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郝  磊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1982-06-09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郝  磊（男）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北京机械工业学院大学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实际完成时间：1小时16分24秒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测试要求3小时，以1小时16分24秒完成，郝  磊比正常快近二分之一，且回答真实（掩饰性系数低于平均水平），说明其阅读不仅快且准确。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36%，中为21%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本项内容共由10项指标构成，满分10分。根据得分的高低排序，分析郝  磊得分排在前三项具体特点为：</w:t>
            </w:r>
            <w:r>
              <w:rPr>
                <w:sz w:val="28"/>
                <w:szCs w:val="28"/>
                <w:b/>
              </w:rPr>
              <w:t xml:space="preserve">一是思维经过严格科学训练，有序缜密，能够发现细微问题并及时进行解决；二是对外界事物反应灵敏，想象力丰富；三是善于与人沟通，能够在团队中起到积极的作用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本项内容共由10项指标构成，满分10分。根据得分的高低排序，分析郝  磊得分排在前三项具体特点为：</w:t>
            </w:r>
            <w:r>
              <w:rPr>
                <w:sz w:val="28"/>
                <w:szCs w:val="28"/>
                <w:b/>
              </w:rPr>
              <w:t xml:space="preserve">一是聪慧明智富有才识，学识宽泛，思维敏捷；二是智商高，观察力强，具有较强的逻辑思维和抽象思考能力；三是聪明好学，有发展潜力，通过不懈努力能够取得更大成就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本项内容共由12项指标构成，满分10分。根据得分的高低排序，分析郝  磊得分排在前三项具体特点为：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一是具有较强的资源整合利用能力，最大化的发挥资源的效用；二是能够充分调动各种资源进行运作，在各种类型的矛盾前游刃有余的进行处理；三是喜欢新奇与变化，工作中愿意经常尝试新的工作方法与工具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本项内容共由8项指标构成，满分10分。根据得分的高低排序，分析郝  磊得分排在前三项具体特点为：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一是身体健康，精力旺盛，工作及生活中无明显不适；二是兴奋性高，精力充沛，对人对事热心而富有感情；三是努力肯干，遇到困难仍然坚持不懈，直至达到目标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本项内容共由8项指标构成，满分10分。根据得分的高低排序，分析郝  磊得分排在前三项具体特点为：</w:t>
            </w:r>
            <w:r>
              <w:rPr>
                <w:sz w:val="28"/>
                <w:szCs w:val="28"/>
                <w:b/>
              </w:rPr>
              <w:t xml:space="preserve">一是善于与人沟通，社交场合中表现的充满自信、举止大方；二是能够客观的评价和对待自己的缺点，具有较高的自我价值感；三是富有想象力，思维开阔，面对困难能够从不同的角度去思考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本项内容共由12项指标构成，满分10分。根据得分的由低到高排序，分析郝  磊得分偏低的原因为：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一是虽然警惕性高，但有时缺乏对他人的信任，因此和一些朋友关系紧张；二是有些缺乏信心，对生活中的细节较为含蓄敏感，顾虑太多；三是顺从性低，较少附和他人，有时显得固执已见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本项内容共由11项指标构成，满分10分。根据得分的由低到高排序，分析郝  磊得分偏低的原因为：</w:t>
            </w:r>
            <w:r>
              <w:rPr>
                <w:sz w:val="28"/>
                <w:szCs w:val="28"/>
                <w:b/>
              </w:rPr>
              <w:t xml:space="preserve">一是在团队中较为依赖他人，人云亦云，对目标缺乏动力；二是对别人提出的反对意见较少去辩驳，导致无法坚持自己的立场；三是偶尔有思维上的偏执，如敌对和猜疑等，但发生的频率并不频繁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本项内容共由11项指标构成，满分10分。根据得分的由低到高排序，分析郝  磊得分偏低的原因为：</w:t>
            </w:r>
            <w:r>
              <w:rPr>
                <w:sz w:val="28"/>
                <w:szCs w:val="28"/>
                <w:b/>
              </w:rPr>
              <w:t xml:space="preserve">一是对获得成功的渴望较低，表现在工作上有时不能勇于承担；二是受外界的影响，希望隶属于某些人和组织之中，遵从别人的领导；三是容易迎合别人的意见；有时过于循规蹈矩，不轻易尝试新事物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郝  磊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郝  磊</w:t>
      </w:r>
      <w:r>
        <w:rPr>
          <w:sz w:val="28"/>
          <w:szCs w:val="28"/>
        </w:rPr>
        <w:t xml:space="preserve">做事言行一致，坚持不懈，勇于克服困难；富有团队精神，乐于在团队中体现自我价值，并为团队做出自己的贡献；在工作中能很好的影响和带动他人的步调，主动推进工作顺利进行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郝  磊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郝  磊</w:t>
      </w:r>
      <w:r>
        <w:rPr>
          <w:sz w:val="28"/>
          <w:szCs w:val="28"/>
        </w:rPr>
        <w:t xml:space="preserve">创新能力强，在工作中能够独立完成工作且有较高的质量；在工作中想法和点子很多，善于随机应变；注重与他人交流和沟通，具有较强的社交能力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19"/>
      <w:footerReference w:type="default" r:id="rId3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2C5A90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header" Target="header1.xml"/><Relationship Id="rId3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2016-06-23T09:27:03+08:00</dcterms:created>
  <dcterms:modified xsi:type="dcterms:W3CDTF">2016-06-23T09:27:03+08:00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