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吴隆礼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1986-08-03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适应环境水平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吴隆礼（男）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华北电力大学管理学硕士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实际完成时间：2小时9分44秒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华北电力大学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保卫处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科员、科长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2009.07-至今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中国人民解放军62111部队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82分队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副班长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2006.12-2008.12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测试要求3小时，以2小时9分44秒完成，吴隆礼比正常快近三分之一，且回答不真实（掩饰性系数高于平均水平），说明其阅读虽然快但不准确。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79%，良好率为18%，中为4%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本项内容共由10项指标构成，满分10分。根据得分的高低排序，分析吴隆礼得分排在前三项具体特点为：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一是通常能以沉着的态度应付现实中各种问题，行动充满魄力；二是对现在的工作和生活感到比较满意，能够很快地适应新环境；三是内心比较宁静安详，能够保持心灵的平衡和健康的心理状态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本项内容共由8项指标构成，满分10分。根据得分的高低排序，分析吴隆礼得分排在前三项具体特点为：</w:t>
            </w:r>
            <w:r>
              <w:rPr>
                <w:sz w:val="28"/>
                <w:szCs w:val="28"/>
                <w:b/>
              </w:rPr>
              <w:t xml:space="preserve">一是具有很强的创造性，做事方法不拘一格，考虑事情周全；二是明确所在岗位的权力和义务，善于抓住重点，做事有始有终，直到顺利完成；三是身体健康，精力旺盛，工作及生活中无明显不适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本项内容共由10项指标构成，满分10分。根据得分的高低排序，分析吴隆礼得分排在前三项具体特点为：</w:t>
            </w:r>
            <w:r>
              <w:rPr>
                <w:sz w:val="28"/>
                <w:szCs w:val="28"/>
                <w:b/>
              </w:rPr>
              <w:t xml:space="preserve">一是乐于钻研，反映灵敏，善于发现和解决问题；二是先天智力条件比较好，若加后天的努力与勤奋，将具有很好的发展潜力；三是具有良好成功潜力，在实操方面有自己独特的优势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本项内容共由12项指标构成，满分10分。根据得分的高低排序，分析吴隆礼得分排在前三项具体特点为：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一是具有较强的资源整合利用能力，最大化的发挥资源的效用；二是能够充分调动各种资源进行运作，在各种类型的矛盾前游刃有余的进行处理；三是思维活跃，具有较强的适应性，处事灵活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适应环境水平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本项内容共由8项指标构成，满分10分。根据得分的高低排序，分析吴隆礼得分排在前三项具体特点为：</w:t>
            </w:r>
            <w:r>
              <w:rPr>
                <w:sz w:val="28"/>
                <w:szCs w:val="28"/>
                <w:b/>
              </w:rPr>
              <w:t xml:space="preserve">一是周围的环境发生变化或者处于新环境时，自在不会有紧张的情绪；二是可以容纳他人不同意见和想法，能够很快融入团队中；三是面对负面信息的时候，能够很好的自我调节以面对和解决问题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本项内容共由7项指标构成，满分10分。根据得分的由低到高排序，分析吴隆礼得分偏低的原因为：</w:t>
            </w:r>
            <w:r>
              <w:rPr>
                <w:sz w:val="28"/>
                <w:szCs w:val="28"/>
                <w:b/>
              </w:rPr>
              <w:t xml:space="preserve">一是过于注重他人看法，有时为了博得外界好感而做一些并不愿意做的事情；二是较为重视他人看法，为人处事都考虑外界评价之后才决定是否进行；三是同样的事情面对不同人的时候，行为有异，容易给人前后不一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本项内容共由11项指标构成，满分10分。根据得分的由低到高排序，分析吴隆礼得分偏低的原因为：</w:t>
            </w:r>
            <w:r>
              <w:rPr>
                <w:sz w:val="28"/>
                <w:szCs w:val="28"/>
                <w:b/>
              </w:rPr>
              <w:t xml:space="preserve">一是容易迎合别人的意见，工作中过于依赖他人，独立性不强；二是工作中希望有人能给予指导，不能独当一面；三是不想成为人们关注的焦点，即使自己有困难时也很少表现出来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本项内容共由11项指标构成，满分10分。根据得分的由低到高排序，分析吴隆礼得分偏低的原因为：</w:t>
            </w:r>
            <w:r>
              <w:rPr>
                <w:sz w:val="28"/>
                <w:szCs w:val="28"/>
                <w:b/>
              </w:rPr>
              <w:t xml:space="preserve">一是对他人容易过分信任，缺乏应有的敏感度，对事物进行判断时怀疑性不足；二是对与自己相反的意见通常比较缄默，将自己内心真实的想法进行隐藏；三是对于指定的任务不能全力以赴，很少执着地完成任务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6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吴隆礼</w:t>
      </w:r>
      <w:r>
        <w:rPr>
          <w:sz w:val="28"/>
          <w:szCs w:val="28"/>
        </w:rPr>
        <w:t xml:space="preserve">心理健康，待人随和，用真心和热情去对待他人；对外界变化反应比较敏感，适应环境能力强；敢于承担风险，抗压能力强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吴隆礼</w:t>
      </w:r>
      <w:r>
        <w:rPr>
          <w:sz w:val="28"/>
          <w:szCs w:val="28"/>
        </w:rPr>
        <w:t xml:space="preserve">在工作中能很好的影响和带动他人的步调，主动推进工作顺利进行；平静对待身边的名和利，心胸开阔，处理问题时能够以大局为重；富有团队精神，乐于在团队中体现自我价值，并为团队做出自己的贡献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吴隆礼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吴隆礼</w:t>
      </w:r>
      <w:r>
        <w:rPr>
          <w:sz w:val="28"/>
          <w:szCs w:val="28"/>
        </w:rPr>
        <w:t xml:space="preserve">在工作中想法和点子很多，善于随机应变；创新能力强，在工作中能够独立完成工作且有较高的质量；拥有较强的判断和决策能力，非常果断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69"/>
      <w:footerReference w:type="default" r:id="rId37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B7E4E5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header" Target="header1.xml"/><Relationship Id="rId3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2016-06-23T09:27:07+08:00</dcterms:created>
  <dcterms:modified xsi:type="dcterms:W3CDTF">2016-06-23T09:27:07+08:00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