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李建忠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1985-09-21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团队精神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李建忠（男）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清华大学环境学院研究生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实际完成时间：1小时50分53秒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测试要求3小时，以1小时50分53秒完成，李建忠比正常快近三分之一，且回答不真实（掩饰性系数高于平均水平），说明其阅读虽然快但不准确。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32%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本项内容共由10项指标构成，满分10分。根据得分的高低排序，分析李建忠得分排在前三项具体特点为：</w:t>
            </w:r>
            <w:r>
              <w:rPr>
                <w:sz w:val="28"/>
                <w:szCs w:val="28"/>
                <w:b/>
              </w:rPr>
              <w:t xml:space="preserve">一是善于分析，整合利用资源，顺利完成任务；二是喜欢与大家相处，乐于结交朋友，在与朋友的交往中保持兴奋性；三是性格活泼，精力充沛，对人对事热心而富有感情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本项内容共由10项指标构成，满分10分。根据得分的高低排序，分析李建忠得分排在前三项具体特点为：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一是通常能以沉着的态度应付现实中各种问题，行动充满魄力；二是能够客观地正确的认识自己，对待外界的影响，心态平和；三是对目前的工作感到得心应手，对目前的生活比较心满意足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团队精神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本项内容共由11项指标构成，满分10分。根据得分的高低排序，分析李建忠得分排在前三项具体特点为：</w:t>
            </w:r>
            <w:r>
              <w:rPr>
                <w:sz w:val="28"/>
                <w:szCs w:val="28"/>
                <w:b/>
              </w:rPr>
              <w:t xml:space="preserve">一是具备调配资源取得成就的潜能和素质；二是具有很高的成功欲望，能够带领团队努力奋斗，追求卓越；三是具有良好的团队精神，面对困难和挑战坚持不懈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责任心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本项内容共由12项指标构成，满分10分。根据得分的高低排序，分析李建忠得分排在前三项具体特点为：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一是做事细心周到，有始有终，在工作中遇到困难时也能坚持到底不退缩；二是责任心强，注重个人的影响力，具有较强的领导能力；三是渴望成功，能够创造或保持团队积极向上、追求高效能的氛围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本项内容共由8项指标构成，满分10分。根据得分的高低排序，分析李建忠得分排在前三项具体特点为：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一是身体健康，精力旺盛，工作及生活中无明显不适；二是思维活跃，乐于思考，工作充满激情和想象力；三是做事镇定、安心、悠然自得且行为理性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本项内容共由12项指标构成，满分10分。根据得分的由低到高排序，分析李建忠得分偏低的原因为：</w:t>
            </w:r>
            <w:r>
              <w:rPr>
                <w:sz w:val="28"/>
                <w:szCs w:val="28"/>
                <w:b/>
              </w:rPr>
              <w:t xml:space="preserve">一是在与人沟通中坦白直率，过于直接的表达自己的想法，应该多换位思考；二是工作或生活中容易因小事而产生猜忌，并使自己情绪受到影响，有时会使人际关系紧张；三是有时不够谦和，遇到争执的时候处理的技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精明能干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本项内容共由7项指标构成，满分10分。根据得分的由低到高排序，分析李建忠得分偏低的原因为：</w:t>
            </w:r>
            <w:r>
              <w:rPr>
                <w:sz w:val="28"/>
                <w:szCs w:val="28"/>
                <w:b/>
              </w:rPr>
              <w:t xml:space="preserve">一是有时做事目标不明确，容易受到周围环境和他人的影响；二是对新环境的适应能力强，但适应速度不够快，有时不敢于冒险，容易受世俗的约束；三是不善于站在他人的角度去理解和体谅别人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本项内容共由11项指标构成，满分10分。根据得分的由低到高排序，分析李建忠得分偏低的原因为：</w:t>
            </w:r>
            <w:r>
              <w:rPr>
                <w:sz w:val="28"/>
                <w:szCs w:val="28"/>
                <w:b/>
              </w:rPr>
              <w:t xml:space="preserve">一是对他人提出的想法有时全盘接受，不愿主动思考；二是完成任务的过程中，容易受到别人的影响而无法坚持自己的想法；三是有时会放弃个人的主见而去附和别人来获得别人的好感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7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李建忠</w:t>
      </w:r>
      <w:r>
        <w:rPr>
          <w:sz w:val="28"/>
          <w:szCs w:val="28"/>
        </w:rPr>
        <w:t xml:space="preserve">性格积极向上，乐于助人；心理健康，待人随和，用真心和热情去对待他人；情绪稳定，工作认真，能通过自己的不断努力达到预期目标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李建忠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李建忠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李建忠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79"/>
      <w:footerReference w:type="default" r:id="rId38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63B53C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header" Target="header1.xml"/><Relationship Id="rId38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2016-06-23T09:27:08+08:00</dcterms:created>
  <dcterms:modified xsi:type="dcterms:W3CDTF">2016-06-23T09:27:08+08:00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