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顾晓慧</w:t>
      </w:r>
      <w:br/>
      <w:r>
        <w:rPr>
          <w:sz w:val="28"/>
          <w:szCs w:val="28"/>
          <w:b/>
        </w:rPr>
        <w:t xml:space="preserve">性    别： 女</w:t>
      </w:r>
      <w:br/>
      <w:r>
        <w:rPr>
          <w:sz w:val="28"/>
          <w:szCs w:val="28"/>
          <w:b/>
        </w:rPr>
        <w:t xml:space="preserve">出生年月： 1984-11-13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2016-07-14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应变能力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心理健康水平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独立工作能力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表现性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顾晓慧（女）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中国政法大学硕士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实际完成时间：1小时35分21秒</w:t>
      </w:r>
    </w:p>
    <w:p>
      <w:pPr>
        <w:pStyle w:val="Heading2"/>
      </w:pPr>
      <w:bookmarkStart w:id="3" w:name="_Toc3"/>
      <w:r>
        <w:t>工作经历</w:t>
      </w:r>
      <w:bookmarkEnd w:id="3"/>
    </w:p>
    <w:tbl>
      <w:tblGrid>
        <w:gridCol w:w="2500" w:type="dxa"/>
        <w:gridCol w:w="2500" w:type="dxa"/>
        <w:gridCol w:w="2500" w:type="dxa"/>
        <w:gridCol w:w="25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工作单位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部门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职位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工作时间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北京市基础设施投资有限公司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资本运营部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高级项目经理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2015.04-今</w:t>
            </w:r>
          </w:p>
        </w:tc>
      </w:tr>
      <w:tr>
        <w:trPr>
          <w:trHeight w:val="600" w:hRule="atLeast"/>
        </w:trPr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北京市天元律师事务所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投资并购部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律师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</w:pPr>
            <w:r>
              <w:rPr>
                <w:sz w:val="28"/>
                <w:szCs w:val="28"/>
              </w:rPr>
              <w:t xml:space="preserve">2010.07-2015.04</w:t>
            </w:r>
          </w:p>
        </w:tc>
      </w:tr>
    </w:tbl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测试要求3小时，以1小时35分21秒完成，顾晓慧比正常快近三分之一，且回答不真实（掩饰性系数高于平均水平），说明其阅读虽然快但不准确。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71%，良好率为21%，中为7%，差为0%，综合发展潜质为优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19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体质精力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本项内容共由8项指标构成，满分10分。根据得分的高低排序，分析顾晓慧得分排在前三项具体特点为：</w:t>
            </w:r>
            <w:r>
              <w:rPr>
                <w:sz w:val="28"/>
                <w:szCs w:val="28"/>
                <w:b/>
              </w:rPr>
              <w:t xml:space="preserve">一是知道自己内心的需求，了解所做事情的意义，不会重复做无用功；二是身体情况良好，自我感觉没有重大疾病倾向；三是幻想性高，想象丰富，注意细节，逻辑性强，关心过程和方法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0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本项内容共由10项指标构成，满分10分。根据得分的高低排序，分析顾晓慧得分排在前三项具体特点为：</w:t>
            </w:r>
            <w:r>
              <w:rPr>
                <w:sz w:val="28"/>
                <w:szCs w:val="28"/>
                <w:b/>
              </w:rPr>
              <w:t xml:space="preserve">一是有发展潜力，做事刻苦努力，成功率高；二是聪慧明智富有才识，学识宽泛，思维敏捷；三是思维敏捷，具有良好的观察力、分析能力和推理能力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1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应变能力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本项内容共由9项指标构成，满分10分。根据得分的高低排序，分析顾晓慧得分排在前三项具体特点为：</w:t>
            </w:r>
            <w:r>
              <w:rPr>
                <w:sz w:val="28"/>
                <w:szCs w:val="28"/>
                <w:b/>
              </w:rPr>
              <w:t xml:space="preserve">一是面对新情况不担心不紧张，能够有效的适应环境变化；二是只要明确了工作任务，自己愿意从头到尾负责，满足自身的成就需要；三是有自己对事情的观察和分析，基本上能靠自己的能力解决问题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2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心理健康水平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本项内容共由10项指标构成，满分10分。根据得分的高低排序，分析顾晓慧得分排在前三项具体特点为：</w:t>
            </w:r>
            <w:r>
              <w:rPr>
                <w:sz w:val="28"/>
                <w:szCs w:val="28"/>
                <w:b/>
              </w:rPr>
              <w:t xml:space="preserve">一是了解自己与他人需求，并能对他人的内心感受和对事情的看法做出正确判断；二是心态乐观，喜欢参加一些集体活动，能在团队中与他人积极配合；三是通常能以沉着的态度应付现实中各种问题，行动充满魄力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3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分析能力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本项内容共由11项指标构成，满分10分。根据得分的高低排序，分析顾晓慧得分排在前三项具体特点为：</w:t>
            </w:r>
            <w:r>
              <w:rPr>
                <w:sz w:val="28"/>
                <w:szCs w:val="28"/>
                <w:b/>
              </w:rPr>
              <w:t xml:space="preserve">一是分析整合性良好，善于分析现存的优劣势，据此进行调配整合；二是做事有责任心，能够克服困难完成任务；三是平时喜欢反省自己，善于观察别人，了解别人的感受，能设身处地为别人着想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4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独立工作能力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本项内容共由11项指标构成，满分10分。根据得分的由低到高排序，分析顾晓慧得分偏低的原因为：</w:t>
            </w:r>
            <w:r>
              <w:rPr>
                <w:sz w:val="28"/>
                <w:szCs w:val="28"/>
                <w:b/>
              </w:rPr>
              <w:t xml:space="preserve">一是工作中希望有人能给予指导，不能独当一面；二是有时自己的观念不够坚定，遇事容易受到他人意见影响；三是在工作中不愿表现自己，导致总是在别人带领下完成部分工作，而不能承担独立任务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5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表现性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本项内容共由9项指标构成，满分10分。根据得分的由低到高排序，分析顾晓慧得分偏低的原因为：</w:t>
            </w:r>
            <w:r>
              <w:rPr>
                <w:sz w:val="28"/>
                <w:szCs w:val="28"/>
                <w:b/>
              </w:rPr>
              <w:t xml:space="preserve">一是不善于表达自己的观点和看法，不会为了维护自己的理念而与他人争辩；二是当领导的意愿不是特别强烈，不乐于指导和影响他人；三是独立工作能力欠缺，工作中需要依赖他人，容易受制于他人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6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本项内容共由7项指标构成，满分10分。根据得分的由低到高排序，分析顾晓慧得分偏低的原因为：</w:t>
            </w:r>
            <w:r>
              <w:rPr>
                <w:sz w:val="28"/>
                <w:szCs w:val="28"/>
                <w:b/>
              </w:rPr>
              <w:t xml:space="preserve">一是为了给别人留下好的印象，而过分地讨好别人，有时会让人感觉不真诚；二是倾向于外界评价而不是内心需要，有时为迎合他人想法而放弃内心真实的想法；三是在不同的环境中，会有不同的行为表现，容易让人感觉行为不统一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27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28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顾晓慧</w:t>
      </w:r>
      <w:r>
        <w:rPr>
          <w:sz w:val="28"/>
          <w:szCs w:val="28"/>
        </w:rPr>
        <w:t xml:space="preserve">心理健康，待人随和，用真心和热情去对待他人；情绪稳定，工作认真，能通过自己的不断努力达到预期目标；性格积极向上，乐于助人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顾晓慧</w:t>
      </w:r>
      <w:r>
        <w:rPr>
          <w:sz w:val="28"/>
          <w:szCs w:val="28"/>
        </w:rPr>
        <w:t xml:space="preserve">对待工作能脚踏实地的完成，且对自己严格要求，有较强的组织纪律性；富有团队精神，乐于在团队中体现自我价值，并为团队做出自己的贡献；工作责任心强，为人积极主动，成熟稳重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顾晓慧</w:t>
      </w:r>
      <w:r>
        <w:rPr>
          <w:sz w:val="28"/>
          <w:szCs w:val="28"/>
        </w:rPr>
        <w:t xml:space="preserve">身体素质良好，有较好的精神面貌对待工作；学习能力较强，可以迅速将学习的知识运用在工作中；能够很好地分析事物之间的逻辑关系，并进行归纳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顾晓慧</w:t>
      </w:r>
      <w:r>
        <w:rPr>
          <w:sz w:val="28"/>
          <w:szCs w:val="28"/>
        </w:rPr>
        <w:t xml:space="preserve">在工作中想法和点子很多，善于随机应变；拥有较强的判断和决策能力，非常果断；有一定的组织管理能力，做事情有计划，严格地坚持自己的规划执行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29"/>
      <w:footerReference w:type="default" r:id="rId30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E81285F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header" Target="header1.xm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2016-07-15T00:53:43+08:00</dcterms:created>
  <dcterms:modified xsi:type="dcterms:W3CDTF">2016-07-15T00:53:43+08:00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