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霍  涛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1975-09-17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霍  涛（男）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华北电力大学学士学位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实际完成时间：2小时2分43秒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国电电力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总经理工作部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副主任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2012.05-至今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测试要求3小时，以2小时2分43秒完成，霍  涛比正常快近三分之一，且回答不真实（掩饰性系数高于平均水平），说明其阅读虽然快但不准确。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4%，良好率为29%，中为36%，差为32%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本项内容共由8项指标构成，满分10分。根据得分的高低排序，分析霍  涛得分排在前三项具体特点为：</w:t>
            </w:r>
            <w:r>
              <w:rPr>
                <w:sz w:val="28"/>
                <w:szCs w:val="28"/>
                <w:b/>
              </w:rPr>
              <w:t xml:space="preserve">一是知道所做事情的意义所在，能自始至终努力完成；二是身体健康，精力旺盛，工作及生活中无明显不适；三是努力肯干，遇到困难仍然坚持不懈，直至达到目标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责任心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本项内容共由12项指标构成，满分10分。根据得分的高低排序，分析霍  涛得分排在前三项具体特点为：</w:t>
            </w:r>
            <w:r>
              <w:rPr>
                <w:sz w:val="28"/>
                <w:szCs w:val="28"/>
                <w:b/>
              </w:rPr>
              <w:t xml:space="preserve">一是喜欢依据一定的系统或模式做事情，办事井井有条；二是在工作中，倾向于在他人指导下工作；三是不感情用事，遇到问题可以冷静地判断形势，并理智地解决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工作态度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本项内容共由7项指标构成，满分10分。根据得分的高低排序，分析霍  涛得分排在前三项具体特点为：</w:t>
            </w:r>
            <w:r>
              <w:rPr>
                <w:sz w:val="28"/>
                <w:szCs w:val="28"/>
                <w:b/>
              </w:rPr>
              <w:t xml:space="preserve">一是上级布置的任务能够一直坚持做完，对工作较为执著；二是工作中一丝不苟，遇到问题能够较好地解决；三是为人处事认真负责，自律谨严，喜欢通过自己的努力来实现工作目标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人际关系调节水平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本项内容共由12项指标构成，满分10分。根据得分的高低排序，分析霍  涛得分排在前三项具体特点为：</w:t>
            </w:r>
            <w:r>
              <w:rPr>
                <w:sz w:val="28"/>
                <w:szCs w:val="28"/>
                <w:b/>
              </w:rPr>
              <w:t xml:space="preserve">一是在人际关系处理中自信，即使是明显关系处不好的人，也能够做到以礼相待；二是富有较强的怜弱心理，能够大方帮助有困难的朋友；三是在一些原则性的问题上，坚持自己的原则，凡事三思而后行，不一味的袒护自己相信的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判断与决策能力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本项内容共由8项指标构成，满分10分。根据得分的高低排序，分析霍  涛得分排在前三项具体特点为：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一是在工作中能够运用创造性的工作方法，根据不同形势采取不同的处理方式；二是当机立断，自认为应该做的事情会立刻投入，行动力强；三是对工作有自己的见解，并愿意将自己的想法融入到工作中去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风险性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本项内容共由8项指标构成，满分10分。根据得分的由低到高排序，分析霍  涛得分偏低的原因为：</w:t>
            </w:r>
            <w:r>
              <w:rPr>
                <w:sz w:val="28"/>
                <w:szCs w:val="28"/>
                <w:b/>
              </w:rPr>
              <w:t xml:space="preserve">一是有时做事喜欢墨守成规，固步自封，不喜欢运用新的方法解决遇到的问题；二是做事情通常先采取观望态度，有时过分保守；三是执拗、对人冷漠、为人工作的标准相对较高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精明能干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本项内容共由7项指标构成，满分10分。根据得分的由低到高排序，分析霍  涛得分偏低的原因为：</w:t>
            </w:r>
            <w:r>
              <w:rPr>
                <w:sz w:val="28"/>
                <w:szCs w:val="28"/>
                <w:b/>
              </w:rPr>
              <w:t xml:space="preserve">一是有时候考虑不够周到，在具体情况具体处理方面的表现一般；二是在工作中对自己不够自信，自我评价不够高；三是工作中比较直率天真，应该尽可能的从对方的感受出发考虑问题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创新能力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本项内容共由13项指标构成，满分10分。根据得分的由低到高排序，分析霍  涛得分偏低的原因为：</w:t>
            </w:r>
            <w:r>
              <w:rPr>
                <w:sz w:val="28"/>
                <w:szCs w:val="28"/>
                <w:b/>
              </w:rPr>
              <w:t xml:space="preserve">一是对外界信息较为信任，没有保持应有的怀疑性与警惕性，固步自封；二是有时不能以客观、坚强、独立的态度处理当前的问题；三是考虑事情不够周全，环境等发生变化时适应性不足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霍  涛</w:t>
      </w:r>
      <w:r>
        <w:rPr>
          <w:sz w:val="28"/>
          <w:szCs w:val="28"/>
        </w:rPr>
        <w:t xml:space="preserve">喜欢参加群体活动，善于与人交流、融入团体；对外界变化反应比较敏感，适应环境能力强；情绪稳定，工作认真，能通过自己的不断努力达到预期目标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霍  涛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霍  涛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霍  涛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AC0EF6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2016-08-31T09:59:43+08:00</dcterms:created>
  <dcterms:modified xsi:type="dcterms:W3CDTF">2016-08-31T09:59:43+08:00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