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赵立远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1963-01-30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赵立远（男）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实际完成时间：49分29秒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测试要求3小时，以49分29秒完成，赵立远比正常快近二分之一，且回答真实（掩饰性系数低于平均水平），说明其阅读不仅快且准确。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0%，良好率为11%，中为21%，差为68%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诚信度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本项内容共由7项指标构成，满分10分。根据得分的高低排序，分析赵立远得分排在前三项具体特点为：</w:t>
            </w:r>
            <w:r>
              <w:rPr>
                <w:sz w:val="28"/>
                <w:szCs w:val="28"/>
                <w:b/>
              </w:rPr>
              <w:t xml:space="preserve">一是不会刻意为了获得别人的好感而掩饰自己的真实想法；二是对事物的评价标准能够保持客观稳定，不会随意发生变化；三是不会为了给别人留下良好的印象，而过分地讨好别人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人际关系调节水平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本项内容共由12项指标构成，满分10分。根据得分的高低排序，分析赵立远得分排在前三项具体特点为：</w:t>
            </w:r>
            <w:r>
              <w:rPr>
                <w:sz w:val="28"/>
                <w:szCs w:val="28"/>
                <w:b/>
              </w:rPr>
              <w:t xml:space="preserve">一是能正确处理个人与社会的相互关系，在社交时能应付自如；二是反应快，适应能力强，能够很快的融入新的团队；三是性格比较随和，可以迁就别人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本项内容共由11项指标构成，满分10分。根据得分的高低排序，分析赵立远得分排在前三项具体特点为：</w:t>
            </w:r>
            <w:r>
              <w:rPr>
                <w:sz w:val="28"/>
                <w:szCs w:val="28"/>
                <w:b/>
              </w:rPr>
              <w:t xml:space="preserve">一是对人宽容，认知比较全面可以感知事物的真实性；二是当意见和观点与他人不同时，会欣然接受他人的观点，不与人发生争执和冲突；三是崇尚自由，喜欢通过自己的努力，来取得成就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表现性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本项内容共由9项指标构成，满分10分。根据得分的高低排序，分析赵立远得分排在前三项具体特点为：</w:t>
            </w:r>
            <w:r>
              <w:rPr>
                <w:sz w:val="28"/>
                <w:szCs w:val="28"/>
                <w:b/>
              </w:rPr>
              <w:t xml:space="preserve">一是希望成为所在团体的领导，在团体中乐于指导或领导他人，擅长影响他人；二是喜欢在工作中体现自我价值，实现自我想法；三是对自己的工作和生活等现状感到满意，幸福快乐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精明能干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本项内容共由7项指标构成，满分10分。根据得分的高低排序，分析赵立远得分排在前三项具体特点为：</w:t>
            </w:r>
            <w:r>
              <w:rPr>
                <w:sz w:val="28"/>
                <w:szCs w:val="28"/>
                <w:b/>
              </w:rPr>
              <w:t xml:space="preserve">一是处世老练，行为得体，能冷静分析一切；二是做事目标明确，轻易不受周围环境影响；三是自信从容，有独到见解，语言具有说服能力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应变能力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本项内容共由9项指标构成，满分10分。根据得分的由低到高排序，分析赵立远得分偏低的原因为：</w:t>
            </w:r>
            <w:r>
              <w:rPr>
                <w:sz w:val="28"/>
                <w:szCs w:val="28"/>
                <w:b/>
              </w:rPr>
              <w:t xml:space="preserve">一是生活顺利，感到心满意足，但有时在面对困难时缺乏毅力，让人感觉信心不足；二是常以自我为中心，不善于站在别人的角度去理解和体谅他人；三是思维较为保守，做事喜欢遵循固有的规律，随机应变能力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分析能力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本项内容共由11项指标构成，满分10分。根据得分的由低到高排序，分析赵立远得分偏低的原因为：</w:t>
            </w:r>
            <w:r>
              <w:rPr>
                <w:sz w:val="28"/>
                <w:szCs w:val="28"/>
                <w:b/>
              </w:rPr>
              <w:t xml:space="preserve">一是无法很好地分析事物之间的逻辑关系，对外界的观察能力不强；二是在工作中不能正确组织管理任务，有时会让任务没有条理性；三是创造性思维较为匮乏，面对问题习惯从固有模式解决，不积极寻求变通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聪慧度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本项内容共由10项指标构成，满分10分。根据得分的由低到高排序，分析赵立远得分偏低的原因为：</w:t>
            </w:r>
            <w:r>
              <w:rPr>
                <w:sz w:val="28"/>
                <w:szCs w:val="28"/>
                <w:b/>
              </w:rPr>
              <w:t xml:space="preserve">一是思路不够清晰，做事不够积极主动；二是做事目标感不够，不太注重结果，同时对自我成长的期望不高；三是逻辑思维能力不足，缺乏独立思考的能力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0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赵立远</w:t>
      </w:r>
      <w:r>
        <w:rPr>
          <w:sz w:val="28"/>
          <w:szCs w:val="28"/>
        </w:rPr>
        <w:t xml:space="preserve">喜欢参加群体活动，善于与人交流、融入团体；面对困难能坚持不懈，能持之以恒；对外界变化反应比较敏感，适应环境能力强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赵立远</w:t>
      </w:r>
      <w:r>
        <w:rPr>
          <w:sz w:val="28"/>
          <w:szCs w:val="28"/>
        </w:rPr>
        <w:t xml:space="preserve">做事言行一致，坚持不懈，勇于克服困难；表现积极主动；平静对待身边的名和利，心胸开阔，处理问题时能够以大局为重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赵立远</w:t>
      </w:r>
      <w:r>
        <w:rPr>
          <w:sz w:val="28"/>
          <w:szCs w:val="28"/>
        </w:rPr>
        <w:t xml:space="preserve">善于在做事情之前提前做好相应的计划，办事效率高；身体素质良好，有较好的精神面貌对待工作；有较强的组织纪律性，能够严格按照组织规定做事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赵立远</w:t>
      </w:r>
      <w:r>
        <w:rPr>
          <w:sz w:val="28"/>
          <w:szCs w:val="28"/>
        </w:rPr>
        <w:t xml:space="preserve">注重与他人交流和沟通，具有较强的社交能力；拥有较强的判断和决策能力，非常果断；能够独立完成工作且有较高的质量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09"/>
      <w:footerReference w:type="default" r:id="rId11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2E81BB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header" Target="header1.xml"/><Relationship Id="rId1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2016-08-31T09:59:54+08:00</dcterms:created>
  <dcterms:modified xsi:type="dcterms:W3CDTF">2016-08-31T09:59:54+08:00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