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李  勇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1972-09-03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李  勇（男）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实际完成时间：1小时48分21秒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测试要求3小时，以1小时48分21秒完成，李  勇比正常快近三分之一，且回答真实（掩饰性系数低于平均水平），说明其阅读不仅快且准确。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11%，良好率为14%，中为29%，差为46%，综合发展潜质为中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  勇得分排在前三项具体特点为：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一是做事细心，观察入微，对他人体贴关怀；二是喜欢参加集体活动，能在团队中与他人积极配合，发挥主要作用；三是性格活泼，精力充沛，对人对事热心而富有感情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诚信度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本项内容共由7项指标构成，满分10分。根据得分的高低排序，分析李  勇得分排在前三项具体特点为：</w:t>
            </w:r>
            <w:r>
              <w:rPr>
                <w:sz w:val="28"/>
                <w:szCs w:val="28"/>
                <w:b/>
              </w:rPr>
              <w:t xml:space="preserve">一是能够客观地认识自己，不会因为外界改变自己的判断标准；二是为人处世趋向和大家对他的看法一样，做事耐心、稳重；三是做事能够真实反映自己的需求，个性较为淳朴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本项内容共由12项指标构成，满分10分。根据得分的高低排序，分析李  勇得分排在前三项具体特点为：</w:t>
            </w:r>
            <w:r>
              <w:rPr>
                <w:sz w:val="28"/>
                <w:szCs w:val="28"/>
                <w:b/>
              </w:rPr>
              <w:t xml:space="preserve">一是工作中遇到问题思维比较清晰，能够利用相关资源进行分析判断，并加以有效解决；二是具有较好的逻辑推理能力，对事情的来龙去脉能进行合理的推测和估计；三是富有才智、锐意进取，善于计划、细心应对，精明强干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社交水平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本项内容共由12项指标构成，满分10分。根据得分的高低排序，分析李  勇得分排在前三项具体特点为：</w:t>
            </w:r>
            <w:r>
              <w:rPr>
                <w:sz w:val="28"/>
                <w:szCs w:val="28"/>
                <w:b/>
              </w:rPr>
              <w:t xml:space="preserve">一是可以容忍相反意见、观点，在公众场合一般不会对其批评或指责；二是在社交场合能够轻松自如的应对，表现大方得体；三是容易接受他人意见，很容易被说服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风险性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  勇得分排在前三项具体特点为：</w:t>
            </w:r>
            <w:r>
              <w:rPr>
                <w:sz w:val="28"/>
                <w:szCs w:val="28"/>
                <w:b/>
              </w:rPr>
              <w:t xml:space="preserve">一是感受力强，对风险能够准确的进行预判，可提前对风险因素进行规避；二是面对问题能够勇于尝试，敢作敢为，为克服困难做出努力；三是相信自己的能力，对自己的认可度比较高，敢于冒险尝试想做的事情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应变能力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本项内容共由9项指标构成，满分10分。根据得分的由低到高排序，分析李  勇得分偏低的原因为：</w:t>
            </w:r>
            <w:r>
              <w:rPr>
                <w:sz w:val="28"/>
                <w:szCs w:val="28"/>
                <w:b/>
              </w:rPr>
              <w:t xml:space="preserve">一是做事判断与决策能力不够强，还需提高创造能力；二是在明确工作任务和目标后，不能全程负责，对成功的渴求度低；三是抽象思维能力不足，理解他人的能力不强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情绪控制水平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本项内容共由10项指标构成，满分10分。根据得分的由低到高排序，分析李  勇得分偏低的原因为：</w:t>
            </w:r>
            <w:r>
              <w:rPr>
                <w:sz w:val="28"/>
                <w:szCs w:val="28"/>
                <w:b/>
              </w:rPr>
              <w:t xml:space="preserve">一是对刺激的反应有时较明显，情绪较为紧张，影响工作的正常开展；二是心理状态不够稳定，有时不能够平静地应对生活中的挫折和困境；三是对人对事过于热情，有时会表现得比较冲动而不能控制自己的感情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责任心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本项内容共由12项指标构成，满分10分。根据得分的由低到高排序，分析李  勇得分偏低的原因为：</w:t>
            </w:r>
            <w:r>
              <w:rPr>
                <w:sz w:val="28"/>
                <w:szCs w:val="28"/>
                <w:b/>
              </w:rPr>
              <w:t xml:space="preserve">一是工作生活中独立性不够强，应该充分发挥自己的特长，通过自己努力来实现目标；二是在工作中倾向于只做自己的工作，或接受他人分配的工作，不愿意指示他人工作；三是在工作中责任心不足，做事情不能有始有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0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  勇</w:t>
      </w:r>
      <w:r>
        <w:rPr>
          <w:sz w:val="28"/>
          <w:szCs w:val="28"/>
        </w:rPr>
        <w:t xml:space="preserve">性格积极向上，乐于助人；敢于承担风险，抗压能力强；面对困难能坚持不懈，能持之以恒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  勇</w:t>
      </w:r>
      <w:r>
        <w:rPr>
          <w:sz w:val="28"/>
          <w:szCs w:val="28"/>
        </w:rPr>
        <w:t xml:space="preserve">做事言行一致，坚持不懈，勇于克服困难；富有团队精神，乐于在团队中体现自我价值，并为团队做出自己的贡献；表现积极主动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  勇</w:t>
      </w:r>
      <w:r>
        <w:rPr>
          <w:sz w:val="28"/>
          <w:szCs w:val="28"/>
        </w:rPr>
        <w:t xml:space="preserve">在工作中注重听取各方意见，具有较强的沟通和综合协调能力；身体素质良好，有较好的精神面貌对待工作；能够很好地分析事物之间的逻辑关系，并进行归纳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  勇</w:t>
      </w:r>
      <w:r>
        <w:rPr>
          <w:sz w:val="28"/>
          <w:szCs w:val="28"/>
        </w:rPr>
        <w:t xml:space="preserve">注重与他人交流和沟通，具有较强的社交能力；创新能力强，在工作中能够独立完成工作且有较高的质量；拥有较强的判断和决策能力，非常果断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06"/>
      <w:footerReference w:type="default" r:id="rId40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8F468C8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header" Target="header1.xml"/><Relationship Id="rId40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2016-08-31T10:00:35+08:00</dcterms:created>
  <dcterms:modified xsi:type="dcterms:W3CDTF">2016-08-31T10:00:35+08:00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