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董剑峰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1963-03-01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2016-08-30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组织管理能力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情绪控制水平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董剑峰（男）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实际完成时间：3小时12分49秒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测试要求3小时，以3小时12分49秒完成，董剑峰未在规定时间内完成，且回答不真实（掩饰性系数高于平均水平），说明其阅读不仅慢且不准确。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4%，良好率为25%，中为29%，差为43%，综合发展潜质为中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分析能力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本项内容共由11项指标构成，满分10分。根据得分的高低排序，分析董剑峰得分排在前三项具体特点为：</w:t>
            </w:r>
            <w:r>
              <w:rPr>
                <w:sz w:val="28"/>
                <w:szCs w:val="28"/>
                <w:b/>
              </w:rPr>
              <w:t xml:space="preserve">一是思维活跃，喜欢用新观念与新工具来分析问题的优劣势；二是在面临多项选择的情况下，通过理性分析来判断每项选择的重要性和成功的可能性；三是善于分析复杂信息来调配资源，表现了良好的专业成就潜能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8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工作态度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本项内容共由7项指标构成，满分10分。根据得分的高低排序，分析董剑峰得分排在前三项具体特点为：</w:t>
            </w:r>
            <w:r>
              <w:rPr>
                <w:sz w:val="28"/>
                <w:szCs w:val="28"/>
                <w:b/>
              </w:rPr>
              <w:t xml:space="preserve">一是目标清楚的情况下，经过头脑系统思考后再作出判断及决定；二是为人处事认真负责，自律谨严，喜欢通过自己的努力来实现工作目标；三是做事有恒心、有毅力，一旦作出决定，便能够克服一切困难，达到目标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8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诚信度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本项内容共由7项指标构成，满分10分。根据得分的高低排序，分析董剑峰得分排在前三项具体特点为：</w:t>
            </w:r>
            <w:r>
              <w:rPr>
                <w:sz w:val="28"/>
                <w:szCs w:val="28"/>
                <w:b/>
              </w:rPr>
              <w:t xml:space="preserve">一是能够客观地认识自己，不会因为外界改变自己的判断标准；二是内心坚定目标明确，不会因为要博得外界认可而做事情；三是为人处事耐心、稳重，能做到表里如一，得到他人的信赖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8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组织管理能力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本项内容共由10项指标构成，满分10分。根据得分的高低排序，分析董剑峰得分排在前三项具体特点为：</w:t>
            </w:r>
            <w:r>
              <w:rPr>
                <w:sz w:val="28"/>
                <w:szCs w:val="28"/>
                <w:b/>
              </w:rPr>
              <w:t xml:space="preserve">一是在团体中乐于指导或领导他人，并且想监督他人的行动；二是在工作中愿意通过影响他人，领导与管理他人来达成既定的工作目标；三是做事较为果断勇敢，能够坚定的将工作完成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8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风险性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本项内容共由8项指标构成，满分10分。根据得分的高低排序，分析董剑峰得分排在前三项具体特点为：</w:t>
            </w:r>
            <w:r>
              <w:rPr>
                <w:sz w:val="28"/>
                <w:szCs w:val="28"/>
                <w:b/>
              </w:rPr>
              <w:t xml:space="preserve">一是感受力强，对风险能够准确的进行预判，可提前对风险因素进行规避；二是在风险面前保持乐观心态，风趣幽默，使大家减轻压力共同面对；三是富有想象力，思维开阔，面对困难能够从不同的角度去思考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8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心理健康水平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本项内容共由10项指标构成，满分10分。根据得分的由低到高排序，分析董剑峰得分偏低的原因为：</w:t>
            </w:r>
            <w:r>
              <w:rPr>
                <w:sz w:val="28"/>
                <w:szCs w:val="28"/>
                <w:b/>
              </w:rPr>
              <w:t xml:space="preserve">一是心理素质缺乏锻炼，容易被紧张的情绪困扰；二是有时由于外界的快速变化而无法适应，导致心理不安；三是有时因为工作压力，不能正视自己心态不稳定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8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情绪控制水平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本项内容共由10项指标构成，满分10分。根据得分的由低到高排序，分析董剑峰得分偏低的原因为：</w:t>
            </w:r>
            <w:r>
              <w:rPr>
                <w:sz w:val="28"/>
                <w:szCs w:val="28"/>
                <w:b/>
              </w:rPr>
              <w:t xml:space="preserve">一是经常与他人比较，敏感多疑，导致自己情绪或心境不佳；二是在面对较大压力的任务时，自我调节的能力降低；三是生活中受到挫折和困境时，情绪容易激动，易生烦恼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8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人际关系调节水平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本项内容共由12项指标构成，满分10分。根据得分的由低到高排序，分析董剑峰得分偏低的原因为：</w:t>
            </w:r>
            <w:r>
              <w:rPr>
                <w:sz w:val="28"/>
                <w:szCs w:val="28"/>
                <w:b/>
              </w:rPr>
              <w:t xml:space="preserve">一是感情丰富，有时可能比较敏感，容易因为一些小事而影响与他人的关系；二是为人处事较为敏感多虑，考虑过多可能导致处理问题不够客观理智；三是工作中对上下级的态度比较严厉，导致亲和力不足，需要多与同事保持亲密的关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8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8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董剑峰</w:t>
      </w:r>
      <w:r>
        <w:rPr>
          <w:sz w:val="28"/>
          <w:szCs w:val="28"/>
        </w:rPr>
        <w:t xml:space="preserve">敢于承担风险，抗压能力强；性格积极向上，乐于助人；面对困难能坚持不懈，能持之以恒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董剑峰</w:t>
      </w:r>
      <w:r>
        <w:rPr>
          <w:sz w:val="28"/>
          <w:szCs w:val="28"/>
        </w:rPr>
        <w:t xml:space="preserve">做事言行一致，坚持不懈，勇于克服困难；对待工作能脚踏实地的完成，且对自己严格要求，有较强的组织纪律性；工作责任心强，为人积极主动，成熟稳重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董剑峰</w:t>
      </w:r>
      <w:r>
        <w:rPr>
          <w:sz w:val="28"/>
          <w:szCs w:val="28"/>
        </w:rPr>
        <w:t xml:space="preserve">能够很好地分析事物之间的逻辑关系，并进行归纳；学习能力较强，可以迅速将学习的知识运用在工作中；善于在做事情之前提前做好相应的计划，办事效率高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董剑峰</w:t>
      </w:r>
      <w:r>
        <w:rPr>
          <w:sz w:val="28"/>
          <w:szCs w:val="28"/>
        </w:rPr>
        <w:t xml:space="preserve">有一定的组织管理能力，做事情有计划，严格地坚持自己的规划执行；创新能力强，在工作中能够独立完成工作且有较高的质量；拥有较强的判断和决策能力，非常果断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89"/>
      <w:footerReference w:type="default" r:id="rId19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4F87658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header" Target="header1.xml"/><Relationship Id="rId19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2016-08-31T10:01:50+08:00</dcterms:created>
  <dcterms:modified xsi:type="dcterms:W3CDTF">2016-08-31T10:01:50+08:00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