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7E9E7" w14:textId="77777777" w:rsidR="003D1E4B" w:rsidRPr="00E1073B" w:rsidRDefault="003D1E4B" w:rsidP="003D1E4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7753602" w14:textId="77777777" w:rsidR="003D1E4B" w:rsidRPr="00E1073B" w:rsidRDefault="003D1E4B" w:rsidP="003D1E4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6A5C491" w14:textId="77777777" w:rsidR="003D1E4B" w:rsidRDefault="003D1E4B" w:rsidP="003D1E4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072C059" w14:textId="77777777" w:rsidR="003D1E4B" w:rsidRPr="00E1073B" w:rsidRDefault="003D1E4B" w:rsidP="003D1E4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14:paraId="3D49EFB9" w14:textId="77777777" w:rsidR="003D1E4B" w:rsidRPr="00E1073B" w:rsidRDefault="003D1E4B" w:rsidP="003D1E4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7E5A6E" w14:textId="77777777" w:rsidR="003D1E4B" w:rsidRPr="00E1073B" w:rsidRDefault="003D1E4B" w:rsidP="003D1E4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2602015" w14:textId="77777777" w:rsidR="003D1E4B" w:rsidRPr="00E1073B" w:rsidRDefault="003D1E4B" w:rsidP="003D1E4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CBB6B3E" w14:textId="77777777" w:rsidR="003D1E4B" w:rsidRPr="00E1073B" w:rsidRDefault="003D1E4B" w:rsidP="003D1E4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D0E0A68" w14:textId="77777777" w:rsidR="003D1E4B" w:rsidRPr="00E1073B" w:rsidRDefault="003D1E4B" w:rsidP="003D1E4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EB2234E" w14:textId="6F617558" w:rsidR="003D1E4B" w:rsidRPr="00E1073B" w:rsidRDefault="003D1E4B" w:rsidP="003D1E4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135E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Воробьёв Игорь Валерьевич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241-352</w:t>
      </w:r>
      <w:proofErr w:type="gramEnd"/>
    </w:p>
    <w:p w14:paraId="330133FD" w14:textId="77777777" w:rsidR="003D1E4B" w:rsidRPr="00243B15" w:rsidRDefault="003D1E4B" w:rsidP="003D1E4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информационная безопасность</w:t>
      </w:r>
    </w:p>
    <w:p w14:paraId="503443C8" w14:textId="77777777" w:rsidR="003D1E4B" w:rsidRPr="00243B15" w:rsidRDefault="003D1E4B" w:rsidP="003D1E4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192574" w14:textId="77777777" w:rsidR="003D1E4B" w:rsidRPr="00E1073B" w:rsidRDefault="003D1E4B" w:rsidP="003D1E4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FBE85CA" w14:textId="77777777" w:rsidR="003D1E4B" w:rsidRPr="00E1073B" w:rsidRDefault="003D1E4B" w:rsidP="003D1E4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2B1F8E7F" w14:textId="77777777" w:rsidR="003D1E4B" w:rsidRDefault="003D1E4B" w:rsidP="003D1E4B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AA65C4" w14:textId="77777777" w:rsidR="003D1E4B" w:rsidRPr="00E1073B" w:rsidRDefault="003D1E4B" w:rsidP="003D1E4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80F02EB" w14:textId="77777777" w:rsidR="003D1E4B" w:rsidRPr="00E1073B" w:rsidRDefault="003D1E4B" w:rsidP="003D1E4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2EFCED0" w14:textId="77777777" w:rsidR="003D1E4B" w:rsidRPr="00E1073B" w:rsidRDefault="003D1E4B" w:rsidP="003D1E4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D628EEF" w14:textId="77777777" w:rsidR="003D1E4B" w:rsidRPr="003D1E4B" w:rsidRDefault="003D1E4B" w:rsidP="003D1E4B">
      <w:pPr>
        <w:rPr>
          <w:rFonts w:ascii="Times New Roman" w:hAnsi="Times New Roman" w:cs="Times New Roman"/>
          <w:sz w:val="28"/>
          <w:szCs w:val="28"/>
        </w:rPr>
      </w:pPr>
      <w:r w:rsidRPr="003D1E4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9122ED6" w14:textId="5B6FEF4E" w:rsidR="003D1E4B" w:rsidRPr="003D1E4B" w:rsidRDefault="003D1E4B" w:rsidP="003D1E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E4B">
        <w:rPr>
          <w:rFonts w:ascii="Times New Roman" w:hAnsi="Times New Roman" w:cs="Times New Roman"/>
          <w:sz w:val="28"/>
          <w:szCs w:val="28"/>
        </w:rPr>
        <w:t>Общая информация о проекте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99B6A36" w14:textId="77777777" w:rsidR="003D1E4B" w:rsidRPr="003D1E4B" w:rsidRDefault="003D1E4B" w:rsidP="003D1E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E4B">
        <w:rPr>
          <w:rFonts w:ascii="Times New Roman" w:hAnsi="Times New Roman" w:cs="Times New Roman"/>
          <w:sz w:val="28"/>
          <w:szCs w:val="28"/>
        </w:rPr>
        <w:t>Общая характеристика деятельности организации (заказчика проекта)</w:t>
      </w:r>
    </w:p>
    <w:p w14:paraId="7A46625F" w14:textId="425C0E9C" w:rsidR="003D1E4B" w:rsidRPr="003D1E4B" w:rsidRDefault="003D1E4B" w:rsidP="003D1E4B">
      <w:pPr>
        <w:numPr>
          <w:ilvl w:val="0"/>
          <w:numId w:val="3"/>
        </w:numPr>
        <w:tabs>
          <w:tab w:val="left" w:leader="dot" w:pos="720"/>
        </w:tabs>
        <w:ind w:left="714" w:hanging="357"/>
        <w:rPr>
          <w:rFonts w:ascii="Times New Roman" w:hAnsi="Times New Roman" w:cs="Times New Roman"/>
          <w:sz w:val="28"/>
          <w:szCs w:val="28"/>
        </w:rPr>
      </w:pPr>
      <w:r w:rsidRPr="003D1E4B">
        <w:rPr>
          <w:rFonts w:ascii="Times New Roman" w:hAnsi="Times New Roman" w:cs="Times New Roman"/>
          <w:sz w:val="28"/>
          <w:szCs w:val="28"/>
        </w:rPr>
        <w:t>Описание задания по проектной практике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38BEA9" w14:textId="77777777" w:rsidR="003D1E4B" w:rsidRPr="003D1E4B" w:rsidRDefault="003D1E4B" w:rsidP="003D1E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E4B">
        <w:rPr>
          <w:rFonts w:ascii="Times New Roman" w:hAnsi="Times New Roman" w:cs="Times New Roman"/>
          <w:sz w:val="28"/>
          <w:szCs w:val="28"/>
        </w:rPr>
        <w:t>Описание достигнутых результатов по проектной практике</w:t>
      </w:r>
    </w:p>
    <w:p w14:paraId="17944F2A" w14:textId="77777777" w:rsidR="003D1E4B" w:rsidRPr="003D1E4B" w:rsidRDefault="003D1E4B" w:rsidP="003D1E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E4B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14:paraId="10F745D2" w14:textId="06C039FB" w:rsidR="003D1E4B" w:rsidRDefault="003D1E4B" w:rsidP="003D1E4B">
      <w:pPr>
        <w:rPr>
          <w:rFonts w:ascii="Times New Roman" w:hAnsi="Times New Roman" w:cs="Times New Roman"/>
          <w:sz w:val="28"/>
          <w:szCs w:val="28"/>
        </w:rPr>
      </w:pPr>
      <w:r w:rsidRPr="003D1E4B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14:paraId="177D0091" w14:textId="77777777" w:rsidR="003D1E4B" w:rsidRDefault="003D1E4B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AE951" w14:textId="32FFDC9A" w:rsidR="003D1E4B" w:rsidRPr="003D1E4B" w:rsidRDefault="003D1E4B" w:rsidP="003D1E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E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9078F17" w14:textId="493CFCA2" w:rsidR="003D1E4B" w:rsidRDefault="003D1E4B" w:rsidP="003D1E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E4B">
        <w:rPr>
          <w:rFonts w:ascii="Times New Roman" w:hAnsi="Times New Roman" w:cs="Times New Roman"/>
          <w:sz w:val="28"/>
          <w:szCs w:val="28"/>
        </w:rPr>
        <w:t xml:space="preserve">В рамках проектной практики была выполнена работа по исследованию безопасности протоколов удалённого доступа (RDP) и создан сайт об основном проекте по дисциплине «Проектная деятельность» — создании 3D-тренажёра для проведения пусконаладочных испытаний на оборудовании автоматизированных систем (АС) для I курса. Актуальность темы обусловлена растущим использованием удалённого доступа в корпоративных и образовательных средах, где уязвимости RDP могут привести к серьёзным инцидентам безопасности, таким как несанкционированный доступ, утечки данных или атаки типа </w:t>
      </w:r>
      <w:proofErr w:type="spellStart"/>
      <w:r w:rsidRPr="003D1E4B">
        <w:rPr>
          <w:rFonts w:ascii="Times New Roman" w:hAnsi="Times New Roman" w:cs="Times New Roman"/>
          <w:sz w:val="28"/>
          <w:szCs w:val="28"/>
        </w:rPr>
        <w:t>ransomware</w:t>
      </w:r>
      <w:proofErr w:type="spellEnd"/>
      <w:r w:rsidRPr="003D1E4B">
        <w:rPr>
          <w:rFonts w:ascii="Times New Roman" w:hAnsi="Times New Roman" w:cs="Times New Roman"/>
          <w:sz w:val="28"/>
          <w:szCs w:val="28"/>
        </w:rPr>
        <w:t>. Кроме того, в условиях цифровизации образования создание интерактивных 3D-тренажёров позволяет моделировать реальные сценарии испытаний оборудования без риска повреждения реальных систем, повышая эффективность обучения. Целью проекта стала разработка и внедрение анализа уязвимостей RDP с рекомендациями по защите, а также интеграция результатов в репозиторий и сайт, посвящённый основному проекту по «Проектной деятельности». В ходе практики были изучены лучшие практики безопасности, проведены тесты на виртуальных машинах и собраны данные о распространённых угрозах, что позволило углубить понимание интеграции безопасности в образовательные инструменты.</w:t>
      </w:r>
    </w:p>
    <w:p w14:paraId="43B4AC64" w14:textId="77777777" w:rsidR="003D1E4B" w:rsidRDefault="003D1E4B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677492" w14:textId="7BD18EEC" w:rsidR="003D1E4B" w:rsidRPr="003D1E4B" w:rsidRDefault="003D1E4B" w:rsidP="003D1E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  <w:r w:rsidRPr="003D1E4B">
        <w:rPr>
          <w:rFonts w:ascii="Times New Roman" w:hAnsi="Times New Roman" w:cs="Times New Roman"/>
          <w:b/>
          <w:bCs/>
          <w:sz w:val="28"/>
          <w:szCs w:val="28"/>
        </w:rPr>
        <w:t>Общая информация о проекте</w:t>
      </w:r>
    </w:p>
    <w:p w14:paraId="6370513E" w14:textId="4F3C6AB7" w:rsidR="003D1E4B" w:rsidRDefault="003D1E4B" w:rsidP="003D1E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E4B">
        <w:rPr>
          <w:rFonts w:ascii="Times New Roman" w:hAnsi="Times New Roman" w:cs="Times New Roman"/>
          <w:sz w:val="28"/>
          <w:szCs w:val="28"/>
        </w:rPr>
        <w:t xml:space="preserve"> Название проекта: Создание 3D-тренажёра для проведения пусконаладочных испытаний на оборудовании АС (I курс). Цели проекта: развитие навыков моделирования и симуляции автоматизированных систем; создание интерактивной платформы для виртуальных испытаний оборудования, включая датчики, контроллеры и интерфейсы; автоматизация проверки сценариев пусконаладки; повышение безопасности и эффективности обучения студентов I курса без использования реального оборудования; интеграция элементов информационной безопасности для симуляции угроз в виртуальной среде. Проект включает использование инструментов вроде </w:t>
      </w:r>
      <w:proofErr w:type="spellStart"/>
      <w:r w:rsidRPr="003D1E4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3D1E4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D1E4B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D1E4B">
        <w:rPr>
          <w:rFonts w:ascii="Times New Roman" w:hAnsi="Times New Roman" w:cs="Times New Roman"/>
          <w:sz w:val="28"/>
          <w:szCs w:val="28"/>
        </w:rPr>
        <w:t xml:space="preserve"> для 3D-моделирования, с акцентом на реалистичную симуляцию процессов, таких как калибровка сенсоров, тестирование цепей управления и диагностика неисправностей.</w:t>
      </w:r>
    </w:p>
    <w:p w14:paraId="5BD6C94B" w14:textId="77777777" w:rsidR="003D1E4B" w:rsidRDefault="003D1E4B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30F470" w14:textId="13ABDDCD" w:rsidR="003D1E4B" w:rsidRPr="003D1E4B" w:rsidRDefault="003D1E4B" w:rsidP="003D1E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E4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3D1E4B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 деятельности организации (заказчика проекта)</w:t>
      </w:r>
    </w:p>
    <w:p w14:paraId="39FE8ACF" w14:textId="35335075" w:rsidR="003D1E4B" w:rsidRDefault="003D1E4B" w:rsidP="003D1E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D1E4B">
        <w:rPr>
          <w:rFonts w:ascii="Times New Roman" w:hAnsi="Times New Roman" w:cs="Times New Roman"/>
          <w:sz w:val="28"/>
          <w:szCs w:val="28"/>
        </w:rPr>
        <w:t>аказчиком проекта выступает кафедра «Информационная безопасность» Московского Политехнического Университета. Организация занимается подготовкой специалистов в области информационной безопасности, включая разработку образовательных программ, научные исследования и практические проекты. Деятельность включает анализ уязвимостей систем, разработку защитных мер, а также интеграцию IT в образовательный процесс. В контексте проекта акцент делается на создании инструментов для симуляции реальных сценариев, что способствует повышению квалификации студентов и минимизации рисков в реальных системах АС. Университет сотрудничает с промышленными партнёрами для тестирования разработок, обеспечивая соответствие современным стандартам безопасности (например, ISO 27001).</w:t>
      </w:r>
    </w:p>
    <w:p w14:paraId="0CA25C2B" w14:textId="77777777" w:rsidR="003D1E4B" w:rsidRDefault="003D1E4B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130AD0" w14:textId="12116D04" w:rsidR="00135EB9" w:rsidRDefault="00135EB9" w:rsidP="00135E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5EB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135EB9">
        <w:rPr>
          <w:rFonts w:ascii="Times New Roman" w:hAnsi="Times New Roman" w:cs="Times New Roman"/>
          <w:b/>
          <w:bCs/>
          <w:sz w:val="28"/>
          <w:szCs w:val="28"/>
        </w:rPr>
        <w:t>Описание задания по проектной практике</w:t>
      </w:r>
    </w:p>
    <w:p w14:paraId="1B0A3C91" w14:textId="77777777" w:rsidR="00135EB9" w:rsidRDefault="00135EB9" w:rsidP="00135E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Базовая часть задания: настройка репозитория в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для хранения кода, документации и ресурсов проекта; написание документов в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для описания процессов, структуры и сроков; создание статического веб-сайта об основном проекте по дисциплине «Проектная деятельность» — 3D-тренажёре для пусконаладочных испытаний на оборудовании АС; составление отчета по проектной практике с детальным анализом выполненных работ.</w:t>
      </w:r>
    </w:p>
    <w:p w14:paraId="273B436F" w14:textId="4B5EB8DA" w:rsidR="00135EB9" w:rsidRDefault="00135EB9" w:rsidP="00135EB9">
      <w:p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>Вариативная часть задания: индивидуальное отдельное задание — исследование безопасности протоколов удалённого доступа (RDP), включая анализ уязвимостей, тестирование на виртуальных машинах и разработку рекомендаций по защите; интеграция результатов индивидуального задания и отчета по нему в репозиторий и сайт, созданные в базовой части, с добавлением разделов о безопасности RDP в контексте образовательных симуляций.</w:t>
      </w:r>
    </w:p>
    <w:p w14:paraId="0BE66CD9" w14:textId="77777777" w:rsidR="00135EB9" w:rsidRDefault="00135EB9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EA78A8" w14:textId="77777777" w:rsidR="00135EB9" w:rsidRPr="00135EB9" w:rsidRDefault="00135EB9" w:rsidP="00135E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EB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4.Описание достигнутых результатов по проектной практике</w:t>
      </w:r>
    </w:p>
    <w:p w14:paraId="35EF6EEB" w14:textId="77777777" w:rsidR="00135EB9" w:rsidRPr="00135EB9" w:rsidRDefault="00135EB9" w:rsidP="00135EB9">
      <w:p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>4.1</w:t>
      </w:r>
      <w:r w:rsidRPr="00135EB9">
        <w:rPr>
          <w:rFonts w:ascii="Times New Roman" w:hAnsi="Times New Roman" w:cs="Times New Roman"/>
          <w:sz w:val="28"/>
          <w:szCs w:val="28"/>
        </w:rPr>
        <w:t>Базовая часть</w:t>
      </w:r>
    </w:p>
    <w:p w14:paraId="19872E1D" w14:textId="77777777" w:rsidR="00135EB9" w:rsidRDefault="00135EB9" w:rsidP="00135E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 Был создан репозиторий на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под названием "3D-AS-Trainer-Project". Изучена основная документация по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, включая команды для ветвления, слияния и разрешения конфликтов, а также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для форматирования текстов, таблиц и вставки изображений. Репозиторий структурирован для удобства: корневая папка содержит README.md с общим описанием проекта, включая цели, технологии и инструкции по запуску; папка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включает README.md с пошаговым процессом выполнения практики, включая этапы моделирования 3D-объектов и интеграции скриптов; папка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содержит README.md с детальным заданием, git_structure.md с предложенной структурой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репозиторияи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terms.md с контрольными сроками</w:t>
      </w:r>
    </w:p>
    <w:p w14:paraId="405F1364" w14:textId="77777777" w:rsidR="00135EB9" w:rsidRDefault="00135EB9" w:rsidP="00135EB9">
      <w:p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>4.</w:t>
      </w:r>
      <w:proofErr w:type="gramStart"/>
      <w:r w:rsidRPr="00135EB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Вариативная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часть.</w:t>
      </w:r>
    </w:p>
    <w:p w14:paraId="2417C7C9" w14:textId="252CBD18" w:rsidR="00135EB9" w:rsidRPr="00135EB9" w:rsidRDefault="00135EB9" w:rsidP="00135EB9">
      <w:p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Было проведено исследование безопасности протоколов удалённого доступа (RDP), основанное на анализе стандарта Microsoft RDP (Remote Desktop Protocol). Для тестирования установлена виртуальная среда на базе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с ОС Windows Server 2022 как сервером RDP и Ubuntu как клиентом. Изучены ключевые уязвимости: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BlueKeep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(CVE-</w:t>
      </w:r>
      <w:proofErr w:type="gramStart"/>
      <w:r w:rsidRPr="00135EB9">
        <w:rPr>
          <w:rFonts w:ascii="Times New Roman" w:hAnsi="Times New Roman" w:cs="Times New Roman"/>
          <w:sz w:val="28"/>
          <w:szCs w:val="28"/>
        </w:rPr>
        <w:t>2019-0708</w:t>
      </w:r>
      <w:proofErr w:type="gramEnd"/>
      <w:r w:rsidRPr="00135EB9">
        <w:rPr>
          <w:rFonts w:ascii="Times New Roman" w:hAnsi="Times New Roman" w:cs="Times New Roman"/>
          <w:sz w:val="28"/>
          <w:szCs w:val="28"/>
        </w:rPr>
        <w:t xml:space="preserve">) — удалённое выполнение кода без аутентификации;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Credential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Security Support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CredSSP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>) уязвимости, позволяющие MITM-атаки; слабые шифрования (RC4) и отсутствие многофакторной аутентификации по умолчанию.</w:t>
      </w:r>
    </w:p>
    <w:p w14:paraId="3F583F97" w14:textId="68EF574A" w:rsidR="00135EB9" w:rsidRDefault="00135EB9" w:rsidP="00135EB9">
      <w:p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Проведены практические тесты: сканирование портов (3389/TCP) с помощью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; симуляция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brute-force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атак с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Metasploit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; анализ трафика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для выявления незащищённых сессий. Разработаны рекомендации по защите: активация Network Level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(NLA); использование VPN (например,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) для туннелирования RDP; настройка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(Windows Defender Firewall) для ограничения IP; внедрение сертификатов TLS 1.3; регулярные обновления и мониторинг с помощью инструментов вроде Fail2Ban. Результаты интегрированы в репозиторий: добавлена папка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security_rdp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с отчётом в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>, скриптами тестов (Python для автоматизированного сканирования) и рекомендациями. На сайте добавлен раздел "Безопасность в симуляциях", где описано, как RDP может использоваться для удалённого доступа к 3D-тренажёру, с акцентом на защиту от угроз в образовательной среде.</w:t>
      </w:r>
    </w:p>
    <w:p w14:paraId="40F4A44C" w14:textId="77777777" w:rsidR="00135EB9" w:rsidRDefault="00135EB9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20935C" w14:textId="02E23AA3" w:rsidR="00135EB9" w:rsidRPr="00135EB9" w:rsidRDefault="00135EB9" w:rsidP="00135E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E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16E69A2" w14:textId="3CAA6F43" w:rsidR="00135EB9" w:rsidRDefault="00135EB9" w:rsidP="00135EB9">
      <w:p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>В ходе проектной практики были успешно выполнены все поставленные задачи, включая базовую часть с созданием репозитория и сайта, а также вариативную с глубоким исследованием RDP. Полученные результаты способствуют повышению осведомлённости о безопасности удалённого доступа и могут быть применены в дальнейших проектах по симуляции АС. Проект продемонстрировал интеграцию теоретических знаний с практическими навыками, подтвердив актуальность темы в контексте цифровизации образования и IT-безопасности.</w:t>
      </w:r>
    </w:p>
    <w:p w14:paraId="717B3BD2" w14:textId="77777777" w:rsidR="00135EB9" w:rsidRDefault="00135EB9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215203" w14:textId="77777777" w:rsidR="00135EB9" w:rsidRPr="00135EB9" w:rsidRDefault="00135EB9" w:rsidP="00135E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E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355410DC" w14:textId="77777777" w:rsidR="00135EB9" w:rsidRPr="00135EB9" w:rsidRDefault="00135EB9" w:rsidP="00135E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git-scm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" w:tgtFrame="_blank" w:history="1">
        <w:r w:rsidRPr="00135EB9">
          <w:rPr>
            <w:rStyle w:val="ad"/>
            <w:rFonts w:ascii="Times New Roman" w:hAnsi="Times New Roman" w:cs="Times New Roman"/>
            <w:sz w:val="28"/>
            <w:szCs w:val="28"/>
          </w:rPr>
          <w:t>https://git-scm.com/book/ru/v2</w:t>
        </w:r>
      </w:hyperlink>
      <w:r w:rsidRPr="00135EB9">
        <w:rPr>
          <w:rFonts w:ascii="Times New Roman" w:hAnsi="Times New Roman" w:cs="Times New Roman"/>
          <w:sz w:val="28"/>
          <w:szCs w:val="28"/>
        </w:rPr>
        <w:t xml:space="preserve"> (дата обращения: 10.05.2025).</w:t>
      </w:r>
    </w:p>
    <w:p w14:paraId="7517A49B" w14:textId="77777777" w:rsidR="00135EB9" w:rsidRPr="00135EB9" w:rsidRDefault="00135EB9" w:rsidP="00135E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Основы HTML // MDN Web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" w:tgtFrame="_blank" w:history="1">
        <w:r w:rsidRPr="00135EB9">
          <w:rPr>
            <w:rStyle w:val="ad"/>
            <w:rFonts w:ascii="Times New Roman" w:hAnsi="Times New Roman" w:cs="Times New Roman"/>
            <w:sz w:val="28"/>
            <w:szCs w:val="28"/>
          </w:rPr>
          <w:t>https://developer.mozilla.org/ru/docs/Learn/Getting_started_with_the_web/HTML_basics</w:t>
        </w:r>
      </w:hyperlink>
      <w:r w:rsidRPr="00135EB9">
        <w:rPr>
          <w:rFonts w:ascii="Times New Roman" w:hAnsi="Times New Roman" w:cs="Times New Roman"/>
          <w:sz w:val="28"/>
          <w:szCs w:val="28"/>
        </w:rPr>
        <w:t xml:space="preserve"> (дата обращения: 11.05.2025).</w:t>
      </w:r>
    </w:p>
    <w:p w14:paraId="2712C299" w14:textId="77777777" w:rsidR="00135EB9" w:rsidRPr="00135EB9" w:rsidRDefault="00135EB9" w:rsidP="00135E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Основы CSS // MDN Web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" w:tgtFrame="_blank" w:history="1">
        <w:r w:rsidRPr="00135EB9">
          <w:rPr>
            <w:rStyle w:val="ad"/>
            <w:rFonts w:ascii="Times New Roman" w:hAnsi="Times New Roman" w:cs="Times New Roman"/>
            <w:sz w:val="28"/>
            <w:szCs w:val="28"/>
          </w:rPr>
          <w:t>https://developer.mozilla.org/ru/docs/Web/CSS</w:t>
        </w:r>
      </w:hyperlink>
      <w:r w:rsidRPr="00135EB9">
        <w:rPr>
          <w:rFonts w:ascii="Times New Roman" w:hAnsi="Times New Roman" w:cs="Times New Roman"/>
          <w:sz w:val="28"/>
          <w:szCs w:val="28"/>
        </w:rPr>
        <w:t xml:space="preserve"> (дата обращения: 12.05.2025).</w:t>
      </w:r>
    </w:p>
    <w:p w14:paraId="15C03DD4" w14:textId="77777777" w:rsidR="00135EB9" w:rsidRPr="00135EB9" w:rsidRDefault="00135EB9" w:rsidP="00135E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Руководство по оформлению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файлов //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" w:tgtFrame="_blank" w:history="1">
        <w:r w:rsidRPr="00135EB9">
          <w:rPr>
            <w:rStyle w:val="ad"/>
            <w:rFonts w:ascii="Times New Roman" w:hAnsi="Times New Roman" w:cs="Times New Roman"/>
            <w:sz w:val="28"/>
            <w:szCs w:val="28"/>
          </w:rPr>
          <w:t>https://gist.github.com/Jekins/2bf2d0638163f1294637</w:t>
        </w:r>
      </w:hyperlink>
      <w:r w:rsidRPr="00135EB9">
        <w:rPr>
          <w:rFonts w:ascii="Times New Roman" w:hAnsi="Times New Roman" w:cs="Times New Roman"/>
          <w:sz w:val="28"/>
          <w:szCs w:val="28"/>
        </w:rPr>
        <w:t xml:space="preserve"> (дата обращения: 13.05.2025).</w:t>
      </w:r>
    </w:p>
    <w:p w14:paraId="0B10A41E" w14:textId="77777777" w:rsidR="00135EB9" w:rsidRPr="00135EB9" w:rsidRDefault="00135EB9" w:rsidP="00135E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Документация по RDP // Microsoft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" w:tgtFrame="_blank" w:history="1">
        <w:r w:rsidRPr="00135EB9">
          <w:rPr>
            <w:rStyle w:val="ad"/>
            <w:rFonts w:ascii="Times New Roman" w:hAnsi="Times New Roman" w:cs="Times New Roman"/>
            <w:sz w:val="28"/>
            <w:szCs w:val="28"/>
          </w:rPr>
          <w:t>https://docs.microsoft.com/en-us/troubleshoot/windows-server/remote/remote-desktop-protocol</w:t>
        </w:r>
      </w:hyperlink>
      <w:r w:rsidRPr="00135EB9">
        <w:rPr>
          <w:rFonts w:ascii="Times New Roman" w:hAnsi="Times New Roman" w:cs="Times New Roman"/>
          <w:sz w:val="28"/>
          <w:szCs w:val="28"/>
        </w:rPr>
        <w:t xml:space="preserve"> (дата обращения: 15.05.2025).</w:t>
      </w:r>
    </w:p>
    <w:p w14:paraId="1874CBEC" w14:textId="77777777" w:rsidR="00135EB9" w:rsidRPr="00135EB9" w:rsidRDefault="00135EB9" w:rsidP="00135E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Уязвимости RDP: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BlueKeep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// NIST CVE URL: </w:t>
      </w:r>
      <w:hyperlink r:id="rId10" w:tgtFrame="_blank" w:history="1">
        <w:r w:rsidRPr="00135EB9">
          <w:rPr>
            <w:rStyle w:val="ad"/>
            <w:rFonts w:ascii="Times New Roman" w:hAnsi="Times New Roman" w:cs="Times New Roman"/>
            <w:sz w:val="28"/>
            <w:szCs w:val="28"/>
          </w:rPr>
          <w:t>https://nvd.nist.gov/vuln/detail/CVE-2019-0708</w:t>
        </w:r>
      </w:hyperlink>
      <w:r w:rsidRPr="00135EB9">
        <w:rPr>
          <w:rFonts w:ascii="Times New Roman" w:hAnsi="Times New Roman" w:cs="Times New Roman"/>
          <w:sz w:val="28"/>
          <w:szCs w:val="28"/>
        </w:rPr>
        <w:t xml:space="preserve"> (дата обращения: 18.05.2025).</w:t>
      </w:r>
    </w:p>
    <w:p w14:paraId="53BFD8FA" w14:textId="77777777" w:rsidR="00135EB9" w:rsidRPr="00135EB9" w:rsidRDefault="00135EB9" w:rsidP="00135E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для 3D-моделирования //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EB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35EB9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1" w:tgtFrame="_blank" w:history="1">
        <w:r w:rsidRPr="00135EB9">
          <w:rPr>
            <w:rStyle w:val="ad"/>
            <w:rFonts w:ascii="Times New Roman" w:hAnsi="Times New Roman" w:cs="Times New Roman"/>
            <w:sz w:val="28"/>
            <w:szCs w:val="28"/>
          </w:rPr>
          <w:t>https://docs.unity3d.com/Manual/index.html</w:t>
        </w:r>
      </w:hyperlink>
      <w:r w:rsidRPr="00135EB9">
        <w:rPr>
          <w:rFonts w:ascii="Times New Roman" w:hAnsi="Times New Roman" w:cs="Times New Roman"/>
          <w:sz w:val="28"/>
          <w:szCs w:val="28"/>
        </w:rPr>
        <w:t xml:space="preserve"> (дата обращения: 20.05.2025).</w:t>
      </w:r>
    </w:p>
    <w:p w14:paraId="01F3CA29" w14:textId="77777777" w:rsidR="00135EB9" w:rsidRPr="00135EB9" w:rsidRDefault="00135EB9" w:rsidP="00135E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EB9">
        <w:rPr>
          <w:rFonts w:ascii="Times New Roman" w:hAnsi="Times New Roman" w:cs="Times New Roman"/>
          <w:sz w:val="28"/>
          <w:szCs w:val="28"/>
        </w:rPr>
        <w:t xml:space="preserve">Безопасность автоматизированных систем // ISO/IEC 27001 URL: </w:t>
      </w:r>
      <w:hyperlink r:id="rId12" w:tgtFrame="_blank" w:history="1">
        <w:r w:rsidRPr="00135EB9">
          <w:rPr>
            <w:rStyle w:val="ad"/>
            <w:rFonts w:ascii="Times New Roman" w:hAnsi="Times New Roman" w:cs="Times New Roman"/>
            <w:sz w:val="28"/>
            <w:szCs w:val="28"/>
          </w:rPr>
          <w:t>https://www.iso.org/standard/27001</w:t>
        </w:r>
      </w:hyperlink>
      <w:r w:rsidRPr="00135EB9">
        <w:rPr>
          <w:rFonts w:ascii="Times New Roman" w:hAnsi="Times New Roman" w:cs="Times New Roman"/>
          <w:sz w:val="28"/>
          <w:szCs w:val="28"/>
        </w:rPr>
        <w:t xml:space="preserve"> (дата обращения: 22.05.2025).</w:t>
      </w:r>
    </w:p>
    <w:p w14:paraId="49A77AFC" w14:textId="77777777" w:rsidR="00135EB9" w:rsidRPr="00135EB9" w:rsidRDefault="00135EB9" w:rsidP="00135EB9">
      <w:pPr>
        <w:rPr>
          <w:rFonts w:ascii="Times New Roman" w:hAnsi="Times New Roman" w:cs="Times New Roman"/>
          <w:sz w:val="28"/>
          <w:szCs w:val="28"/>
        </w:rPr>
      </w:pPr>
    </w:p>
    <w:p w14:paraId="0ABE2BFE" w14:textId="77777777" w:rsidR="00135EB9" w:rsidRPr="00135EB9" w:rsidRDefault="00135EB9" w:rsidP="00135EB9">
      <w:pPr>
        <w:rPr>
          <w:rFonts w:ascii="Times New Roman" w:hAnsi="Times New Roman" w:cs="Times New Roman"/>
          <w:sz w:val="28"/>
          <w:szCs w:val="28"/>
        </w:rPr>
      </w:pPr>
    </w:p>
    <w:p w14:paraId="7E8FAD11" w14:textId="77777777" w:rsidR="00135EB9" w:rsidRPr="00135EB9" w:rsidRDefault="00135EB9" w:rsidP="00135EB9">
      <w:pPr>
        <w:rPr>
          <w:rFonts w:ascii="Times New Roman" w:hAnsi="Times New Roman" w:cs="Times New Roman"/>
          <w:sz w:val="28"/>
          <w:szCs w:val="28"/>
        </w:rPr>
      </w:pPr>
    </w:p>
    <w:p w14:paraId="6156C623" w14:textId="378C47F7" w:rsidR="00135EB9" w:rsidRPr="00135EB9" w:rsidRDefault="00135EB9" w:rsidP="00135EB9">
      <w:pPr>
        <w:rPr>
          <w:sz w:val="28"/>
          <w:szCs w:val="28"/>
        </w:rPr>
      </w:pPr>
    </w:p>
    <w:p w14:paraId="1DC0189C" w14:textId="7200DFE8" w:rsidR="00135EB9" w:rsidRPr="00135EB9" w:rsidRDefault="00135EB9" w:rsidP="00135EB9">
      <w:pPr>
        <w:rPr>
          <w:rFonts w:ascii="Times New Roman" w:hAnsi="Times New Roman" w:cs="Times New Roman"/>
          <w:sz w:val="28"/>
          <w:szCs w:val="28"/>
        </w:rPr>
      </w:pPr>
    </w:p>
    <w:p w14:paraId="5AF02F98" w14:textId="77777777" w:rsidR="00135EB9" w:rsidRPr="00135EB9" w:rsidRDefault="00135EB9" w:rsidP="00135EB9">
      <w:pPr>
        <w:rPr>
          <w:rFonts w:ascii="Times New Roman" w:hAnsi="Times New Roman" w:cs="Times New Roman"/>
          <w:sz w:val="28"/>
          <w:szCs w:val="28"/>
        </w:rPr>
      </w:pPr>
    </w:p>
    <w:p w14:paraId="0670ECA6" w14:textId="77777777" w:rsidR="003D1E4B" w:rsidRPr="003D1E4B" w:rsidRDefault="003D1E4B" w:rsidP="00135EB9">
      <w:pPr>
        <w:rPr>
          <w:rFonts w:ascii="Times New Roman" w:hAnsi="Times New Roman" w:cs="Times New Roman"/>
          <w:sz w:val="28"/>
          <w:szCs w:val="28"/>
        </w:rPr>
      </w:pPr>
    </w:p>
    <w:p w14:paraId="3873D844" w14:textId="77777777" w:rsidR="003D1E4B" w:rsidRPr="003D1E4B" w:rsidRDefault="003D1E4B" w:rsidP="003D1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95D4D" w14:textId="3B99A0A3" w:rsidR="003D1E4B" w:rsidRDefault="000362FF" w:rsidP="003D1E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62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469E8" wp14:editId="3BBF9369">
            <wp:extent cx="5940425" cy="2425065"/>
            <wp:effectExtent l="0" t="0" r="3175" b="0"/>
            <wp:docPr id="1359643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4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9EA2" w14:textId="5B9341EF" w:rsidR="000362FF" w:rsidRPr="003D1E4B" w:rsidRDefault="000362FF" w:rsidP="003D1E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23CEC5" w14:textId="77777777" w:rsidR="003D1E4B" w:rsidRDefault="003D1E4B" w:rsidP="003D1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0ABC6" w14:textId="77777777" w:rsidR="003D1E4B" w:rsidRPr="003D1E4B" w:rsidRDefault="003D1E4B" w:rsidP="003D1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671535" w14:textId="77777777" w:rsidR="008D2279" w:rsidRDefault="008D2279"/>
    <w:sectPr w:rsidR="008D2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4A0E"/>
    <w:multiLevelType w:val="multilevel"/>
    <w:tmpl w:val="8426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80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8D119E"/>
    <w:multiLevelType w:val="multilevel"/>
    <w:tmpl w:val="104A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F0973"/>
    <w:multiLevelType w:val="multilevel"/>
    <w:tmpl w:val="4AF6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B15AC"/>
    <w:multiLevelType w:val="multilevel"/>
    <w:tmpl w:val="246A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407707">
    <w:abstractNumId w:val="4"/>
  </w:num>
  <w:num w:numId="2" w16cid:durableId="379324143">
    <w:abstractNumId w:val="3"/>
  </w:num>
  <w:num w:numId="3" w16cid:durableId="397636764">
    <w:abstractNumId w:val="2"/>
  </w:num>
  <w:num w:numId="4" w16cid:durableId="19743679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286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4B"/>
    <w:rsid w:val="000362FF"/>
    <w:rsid w:val="00135EB9"/>
    <w:rsid w:val="00200F75"/>
    <w:rsid w:val="003D1E4B"/>
    <w:rsid w:val="007C7BD7"/>
    <w:rsid w:val="00862B30"/>
    <w:rsid w:val="008D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A6CE"/>
  <w15:chartTrackingRefBased/>
  <w15:docId w15:val="{2B6B9AC0-E080-45E8-8363-97D818C7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D1E4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1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1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1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1E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1E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1E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1E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1E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1E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1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1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1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E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1E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1E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1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1E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1E4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35EB9"/>
    <w:rPr>
      <w:rFonts w:ascii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135EB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3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ekins/2bf2d0638163f1294637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CSS" TargetMode="External"/><Relationship Id="rId12" Type="http://schemas.openxmlformats.org/officeDocument/2006/relationships/hyperlink" Target="https://www.iso.org/standard/27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Learn/Getting_started_with_the_web/HTML_basics" TargetMode="External"/><Relationship Id="rId11" Type="http://schemas.openxmlformats.org/officeDocument/2006/relationships/hyperlink" Target="https://docs.unity3d.com/Manual/index.html" TargetMode="External"/><Relationship Id="rId5" Type="http://schemas.openxmlformats.org/officeDocument/2006/relationships/hyperlink" Target="https://git-scm.com/book/ru/v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vd.nist.gov/vuln/detail/CVE-2019-07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troubleshoot/windows-server/remote/remote-desktop-protoc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Воробьёв</dc:creator>
  <cp:keywords/>
  <dc:description/>
  <cp:lastModifiedBy>Игорь Воробьёв</cp:lastModifiedBy>
  <cp:revision>2</cp:revision>
  <dcterms:created xsi:type="dcterms:W3CDTF">2025-09-22T08:38:00Z</dcterms:created>
  <dcterms:modified xsi:type="dcterms:W3CDTF">2025-09-22T08:38:00Z</dcterms:modified>
</cp:coreProperties>
</file>