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b/>
          <w:bCs/>
        </w:rPr>
        <w:id w:val="279283914"/>
        <w:docPartObj>
          <w:docPartGallery w:val="Cover Pages"/>
          <w:docPartUnique/>
        </w:docPartObj>
      </w:sdtPr>
      <w:sdtEndPr>
        <w:rPr>
          <w:rFonts w:hint="default"/>
          <w:b w:val="0"/>
          <w:bCs w:val="0"/>
        </w:rPr>
      </w:sdtEndPr>
      <w:sdtContent>
        <w:p w:rsidR="00163870" w:rsidRDefault="00163870" w:rsidP="00163870">
          <w:pPr>
            <w:ind w:firstLine="422"/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文件编号：</w:t>
          </w:r>
          <w:r>
            <w:rPr>
              <w:rFonts w:hint="eastAsia"/>
              <w:b/>
              <w:bCs/>
            </w:rPr>
            <w:t>LTE_HeNB_S1_DYBG_V1.0</w:t>
          </w: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422"/>
            <w:rPr>
              <w:b/>
              <w:bCs/>
            </w:rPr>
          </w:pPr>
        </w:p>
        <w:p w:rsidR="00163870" w:rsidRDefault="00163870" w:rsidP="00163870">
          <w:pPr>
            <w:ind w:firstLine="883"/>
            <w:jc w:val="center"/>
            <w:outlineLvl w:val="0"/>
            <w:rPr>
              <w:b/>
              <w:bCs/>
              <w:sz w:val="44"/>
            </w:rPr>
          </w:pPr>
          <w:bookmarkStart w:id="0" w:name="_Toc2238"/>
          <w:bookmarkStart w:id="1" w:name="_Toc11608"/>
          <w:bookmarkStart w:id="2" w:name="_Toc6034"/>
          <w:bookmarkStart w:id="3" w:name="_Toc8735"/>
          <w:bookmarkStart w:id="4" w:name="_Toc291766948"/>
          <w:r>
            <w:rPr>
              <w:rFonts w:hint="eastAsia"/>
              <w:b/>
              <w:bCs/>
              <w:sz w:val="44"/>
            </w:rPr>
            <w:t>TD-LTE HeNB</w:t>
          </w:r>
          <w:r>
            <w:rPr>
              <w:rFonts w:hint="eastAsia"/>
              <w:b/>
              <w:bCs/>
              <w:sz w:val="44"/>
            </w:rPr>
            <w:t>协议栈软件系统</w:t>
          </w:r>
          <w:bookmarkEnd w:id="0"/>
          <w:bookmarkEnd w:id="1"/>
          <w:bookmarkEnd w:id="2"/>
          <w:bookmarkEnd w:id="3"/>
          <w:bookmarkEnd w:id="4"/>
        </w:p>
        <w:p w:rsidR="00163870" w:rsidRDefault="00163870" w:rsidP="00163870">
          <w:pPr>
            <w:ind w:firstLine="422"/>
            <w:jc w:val="center"/>
            <w:rPr>
              <w:b/>
              <w:bCs/>
            </w:rPr>
          </w:pPr>
        </w:p>
        <w:p w:rsidR="00163870" w:rsidRDefault="00163870" w:rsidP="00163870">
          <w:pPr>
            <w:ind w:firstLine="422"/>
            <w:jc w:val="center"/>
            <w:rPr>
              <w:b/>
              <w:bCs/>
            </w:rPr>
          </w:pPr>
        </w:p>
        <w:p w:rsidR="00163870" w:rsidRDefault="00163870" w:rsidP="00163870">
          <w:pPr>
            <w:ind w:firstLine="562"/>
            <w:rPr>
              <w:b/>
              <w:bCs/>
              <w:sz w:val="28"/>
            </w:rPr>
          </w:pPr>
        </w:p>
        <w:p w:rsidR="00163870" w:rsidRDefault="00163870" w:rsidP="00163870">
          <w:pPr>
            <w:ind w:firstLine="562"/>
            <w:jc w:val="center"/>
            <w:rPr>
              <w:b/>
              <w:bCs/>
              <w:sz w:val="28"/>
            </w:rPr>
          </w:pPr>
        </w:p>
        <w:p w:rsidR="00163870" w:rsidRPr="00A36E74" w:rsidRDefault="00163870" w:rsidP="00163870">
          <w:pPr>
            <w:ind w:firstLine="1044"/>
            <w:jc w:val="center"/>
            <w:rPr>
              <w:b/>
              <w:bCs/>
              <w:sz w:val="52"/>
              <w:szCs w:val="52"/>
            </w:rPr>
          </w:pPr>
          <w:r>
            <w:rPr>
              <w:rFonts w:hint="eastAsia"/>
              <w:b/>
              <w:bCs/>
              <w:sz w:val="52"/>
              <w:szCs w:val="52"/>
            </w:rPr>
            <w:t>S1</w:t>
          </w:r>
          <w:r w:rsidR="004D19D3">
            <w:rPr>
              <w:rFonts w:hint="eastAsia"/>
              <w:b/>
              <w:bCs/>
              <w:sz w:val="52"/>
              <w:szCs w:val="52"/>
            </w:rPr>
            <w:t>协议</w:t>
          </w:r>
        </w:p>
        <w:p w:rsidR="00163870" w:rsidRPr="00E641B5" w:rsidRDefault="00163870" w:rsidP="00163870">
          <w:pPr>
            <w:ind w:firstLine="1446"/>
            <w:jc w:val="center"/>
            <w:rPr>
              <w:b/>
              <w:bCs/>
              <w:sz w:val="72"/>
            </w:rPr>
          </w:pPr>
          <w:r>
            <w:rPr>
              <w:rFonts w:hAnsi="宋体" w:hint="eastAsia"/>
              <w:b/>
              <w:bCs/>
              <w:sz w:val="72"/>
            </w:rPr>
            <w:t>调研报告</w:t>
          </w:r>
        </w:p>
        <w:p w:rsidR="00163870" w:rsidRPr="00E641B5" w:rsidRDefault="00163870" w:rsidP="00163870">
          <w:pPr>
            <w:ind w:firstLine="1446"/>
            <w:jc w:val="center"/>
            <w:rPr>
              <w:b/>
              <w:bCs/>
              <w:sz w:val="72"/>
            </w:rPr>
          </w:pPr>
        </w:p>
        <w:p w:rsidR="00163870" w:rsidRPr="00E641B5" w:rsidRDefault="00163870" w:rsidP="00163870">
          <w:pPr>
            <w:ind w:firstLine="1446"/>
            <w:jc w:val="center"/>
            <w:rPr>
              <w:b/>
              <w:bCs/>
              <w:sz w:val="72"/>
            </w:rPr>
          </w:pPr>
        </w:p>
        <w:p w:rsidR="00163870" w:rsidRPr="00E641B5" w:rsidRDefault="00163870" w:rsidP="00163870">
          <w:pPr>
            <w:ind w:firstLine="560"/>
            <w:jc w:val="center"/>
            <w:rPr>
              <w:sz w:val="28"/>
            </w:rPr>
          </w:pPr>
          <w:r w:rsidRPr="00E641B5">
            <w:rPr>
              <w:rFonts w:hAnsi="宋体"/>
              <w:sz w:val="28"/>
            </w:rPr>
            <w:t>拟制：</w:t>
          </w:r>
          <w:r>
            <w:rPr>
              <w:rFonts w:hint="eastAsia"/>
              <w:sz w:val="28"/>
            </w:rPr>
            <w:t>李亚楠</w:t>
          </w:r>
        </w:p>
        <w:p w:rsidR="00163870" w:rsidRPr="00E641B5" w:rsidRDefault="00163870" w:rsidP="00163870">
          <w:pPr>
            <w:ind w:firstLine="560"/>
            <w:jc w:val="center"/>
            <w:rPr>
              <w:sz w:val="28"/>
            </w:rPr>
          </w:pPr>
          <w:r>
            <w:rPr>
              <w:rFonts w:hAnsi="宋体" w:hint="eastAsia"/>
              <w:sz w:val="28"/>
            </w:rPr>
            <w:t xml:space="preserve">  </w:t>
          </w:r>
          <w:r w:rsidRPr="00E641B5">
            <w:rPr>
              <w:rFonts w:hAnsi="宋体"/>
              <w:sz w:val="28"/>
            </w:rPr>
            <w:t>时间：</w:t>
          </w:r>
          <w:r w:rsidRPr="00E641B5">
            <w:rPr>
              <w:sz w:val="28"/>
            </w:rPr>
            <w:t>20</w:t>
          </w:r>
          <w:r>
            <w:rPr>
              <w:rFonts w:hint="eastAsia"/>
              <w:sz w:val="28"/>
            </w:rPr>
            <w:t>10</w:t>
          </w:r>
          <w:r w:rsidRPr="00E641B5">
            <w:rPr>
              <w:sz w:val="28"/>
            </w:rPr>
            <w:t>-</w:t>
          </w:r>
          <w:r>
            <w:rPr>
              <w:rFonts w:hint="eastAsia"/>
              <w:sz w:val="28"/>
            </w:rPr>
            <w:t>10</w:t>
          </w:r>
          <w:r w:rsidRPr="00E641B5">
            <w:rPr>
              <w:sz w:val="28"/>
            </w:rPr>
            <w:t>-</w:t>
          </w:r>
          <w:r>
            <w:rPr>
              <w:rFonts w:hint="eastAsia"/>
              <w:sz w:val="28"/>
            </w:rPr>
            <w:t>15</w:t>
          </w:r>
        </w:p>
        <w:p w:rsidR="00163870" w:rsidRDefault="00163870" w:rsidP="00163870">
          <w:pPr>
            <w:ind w:firstLine="420"/>
            <w:jc w:val="center"/>
          </w:pPr>
        </w:p>
        <w:p w:rsidR="00163870" w:rsidRDefault="00163870" w:rsidP="00163870">
          <w:pPr>
            <w:ind w:firstLine="420"/>
            <w:jc w:val="center"/>
          </w:pPr>
        </w:p>
        <w:p w:rsidR="00163870" w:rsidRDefault="00163870" w:rsidP="00163870">
          <w:pPr>
            <w:ind w:firstLine="420"/>
            <w:jc w:val="center"/>
          </w:pPr>
        </w:p>
        <w:p w:rsidR="00163870" w:rsidRDefault="00163870" w:rsidP="00163870">
          <w:pPr>
            <w:ind w:firstLine="420"/>
            <w:jc w:val="center"/>
          </w:pPr>
        </w:p>
        <w:p w:rsidR="00163870" w:rsidRDefault="00163870" w:rsidP="00163870">
          <w:pPr>
            <w:ind w:firstLine="482"/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中国科学院计算技术研究所</w:t>
          </w:r>
        </w:p>
        <w:p w:rsidR="00163870" w:rsidRDefault="00163870" w:rsidP="00163870">
          <w:pPr>
            <w:ind w:firstLine="482"/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无线通信技术研究中心</w:t>
          </w:r>
        </w:p>
        <w:p w:rsidR="00163870" w:rsidRDefault="00163870" w:rsidP="00163870">
          <w:pPr>
            <w:ind w:firstLine="482"/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软件组</w:t>
          </w:r>
        </w:p>
        <w:p w:rsidR="00163870" w:rsidRDefault="00163870" w:rsidP="00163870">
          <w:pPr>
            <w:ind w:firstLine="482"/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LTE</w:t>
          </w:r>
          <w:r>
            <w:rPr>
              <w:rFonts w:hint="eastAsia"/>
              <w:b/>
              <w:sz w:val="24"/>
              <w:szCs w:val="30"/>
            </w:rPr>
            <w:t>协议栈研发项目组</w:t>
          </w:r>
        </w:p>
        <w:p w:rsidR="00163870" w:rsidRDefault="00163870" w:rsidP="00163870">
          <w:pPr>
            <w:ind w:firstLine="482"/>
            <w:jc w:val="center"/>
            <w:rPr>
              <w:b/>
              <w:sz w:val="24"/>
              <w:szCs w:val="30"/>
            </w:rPr>
          </w:pPr>
        </w:p>
        <w:p w:rsidR="00163870" w:rsidRPr="00A51ABF" w:rsidRDefault="00163870" w:rsidP="00163870">
          <w:pPr>
            <w:pStyle w:val="21"/>
            <w:ind w:firstLineChars="0" w:firstLine="0"/>
            <w:jc w:val="center"/>
            <w:rPr>
              <w:b/>
              <w:sz w:val="32"/>
              <w:szCs w:val="32"/>
            </w:rPr>
          </w:pPr>
          <w:r w:rsidRPr="00A51ABF">
            <w:rPr>
              <w:rFonts w:hint="eastAsia"/>
              <w:b/>
              <w:sz w:val="32"/>
              <w:szCs w:val="32"/>
            </w:rPr>
            <w:lastRenderedPageBreak/>
            <w:t>修改记录</w:t>
          </w:r>
        </w:p>
        <w:tbl>
          <w:tblPr>
            <w:tblW w:w="8706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  <w:tblGrid>
            <w:gridCol w:w="1686"/>
            <w:gridCol w:w="1188"/>
            <w:gridCol w:w="987"/>
            <w:gridCol w:w="1245"/>
            <w:gridCol w:w="1628"/>
            <w:gridCol w:w="1972"/>
          </w:tblGrid>
          <w:tr w:rsidR="00163870" w:rsidRPr="00824C24" w:rsidTr="0046521B">
            <w:trPr>
              <w:jc w:val="center"/>
            </w:trPr>
            <w:tc>
              <w:tcPr>
                <w:tcW w:w="1686" w:type="dxa"/>
                <w:vAlign w:val="center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文件编号</w:t>
                </w:r>
              </w:p>
            </w:tc>
            <w:tc>
              <w:tcPr>
                <w:tcW w:w="1188" w:type="dxa"/>
                <w:vAlign w:val="center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版本号</w:t>
                </w:r>
              </w:p>
            </w:tc>
            <w:tc>
              <w:tcPr>
                <w:tcW w:w="987" w:type="dxa"/>
                <w:vAlign w:val="center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拟制人</w:t>
                </w:r>
                <w:r w:rsidRPr="00824C24">
                  <w:rPr>
                    <w:rFonts w:hint="eastAsia"/>
                  </w:rPr>
                  <w:t>/</w:t>
                </w:r>
              </w:p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修改人</w:t>
                </w:r>
              </w:p>
            </w:tc>
            <w:tc>
              <w:tcPr>
                <w:tcW w:w="1245" w:type="dxa"/>
                <w:vAlign w:val="center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拟制</w:t>
                </w:r>
                <w:r w:rsidRPr="00824C24">
                  <w:rPr>
                    <w:rFonts w:hint="eastAsia"/>
                  </w:rPr>
                  <w:t>/</w:t>
                </w:r>
                <w:r w:rsidRPr="00824C24">
                  <w:rPr>
                    <w:rFonts w:hint="eastAsia"/>
                  </w:rPr>
                  <w:t>修改日期</w:t>
                </w:r>
              </w:p>
            </w:tc>
            <w:tc>
              <w:tcPr>
                <w:tcW w:w="1628" w:type="dxa"/>
                <w:vAlign w:val="center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更改理由</w:t>
                </w:r>
              </w:p>
            </w:tc>
            <w:tc>
              <w:tcPr>
                <w:tcW w:w="1972" w:type="dxa"/>
                <w:vAlign w:val="center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主要更改内容</w:t>
                </w:r>
              </w:p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（写要点即可）</w:t>
                </w:r>
              </w:p>
            </w:tc>
          </w:tr>
          <w:tr w:rsidR="00163870" w:rsidRPr="00824C24" w:rsidTr="0046521B">
            <w:trPr>
              <w:jc w:val="center"/>
            </w:trPr>
            <w:tc>
              <w:tcPr>
                <w:tcW w:w="1686" w:type="dxa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</w:p>
            </w:tc>
            <w:tc>
              <w:tcPr>
                <w:tcW w:w="1188" w:type="dxa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987" w:type="dxa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>
                  <w:rPr>
                    <w:rFonts w:hint="eastAsia"/>
                  </w:rPr>
                  <w:t>李亚楠</w:t>
                </w:r>
              </w:p>
            </w:tc>
            <w:tc>
              <w:tcPr>
                <w:tcW w:w="1245" w:type="dxa"/>
              </w:tcPr>
              <w:p w:rsidR="00163870" w:rsidRPr="00824C24" w:rsidRDefault="00163870" w:rsidP="0046521B">
                <w:pPr>
                  <w:pStyle w:val="aa"/>
                  <w:ind w:firstLine="0"/>
                  <w:jc w:val="center"/>
                </w:pPr>
                <w:r w:rsidRPr="00824C24">
                  <w:rPr>
                    <w:rFonts w:hint="eastAsia"/>
                  </w:rPr>
                  <w:t>20</w:t>
                </w:r>
                <w:r>
                  <w:rPr>
                    <w:rFonts w:hint="eastAsia"/>
                  </w:rPr>
                  <w:t>10</w:t>
                </w:r>
                <w:r w:rsidRPr="00824C24">
                  <w:rPr>
                    <w:rFonts w:hint="eastAsia"/>
                  </w:rPr>
                  <w:t>-</w:t>
                </w:r>
                <w:r>
                  <w:rPr>
                    <w:rFonts w:hint="eastAsia"/>
                  </w:rPr>
                  <w:t>10</w:t>
                </w:r>
                <w:r w:rsidRPr="00824C24">
                  <w:rPr>
                    <w:rFonts w:hint="eastAsia"/>
                  </w:rPr>
                  <w:t>-</w:t>
                </w:r>
                <w:r>
                  <w:rPr>
                    <w:rFonts w:hint="eastAsia"/>
                  </w:rPr>
                  <w:t>15</w:t>
                </w:r>
              </w:p>
            </w:tc>
            <w:tc>
              <w:tcPr>
                <w:tcW w:w="1628" w:type="dxa"/>
              </w:tcPr>
              <w:p w:rsidR="00163870" w:rsidRPr="00824C24" w:rsidRDefault="00163870" w:rsidP="0046521B">
                <w:pPr>
                  <w:pStyle w:val="aa"/>
                  <w:ind w:firstLine="0"/>
                </w:pPr>
                <w:r>
                  <w:rPr>
                    <w:rFonts w:hint="eastAsia"/>
                  </w:rPr>
                  <w:t>建立</w:t>
                </w:r>
              </w:p>
            </w:tc>
            <w:tc>
              <w:tcPr>
                <w:tcW w:w="1972" w:type="dxa"/>
              </w:tcPr>
              <w:p w:rsidR="00163870" w:rsidRPr="00824C24" w:rsidRDefault="00163870" w:rsidP="0046521B">
                <w:pPr>
                  <w:pStyle w:val="aa"/>
                  <w:ind w:firstLine="0"/>
                </w:pPr>
              </w:p>
            </w:tc>
          </w:tr>
        </w:tbl>
        <w:p w:rsidR="00163870" w:rsidRDefault="00163870" w:rsidP="00163870">
          <w:pPr>
            <w:pStyle w:val="21"/>
            <w:ind w:firstLine="420"/>
            <w:jc w:val="both"/>
          </w:pPr>
          <w:r w:rsidRPr="00824C24">
            <w:rPr>
              <w:rFonts w:hint="eastAsia"/>
            </w:rPr>
            <w:t>修改列表：</w:t>
          </w: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Default="00163870" w:rsidP="004D19D3">
          <w:pPr>
            <w:spacing w:afterLines="50"/>
            <w:ind w:firstLine="420"/>
          </w:pPr>
        </w:p>
        <w:p w:rsidR="00163870" w:rsidRPr="00824C24" w:rsidRDefault="00163870" w:rsidP="004D19D3">
          <w:pPr>
            <w:spacing w:afterLines="50"/>
            <w:ind w:firstLine="420"/>
          </w:pPr>
          <w:r>
            <w:rPr>
              <w:noProof/>
            </w:rPr>
            <w:drawing>
              <wp:inline distT="0" distB="0" distL="0" distR="0">
                <wp:extent cx="581025" cy="447675"/>
                <wp:effectExtent l="19050" t="0" r="9525" b="0"/>
                <wp:docPr id="19" name="图片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楷体_GB2312" w:eastAsia="楷体_GB2312"/>
              <w:noProof/>
            </w:rPr>
            <w:drawing>
              <wp:inline distT="0" distB="0" distL="0" distR="0">
                <wp:extent cx="2190750" cy="352425"/>
                <wp:effectExtent l="19050" t="0" r="0" b="0"/>
                <wp:docPr id="20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824C24">
            <w:rPr>
              <w:rFonts w:hint="eastAsia"/>
            </w:rPr>
            <w:t xml:space="preserve">        </w:t>
          </w:r>
        </w:p>
        <w:p w:rsidR="00163870" w:rsidRPr="00163870" w:rsidRDefault="00163870" w:rsidP="00163870">
          <w:pPr>
            <w:ind w:firstLine="420"/>
          </w:pPr>
          <w:r w:rsidRPr="00824C24">
            <w:rPr>
              <w:rFonts w:hint="eastAsia"/>
            </w:rPr>
            <w:t>本文档的程序或内容受版权法的保护，未经中科院计算所的书面许可，不得擅自泄漏、拷贝或复制本文档资料的全部或部分。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142922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9467F" w:rsidRDefault="0079467F" w:rsidP="0079467F">
          <w:pPr>
            <w:pStyle w:val="TOC"/>
            <w:ind w:firstLine="420"/>
            <w:jc w:val="center"/>
          </w:pPr>
          <w:r>
            <w:rPr>
              <w:lang w:val="zh-CN"/>
            </w:rPr>
            <w:t>目录</w:t>
          </w:r>
        </w:p>
        <w:p w:rsidR="007822CE" w:rsidRDefault="00A34FDA" w:rsidP="007822CE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 w:rsidR="0079467F">
            <w:instrText xml:space="preserve"> TOC \o "1-3" \h \z \u </w:instrText>
          </w:r>
          <w:r>
            <w:fldChar w:fldCharType="separate"/>
          </w:r>
          <w:hyperlink w:anchor="_Toc291766948" w:history="1">
            <w:r w:rsidR="007822CE" w:rsidRPr="009503DB">
              <w:rPr>
                <w:rStyle w:val="a8"/>
                <w:b/>
                <w:bCs/>
                <w:noProof/>
              </w:rPr>
              <w:t>TD-LTE HeNB</w:t>
            </w:r>
            <w:r w:rsidR="007822CE" w:rsidRPr="009503DB">
              <w:rPr>
                <w:rStyle w:val="a8"/>
                <w:rFonts w:hint="eastAsia"/>
                <w:b/>
                <w:bCs/>
                <w:noProof/>
              </w:rPr>
              <w:t>协议栈软件系统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1766949" w:history="1">
            <w:r w:rsidR="007822CE" w:rsidRPr="009503DB">
              <w:rPr>
                <w:rStyle w:val="a8"/>
                <w:noProof/>
              </w:rPr>
              <w:t>1.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Ansi="宋体" w:hint="eastAsia"/>
                <w:noProof/>
              </w:rPr>
              <w:t>引言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50" w:history="1">
            <w:r w:rsidR="007822CE" w:rsidRPr="009503DB">
              <w:rPr>
                <w:rStyle w:val="a8"/>
                <w:rFonts w:ascii="Times New Roman" w:hAnsi="Times New Roman"/>
                <w:noProof/>
              </w:rPr>
              <w:t>1.1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ascii="Times New Roman" w:hAnsi="宋体" w:hint="eastAsia"/>
                <w:noProof/>
              </w:rPr>
              <w:t>编写目的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51" w:history="1">
            <w:r w:rsidR="007822CE" w:rsidRPr="009503DB">
              <w:rPr>
                <w:rStyle w:val="a8"/>
                <w:rFonts w:ascii="Times New Roman" w:hAnsi="宋体"/>
                <w:noProof/>
              </w:rPr>
              <w:t>1.2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ascii="Times New Roman" w:hAnsi="宋体" w:hint="eastAsia"/>
                <w:noProof/>
              </w:rPr>
              <w:t>定</w:t>
            </w:r>
            <w:r w:rsidR="007822CE" w:rsidRPr="009503DB">
              <w:rPr>
                <w:rStyle w:val="a8"/>
                <w:rFonts w:ascii="Times New Roman" w:hAnsi="宋体"/>
                <w:noProof/>
              </w:rPr>
              <w:t xml:space="preserve"> </w:t>
            </w:r>
            <w:r w:rsidR="007822CE" w:rsidRPr="009503DB">
              <w:rPr>
                <w:rStyle w:val="a8"/>
                <w:rFonts w:ascii="Times New Roman" w:hAnsi="宋体" w:hint="eastAsia"/>
                <w:noProof/>
              </w:rPr>
              <w:t>义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52" w:history="1">
            <w:r w:rsidR="007822CE" w:rsidRPr="009503DB">
              <w:rPr>
                <w:rStyle w:val="a8"/>
                <w:rFonts w:ascii="Times New Roman" w:hAnsi="Times New Roman"/>
                <w:noProof/>
              </w:rPr>
              <w:t>1.3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ascii="Times New Roman" w:hAnsi="宋体" w:hint="eastAsia"/>
                <w:noProof/>
              </w:rPr>
              <w:t>参考资料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1766953" w:history="1">
            <w:r w:rsidR="007822CE" w:rsidRPr="009503DB">
              <w:rPr>
                <w:rStyle w:val="a8"/>
                <w:noProof/>
              </w:rPr>
              <w:t>2.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接口架构：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1766954" w:history="1">
            <w:r w:rsidR="007822CE" w:rsidRPr="009503DB">
              <w:rPr>
                <w:rStyle w:val="a8"/>
                <w:noProof/>
              </w:rPr>
              <w:t>3.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接口协议结构：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55" w:history="1">
            <w:r w:rsidR="007822CE" w:rsidRPr="009503DB">
              <w:rPr>
                <w:rStyle w:val="a8"/>
                <w:noProof/>
              </w:rPr>
              <w:t>3.1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用户面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56" w:history="1">
            <w:r w:rsidR="007822CE" w:rsidRPr="009503DB">
              <w:rPr>
                <w:rStyle w:val="a8"/>
                <w:noProof/>
              </w:rPr>
              <w:t>3.2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控制面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1766957" w:history="1">
            <w:r w:rsidR="007822CE" w:rsidRPr="009503DB">
              <w:rPr>
                <w:rStyle w:val="a8"/>
                <w:noProof/>
              </w:rPr>
              <w:t>4.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接口功能及具体信令过程：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58" w:history="1">
            <w:r w:rsidR="007822CE" w:rsidRPr="009503DB">
              <w:rPr>
                <w:rStyle w:val="a8"/>
                <w:noProof/>
              </w:rPr>
              <w:t>4.1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 UE</w:t>
            </w:r>
            <w:r w:rsidR="007822CE" w:rsidRPr="009503DB">
              <w:rPr>
                <w:rStyle w:val="a8"/>
                <w:rFonts w:hint="eastAsia"/>
                <w:noProof/>
              </w:rPr>
              <w:t>上下文管理功能：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59" w:history="1">
            <w:r w:rsidR="007822CE" w:rsidRPr="009503DB">
              <w:rPr>
                <w:rStyle w:val="a8"/>
                <w:noProof/>
              </w:rPr>
              <w:t>4.2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E-RAB</w:t>
            </w:r>
            <w:r w:rsidR="007822CE" w:rsidRPr="009503DB">
              <w:rPr>
                <w:rStyle w:val="a8"/>
                <w:rFonts w:hint="eastAsia"/>
                <w:noProof/>
              </w:rPr>
              <w:t>管理功能：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60" w:history="1">
            <w:r w:rsidR="007822CE" w:rsidRPr="009503DB">
              <w:rPr>
                <w:rStyle w:val="a8"/>
                <w:noProof/>
              </w:rPr>
              <w:t>4.3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链路管理功能：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61" w:history="1">
            <w:r w:rsidR="007822CE" w:rsidRPr="009503DB">
              <w:rPr>
                <w:rStyle w:val="a8"/>
                <w:noProof/>
              </w:rPr>
              <w:t>4.4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 xml:space="preserve">LTE-Active </w:t>
            </w:r>
            <w:r w:rsidR="007822CE" w:rsidRPr="009503DB">
              <w:rPr>
                <w:rStyle w:val="a8"/>
                <w:rFonts w:hint="eastAsia"/>
                <w:noProof/>
              </w:rPr>
              <w:t>时对</w:t>
            </w:r>
            <w:r w:rsidR="007822CE" w:rsidRPr="009503DB">
              <w:rPr>
                <w:rStyle w:val="a8"/>
                <w:noProof/>
              </w:rPr>
              <w:t>UE</w:t>
            </w:r>
            <w:r w:rsidR="007822CE" w:rsidRPr="009503DB">
              <w:rPr>
                <w:rStyle w:val="a8"/>
                <w:rFonts w:hint="eastAsia"/>
                <w:noProof/>
              </w:rPr>
              <w:t>移动性功能：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291766962" w:history="1">
            <w:r w:rsidR="007822CE" w:rsidRPr="009503DB">
              <w:rPr>
                <w:rStyle w:val="a8"/>
                <w:noProof/>
              </w:rPr>
              <w:t>4.4.1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 xml:space="preserve">Intra-LTE </w:t>
            </w:r>
            <w:r w:rsidR="007822CE" w:rsidRPr="009503DB">
              <w:rPr>
                <w:rStyle w:val="a8"/>
                <w:rFonts w:hint="eastAsia"/>
                <w:noProof/>
              </w:rPr>
              <w:t>切换：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291766963" w:history="1">
            <w:r w:rsidR="007822CE" w:rsidRPr="009503DB">
              <w:rPr>
                <w:rStyle w:val="a8"/>
                <w:noProof/>
              </w:rPr>
              <w:t>4.4.2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inter-3GPP RAT</w:t>
            </w:r>
            <w:r w:rsidR="007822CE" w:rsidRPr="009503DB">
              <w:rPr>
                <w:rStyle w:val="a8"/>
                <w:rFonts w:hint="eastAsia"/>
                <w:noProof/>
              </w:rPr>
              <w:t>切换：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64" w:history="1">
            <w:r w:rsidR="007822CE" w:rsidRPr="009503DB">
              <w:rPr>
                <w:rStyle w:val="a8"/>
                <w:noProof/>
              </w:rPr>
              <w:t>4.5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寻呼功能：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65" w:history="1">
            <w:r w:rsidR="007822CE" w:rsidRPr="009503DB">
              <w:rPr>
                <w:rStyle w:val="a8"/>
                <w:noProof/>
              </w:rPr>
              <w:t>4.6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漫游和区域限制支持功能：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66" w:history="1">
            <w:r w:rsidR="007822CE" w:rsidRPr="009503DB">
              <w:rPr>
                <w:rStyle w:val="a8"/>
                <w:noProof/>
              </w:rPr>
              <w:t>4.7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接口管理功能：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67" w:history="1">
            <w:r w:rsidR="007822CE" w:rsidRPr="009503DB">
              <w:rPr>
                <w:rStyle w:val="a8"/>
                <w:noProof/>
              </w:rPr>
              <w:t>4.8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协调功能：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68" w:history="1">
            <w:r w:rsidR="007822CE" w:rsidRPr="009503DB">
              <w:rPr>
                <w:rStyle w:val="a8"/>
                <w:noProof/>
              </w:rPr>
              <w:t>4.9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安全性功能：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291766969" w:history="1">
            <w:r w:rsidR="007822CE" w:rsidRPr="009503DB">
              <w:rPr>
                <w:rStyle w:val="a8"/>
                <w:noProof/>
              </w:rPr>
              <w:t>4.9.1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数据保密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291766970" w:history="1">
            <w:r w:rsidR="007822CE" w:rsidRPr="009503DB">
              <w:rPr>
                <w:rStyle w:val="a8"/>
                <w:noProof/>
              </w:rPr>
              <w:t>4.9.2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数据完整性：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680"/>
              <w:tab w:val="right" w:leader="dot" w:pos="8296"/>
            </w:tabs>
            <w:ind w:firstLine="420"/>
            <w:rPr>
              <w:noProof/>
            </w:rPr>
          </w:pPr>
          <w:hyperlink w:anchor="_Toc291766971" w:history="1">
            <w:r w:rsidR="007822CE" w:rsidRPr="009503DB">
              <w:rPr>
                <w:rStyle w:val="a8"/>
                <w:noProof/>
              </w:rPr>
              <w:t>4.10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服务和网络接入功能：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72" w:history="1">
            <w:r w:rsidR="007822CE" w:rsidRPr="009503DB">
              <w:rPr>
                <w:rStyle w:val="a8"/>
                <w:noProof/>
              </w:rPr>
              <w:t>4.11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RAN</w:t>
            </w:r>
            <w:r w:rsidR="007822CE" w:rsidRPr="009503DB">
              <w:rPr>
                <w:rStyle w:val="a8"/>
                <w:rFonts w:hint="eastAsia"/>
                <w:noProof/>
              </w:rPr>
              <w:t>信息管理功能：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1766973" w:history="1">
            <w:r w:rsidR="007822CE" w:rsidRPr="009503DB">
              <w:rPr>
                <w:rStyle w:val="a8"/>
                <w:noProof/>
              </w:rPr>
              <w:t>5.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接口：信令传输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74" w:history="1">
            <w:r w:rsidR="007822CE" w:rsidRPr="009503DB">
              <w:rPr>
                <w:rStyle w:val="a8"/>
                <w:noProof/>
              </w:rPr>
              <w:t>5.1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信令承载：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75" w:history="1">
            <w:r w:rsidR="007822CE" w:rsidRPr="009503DB">
              <w:rPr>
                <w:rStyle w:val="a8"/>
                <w:noProof/>
              </w:rPr>
              <w:t>5.2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数据链路层：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76" w:history="1">
            <w:r w:rsidR="007822CE" w:rsidRPr="009503DB">
              <w:rPr>
                <w:rStyle w:val="a8"/>
                <w:noProof/>
              </w:rPr>
              <w:t>5.3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IP</w:t>
            </w:r>
            <w:r w:rsidR="007822CE" w:rsidRPr="009503DB">
              <w:rPr>
                <w:rStyle w:val="a8"/>
                <w:rFonts w:hint="eastAsia"/>
                <w:noProof/>
              </w:rPr>
              <w:t>层：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77" w:history="1">
            <w:r w:rsidR="007822CE" w:rsidRPr="009503DB">
              <w:rPr>
                <w:rStyle w:val="a8"/>
                <w:noProof/>
              </w:rPr>
              <w:t>5.4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rFonts w:hint="eastAsia"/>
                <w:noProof/>
              </w:rPr>
              <w:t>传输层：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91766978" w:history="1">
            <w:r w:rsidR="007822CE" w:rsidRPr="009503DB">
              <w:rPr>
                <w:rStyle w:val="a8"/>
                <w:noProof/>
              </w:rPr>
              <w:t>6.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S1</w:t>
            </w:r>
            <w:r w:rsidR="007822CE" w:rsidRPr="009503DB">
              <w:rPr>
                <w:rStyle w:val="a8"/>
                <w:rFonts w:hint="eastAsia"/>
                <w:noProof/>
              </w:rPr>
              <w:t>接口：数据传输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9503D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79" w:history="1">
            <w:r w:rsidR="007822CE" w:rsidRPr="009503DB">
              <w:rPr>
                <w:rStyle w:val="a8"/>
                <w:noProof/>
              </w:rPr>
              <w:t>6.1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GTP-U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CE" w:rsidRDefault="00A34FDA" w:rsidP="007822CE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91766980" w:history="1">
            <w:r w:rsidR="007822CE" w:rsidRPr="009503DB">
              <w:rPr>
                <w:rStyle w:val="a8"/>
                <w:noProof/>
              </w:rPr>
              <w:t>6.2</w:t>
            </w:r>
            <w:r w:rsidR="007822CE">
              <w:rPr>
                <w:noProof/>
              </w:rPr>
              <w:tab/>
            </w:r>
            <w:r w:rsidR="007822CE" w:rsidRPr="009503DB">
              <w:rPr>
                <w:rStyle w:val="a8"/>
                <w:noProof/>
              </w:rPr>
              <w:t>UDP/IP</w:t>
            </w:r>
            <w:r w:rsidR="007822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2CE">
              <w:rPr>
                <w:noProof/>
                <w:webHidden/>
              </w:rPr>
              <w:instrText xml:space="preserve"> PAGEREF _Toc291766980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2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7F" w:rsidRDefault="00A34FDA" w:rsidP="0079467F">
          <w:pPr>
            <w:ind w:firstLine="420"/>
          </w:pPr>
          <w:r>
            <w:fldChar w:fldCharType="end"/>
          </w:r>
        </w:p>
      </w:sdtContent>
    </w:sdt>
    <w:p w:rsidR="0079467F" w:rsidRDefault="0079467F" w:rsidP="00394DA9">
      <w:pPr>
        <w:pStyle w:val="a3"/>
        <w:ind w:firstLineChars="0" w:firstLine="0"/>
      </w:pPr>
    </w:p>
    <w:p w:rsidR="0079467F" w:rsidRDefault="0079467F">
      <w:pPr>
        <w:widowControl/>
        <w:ind w:firstLineChars="0" w:firstLine="0"/>
        <w:jc w:val="left"/>
      </w:pPr>
      <w:r>
        <w:br w:type="page"/>
      </w:r>
    </w:p>
    <w:p w:rsidR="00163870" w:rsidRPr="00E641B5" w:rsidRDefault="00163870" w:rsidP="00163870">
      <w:pPr>
        <w:ind w:firstLine="883"/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lastRenderedPageBreak/>
        <w:t>S1</w:t>
      </w:r>
      <w:r>
        <w:rPr>
          <w:rFonts w:hAnsi="宋体" w:hint="eastAsia"/>
          <w:b/>
          <w:bCs/>
          <w:sz w:val="44"/>
        </w:rPr>
        <w:t>接口</w:t>
      </w:r>
      <w:r w:rsidRPr="00A51ABF">
        <w:rPr>
          <w:rFonts w:hAnsi="宋体" w:hint="eastAsia"/>
          <w:b/>
          <w:bCs/>
          <w:sz w:val="44"/>
        </w:rPr>
        <w:t>协议</w:t>
      </w:r>
      <w:r>
        <w:rPr>
          <w:rFonts w:hAnsi="宋体" w:hint="eastAsia"/>
          <w:b/>
          <w:bCs/>
          <w:sz w:val="44"/>
        </w:rPr>
        <w:t>理解报告</w:t>
      </w:r>
    </w:p>
    <w:p w:rsidR="00163870" w:rsidRPr="00A36E74" w:rsidRDefault="00163870" w:rsidP="00163870">
      <w:pPr>
        <w:pStyle w:val="1"/>
        <w:spacing w:before="120"/>
      </w:pPr>
      <w:bookmarkStart w:id="5" w:name="_Toc222735112"/>
      <w:bookmarkStart w:id="6" w:name="_Toc291689467"/>
      <w:bookmarkStart w:id="7" w:name="_Toc291764264"/>
      <w:bookmarkStart w:id="8" w:name="_Toc291766949"/>
      <w:r w:rsidRPr="00A36E74">
        <w:rPr>
          <w:rFonts w:hAnsi="宋体"/>
        </w:rPr>
        <w:t>引言</w:t>
      </w:r>
      <w:bookmarkEnd w:id="5"/>
      <w:bookmarkEnd w:id="6"/>
      <w:bookmarkEnd w:id="7"/>
      <w:bookmarkEnd w:id="8"/>
    </w:p>
    <w:p w:rsidR="00163870" w:rsidRPr="00A36E74" w:rsidRDefault="00163870" w:rsidP="0046521B">
      <w:pPr>
        <w:pStyle w:val="2"/>
        <w:numPr>
          <w:ilvl w:val="1"/>
          <w:numId w:val="4"/>
        </w:numPr>
        <w:rPr>
          <w:rFonts w:ascii="Times New Roman" w:hAnsi="Times New Roman"/>
        </w:rPr>
      </w:pPr>
      <w:bookmarkStart w:id="9" w:name="_Toc222735113"/>
      <w:bookmarkStart w:id="10" w:name="_Toc291689468"/>
      <w:bookmarkStart w:id="11" w:name="_Toc291764265"/>
      <w:bookmarkStart w:id="12" w:name="_Toc291766950"/>
      <w:r w:rsidRPr="00A36E74">
        <w:rPr>
          <w:rFonts w:ascii="Times New Roman" w:hAnsi="宋体"/>
        </w:rPr>
        <w:t>编写目的</w:t>
      </w:r>
      <w:bookmarkEnd w:id="9"/>
      <w:bookmarkEnd w:id="10"/>
      <w:bookmarkEnd w:id="11"/>
      <w:bookmarkEnd w:id="12"/>
    </w:p>
    <w:p w:rsidR="00163870" w:rsidRPr="007A30A8" w:rsidRDefault="00163870" w:rsidP="00163870">
      <w:pPr>
        <w:ind w:firstLine="420"/>
      </w:pPr>
      <w:r w:rsidRPr="007A30A8">
        <w:rPr>
          <w:rFonts w:hint="eastAsia"/>
        </w:rPr>
        <w:t>本文档将作为</w:t>
      </w:r>
      <w:r>
        <w:rPr>
          <w:rFonts w:hint="eastAsia"/>
        </w:rPr>
        <w:t>LTE HeNB</w:t>
      </w:r>
      <w:r>
        <w:rPr>
          <w:rFonts w:hint="eastAsia"/>
        </w:rPr>
        <w:t>设计说明书</w:t>
      </w:r>
      <w:r w:rsidRPr="007A30A8">
        <w:rPr>
          <w:rFonts w:hint="eastAsia"/>
        </w:rPr>
        <w:t>编写的依据，说明了</w:t>
      </w:r>
      <w:r>
        <w:rPr>
          <w:rFonts w:hint="eastAsia"/>
        </w:rPr>
        <w:t>S1</w:t>
      </w:r>
      <w:r>
        <w:rPr>
          <w:rFonts w:hint="eastAsia"/>
        </w:rPr>
        <w:t>接口功能、具体信令流程等内容</w:t>
      </w:r>
      <w:r w:rsidRPr="007A30A8">
        <w:rPr>
          <w:rFonts w:hint="eastAsia"/>
        </w:rPr>
        <w:t>。本说明书的读者为</w:t>
      </w:r>
      <w:r w:rsidRPr="007A30A8">
        <w:rPr>
          <w:rFonts w:hint="eastAsia"/>
        </w:rPr>
        <w:t>LTE HeNB</w:t>
      </w:r>
      <w:r w:rsidRPr="007A30A8">
        <w:rPr>
          <w:rFonts w:hint="eastAsia"/>
        </w:rPr>
        <w:t>端</w:t>
      </w:r>
      <w:r>
        <w:rPr>
          <w:rFonts w:hint="eastAsia"/>
        </w:rPr>
        <w:t>无线接口协议层各</w:t>
      </w:r>
      <w:r w:rsidRPr="007A30A8">
        <w:rPr>
          <w:rFonts w:hint="eastAsia"/>
        </w:rPr>
        <w:t>模块设计、编码人员、测试人员、项目组负责人员、实验室主任及相关项目管理人员。</w:t>
      </w:r>
    </w:p>
    <w:p w:rsidR="00163870" w:rsidRPr="007A30A8" w:rsidRDefault="00163870" w:rsidP="00163870">
      <w:pPr>
        <w:ind w:firstLine="420"/>
      </w:pPr>
      <w:r w:rsidRPr="007A30A8">
        <w:rPr>
          <w:rFonts w:hint="eastAsia"/>
        </w:rPr>
        <w:t>编写本说明书的目的在于</w:t>
      </w:r>
    </w:p>
    <w:p w:rsidR="00163870" w:rsidRPr="007A30A8" w:rsidRDefault="00163870" w:rsidP="00163870">
      <w:pPr>
        <w:numPr>
          <w:ilvl w:val="0"/>
          <w:numId w:val="21"/>
        </w:numPr>
        <w:tabs>
          <w:tab w:val="left" w:pos="840"/>
        </w:tabs>
        <w:ind w:firstLineChars="0"/>
      </w:pPr>
      <w:r w:rsidRPr="007A30A8">
        <w:rPr>
          <w:rFonts w:hint="eastAsia"/>
        </w:rPr>
        <w:t>为开发人员提供依据。</w:t>
      </w:r>
    </w:p>
    <w:p w:rsidR="00163870" w:rsidRPr="007A30A8" w:rsidRDefault="00163870" w:rsidP="00163870">
      <w:pPr>
        <w:numPr>
          <w:ilvl w:val="0"/>
          <w:numId w:val="21"/>
        </w:numPr>
        <w:tabs>
          <w:tab w:val="left" w:pos="840"/>
        </w:tabs>
        <w:ind w:firstLineChars="0"/>
      </w:pPr>
      <w:r w:rsidRPr="007A30A8">
        <w:rPr>
          <w:rFonts w:hint="eastAsia"/>
        </w:rPr>
        <w:t>为修改和维护本系统提供条件。</w:t>
      </w:r>
    </w:p>
    <w:p w:rsidR="00163870" w:rsidRPr="007A30A8" w:rsidRDefault="00163870" w:rsidP="00163870">
      <w:pPr>
        <w:numPr>
          <w:ilvl w:val="0"/>
          <w:numId w:val="21"/>
        </w:numPr>
        <w:tabs>
          <w:tab w:val="left" w:pos="840"/>
        </w:tabs>
        <w:ind w:firstLineChars="0"/>
      </w:pPr>
      <w:r w:rsidRPr="007A30A8">
        <w:rPr>
          <w:rFonts w:hint="eastAsia"/>
        </w:rPr>
        <w:t>项目负责人将根据本文档计划和控制系统设计、开发的全过程。</w:t>
      </w:r>
    </w:p>
    <w:p w:rsidR="00163870" w:rsidRPr="000B280A" w:rsidRDefault="00163870" w:rsidP="0046521B">
      <w:pPr>
        <w:pStyle w:val="2"/>
        <w:numPr>
          <w:ilvl w:val="1"/>
          <w:numId w:val="4"/>
        </w:numPr>
        <w:rPr>
          <w:rFonts w:ascii="Times New Roman" w:hAnsi="宋体"/>
        </w:rPr>
      </w:pPr>
      <w:bookmarkStart w:id="13" w:name="_Toc290901329"/>
      <w:bookmarkStart w:id="14" w:name="_Toc291689469"/>
      <w:bookmarkStart w:id="15" w:name="_Toc291764266"/>
      <w:bookmarkStart w:id="16" w:name="_Toc291766951"/>
      <w:r w:rsidRPr="000B280A">
        <w:rPr>
          <w:rFonts w:ascii="Times New Roman" w:hAnsi="宋体"/>
        </w:rPr>
        <w:t>定</w:t>
      </w:r>
      <w:r w:rsidRPr="000B280A">
        <w:rPr>
          <w:rFonts w:ascii="Times New Roman" w:hAnsi="宋体" w:hint="eastAsia"/>
        </w:rPr>
        <w:t xml:space="preserve"> </w:t>
      </w:r>
      <w:r w:rsidRPr="000B280A">
        <w:rPr>
          <w:rFonts w:ascii="Times New Roman" w:hAnsi="宋体"/>
        </w:rPr>
        <w:t>义</w:t>
      </w:r>
      <w:bookmarkEnd w:id="13"/>
      <w:bookmarkEnd w:id="14"/>
      <w:bookmarkEnd w:id="15"/>
      <w:bookmarkEnd w:id="16"/>
    </w:p>
    <w:p w:rsidR="00163870" w:rsidRDefault="000B280A" w:rsidP="00163870">
      <w:pPr>
        <w:numPr>
          <w:ilvl w:val="0"/>
          <w:numId w:val="22"/>
        </w:numPr>
        <w:ind w:firstLineChars="0"/>
        <w:rPr>
          <w:rFonts w:hAnsi="宋体"/>
        </w:rPr>
      </w:pPr>
      <w:r>
        <w:rPr>
          <w:rFonts w:hAnsi="宋体" w:hint="eastAsia"/>
        </w:rPr>
        <w:t>S1-U: S1 for the user plane.</w:t>
      </w:r>
      <w:r w:rsidR="00163870">
        <w:rPr>
          <w:rFonts w:hAnsi="宋体" w:hint="eastAsia"/>
        </w:rPr>
        <w:t xml:space="preserve"> </w:t>
      </w:r>
    </w:p>
    <w:p w:rsidR="000B280A" w:rsidRDefault="000B280A" w:rsidP="000B280A">
      <w:pPr>
        <w:numPr>
          <w:ilvl w:val="0"/>
          <w:numId w:val="22"/>
        </w:numPr>
        <w:ind w:firstLineChars="0"/>
        <w:rPr>
          <w:rFonts w:hAnsi="宋体"/>
        </w:rPr>
      </w:pPr>
      <w:r>
        <w:rPr>
          <w:rFonts w:hint="eastAsia"/>
        </w:rPr>
        <w:t>S1-MME:</w:t>
      </w:r>
      <w:r w:rsidRPr="000B280A">
        <w:rPr>
          <w:rFonts w:hint="eastAsia"/>
        </w:rPr>
        <w:t xml:space="preserve"> </w:t>
      </w:r>
      <w:r>
        <w:rPr>
          <w:rFonts w:hint="eastAsia"/>
        </w:rPr>
        <w:t xml:space="preserve">S1 </w:t>
      </w:r>
      <w:r>
        <w:rPr>
          <w:rFonts w:hAnsi="宋体" w:hint="eastAsia"/>
        </w:rPr>
        <w:t xml:space="preserve">for the control plane. </w:t>
      </w:r>
    </w:p>
    <w:p w:rsidR="000B280A" w:rsidRDefault="000B280A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0B280A">
        <w:rPr>
          <w:rFonts w:hAnsi="宋体" w:hint="eastAsia"/>
        </w:rPr>
        <w:t>EPC: Evolved Packet Core</w:t>
      </w:r>
    </w:p>
    <w:p w:rsidR="00163870" w:rsidRPr="001C092F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1C092F">
        <w:rPr>
          <w:rFonts w:hAnsi="宋体"/>
        </w:rPr>
        <w:t>eNB</w:t>
      </w:r>
      <w:r>
        <w:rPr>
          <w:rFonts w:hAnsi="宋体" w:hint="eastAsia"/>
        </w:rPr>
        <w:t xml:space="preserve">: </w:t>
      </w:r>
      <w:r w:rsidRPr="001C092F">
        <w:rPr>
          <w:rFonts w:hAnsi="宋体"/>
        </w:rPr>
        <w:t>E-UTRAN NodeB</w:t>
      </w:r>
    </w:p>
    <w:p w:rsidR="00163870" w:rsidRPr="001C092F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1C092F">
        <w:rPr>
          <w:rFonts w:hAnsi="宋体"/>
        </w:rPr>
        <w:t>E-UTRAN</w:t>
      </w:r>
      <w:r>
        <w:rPr>
          <w:rFonts w:hAnsi="宋体" w:hint="eastAsia"/>
        </w:rPr>
        <w:t xml:space="preserve">: </w:t>
      </w:r>
      <w:r w:rsidRPr="001C092F">
        <w:rPr>
          <w:rFonts w:hAnsi="宋体"/>
        </w:rPr>
        <w:t>Evolved UTRAN</w:t>
      </w:r>
    </w:p>
    <w:p w:rsidR="00163870" w:rsidRPr="00F35891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F35891">
        <w:rPr>
          <w:rFonts w:hAnsi="宋体"/>
        </w:rPr>
        <w:t>HARQ</w:t>
      </w:r>
      <w:r>
        <w:rPr>
          <w:rFonts w:hAnsi="宋体" w:hint="eastAsia"/>
        </w:rPr>
        <w:t xml:space="preserve">: </w:t>
      </w:r>
      <w:r w:rsidRPr="00F35891">
        <w:rPr>
          <w:rFonts w:hAnsi="宋体"/>
        </w:rPr>
        <w:t>Hybrid ARQ</w:t>
      </w:r>
    </w:p>
    <w:p w:rsidR="00163870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F35891">
        <w:rPr>
          <w:rFonts w:hAnsi="宋体"/>
        </w:rPr>
        <w:t>MAC</w:t>
      </w:r>
      <w:r w:rsidRPr="00F35891">
        <w:rPr>
          <w:rFonts w:hAnsi="宋体"/>
        </w:rPr>
        <w:tab/>
      </w:r>
      <w:r>
        <w:rPr>
          <w:rFonts w:hAnsi="宋体" w:hint="eastAsia"/>
        </w:rPr>
        <w:t xml:space="preserve">: </w:t>
      </w:r>
      <w:r w:rsidRPr="00F35891">
        <w:rPr>
          <w:rFonts w:hAnsi="宋体"/>
        </w:rPr>
        <w:t>Medium Access Control</w:t>
      </w:r>
    </w:p>
    <w:p w:rsidR="00163870" w:rsidRPr="00F35891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F35891">
        <w:rPr>
          <w:rFonts w:hAnsi="宋体"/>
        </w:rPr>
        <w:t>MME</w:t>
      </w:r>
      <w:r>
        <w:rPr>
          <w:rFonts w:hAnsi="宋体" w:hint="eastAsia"/>
        </w:rPr>
        <w:t xml:space="preserve">: </w:t>
      </w:r>
      <w:r w:rsidRPr="00F35891">
        <w:rPr>
          <w:rFonts w:hAnsi="宋体"/>
        </w:rPr>
        <w:t>Mobility Management Entity</w:t>
      </w:r>
    </w:p>
    <w:p w:rsidR="00163870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F35891">
        <w:rPr>
          <w:rFonts w:hAnsi="宋体"/>
        </w:rPr>
        <w:t>NAS</w:t>
      </w:r>
      <w:r w:rsidRPr="00F35891">
        <w:rPr>
          <w:rFonts w:hAnsi="宋体" w:hint="eastAsia"/>
        </w:rPr>
        <w:t xml:space="preserve">: </w:t>
      </w:r>
      <w:r w:rsidRPr="00F35891">
        <w:rPr>
          <w:rFonts w:hAnsi="宋体"/>
        </w:rPr>
        <w:t>Non-Access Stratum</w:t>
      </w:r>
    </w:p>
    <w:p w:rsidR="00163870" w:rsidRPr="00F35891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F35891">
        <w:rPr>
          <w:rFonts w:hAnsi="宋体"/>
        </w:rPr>
        <w:t>PDCP</w:t>
      </w:r>
      <w:r>
        <w:rPr>
          <w:rFonts w:hAnsi="宋体" w:hint="eastAsia"/>
        </w:rPr>
        <w:t xml:space="preserve">: </w:t>
      </w:r>
      <w:r w:rsidRPr="00F35891">
        <w:rPr>
          <w:rFonts w:hAnsi="宋体"/>
        </w:rPr>
        <w:t>Packet Data Convergence Protocol</w:t>
      </w:r>
    </w:p>
    <w:p w:rsidR="00163870" w:rsidRPr="00F35891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F35891">
        <w:rPr>
          <w:rFonts w:hAnsi="宋体"/>
        </w:rPr>
        <w:t>PDU</w:t>
      </w:r>
      <w:r>
        <w:rPr>
          <w:rFonts w:hAnsi="宋体" w:hint="eastAsia"/>
        </w:rPr>
        <w:t xml:space="preserve">: </w:t>
      </w:r>
      <w:r w:rsidRPr="00F35891">
        <w:rPr>
          <w:rFonts w:hAnsi="宋体"/>
        </w:rPr>
        <w:t>Protocol Data Unit</w:t>
      </w:r>
    </w:p>
    <w:p w:rsidR="00163870" w:rsidRPr="00F35891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F35891">
        <w:rPr>
          <w:rFonts w:hAnsi="宋体"/>
        </w:rPr>
        <w:t>RLC</w:t>
      </w:r>
      <w:r>
        <w:rPr>
          <w:rFonts w:hAnsi="宋体" w:hint="eastAsia"/>
        </w:rPr>
        <w:t xml:space="preserve">: </w:t>
      </w:r>
      <w:r w:rsidRPr="00F35891">
        <w:rPr>
          <w:rFonts w:hAnsi="宋体"/>
        </w:rPr>
        <w:t>Radio Link Control</w:t>
      </w:r>
    </w:p>
    <w:p w:rsidR="00163870" w:rsidRPr="00F35891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F35891">
        <w:rPr>
          <w:rFonts w:hAnsi="宋体"/>
        </w:rPr>
        <w:t>RRC</w:t>
      </w:r>
      <w:r>
        <w:rPr>
          <w:rFonts w:hAnsi="宋体" w:hint="eastAsia"/>
        </w:rPr>
        <w:t>:</w:t>
      </w:r>
      <w:r w:rsidRPr="00F35891">
        <w:rPr>
          <w:rFonts w:hAnsi="宋体"/>
        </w:rPr>
        <w:tab/>
      </w:r>
      <w:r>
        <w:rPr>
          <w:rFonts w:hAnsi="宋体" w:hint="eastAsia"/>
        </w:rPr>
        <w:t xml:space="preserve"> </w:t>
      </w:r>
      <w:r w:rsidRPr="00F35891">
        <w:rPr>
          <w:rFonts w:hAnsi="宋体"/>
        </w:rPr>
        <w:t>Radio Resource Control</w:t>
      </w:r>
    </w:p>
    <w:p w:rsidR="00163870" w:rsidRPr="001C092F" w:rsidRDefault="00163870" w:rsidP="00163870">
      <w:pPr>
        <w:numPr>
          <w:ilvl w:val="0"/>
          <w:numId w:val="22"/>
        </w:numPr>
        <w:ind w:firstLineChars="0"/>
        <w:rPr>
          <w:rFonts w:hAnsi="宋体"/>
        </w:rPr>
      </w:pPr>
      <w:r w:rsidRPr="001C092F">
        <w:rPr>
          <w:rFonts w:hAnsi="宋体"/>
        </w:rPr>
        <w:t>S-GW</w:t>
      </w:r>
      <w:r>
        <w:rPr>
          <w:rFonts w:hAnsi="宋体" w:hint="eastAsia"/>
        </w:rPr>
        <w:t xml:space="preserve">: </w:t>
      </w:r>
      <w:r w:rsidRPr="001C092F">
        <w:rPr>
          <w:rFonts w:hAnsi="宋体"/>
        </w:rPr>
        <w:t>Serving Gateway</w:t>
      </w:r>
    </w:p>
    <w:p w:rsidR="00163870" w:rsidRPr="00F35891" w:rsidRDefault="00163870" w:rsidP="00163870">
      <w:pPr>
        <w:ind w:left="840" w:firstLineChars="0" w:firstLine="0"/>
        <w:rPr>
          <w:rFonts w:hAnsi="宋体"/>
        </w:rPr>
      </w:pPr>
    </w:p>
    <w:p w:rsidR="00163870" w:rsidRPr="00A36E74" w:rsidRDefault="00163870" w:rsidP="0046521B">
      <w:pPr>
        <w:pStyle w:val="2"/>
        <w:numPr>
          <w:ilvl w:val="1"/>
          <w:numId w:val="4"/>
        </w:numPr>
        <w:rPr>
          <w:rFonts w:ascii="Times New Roman" w:hAnsi="Times New Roman"/>
        </w:rPr>
      </w:pPr>
      <w:bookmarkStart w:id="17" w:name="_Toc290901330"/>
      <w:bookmarkStart w:id="18" w:name="_Toc291689470"/>
      <w:bookmarkStart w:id="19" w:name="_Toc291764267"/>
      <w:bookmarkStart w:id="20" w:name="_Toc291766952"/>
      <w:r w:rsidRPr="00A36E74">
        <w:rPr>
          <w:rFonts w:ascii="Times New Roman" w:hAnsi="宋体"/>
        </w:rPr>
        <w:t>参考资料</w:t>
      </w:r>
      <w:bookmarkEnd w:id="17"/>
      <w:bookmarkEnd w:id="18"/>
      <w:bookmarkEnd w:id="19"/>
      <w:bookmarkEnd w:id="20"/>
    </w:p>
    <w:p w:rsidR="00163870" w:rsidRPr="00163870" w:rsidRDefault="00163870" w:rsidP="00163870">
      <w:pPr>
        <w:pStyle w:val="a5"/>
        <w:numPr>
          <w:ilvl w:val="0"/>
          <w:numId w:val="23"/>
        </w:numPr>
        <w:tabs>
          <w:tab w:val="left" w:pos="5565"/>
        </w:tabs>
        <w:ind w:firstLineChars="0"/>
        <w:rPr>
          <w:szCs w:val="21"/>
        </w:rPr>
      </w:pPr>
      <w:r>
        <w:rPr>
          <w:rFonts w:hint="eastAsia"/>
        </w:rPr>
        <w:t>《</w:t>
      </w:r>
      <w:r>
        <w:rPr>
          <w:rFonts w:hint="eastAsia"/>
        </w:rPr>
        <w:t>3GPP TS.36.410 V9.1.0</w:t>
      </w:r>
      <w:r>
        <w:rPr>
          <w:rFonts w:hint="eastAsia"/>
        </w:rPr>
        <w:t>（</w:t>
      </w:r>
      <w:r>
        <w:rPr>
          <w:rFonts w:hint="eastAsia"/>
        </w:rPr>
        <w:t>2010-06</w:t>
      </w:r>
      <w:r>
        <w:rPr>
          <w:rFonts w:hint="eastAsia"/>
        </w:rPr>
        <w:t>）</w:t>
      </w:r>
      <w:r>
        <w:rPr>
          <w:rFonts w:hint="eastAsia"/>
        </w:rPr>
        <w:t xml:space="preserve">release 9 </w:t>
      </w:r>
      <w:r>
        <w:t>S1 general aspects and principles</w:t>
      </w:r>
      <w:r>
        <w:rPr>
          <w:rFonts w:hint="eastAsia"/>
        </w:rPr>
        <w:t>》</w:t>
      </w:r>
      <w:r w:rsidRPr="00163870">
        <w:rPr>
          <w:rFonts w:hint="eastAsia"/>
          <w:szCs w:val="21"/>
        </w:rPr>
        <w:t xml:space="preserve"> </w:t>
      </w:r>
    </w:p>
    <w:p w:rsidR="00163870" w:rsidRPr="00163870" w:rsidRDefault="00163870" w:rsidP="00163870">
      <w:pPr>
        <w:pStyle w:val="a5"/>
        <w:numPr>
          <w:ilvl w:val="0"/>
          <w:numId w:val="23"/>
        </w:numPr>
        <w:tabs>
          <w:tab w:val="left" w:pos="5565"/>
        </w:tabs>
        <w:ind w:firstLineChars="0"/>
        <w:rPr>
          <w:szCs w:val="21"/>
        </w:rPr>
      </w:pPr>
      <w:r>
        <w:rPr>
          <w:rFonts w:hint="eastAsia"/>
          <w:szCs w:val="21"/>
        </w:rPr>
        <w:t>《</w:t>
      </w:r>
      <w:r w:rsidRPr="00163870">
        <w:rPr>
          <w:rFonts w:hint="eastAsia"/>
          <w:szCs w:val="21"/>
        </w:rPr>
        <w:t>3GPP TS.36.411 V9.0.0</w:t>
      </w:r>
      <w:r w:rsidRPr="00163870">
        <w:rPr>
          <w:rFonts w:hint="eastAsia"/>
          <w:szCs w:val="21"/>
        </w:rPr>
        <w:t>（</w:t>
      </w:r>
      <w:r w:rsidRPr="00163870">
        <w:rPr>
          <w:rFonts w:hint="eastAsia"/>
          <w:szCs w:val="21"/>
        </w:rPr>
        <w:t>2009-12</w:t>
      </w:r>
      <w:r w:rsidRPr="00163870">
        <w:rPr>
          <w:rFonts w:hint="eastAsia"/>
          <w:szCs w:val="21"/>
        </w:rPr>
        <w:t>）</w:t>
      </w:r>
      <w:r w:rsidRPr="00163870">
        <w:rPr>
          <w:rFonts w:hint="eastAsia"/>
          <w:szCs w:val="21"/>
        </w:rPr>
        <w:t xml:space="preserve">release 9 </w:t>
      </w:r>
      <w:r w:rsidRPr="00163870">
        <w:rPr>
          <w:rFonts w:ascii="Calibri" w:eastAsia="宋体" w:hAnsi="Calibri" w:cs="Times New Roman"/>
        </w:rPr>
        <w:t>S1 layer 1</w:t>
      </w:r>
      <w:r>
        <w:rPr>
          <w:rFonts w:ascii="Calibri" w:eastAsia="宋体" w:hAnsi="Calibri" w:cs="Times New Roman" w:hint="eastAsia"/>
        </w:rPr>
        <w:t>》</w:t>
      </w:r>
    </w:p>
    <w:p w:rsidR="00163870" w:rsidRPr="00490CCC" w:rsidRDefault="00163870" w:rsidP="00163870">
      <w:pPr>
        <w:pStyle w:val="a5"/>
        <w:numPr>
          <w:ilvl w:val="0"/>
          <w:numId w:val="23"/>
        </w:numPr>
        <w:tabs>
          <w:tab w:val="left" w:pos="5565"/>
        </w:tabs>
        <w:ind w:firstLineChars="0"/>
      </w:pPr>
      <w:r>
        <w:rPr>
          <w:rFonts w:hint="eastAsia"/>
          <w:szCs w:val="21"/>
        </w:rPr>
        <w:t>《</w:t>
      </w:r>
      <w:r w:rsidRPr="00163870">
        <w:rPr>
          <w:rFonts w:hint="eastAsia"/>
          <w:szCs w:val="21"/>
        </w:rPr>
        <w:t>3GPP TS.36.412 V9.1.0</w:t>
      </w:r>
      <w:r w:rsidRPr="00163870">
        <w:rPr>
          <w:rFonts w:hint="eastAsia"/>
          <w:szCs w:val="21"/>
        </w:rPr>
        <w:t>（</w:t>
      </w:r>
      <w:r w:rsidRPr="00163870">
        <w:rPr>
          <w:rFonts w:hint="eastAsia"/>
          <w:szCs w:val="21"/>
        </w:rPr>
        <w:t>2010-03</w:t>
      </w:r>
      <w:r w:rsidRPr="00163870">
        <w:rPr>
          <w:rFonts w:hint="eastAsia"/>
          <w:szCs w:val="21"/>
        </w:rPr>
        <w:t>）</w:t>
      </w:r>
      <w:r w:rsidRPr="00163870">
        <w:rPr>
          <w:rFonts w:hint="eastAsia"/>
          <w:szCs w:val="21"/>
        </w:rPr>
        <w:t xml:space="preserve">release 9 </w:t>
      </w:r>
      <w:r>
        <w:rPr>
          <w:rFonts w:hint="eastAsia"/>
          <w:lang w:eastAsia="ja-JP"/>
        </w:rPr>
        <w:t xml:space="preserve">S1 </w:t>
      </w:r>
      <w:r>
        <w:rPr>
          <w:lang w:eastAsia="ja-JP"/>
        </w:rPr>
        <w:t>signaling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t</w:t>
      </w:r>
      <w:r>
        <w:rPr>
          <w:rFonts w:hint="eastAsia"/>
          <w:lang w:eastAsia="ja-JP"/>
        </w:rPr>
        <w:t>ransport</w:t>
      </w:r>
      <w:r>
        <w:rPr>
          <w:rFonts w:hint="eastAsia"/>
        </w:rPr>
        <w:t>》</w:t>
      </w:r>
    </w:p>
    <w:p w:rsidR="00163870" w:rsidRPr="00163870" w:rsidRDefault="00163870" w:rsidP="00163870">
      <w:pPr>
        <w:pStyle w:val="a5"/>
        <w:numPr>
          <w:ilvl w:val="0"/>
          <w:numId w:val="23"/>
        </w:numPr>
        <w:ind w:firstLineChars="0"/>
        <w:rPr>
          <w:sz w:val="18"/>
          <w:szCs w:val="18"/>
        </w:rPr>
      </w:pPr>
      <w:r>
        <w:rPr>
          <w:rFonts w:hint="eastAsia"/>
        </w:rPr>
        <w:t>《</w:t>
      </w:r>
      <w:r w:rsidRPr="00163870">
        <w:rPr>
          <w:rFonts w:hint="eastAsia"/>
          <w:szCs w:val="21"/>
        </w:rPr>
        <w:t>3GPP TS.36.414 V9.0.0</w:t>
      </w:r>
      <w:r w:rsidRPr="00163870">
        <w:rPr>
          <w:rFonts w:hint="eastAsia"/>
          <w:szCs w:val="21"/>
        </w:rPr>
        <w:t>（</w:t>
      </w:r>
      <w:r w:rsidRPr="00163870">
        <w:rPr>
          <w:rFonts w:hint="eastAsia"/>
          <w:szCs w:val="21"/>
        </w:rPr>
        <w:t>2009-12</w:t>
      </w:r>
      <w:r w:rsidRPr="00163870">
        <w:rPr>
          <w:rFonts w:hint="eastAsia"/>
          <w:szCs w:val="21"/>
        </w:rPr>
        <w:t>）</w:t>
      </w:r>
      <w:r w:rsidRPr="00163870">
        <w:rPr>
          <w:rFonts w:hint="eastAsia"/>
          <w:szCs w:val="21"/>
        </w:rPr>
        <w:t xml:space="preserve">release 9 </w:t>
      </w:r>
      <w:r>
        <w:t>S1 data transport</w:t>
      </w:r>
      <w:r>
        <w:rPr>
          <w:rFonts w:hint="eastAsia"/>
        </w:rPr>
        <w:t>》</w:t>
      </w:r>
    </w:p>
    <w:p w:rsidR="00163870" w:rsidRPr="00163870" w:rsidRDefault="00163870">
      <w:pPr>
        <w:widowControl/>
        <w:ind w:firstLineChars="0" w:firstLine="0"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D6415C" w:rsidRPr="005F4359" w:rsidRDefault="00D6415C" w:rsidP="005F4359">
      <w:pPr>
        <w:pStyle w:val="1"/>
      </w:pPr>
      <w:bookmarkStart w:id="21" w:name="_Toc291766953"/>
      <w:r w:rsidRPr="005F4359">
        <w:rPr>
          <w:rFonts w:hint="eastAsia"/>
        </w:rPr>
        <w:lastRenderedPageBreak/>
        <w:t>S1</w:t>
      </w:r>
      <w:r w:rsidRPr="005F4359">
        <w:rPr>
          <w:rFonts w:hint="eastAsia"/>
        </w:rPr>
        <w:t>接口架构：</w:t>
      </w:r>
      <w:bookmarkEnd w:id="21"/>
    </w:p>
    <w:p w:rsidR="00D6415C" w:rsidRDefault="00D6415C" w:rsidP="006965B4">
      <w:pPr>
        <w:ind w:firstLine="420"/>
        <w:jc w:val="center"/>
      </w:pPr>
      <w:r>
        <w:object w:dxaOrig="6330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6.5pt;height:210pt" o:ole="" o:allowoverlap="f" fillcolor="window">
            <v:imagedata r:id="rId10" o:title=""/>
          </v:shape>
          <o:OLEObject Type="Embed" ProgID="Word.Picture.8" ShapeID="_x0000_i1027" DrawAspect="Content" ObjectID="_1383416808" r:id="rId11"/>
        </w:object>
      </w:r>
    </w:p>
    <w:p w:rsidR="000B280A" w:rsidRPr="000B280A" w:rsidRDefault="000B280A" w:rsidP="000B280A">
      <w:pPr>
        <w:ind w:firstLine="360"/>
        <w:jc w:val="center"/>
        <w:rPr>
          <w:sz w:val="18"/>
          <w:szCs w:val="18"/>
        </w:rPr>
      </w:pPr>
      <w:r w:rsidRPr="000B280A">
        <w:rPr>
          <w:rFonts w:hint="eastAsia"/>
          <w:sz w:val="18"/>
          <w:szCs w:val="18"/>
        </w:rPr>
        <w:t>图</w:t>
      </w:r>
      <w:r w:rsidRPr="000B280A">
        <w:rPr>
          <w:rFonts w:hint="eastAsia"/>
          <w:sz w:val="18"/>
          <w:szCs w:val="18"/>
        </w:rPr>
        <w:t>1 S1</w:t>
      </w:r>
      <w:r w:rsidRPr="000B280A">
        <w:rPr>
          <w:rFonts w:hint="eastAsia"/>
          <w:sz w:val="18"/>
          <w:szCs w:val="18"/>
        </w:rPr>
        <w:t>接口架构图</w:t>
      </w:r>
    </w:p>
    <w:p w:rsidR="00D6415C" w:rsidRDefault="00D6415C" w:rsidP="006965B4">
      <w:pPr>
        <w:ind w:firstLine="420"/>
      </w:pPr>
      <w:r>
        <w:rPr>
          <w:rFonts w:hint="eastAsia"/>
        </w:rPr>
        <w:t>S1</w:t>
      </w:r>
      <w:r>
        <w:rPr>
          <w:rFonts w:hint="eastAsia"/>
        </w:rPr>
        <w:t>是一个逻辑接口。</w:t>
      </w:r>
      <w:r w:rsidR="00A42B3A">
        <w:rPr>
          <w:rFonts w:hint="eastAsia"/>
        </w:rPr>
        <w:t>从</w:t>
      </w:r>
      <w:r w:rsidR="00A42B3A">
        <w:rPr>
          <w:rFonts w:hint="eastAsia"/>
        </w:rPr>
        <w:t>S1</w:t>
      </w:r>
      <w:r w:rsidR="00A42B3A">
        <w:rPr>
          <w:rFonts w:hint="eastAsia"/>
        </w:rPr>
        <w:t>视角来看，它与</w:t>
      </w:r>
      <w:r w:rsidR="00A42B3A">
        <w:rPr>
          <w:rFonts w:hint="eastAsia"/>
        </w:rPr>
        <w:t>E-UTRAN</w:t>
      </w:r>
      <w:r w:rsidR="00A42B3A">
        <w:rPr>
          <w:rFonts w:hint="eastAsia"/>
        </w:rPr>
        <w:t>接入点是</w:t>
      </w:r>
      <w:r w:rsidR="00A42B3A">
        <w:rPr>
          <w:rFonts w:hint="eastAsia"/>
        </w:rPr>
        <w:t>eNB</w:t>
      </w:r>
      <w:r w:rsidR="00A42B3A">
        <w:rPr>
          <w:rFonts w:hint="eastAsia"/>
        </w:rPr>
        <w:t>，与</w:t>
      </w:r>
      <w:r w:rsidR="00A42B3A">
        <w:rPr>
          <w:rFonts w:hint="eastAsia"/>
        </w:rPr>
        <w:t>EPC</w:t>
      </w:r>
      <w:r w:rsidR="006965B4">
        <w:rPr>
          <w:rFonts w:hint="eastAsia"/>
        </w:rPr>
        <w:t>接入点是</w:t>
      </w:r>
      <w:r w:rsidR="00A42B3A">
        <w:rPr>
          <w:rFonts w:hint="eastAsia"/>
        </w:rPr>
        <w:t>MME</w:t>
      </w:r>
      <w:r w:rsidR="00A42B3A">
        <w:rPr>
          <w:rFonts w:hint="eastAsia"/>
        </w:rPr>
        <w:t>或</w:t>
      </w:r>
      <w:r w:rsidR="00A42B3A">
        <w:rPr>
          <w:rFonts w:hint="eastAsia"/>
        </w:rPr>
        <w:t>S-GW</w:t>
      </w:r>
      <w:r w:rsidR="00A42B3A">
        <w:rPr>
          <w:rFonts w:hint="eastAsia"/>
        </w:rPr>
        <w:t>。</w:t>
      </w:r>
      <w:r w:rsidR="006965B4">
        <w:rPr>
          <w:rFonts w:hint="eastAsia"/>
        </w:rPr>
        <w:t>两类</w:t>
      </w:r>
      <w:r w:rsidR="006965B4">
        <w:rPr>
          <w:rFonts w:hint="eastAsia"/>
        </w:rPr>
        <w:t>S1</w:t>
      </w:r>
      <w:r w:rsidR="006965B4">
        <w:rPr>
          <w:rFonts w:hint="eastAsia"/>
        </w:rPr>
        <w:t>接口根据与</w:t>
      </w:r>
      <w:r w:rsidR="006965B4">
        <w:rPr>
          <w:rFonts w:hint="eastAsia"/>
        </w:rPr>
        <w:t>EPC</w:t>
      </w:r>
      <w:r w:rsidR="006965B4">
        <w:rPr>
          <w:rFonts w:hint="eastAsia"/>
        </w:rPr>
        <w:t>的接入点分别定义为</w:t>
      </w:r>
      <w:r w:rsidR="006965B4">
        <w:rPr>
          <w:rFonts w:hint="eastAsia"/>
        </w:rPr>
        <w:t>S1-MME</w:t>
      </w:r>
      <w:r w:rsidR="006965B4">
        <w:rPr>
          <w:rFonts w:hint="eastAsia"/>
        </w:rPr>
        <w:t>和</w:t>
      </w:r>
      <w:r w:rsidR="006965B4">
        <w:rPr>
          <w:rFonts w:hint="eastAsia"/>
        </w:rPr>
        <w:t>S1-U</w:t>
      </w:r>
      <w:r w:rsidR="006965B4">
        <w:rPr>
          <w:rFonts w:hint="eastAsia"/>
        </w:rPr>
        <w:t>。</w:t>
      </w:r>
      <w:r>
        <w:rPr>
          <w:rFonts w:hint="eastAsia"/>
        </w:rPr>
        <w:t>任意一个</w:t>
      </w:r>
      <w:r>
        <w:rPr>
          <w:rFonts w:hint="eastAsia"/>
        </w:rPr>
        <w:t>eNB</w:t>
      </w:r>
      <w:r>
        <w:rPr>
          <w:rFonts w:hint="eastAsia"/>
        </w:rPr>
        <w:t>可能会有多条到</w:t>
      </w:r>
      <w:r>
        <w:rPr>
          <w:rFonts w:hint="eastAsia"/>
        </w:rPr>
        <w:t>EPC</w:t>
      </w:r>
      <w:r>
        <w:rPr>
          <w:rFonts w:hint="eastAsia"/>
        </w:rPr>
        <w:t>的</w:t>
      </w:r>
      <w:r>
        <w:rPr>
          <w:rFonts w:hint="eastAsia"/>
        </w:rPr>
        <w:t>S1-MME</w:t>
      </w:r>
      <w:r>
        <w:rPr>
          <w:rFonts w:hint="eastAsia"/>
        </w:rPr>
        <w:t>逻辑接口及</w:t>
      </w:r>
      <w:r>
        <w:rPr>
          <w:rFonts w:hint="eastAsia"/>
        </w:rPr>
        <w:t>S1-U</w:t>
      </w:r>
      <w:r>
        <w:rPr>
          <w:rFonts w:hint="eastAsia"/>
        </w:rPr>
        <w:t>逻辑接口，其中</w:t>
      </w:r>
      <w:r>
        <w:rPr>
          <w:rFonts w:hint="eastAsia"/>
        </w:rPr>
        <w:t>S1-MME</w:t>
      </w:r>
      <w:r>
        <w:rPr>
          <w:rFonts w:hint="eastAsia"/>
        </w:rPr>
        <w:t>接口的选择由</w:t>
      </w:r>
      <w:r>
        <w:rPr>
          <w:rFonts w:hint="eastAsia"/>
        </w:rPr>
        <w:t>NAS</w:t>
      </w:r>
      <w:r>
        <w:rPr>
          <w:rFonts w:hint="eastAsia"/>
        </w:rPr>
        <w:t>节点选择功能确定，</w:t>
      </w:r>
      <w:r>
        <w:rPr>
          <w:rFonts w:hint="eastAsia"/>
        </w:rPr>
        <w:t>S1-U</w:t>
      </w:r>
      <w:r>
        <w:rPr>
          <w:rFonts w:hint="eastAsia"/>
        </w:rPr>
        <w:t>接口的选择在</w:t>
      </w:r>
      <w:r>
        <w:rPr>
          <w:rFonts w:hint="eastAsia"/>
        </w:rPr>
        <w:t>EPC</w:t>
      </w:r>
      <w:r>
        <w:rPr>
          <w:rFonts w:hint="eastAsia"/>
        </w:rPr>
        <w:t>内完成且由</w:t>
      </w:r>
      <w:r>
        <w:rPr>
          <w:rFonts w:hint="eastAsia"/>
        </w:rPr>
        <w:t>MME</w:t>
      </w:r>
      <w:r>
        <w:rPr>
          <w:rFonts w:hint="eastAsia"/>
        </w:rPr>
        <w:t>发信号给</w:t>
      </w:r>
      <w:r>
        <w:rPr>
          <w:rFonts w:hint="eastAsia"/>
        </w:rPr>
        <w:t>eNB</w:t>
      </w:r>
      <w:r>
        <w:rPr>
          <w:rFonts w:hint="eastAsia"/>
        </w:rPr>
        <w:t>。</w:t>
      </w:r>
    </w:p>
    <w:p w:rsidR="00D6415C" w:rsidRPr="005F4359" w:rsidRDefault="00D6415C" w:rsidP="005F4359">
      <w:pPr>
        <w:pStyle w:val="1"/>
      </w:pPr>
      <w:bookmarkStart w:id="22" w:name="_Toc291766954"/>
      <w:r w:rsidRPr="005F4359">
        <w:rPr>
          <w:rFonts w:hint="eastAsia"/>
        </w:rPr>
        <w:t>S1</w:t>
      </w:r>
      <w:r w:rsidRPr="005F4359">
        <w:rPr>
          <w:rFonts w:hint="eastAsia"/>
        </w:rPr>
        <w:t>接口协议结构：</w:t>
      </w:r>
      <w:bookmarkEnd w:id="22"/>
    </w:p>
    <w:p w:rsidR="00D6415C" w:rsidRPr="001E2E5E" w:rsidRDefault="00D6415C" w:rsidP="0046521B">
      <w:pPr>
        <w:pStyle w:val="2"/>
        <w:numPr>
          <w:ilvl w:val="1"/>
          <w:numId w:val="4"/>
        </w:numPr>
      </w:pPr>
      <w:bookmarkStart w:id="23" w:name="_Toc291766955"/>
      <w:r w:rsidRPr="001E2E5E">
        <w:rPr>
          <w:rFonts w:hint="eastAsia"/>
        </w:rPr>
        <w:t>S1</w:t>
      </w:r>
      <w:r w:rsidRPr="001E2E5E">
        <w:rPr>
          <w:rFonts w:hint="eastAsia"/>
        </w:rPr>
        <w:t>用户面</w:t>
      </w:r>
      <w:bookmarkEnd w:id="23"/>
    </w:p>
    <w:p w:rsidR="00C1466F" w:rsidRPr="00C1466F" w:rsidRDefault="00C1466F" w:rsidP="00C1466F">
      <w:pPr>
        <w:ind w:firstLine="420"/>
      </w:pPr>
      <w:r w:rsidRPr="005865B1">
        <w:t>S1</w:t>
      </w:r>
      <w:r w:rsidRPr="005865B1">
        <w:rPr>
          <w:rFonts w:hint="eastAsia"/>
        </w:rPr>
        <w:t>用户面接口（</w:t>
      </w:r>
      <w:r w:rsidRPr="005865B1">
        <w:t>S1-U</w:t>
      </w:r>
      <w:r w:rsidRPr="005865B1">
        <w:rPr>
          <w:rFonts w:hint="eastAsia"/>
        </w:rPr>
        <w:t>）是指连接在</w:t>
      </w:r>
      <w:r w:rsidRPr="005865B1">
        <w:t>eNB</w:t>
      </w:r>
      <w:r w:rsidRPr="005865B1">
        <w:rPr>
          <w:rFonts w:hint="eastAsia"/>
        </w:rPr>
        <w:t>和</w:t>
      </w:r>
      <w:r w:rsidRPr="005865B1">
        <w:t>S-GW</w:t>
      </w:r>
      <w:r w:rsidRPr="005865B1">
        <w:rPr>
          <w:rFonts w:hint="eastAsia"/>
        </w:rPr>
        <w:t>之间的接口，</w:t>
      </w:r>
      <w:r w:rsidRPr="005865B1">
        <w:rPr>
          <w:rFonts w:hint="eastAsia"/>
        </w:rPr>
        <w:t xml:space="preserve"> </w:t>
      </w:r>
      <w:r>
        <w:rPr>
          <w:rFonts w:hint="eastAsia"/>
        </w:rPr>
        <w:t>该</w:t>
      </w:r>
      <w:r w:rsidRPr="005865B1">
        <w:rPr>
          <w:rFonts w:hint="eastAsia"/>
        </w:rPr>
        <w:t>接口提供</w:t>
      </w:r>
      <w:r w:rsidRPr="005865B1">
        <w:t>eNB</w:t>
      </w:r>
      <w:r w:rsidRPr="005865B1">
        <w:rPr>
          <w:rFonts w:hint="eastAsia"/>
        </w:rPr>
        <w:t>和</w:t>
      </w:r>
      <w:r w:rsidRPr="005865B1">
        <w:t>S-GW</w:t>
      </w:r>
      <w:r w:rsidRPr="005865B1">
        <w:rPr>
          <w:rFonts w:hint="eastAsia"/>
        </w:rPr>
        <w:t>之间用户平面</w:t>
      </w:r>
      <w:r w:rsidRPr="005865B1">
        <w:rPr>
          <w:rFonts w:hint="eastAsia"/>
        </w:rPr>
        <w:t>PDU</w:t>
      </w:r>
      <w:r w:rsidRPr="005865B1">
        <w:rPr>
          <w:rFonts w:hint="eastAsia"/>
        </w:rPr>
        <w:t>的非保障传输。</w:t>
      </w:r>
    </w:p>
    <w:p w:rsidR="00D6415C" w:rsidRDefault="00C1466F" w:rsidP="00D6415C">
      <w:pPr>
        <w:pStyle w:val="a5"/>
        <w:ind w:left="465" w:firstLineChars="0" w:firstLine="0"/>
        <w:jc w:val="center"/>
      </w:pPr>
      <w:r>
        <w:object w:dxaOrig="3840" w:dyaOrig="3825">
          <v:shape id="_x0000_i1028" type="#_x0000_t75" style="width:192pt;height:191.25pt" o:ole="">
            <v:imagedata r:id="rId12" o:title=""/>
          </v:shape>
          <o:OLEObject Type="Embed" ProgID="Word.Picture.8" ShapeID="_x0000_i1028" DrawAspect="Content" ObjectID="_1383416809" r:id="rId13"/>
        </w:object>
      </w:r>
    </w:p>
    <w:p w:rsidR="00C1466F" w:rsidRPr="00C54AB0" w:rsidRDefault="000B280A" w:rsidP="00C54AB0">
      <w:pPr>
        <w:pStyle w:val="a5"/>
        <w:ind w:left="465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 </w:t>
      </w:r>
      <w:r w:rsidR="00D6415C" w:rsidRPr="00D6415C">
        <w:rPr>
          <w:rFonts w:hint="eastAsia"/>
          <w:sz w:val="18"/>
          <w:szCs w:val="18"/>
        </w:rPr>
        <w:t>S1-U</w:t>
      </w:r>
      <w:r w:rsidR="00D6415C" w:rsidRPr="00D6415C">
        <w:rPr>
          <w:rFonts w:hint="eastAsia"/>
          <w:sz w:val="18"/>
          <w:szCs w:val="18"/>
        </w:rPr>
        <w:t>接口协议结构</w:t>
      </w:r>
    </w:p>
    <w:p w:rsidR="00D6415C" w:rsidRPr="001E2E5E" w:rsidRDefault="00D6415C" w:rsidP="0046521B">
      <w:pPr>
        <w:pStyle w:val="2"/>
        <w:numPr>
          <w:ilvl w:val="1"/>
          <w:numId w:val="4"/>
        </w:numPr>
      </w:pPr>
      <w:bookmarkStart w:id="24" w:name="_Toc291766956"/>
      <w:r w:rsidRPr="001E2E5E">
        <w:rPr>
          <w:rFonts w:hint="eastAsia"/>
          <w:szCs w:val="18"/>
        </w:rPr>
        <w:lastRenderedPageBreak/>
        <w:t>S1</w:t>
      </w:r>
      <w:r w:rsidRPr="001E2E5E">
        <w:rPr>
          <w:rFonts w:hint="eastAsia"/>
          <w:szCs w:val="18"/>
        </w:rPr>
        <w:t>控制面</w:t>
      </w:r>
      <w:bookmarkEnd w:id="24"/>
    </w:p>
    <w:p w:rsidR="00C54AB0" w:rsidRDefault="00C1466F" w:rsidP="00C54AB0">
      <w:pPr>
        <w:ind w:firstLine="420"/>
      </w:pPr>
      <w:r w:rsidRPr="00DE79B2">
        <w:t>S1</w:t>
      </w:r>
      <w:r w:rsidRPr="00DE79B2">
        <w:rPr>
          <w:rFonts w:hint="eastAsia"/>
        </w:rPr>
        <w:t>控制平面接口（</w:t>
      </w:r>
      <w:r w:rsidRPr="00DE79B2">
        <w:t>S1-MME</w:t>
      </w:r>
      <w:r w:rsidRPr="00DE79B2">
        <w:rPr>
          <w:rFonts w:hint="eastAsia"/>
        </w:rPr>
        <w:t>）是指连接在</w:t>
      </w:r>
      <w:r w:rsidRPr="00DE79B2">
        <w:t>eNB</w:t>
      </w:r>
      <w:r w:rsidRPr="00DE79B2">
        <w:rPr>
          <w:rFonts w:hint="eastAsia"/>
        </w:rPr>
        <w:t>和</w:t>
      </w:r>
      <w:r w:rsidRPr="00DE79B2">
        <w:rPr>
          <w:rFonts w:hint="eastAsia"/>
        </w:rPr>
        <w:t>MME</w:t>
      </w:r>
      <w:r w:rsidRPr="00DE79B2">
        <w:rPr>
          <w:rFonts w:hint="eastAsia"/>
        </w:rPr>
        <w:t>之间的接口</w:t>
      </w:r>
      <w:r>
        <w:rPr>
          <w:rFonts w:hint="eastAsia"/>
        </w:rPr>
        <w:t>。</w:t>
      </w:r>
      <w:r w:rsidR="00C54AB0">
        <w:rPr>
          <w:rFonts w:hint="eastAsia"/>
        </w:rPr>
        <w:t>应用</w:t>
      </w:r>
      <w:r w:rsidR="00C54AB0">
        <w:rPr>
          <w:rFonts w:hint="eastAsia"/>
        </w:rPr>
        <w:t>SCTP</w:t>
      </w:r>
      <w:r w:rsidR="00C54AB0">
        <w:rPr>
          <w:rFonts w:hint="eastAsia"/>
        </w:rPr>
        <w:t>来支持</w:t>
      </w:r>
      <w:r w:rsidR="00C54AB0">
        <w:rPr>
          <w:rFonts w:hint="eastAsia"/>
        </w:rPr>
        <w:t>eNB</w:t>
      </w:r>
      <w:r w:rsidR="00C54AB0">
        <w:rPr>
          <w:rFonts w:hint="eastAsia"/>
        </w:rPr>
        <w:t>和</w:t>
      </w:r>
      <w:r w:rsidR="00C54AB0">
        <w:rPr>
          <w:rFonts w:hint="eastAsia"/>
        </w:rPr>
        <w:t>MME</w:t>
      </w:r>
      <w:r w:rsidR="00C54AB0">
        <w:rPr>
          <w:rFonts w:hint="eastAsia"/>
        </w:rPr>
        <w:t>间</w:t>
      </w:r>
      <w:r w:rsidR="00C54AB0">
        <w:rPr>
          <w:rFonts w:hint="eastAsia"/>
        </w:rPr>
        <w:t>S1</w:t>
      </w:r>
      <w:r w:rsidR="00C54AB0">
        <w:rPr>
          <w:rFonts w:hint="eastAsia"/>
        </w:rPr>
        <w:t>应用协议信令消息的交换。</w:t>
      </w:r>
      <w:r>
        <w:rPr>
          <w:rFonts w:hint="eastAsia"/>
        </w:rPr>
        <w:t>应用层信令协议为</w:t>
      </w:r>
      <w:r w:rsidRPr="00DE79B2">
        <w:t>S1-AP</w:t>
      </w:r>
      <w:r w:rsidRPr="00DE79B2">
        <w:rPr>
          <w:rFonts w:hint="eastAsia"/>
        </w:rPr>
        <w:t>（</w:t>
      </w:r>
      <w:r w:rsidRPr="00DE79B2">
        <w:t>S1</w:t>
      </w:r>
      <w:r w:rsidRPr="00DE79B2">
        <w:rPr>
          <w:rFonts w:hint="eastAsia"/>
        </w:rPr>
        <w:t>应用协议）。</w:t>
      </w:r>
    </w:p>
    <w:p w:rsidR="00D6415C" w:rsidRPr="00C54AB0" w:rsidRDefault="00D6415C" w:rsidP="00C54AB0">
      <w:pPr>
        <w:tabs>
          <w:tab w:val="left" w:pos="1305"/>
        </w:tabs>
        <w:ind w:firstLineChars="0" w:firstLine="0"/>
        <w:rPr>
          <w:sz w:val="18"/>
          <w:szCs w:val="18"/>
        </w:rPr>
      </w:pPr>
    </w:p>
    <w:p w:rsidR="00D6415C" w:rsidRPr="00D6415C" w:rsidRDefault="00D6415C" w:rsidP="00D6415C">
      <w:pPr>
        <w:pStyle w:val="a5"/>
        <w:ind w:left="465" w:firstLineChars="0" w:firstLine="0"/>
        <w:jc w:val="center"/>
        <w:rPr>
          <w:sz w:val="18"/>
          <w:szCs w:val="18"/>
        </w:rPr>
      </w:pPr>
      <w:r>
        <w:object w:dxaOrig="3839" w:dyaOrig="3404">
          <v:shape id="_x0000_i1029" type="#_x0000_t75" style="width:192pt;height:170.25pt" o:ole="">
            <v:imagedata r:id="rId14" o:title=""/>
          </v:shape>
          <o:OLEObject Type="Embed" ProgID="Word.Picture.8" ShapeID="_x0000_i1029" DrawAspect="Content" ObjectID="_1383416810" r:id="rId15"/>
        </w:object>
      </w:r>
    </w:p>
    <w:p w:rsidR="00D6415C" w:rsidRPr="00D6415C" w:rsidRDefault="000B280A" w:rsidP="00D6415C">
      <w:pPr>
        <w:pStyle w:val="a5"/>
        <w:ind w:left="465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 </w:t>
      </w:r>
      <w:r w:rsidR="00D6415C">
        <w:rPr>
          <w:rFonts w:hint="eastAsia"/>
          <w:sz w:val="18"/>
          <w:szCs w:val="18"/>
        </w:rPr>
        <w:t>S1-MME</w:t>
      </w:r>
      <w:r w:rsidR="00D6415C" w:rsidRPr="00D6415C">
        <w:rPr>
          <w:rFonts w:hint="eastAsia"/>
          <w:sz w:val="18"/>
          <w:szCs w:val="18"/>
        </w:rPr>
        <w:t>接口协议结构</w:t>
      </w:r>
    </w:p>
    <w:p w:rsidR="00D6415C" w:rsidRPr="00D6415C" w:rsidRDefault="00D6415C" w:rsidP="00D6415C">
      <w:pPr>
        <w:pStyle w:val="a5"/>
        <w:ind w:left="465" w:firstLineChars="0" w:firstLine="0"/>
        <w:jc w:val="center"/>
      </w:pPr>
    </w:p>
    <w:p w:rsidR="00011AC6" w:rsidRPr="00011AC6" w:rsidRDefault="00D6415C" w:rsidP="00011AC6">
      <w:pPr>
        <w:pStyle w:val="1"/>
      </w:pPr>
      <w:bookmarkStart w:id="25" w:name="_Toc291766957"/>
      <w:r w:rsidRPr="005F4359">
        <w:rPr>
          <w:rFonts w:hint="eastAsia"/>
        </w:rPr>
        <w:t>S1</w:t>
      </w:r>
      <w:r w:rsidRPr="005F4359">
        <w:rPr>
          <w:rFonts w:hint="eastAsia"/>
        </w:rPr>
        <w:t>接口功能</w:t>
      </w:r>
      <w:r w:rsidR="00C54AB0" w:rsidRPr="005F4359">
        <w:rPr>
          <w:rFonts w:hint="eastAsia"/>
        </w:rPr>
        <w:t>及具体信令过程</w:t>
      </w:r>
      <w:r w:rsidRPr="005F4359">
        <w:rPr>
          <w:rFonts w:hint="eastAsia"/>
        </w:rPr>
        <w:t>：</w:t>
      </w:r>
      <w:bookmarkEnd w:id="25"/>
    </w:p>
    <w:p w:rsidR="00D6415C" w:rsidRPr="001E2E5E" w:rsidRDefault="00D6415C" w:rsidP="0046521B">
      <w:pPr>
        <w:pStyle w:val="2"/>
        <w:numPr>
          <w:ilvl w:val="1"/>
          <w:numId w:val="4"/>
        </w:numPr>
        <w:tabs>
          <w:tab w:val="center" w:pos="4153"/>
        </w:tabs>
      </w:pPr>
      <w:bookmarkStart w:id="26" w:name="_Toc291766958"/>
      <w:r w:rsidRPr="001E2E5E">
        <w:rPr>
          <w:rFonts w:hint="eastAsia"/>
        </w:rPr>
        <w:t>S1 UE</w:t>
      </w:r>
      <w:r w:rsidR="00993C2A">
        <w:rPr>
          <w:rFonts w:hint="eastAsia"/>
        </w:rPr>
        <w:t>上下文</w:t>
      </w:r>
      <w:r w:rsidRPr="001E2E5E">
        <w:rPr>
          <w:rFonts w:hint="eastAsia"/>
        </w:rPr>
        <w:t>管理功能：</w:t>
      </w:r>
      <w:bookmarkEnd w:id="26"/>
      <w:r w:rsidR="001F1B7E">
        <w:tab/>
      </w:r>
    </w:p>
    <w:p w:rsidR="002422E1" w:rsidRPr="009720F2" w:rsidRDefault="00C54AB0" w:rsidP="009720F2">
      <w:pPr>
        <w:ind w:firstLineChars="0" w:firstLine="0"/>
        <w:rPr>
          <w:b/>
        </w:rPr>
      </w:pPr>
      <w:r w:rsidRPr="009720F2">
        <w:rPr>
          <w:rFonts w:hint="eastAsia"/>
          <w:b/>
        </w:rPr>
        <w:t>功能描述：</w:t>
      </w:r>
    </w:p>
    <w:p w:rsidR="00C54AB0" w:rsidRDefault="002422E1" w:rsidP="006F6C52">
      <w:pPr>
        <w:ind w:firstLine="420"/>
      </w:pPr>
      <w:r>
        <w:rPr>
          <w:rFonts w:hint="eastAsia"/>
        </w:rPr>
        <w:t>为在</w:t>
      </w:r>
      <w:r>
        <w:rPr>
          <w:rFonts w:hint="eastAsia"/>
        </w:rPr>
        <w:t>LTE-ACTIVE</w:t>
      </w:r>
      <w:r>
        <w:rPr>
          <w:rFonts w:hint="eastAsia"/>
        </w:rPr>
        <w:t>状态支持</w:t>
      </w:r>
      <w:r>
        <w:rPr>
          <w:rFonts w:hint="eastAsia"/>
        </w:rPr>
        <w:t>eNBs</w:t>
      </w:r>
      <w:r>
        <w:rPr>
          <w:rFonts w:hint="eastAsia"/>
        </w:rPr>
        <w:t>，需对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>
        <w:rPr>
          <w:rFonts w:hint="eastAsia"/>
        </w:rPr>
        <w:t>进行管理</w:t>
      </w:r>
      <w:r w:rsidR="006F6C52">
        <w:rPr>
          <w:rFonts w:hint="eastAsia"/>
        </w:rPr>
        <w:t>（如在</w:t>
      </w:r>
      <w:r w:rsidR="006F6C52">
        <w:rPr>
          <w:rFonts w:hint="eastAsia"/>
        </w:rPr>
        <w:t>eNB</w:t>
      </w:r>
      <w:r w:rsidR="006F6C52">
        <w:rPr>
          <w:rFonts w:hint="eastAsia"/>
        </w:rPr>
        <w:t>和</w:t>
      </w:r>
      <w:r w:rsidR="006F6C52">
        <w:rPr>
          <w:rFonts w:hint="eastAsia"/>
        </w:rPr>
        <w:t>EPC</w:t>
      </w:r>
      <w:r w:rsidR="006F6C52">
        <w:rPr>
          <w:rFonts w:hint="eastAsia"/>
        </w:rPr>
        <w:t>上建立、释放</w:t>
      </w:r>
      <w:r w:rsidR="006F6C52">
        <w:rPr>
          <w:rFonts w:hint="eastAsia"/>
        </w:rPr>
        <w:t>UE</w:t>
      </w:r>
      <w:r w:rsidR="00993C2A">
        <w:rPr>
          <w:rFonts w:hint="eastAsia"/>
        </w:rPr>
        <w:t>上下文</w:t>
      </w:r>
      <w:r w:rsidR="006F6C52">
        <w:rPr>
          <w:rFonts w:hint="eastAsia"/>
        </w:rPr>
        <w:t>以支持</w:t>
      </w:r>
      <w:r w:rsidR="006F6C52">
        <w:rPr>
          <w:rFonts w:hint="eastAsia"/>
        </w:rPr>
        <w:t>S1</w:t>
      </w:r>
      <w:r w:rsidR="006F6C52">
        <w:rPr>
          <w:rFonts w:hint="eastAsia"/>
        </w:rPr>
        <w:t>上用户个别信令）</w:t>
      </w:r>
      <w:r>
        <w:rPr>
          <w:rFonts w:hint="eastAsia"/>
        </w:rPr>
        <w:t>。该功能支持在</w:t>
      </w:r>
      <w:r>
        <w:rPr>
          <w:rFonts w:hint="eastAsia"/>
        </w:rPr>
        <w:t>eNB</w:t>
      </w:r>
      <w:r w:rsidR="006F6C52">
        <w:rPr>
          <w:rFonts w:hint="eastAsia"/>
        </w:rPr>
        <w:t>上建立必要</w:t>
      </w:r>
      <w:r>
        <w:rPr>
          <w:rFonts w:hint="eastAsia"/>
        </w:rPr>
        <w:t>全面</w:t>
      </w:r>
      <w:r w:rsidR="006F6C52">
        <w:rPr>
          <w:rFonts w:hint="eastAsia"/>
        </w:rPr>
        <w:t>的</w:t>
      </w:r>
      <w:r>
        <w:rPr>
          <w:rFonts w:hint="eastAsia"/>
        </w:rPr>
        <w:t>初始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 w:rsidR="006F6C52">
        <w:rPr>
          <w:rFonts w:hint="eastAsia"/>
        </w:rPr>
        <w:t>（</w:t>
      </w:r>
      <w:r w:rsidR="006F6C52">
        <w:rPr>
          <w:rFonts w:hint="eastAsia"/>
        </w:rPr>
        <w:t>E-RAB</w:t>
      </w:r>
      <w:r w:rsidR="00993C2A">
        <w:rPr>
          <w:rFonts w:hint="eastAsia"/>
        </w:rPr>
        <w:t>内容</w:t>
      </w:r>
      <w:r w:rsidR="006F6C52">
        <w:rPr>
          <w:rFonts w:hint="eastAsia"/>
        </w:rPr>
        <w:t>、安全性内容、漫游限制、</w:t>
      </w:r>
      <w:r w:rsidR="006F6C52">
        <w:rPr>
          <w:rFonts w:hint="eastAsia"/>
        </w:rPr>
        <w:t>UE S1</w:t>
      </w:r>
      <w:r w:rsidR="006F6C52">
        <w:rPr>
          <w:rFonts w:hint="eastAsia"/>
        </w:rPr>
        <w:t>信令连接</w:t>
      </w:r>
      <w:r w:rsidR="006F6C52">
        <w:rPr>
          <w:rFonts w:hint="eastAsia"/>
        </w:rPr>
        <w:t>ID</w:t>
      </w:r>
      <w:r w:rsidR="006F6C52">
        <w:rPr>
          <w:rFonts w:hint="eastAsia"/>
        </w:rPr>
        <w:t>等）</w:t>
      </w:r>
      <w:r>
        <w:rPr>
          <w:rFonts w:hint="eastAsia"/>
        </w:rPr>
        <w:t>，也支持</w:t>
      </w:r>
      <w:r w:rsidR="006F6C52">
        <w:rPr>
          <w:rFonts w:hint="eastAsia"/>
        </w:rPr>
        <w:t>eNB</w:t>
      </w:r>
      <w:r w:rsidR="006F6C52">
        <w:rPr>
          <w:rFonts w:hint="eastAsia"/>
        </w:rPr>
        <w:t>上已建立</w:t>
      </w:r>
      <w:r w:rsidR="00993C2A">
        <w:rPr>
          <w:rFonts w:hint="eastAsia"/>
        </w:rPr>
        <w:t>上下文</w:t>
      </w:r>
      <w:r w:rsidR="006F6C52">
        <w:rPr>
          <w:rFonts w:hint="eastAsia"/>
        </w:rPr>
        <w:t>的释放。</w:t>
      </w:r>
    </w:p>
    <w:p w:rsidR="00C54AB0" w:rsidRPr="009720F2" w:rsidRDefault="00C54AB0" w:rsidP="009720F2">
      <w:pPr>
        <w:ind w:firstLineChars="0" w:firstLine="0"/>
        <w:rPr>
          <w:b/>
        </w:rPr>
      </w:pPr>
      <w:r w:rsidRPr="009720F2">
        <w:rPr>
          <w:rFonts w:hint="eastAsia"/>
          <w:b/>
        </w:rPr>
        <w:t>信令过程：</w:t>
      </w:r>
    </w:p>
    <w:p w:rsidR="00695687" w:rsidRPr="007822CE" w:rsidRDefault="00695687" w:rsidP="007822CE">
      <w:pPr>
        <w:pStyle w:val="a5"/>
        <w:ind w:left="840" w:firstLineChars="0" w:firstLine="0"/>
        <w:jc w:val="center"/>
        <w:rPr>
          <w:sz w:val="18"/>
          <w:szCs w:val="18"/>
        </w:rPr>
      </w:pPr>
      <w:r w:rsidRPr="00A1014E">
        <w:object w:dxaOrig="7213" w:dyaOrig="5734">
          <v:shape id="_x0000_i1030" type="#_x0000_t75" style="width:398.25pt;height:257.25pt" o:ole="" o:allowoverlap="f">
            <v:imagedata r:id="rId16" o:title=""/>
          </v:shape>
          <o:OLEObject Type="Embed" ProgID="Visio.Drawing.11" ShapeID="_x0000_i1030" DrawAspect="Content" ObjectID="_1383416811" r:id="rId17"/>
        </w:object>
      </w:r>
      <w:r w:rsidR="007822CE" w:rsidRPr="007822CE">
        <w:rPr>
          <w:rFonts w:hint="eastAsia"/>
          <w:sz w:val="18"/>
          <w:szCs w:val="18"/>
        </w:rPr>
        <w:t>图</w:t>
      </w:r>
      <w:r w:rsidR="007822CE" w:rsidRPr="007822CE">
        <w:rPr>
          <w:rFonts w:hint="eastAsia"/>
          <w:sz w:val="18"/>
          <w:szCs w:val="18"/>
        </w:rPr>
        <w:t>4 SI UE</w:t>
      </w:r>
      <w:r w:rsidR="007822CE" w:rsidRPr="007822CE">
        <w:rPr>
          <w:rFonts w:hint="eastAsia"/>
          <w:sz w:val="18"/>
          <w:szCs w:val="18"/>
        </w:rPr>
        <w:t>上下文管理流程</w:t>
      </w:r>
    </w:p>
    <w:p w:rsidR="00695687" w:rsidRDefault="00695687" w:rsidP="006956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初始</w:t>
      </w:r>
      <w:r w:rsidR="00993C2A">
        <w:rPr>
          <w:rFonts w:hint="eastAsia"/>
        </w:rPr>
        <w:t>上下文</w:t>
      </w:r>
      <w:r>
        <w:rPr>
          <w:rFonts w:hint="eastAsia"/>
        </w:rPr>
        <w:t>建立过程（</w:t>
      </w:r>
      <w:r>
        <w:rPr>
          <w:rFonts w:hint="eastAsia"/>
        </w:rPr>
        <w:t>MME</w:t>
      </w:r>
      <w:r>
        <w:rPr>
          <w:rFonts w:hint="eastAsia"/>
        </w:rPr>
        <w:t>激发）：</w:t>
      </w:r>
    </w:p>
    <w:p w:rsidR="00695687" w:rsidRDefault="00695687" w:rsidP="00695687">
      <w:pPr>
        <w:pStyle w:val="a5"/>
        <w:ind w:leftChars="100" w:left="210" w:firstLineChars="300" w:firstLine="630"/>
      </w:pPr>
      <w:r>
        <w:rPr>
          <w:rFonts w:hint="eastAsia"/>
        </w:rPr>
        <w:t>在</w:t>
      </w:r>
      <w:r>
        <w:rPr>
          <w:rFonts w:hint="eastAsia"/>
        </w:rPr>
        <w:t>eNB</w:t>
      </w:r>
      <w:r>
        <w:rPr>
          <w:rFonts w:hint="eastAsia"/>
        </w:rPr>
        <w:t>处于空闲</w:t>
      </w:r>
      <w:r>
        <w:rPr>
          <w:rFonts w:hint="eastAsia"/>
        </w:rPr>
        <w:t>-</w:t>
      </w:r>
      <w:r>
        <w:rPr>
          <w:rFonts w:hint="eastAsia"/>
        </w:rPr>
        <w:t>活动过渡时，由</w:t>
      </w:r>
      <w:r>
        <w:rPr>
          <w:rFonts w:hint="eastAsia"/>
        </w:rPr>
        <w:t>MME</w:t>
      </w:r>
      <w:r>
        <w:rPr>
          <w:rFonts w:hint="eastAsia"/>
        </w:rPr>
        <w:t>发起初始</w:t>
      </w:r>
      <w:r w:rsidR="00993C2A">
        <w:rPr>
          <w:rFonts w:hint="eastAsia"/>
        </w:rPr>
        <w:t>上下文</w:t>
      </w:r>
      <w:r>
        <w:rPr>
          <w:rFonts w:hint="eastAsia"/>
        </w:rPr>
        <w:t>建立过程在</w:t>
      </w:r>
      <w:r>
        <w:rPr>
          <w:rFonts w:hint="eastAsia"/>
        </w:rPr>
        <w:t>eNB</w:t>
      </w:r>
      <w:r>
        <w:rPr>
          <w:rFonts w:hint="eastAsia"/>
        </w:rPr>
        <w:t>建立必要的全面初始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>
        <w:rPr>
          <w:rFonts w:hint="eastAsia"/>
        </w:rPr>
        <w:t>。</w:t>
      </w:r>
    </w:p>
    <w:p w:rsidR="00695687" w:rsidRDefault="00695687" w:rsidP="00695687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初始</w:t>
      </w:r>
      <w:r w:rsidR="00993C2A">
        <w:rPr>
          <w:rFonts w:hint="eastAsia"/>
        </w:rPr>
        <w:t>上下文</w:t>
      </w:r>
      <w:r>
        <w:rPr>
          <w:rFonts w:hint="eastAsia"/>
        </w:rPr>
        <w:t>修改过程（</w:t>
      </w:r>
      <w:r>
        <w:rPr>
          <w:rFonts w:hint="eastAsia"/>
        </w:rPr>
        <w:t>MME</w:t>
      </w:r>
      <w:r>
        <w:rPr>
          <w:rFonts w:hint="eastAsia"/>
        </w:rPr>
        <w:t>激发）：</w:t>
      </w:r>
    </w:p>
    <w:p w:rsidR="00695687" w:rsidRDefault="00695687" w:rsidP="00695687">
      <w:pPr>
        <w:pStyle w:val="a5"/>
        <w:ind w:left="420" w:firstLineChars="0" w:firstLine="435"/>
      </w:pPr>
      <w:r>
        <w:rPr>
          <w:rFonts w:hint="eastAsia"/>
        </w:rPr>
        <w:t>对处于活动状态的</w:t>
      </w:r>
      <w:r>
        <w:rPr>
          <w:rFonts w:hint="eastAsia"/>
        </w:rPr>
        <w:t>UEs</w:t>
      </w:r>
      <w:r>
        <w:rPr>
          <w:rFonts w:hint="eastAsia"/>
        </w:rPr>
        <w:t>，</w:t>
      </w:r>
      <w:r w:rsidR="00A56EAF">
        <w:rPr>
          <w:rFonts w:hint="eastAsia"/>
        </w:rPr>
        <w:t>该过程</w:t>
      </w:r>
      <w:r>
        <w:rPr>
          <w:rFonts w:hint="eastAsia"/>
        </w:rPr>
        <w:t>可使</w:t>
      </w:r>
      <w:r>
        <w:rPr>
          <w:rFonts w:hint="eastAsia"/>
        </w:rPr>
        <w:t>MME</w:t>
      </w:r>
      <w:r>
        <w:rPr>
          <w:rFonts w:hint="eastAsia"/>
        </w:rPr>
        <w:t>修改在</w:t>
      </w:r>
      <w:r>
        <w:rPr>
          <w:rFonts w:hint="eastAsia"/>
        </w:rPr>
        <w:t>eNB</w:t>
      </w:r>
      <w:r>
        <w:rPr>
          <w:rFonts w:hint="eastAsia"/>
        </w:rPr>
        <w:t>中的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>
        <w:rPr>
          <w:rFonts w:hint="eastAsia"/>
        </w:rPr>
        <w:t>。</w:t>
      </w:r>
    </w:p>
    <w:p w:rsidR="00695687" w:rsidRDefault="00695687" w:rsidP="00695687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S1 UE</w:t>
      </w:r>
      <w:r w:rsidR="00993C2A">
        <w:rPr>
          <w:rFonts w:hint="eastAsia"/>
        </w:rPr>
        <w:t>上下文</w:t>
      </w:r>
      <w:r>
        <w:rPr>
          <w:rFonts w:hint="eastAsia"/>
        </w:rPr>
        <w:t>释放请求过程（由</w:t>
      </w:r>
      <w:r>
        <w:rPr>
          <w:rFonts w:hint="eastAsia"/>
        </w:rPr>
        <w:t>eNB</w:t>
      </w:r>
      <w:r>
        <w:rPr>
          <w:rFonts w:hint="eastAsia"/>
        </w:rPr>
        <w:t>激发），该过程</w:t>
      </w:r>
      <w:r w:rsidRPr="00C22FDA">
        <w:rPr>
          <w:rFonts w:hint="eastAsia"/>
        </w:rPr>
        <w:t>是由于</w:t>
      </w:r>
      <w:r>
        <w:rPr>
          <w:rFonts w:hint="eastAsia"/>
        </w:rPr>
        <w:t xml:space="preserve"> </w:t>
      </w:r>
      <w:r w:rsidRPr="00C22FDA">
        <w:rPr>
          <w:rFonts w:hint="eastAsia"/>
        </w:rPr>
        <w:t>E-UTRAN</w:t>
      </w:r>
      <w:r>
        <w:rPr>
          <w:rFonts w:hint="eastAsia"/>
        </w:rPr>
        <w:t xml:space="preserve"> </w:t>
      </w:r>
      <w:r w:rsidRPr="00C22FDA">
        <w:rPr>
          <w:rFonts w:hint="eastAsia"/>
        </w:rPr>
        <w:t>内部原因而被激发的。</w:t>
      </w:r>
    </w:p>
    <w:p w:rsidR="00695687" w:rsidRDefault="00695687" w:rsidP="00695687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S1 UE</w:t>
      </w:r>
      <w:r w:rsidR="00993C2A">
        <w:rPr>
          <w:rFonts w:hint="eastAsia"/>
        </w:rPr>
        <w:t>上下文</w:t>
      </w:r>
      <w:r>
        <w:rPr>
          <w:rFonts w:hint="eastAsia"/>
        </w:rPr>
        <w:t>释放过程（虚线框所示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EPC</w:t>
      </w:r>
      <w:r>
        <w:rPr>
          <w:rFonts w:hint="eastAsia"/>
        </w:rPr>
        <w:t>激发）：</w:t>
      </w:r>
    </w:p>
    <w:p w:rsidR="00695687" w:rsidRPr="00695687" w:rsidRDefault="00695687" w:rsidP="00695687">
      <w:pPr>
        <w:ind w:leftChars="200" w:left="420" w:firstLineChars="0" w:firstLine="0"/>
      </w:pPr>
      <w:r>
        <w:rPr>
          <w:rFonts w:hint="eastAsia"/>
        </w:rPr>
        <w:t>EPC</w:t>
      </w:r>
      <w:r>
        <w:rPr>
          <w:rFonts w:hint="eastAsia"/>
        </w:rPr>
        <w:t>向</w:t>
      </w:r>
      <w:r>
        <w:rPr>
          <w:rFonts w:hint="eastAsia"/>
        </w:rPr>
        <w:t>E-UTRAN</w:t>
      </w:r>
      <w:r>
        <w:rPr>
          <w:rFonts w:hint="eastAsia"/>
        </w:rPr>
        <w:t>发送</w:t>
      </w:r>
      <w:r>
        <w:rPr>
          <w:rFonts w:hint="eastAsia"/>
        </w:rPr>
        <w:t>S1 UE</w:t>
      </w:r>
      <w:r w:rsidR="00993C2A">
        <w:rPr>
          <w:rFonts w:hint="eastAsia"/>
        </w:rPr>
        <w:t>上下文</w:t>
      </w:r>
      <w:r>
        <w:rPr>
          <w:rFonts w:hint="eastAsia"/>
        </w:rPr>
        <w:t>释放命令，</w:t>
      </w:r>
      <w:r>
        <w:rPr>
          <w:rFonts w:hint="eastAsia"/>
        </w:rPr>
        <w:t>eNB</w:t>
      </w:r>
      <w:r>
        <w:rPr>
          <w:rFonts w:hint="eastAsia"/>
        </w:rPr>
        <w:t>通过</w:t>
      </w:r>
      <w:r>
        <w:rPr>
          <w:rFonts w:hint="eastAsia"/>
        </w:rPr>
        <w:t xml:space="preserve">S1 UE </w:t>
      </w:r>
      <w:r w:rsidR="00993C2A">
        <w:rPr>
          <w:rFonts w:hint="eastAsia"/>
        </w:rPr>
        <w:t>上下文</w:t>
      </w:r>
      <w:r>
        <w:rPr>
          <w:rFonts w:hint="eastAsia"/>
        </w:rPr>
        <w:t>释放完成消息以证明释放活动。</w:t>
      </w:r>
    </w:p>
    <w:p w:rsidR="00C54AB0" w:rsidRDefault="00A34FDA" w:rsidP="00C54AB0">
      <w:pPr>
        <w:ind w:firstLine="420"/>
      </w:pPr>
      <w:r>
        <w:pict>
          <v:group id="_x0000_s1029" editas="canvas" style="width:374.25pt;height:134.8pt;mso-position-horizontal-relative:char;mso-position-vertical-relative:line" coordorigin="2373,1718" coordsize="7485,2696">
            <o:lock v:ext="edit" aspectratio="t"/>
            <v:shape id="_x0000_s1030" type="#_x0000_t75" style="position:absolute;left:2373;top:1718;width:7485;height:269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7630;top:3496;width:2228;height:599" filled="f" stroked="f">
              <v:textbox style="mso-next-textbox:#_x0000_s1031">
                <w:txbxContent>
                  <w:p w:rsidR="0046521B" w:rsidRPr="00AC4FBB" w:rsidRDefault="0046521B" w:rsidP="00C54AB0">
                    <w:pPr>
                      <w:ind w:firstLine="360"/>
                      <w:rPr>
                        <w:sz w:val="18"/>
                        <w:szCs w:val="18"/>
                        <w:lang w:val="de-DE"/>
                      </w:rPr>
                    </w:pPr>
                    <w:r w:rsidRPr="00AC4FBB">
                      <w:rPr>
                        <w:sz w:val="18"/>
                        <w:szCs w:val="18"/>
                        <w:lang w:val="de-DE"/>
                      </w:rPr>
                      <w:t>[S1AP]EPC</w:t>
                    </w:r>
                    <w:r w:rsidRPr="00AC4FBB">
                      <w:rPr>
                        <w:rFonts w:hint="eastAsia"/>
                        <w:sz w:val="18"/>
                        <w:szCs w:val="18"/>
                        <w:lang w:val="de-DE"/>
                      </w:rPr>
                      <w:t>引发</w:t>
                    </w:r>
                  </w:p>
                </w:txbxContent>
              </v:textbox>
            </v:shape>
            <v:rect id="_x0000_s1032" style="position:absolute;left:2800;top:3187;width:5310;height:1050" filled="f">
              <v:stroke dashstyle="dash"/>
            </v:rect>
            <v:shape id="_x0000_s1033" type="#_x0000_t202" style="position:absolute;left:2880;top:1936;width:735;height:644">
              <v:textbox style="mso-next-textbox:#_x0000_s1033">
                <w:txbxContent>
                  <w:p w:rsidR="0046521B" w:rsidRDefault="0046521B" w:rsidP="00C54AB0">
                    <w:pPr>
                      <w:ind w:firstLineChars="0" w:firstLine="0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eNB</w:t>
                    </w:r>
                  </w:p>
                </w:txbxContent>
              </v:textbox>
            </v:shape>
            <v:shape id="_x0000_s1034" type="#_x0000_t202" style="position:absolute;left:7531;top:1937;width:735;height:643">
              <v:textbox style="mso-next-textbox:#_x0000_s1034">
                <w:txbxContent>
                  <w:p w:rsidR="0046521B" w:rsidRDefault="0046521B" w:rsidP="00C54AB0">
                    <w:pPr>
                      <w:ind w:firstLineChars="0" w:firstLine="0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EPC</w:t>
                    </w:r>
                  </w:p>
                </w:txbxContent>
              </v:textbox>
            </v:shape>
            <v:line id="_x0000_s1035" style="position:absolute" from="3240,2580" to="3240,4290"/>
            <v:line id="_x0000_s1036" style="position:absolute" from="7914,2588" to="7915,4298"/>
            <v:line id="_x0000_s1037" style="position:absolute;flip:x" from="3240,3090" to="7920,3091">
              <v:stroke startarrow="block"/>
            </v:line>
            <v:line id="_x0000_s1038" style="position:absolute" from="3240,3615" to="7905,3616">
              <v:stroke dashstyle="1 1" startarrow="block"/>
            </v:line>
            <v:shape id="_x0000_s1039" type="#_x0000_t202" style="position:absolute;left:3834;top:2580;width:3697;height:607" filled="f" stroked="f">
              <v:textbox style="mso-next-textbox:#_x0000_s1039">
                <w:txbxContent>
                  <w:p w:rsidR="0046521B" w:rsidRDefault="0046521B" w:rsidP="00C54AB0">
                    <w:pPr>
                      <w:ind w:firstLine="360"/>
                    </w:pPr>
                    <w:r w:rsidRPr="00AC4FBB">
                      <w:rPr>
                        <w:sz w:val="18"/>
                        <w:szCs w:val="18"/>
                      </w:rPr>
                      <w:t xml:space="preserve">[S1AP] S1 UE </w:t>
                    </w:r>
                    <w:r w:rsidRPr="00AC4FBB">
                      <w:rPr>
                        <w:rFonts w:hint="eastAsia"/>
                        <w:sz w:val="18"/>
                        <w:szCs w:val="18"/>
                      </w:rPr>
                      <w:t>内容释放请求</w:t>
                    </w:r>
                  </w:p>
                </w:txbxContent>
              </v:textbox>
            </v:shape>
            <v:line id="_x0000_s1040" style="position:absolute" from="3255,4095" to="7920,4096">
              <v:stroke dashstyle="1 1" endarrow="block"/>
            </v:line>
            <v:shape id="_x0000_s1041" type="#_x0000_t202" style="position:absolute;left:3810;top:3187;width:4110;height:627" filled="f" stroked="f">
              <v:textbox style="mso-next-textbox:#_x0000_s1041">
                <w:txbxContent>
                  <w:p w:rsidR="0046521B" w:rsidRPr="00AC4FBB" w:rsidRDefault="0046521B" w:rsidP="00C54AB0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AC4FBB">
                      <w:rPr>
                        <w:sz w:val="18"/>
                        <w:szCs w:val="18"/>
                      </w:rPr>
                      <w:t xml:space="preserve">[S1AP] S1 UE </w:t>
                    </w:r>
                    <w:r w:rsidRPr="00AC4FBB">
                      <w:rPr>
                        <w:rFonts w:hint="eastAsia"/>
                        <w:sz w:val="18"/>
                        <w:szCs w:val="18"/>
                      </w:rPr>
                      <w:t>内容释放命令</w:t>
                    </w:r>
                    <w:r w:rsidRPr="00AC4FBB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3834;top:3669;width:4110;height:568" filled="f" stroked="f">
              <v:textbox style="mso-next-textbox:#_x0000_s1042">
                <w:txbxContent>
                  <w:p w:rsidR="0046521B" w:rsidRPr="00AC4FBB" w:rsidRDefault="0046521B" w:rsidP="00C54AB0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AC4FBB">
                      <w:rPr>
                        <w:sz w:val="18"/>
                        <w:szCs w:val="18"/>
                      </w:rPr>
                      <w:t xml:space="preserve">[S1AP] S1 UE </w:t>
                    </w:r>
                    <w:r w:rsidRPr="00AC4FBB">
                      <w:rPr>
                        <w:rFonts w:hint="eastAsia"/>
                        <w:sz w:val="18"/>
                        <w:szCs w:val="18"/>
                      </w:rPr>
                      <w:t>内容释放完成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54AB0">
        <w:rPr>
          <w:rFonts w:hint="eastAsia"/>
        </w:rPr>
        <w:t xml:space="preserve">      </w:t>
      </w:r>
    </w:p>
    <w:p w:rsidR="000B280A" w:rsidRPr="00AC4FBB" w:rsidRDefault="000B280A" w:rsidP="000B280A">
      <w:pPr>
        <w:ind w:firstLineChars="111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5 </w:t>
      </w:r>
      <w:r w:rsidRPr="00AC4FBB">
        <w:rPr>
          <w:rFonts w:hint="eastAsia"/>
          <w:sz w:val="18"/>
          <w:szCs w:val="18"/>
        </w:rPr>
        <w:t>S1 UE</w:t>
      </w:r>
      <w:r w:rsidRPr="00AC4FBB">
        <w:rPr>
          <w:rFonts w:hint="eastAsia"/>
          <w:sz w:val="18"/>
          <w:szCs w:val="18"/>
        </w:rPr>
        <w:t>内容释放的请求及释放过程</w:t>
      </w:r>
    </w:p>
    <w:p w:rsidR="00C54AB0" w:rsidRPr="000B280A" w:rsidRDefault="00C54AB0" w:rsidP="00C54AB0">
      <w:pPr>
        <w:ind w:firstLine="420"/>
      </w:pPr>
    </w:p>
    <w:p w:rsidR="00EC2A9D" w:rsidRPr="001E2E5E" w:rsidRDefault="00EC2A9D" w:rsidP="0046521B">
      <w:pPr>
        <w:pStyle w:val="2"/>
        <w:numPr>
          <w:ilvl w:val="1"/>
          <w:numId w:val="4"/>
        </w:numPr>
      </w:pPr>
      <w:bookmarkStart w:id="27" w:name="_Toc291766959"/>
      <w:r w:rsidRPr="001E2E5E">
        <w:rPr>
          <w:rFonts w:hint="eastAsia"/>
        </w:rPr>
        <w:t>E-RAB</w:t>
      </w:r>
      <w:r w:rsidRPr="001E2E5E">
        <w:rPr>
          <w:rFonts w:hint="eastAsia"/>
        </w:rPr>
        <w:t>管理功能：</w:t>
      </w:r>
      <w:bookmarkEnd w:id="27"/>
    </w:p>
    <w:p w:rsidR="00C54AB0" w:rsidRPr="009720F2" w:rsidRDefault="00C54AB0" w:rsidP="009720F2">
      <w:pPr>
        <w:ind w:firstLineChars="0" w:firstLine="0"/>
        <w:rPr>
          <w:b/>
        </w:rPr>
      </w:pPr>
      <w:r w:rsidRPr="009720F2">
        <w:rPr>
          <w:rFonts w:hint="eastAsia"/>
          <w:b/>
        </w:rPr>
        <w:t>功能描述：</w:t>
      </w:r>
    </w:p>
    <w:p w:rsidR="006F6C52" w:rsidRPr="006F6C52" w:rsidRDefault="006F6C52" w:rsidP="00A43D69">
      <w:pPr>
        <w:ind w:firstLine="420"/>
      </w:pPr>
      <w:r>
        <w:rPr>
          <w:rFonts w:hint="eastAsia"/>
        </w:rPr>
        <w:lastRenderedPageBreak/>
        <w:t>当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>
        <w:rPr>
          <w:rFonts w:hint="eastAsia"/>
        </w:rPr>
        <w:t>在</w:t>
      </w:r>
      <w:r>
        <w:rPr>
          <w:rFonts w:hint="eastAsia"/>
        </w:rPr>
        <w:t>eNB</w:t>
      </w:r>
      <w:r>
        <w:rPr>
          <w:rFonts w:hint="eastAsia"/>
        </w:rPr>
        <w:t>可用时</w:t>
      </w:r>
      <w:r w:rsidR="00A43D69">
        <w:rPr>
          <w:rFonts w:hint="eastAsia"/>
        </w:rPr>
        <w:t>，该功能负责</w:t>
      </w:r>
      <w:r>
        <w:rPr>
          <w:rFonts w:hint="eastAsia"/>
        </w:rPr>
        <w:t>针对用户数据传输的</w:t>
      </w:r>
      <w:r>
        <w:rPr>
          <w:rFonts w:hint="eastAsia"/>
        </w:rPr>
        <w:t>E-UTRAN</w:t>
      </w:r>
      <w:r>
        <w:rPr>
          <w:rFonts w:hint="eastAsia"/>
        </w:rPr>
        <w:t>资源的建立、修改、释放。</w:t>
      </w:r>
      <w:r w:rsidR="00A43D69">
        <w:rPr>
          <w:rFonts w:hint="eastAsia"/>
        </w:rPr>
        <w:t>其中</w:t>
      </w:r>
      <w:r w:rsidR="00A43D69">
        <w:rPr>
          <w:rFonts w:hint="eastAsia"/>
        </w:rPr>
        <w:t>E-UTRAN</w:t>
      </w:r>
      <w:r w:rsidR="00A43D69">
        <w:rPr>
          <w:rFonts w:hint="eastAsia"/>
        </w:rPr>
        <w:t>资源的建立和修改由</w:t>
      </w:r>
      <w:r w:rsidR="00A43D69">
        <w:rPr>
          <w:rFonts w:hint="eastAsia"/>
        </w:rPr>
        <w:t>MME</w:t>
      </w:r>
      <w:r w:rsidR="00A43D69">
        <w:rPr>
          <w:rFonts w:hint="eastAsia"/>
        </w:rPr>
        <w:t>激发并需要将各自</w:t>
      </w:r>
      <w:r w:rsidR="00A43D69">
        <w:rPr>
          <w:rFonts w:hint="eastAsia"/>
        </w:rPr>
        <w:t>Qos</w:t>
      </w:r>
      <w:r w:rsidR="00A43D69">
        <w:rPr>
          <w:rFonts w:hint="eastAsia"/>
        </w:rPr>
        <w:t>信息提供给</w:t>
      </w:r>
      <w:r w:rsidR="00A43D69">
        <w:rPr>
          <w:rFonts w:hint="eastAsia"/>
        </w:rPr>
        <w:t>eNB</w:t>
      </w:r>
      <w:r w:rsidR="00A43D69">
        <w:rPr>
          <w:rFonts w:hint="eastAsia"/>
        </w:rPr>
        <w:t>；</w:t>
      </w:r>
      <w:r w:rsidR="00A43D69">
        <w:rPr>
          <w:rFonts w:hint="eastAsia"/>
        </w:rPr>
        <w:t>E-UTRAN</w:t>
      </w:r>
      <w:r w:rsidR="00A43D69">
        <w:rPr>
          <w:rFonts w:hint="eastAsia"/>
        </w:rPr>
        <w:t>资源的释放也由</w:t>
      </w:r>
      <w:r w:rsidR="00A43D69">
        <w:rPr>
          <w:rFonts w:hint="eastAsia"/>
        </w:rPr>
        <w:t>MME</w:t>
      </w:r>
      <w:r w:rsidR="00A43D69">
        <w:rPr>
          <w:rFonts w:hint="eastAsia"/>
        </w:rPr>
        <w:t>直接激发或服从来自</w:t>
      </w:r>
      <w:r w:rsidR="00A43D69">
        <w:rPr>
          <w:rFonts w:hint="eastAsia"/>
        </w:rPr>
        <w:t>eNB</w:t>
      </w:r>
      <w:r w:rsidR="00A43D69">
        <w:rPr>
          <w:rFonts w:hint="eastAsia"/>
        </w:rPr>
        <w:t>的请求。</w:t>
      </w:r>
    </w:p>
    <w:p w:rsidR="00C54AB0" w:rsidRPr="009720F2" w:rsidRDefault="00C54AB0" w:rsidP="004D19D3">
      <w:pPr>
        <w:spacing w:beforeLines="50"/>
        <w:ind w:firstLineChars="0" w:firstLine="0"/>
        <w:rPr>
          <w:b/>
        </w:rPr>
      </w:pPr>
      <w:r w:rsidRPr="009720F2">
        <w:rPr>
          <w:rFonts w:hint="eastAsia"/>
          <w:b/>
        </w:rPr>
        <w:t>信令过程：</w:t>
      </w:r>
    </w:p>
    <w:p w:rsidR="00C54AB0" w:rsidRDefault="00C54AB0" w:rsidP="00C54AB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E-RAB </w:t>
      </w:r>
      <w:r>
        <w:rPr>
          <w:rFonts w:hint="eastAsia"/>
        </w:rPr>
        <w:t>建立过程：</w:t>
      </w:r>
    </w:p>
    <w:p w:rsidR="00C54AB0" w:rsidRDefault="000B280A" w:rsidP="00C54AB0">
      <w:pPr>
        <w:pStyle w:val="a5"/>
        <w:ind w:left="420" w:firstLineChars="0" w:firstLine="0"/>
      </w:pPr>
      <w:r w:rsidRPr="00A1014E">
        <w:object w:dxaOrig="10731" w:dyaOrig="4369">
          <v:shape id="_x0000_i1031" type="#_x0000_t75" style="width:376.5pt;height:153pt" o:ole="">
            <v:imagedata r:id="rId18" o:title=""/>
          </v:shape>
          <o:OLEObject Type="Embed" ProgID="Visio.Drawing.11" ShapeID="_x0000_i1031" DrawAspect="Content" ObjectID="_1383416812" r:id="rId19"/>
        </w:object>
      </w:r>
    </w:p>
    <w:p w:rsidR="000B280A" w:rsidRPr="000B280A" w:rsidRDefault="000B280A" w:rsidP="000B280A">
      <w:pPr>
        <w:pStyle w:val="a5"/>
        <w:ind w:left="420" w:firstLineChars="0" w:firstLine="0"/>
        <w:jc w:val="center"/>
        <w:rPr>
          <w:sz w:val="18"/>
          <w:szCs w:val="18"/>
        </w:rPr>
      </w:pPr>
      <w:r w:rsidRPr="000B280A"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图</w:t>
      </w:r>
      <w:r w:rsidRPr="000B280A"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val="zh-CN"/>
        </w:rPr>
        <w:t xml:space="preserve">6 </w:t>
      </w:r>
      <w:r w:rsidRPr="000B280A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E-RAB</w:t>
      </w:r>
      <w:r w:rsidRPr="000B280A">
        <w:rPr>
          <w:rFonts w:ascii="宋体" w:eastAsia="宋体" w:cs="宋体" w:hint="eastAsia"/>
          <w:color w:val="000000"/>
          <w:kern w:val="0"/>
          <w:sz w:val="18"/>
          <w:szCs w:val="18"/>
        </w:rPr>
        <w:t>建立过程</w:t>
      </w:r>
    </w:p>
    <w:p w:rsidR="00C54AB0" w:rsidRDefault="00C54AB0" w:rsidP="00C54AB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E-RAB </w:t>
      </w:r>
      <w:r>
        <w:rPr>
          <w:rFonts w:hint="eastAsia"/>
        </w:rPr>
        <w:t>修改过程：</w:t>
      </w:r>
    </w:p>
    <w:p w:rsidR="00C54AB0" w:rsidRDefault="00C54AB0" w:rsidP="00C54AB0">
      <w:pPr>
        <w:pStyle w:val="a5"/>
        <w:ind w:left="420" w:firstLineChars="0" w:firstLine="0"/>
      </w:pPr>
      <w:r>
        <w:rPr>
          <w:rFonts w:hint="eastAsia"/>
        </w:rPr>
        <w:t>该过程被</w:t>
      </w:r>
      <w:r>
        <w:rPr>
          <w:rFonts w:hint="eastAsia"/>
        </w:rPr>
        <w:t>MME</w:t>
      </w:r>
      <w:r>
        <w:rPr>
          <w:rFonts w:hint="eastAsia"/>
        </w:rPr>
        <w:t>发起以支持对已建立</w:t>
      </w:r>
      <w:r>
        <w:rPr>
          <w:rFonts w:hint="eastAsia"/>
        </w:rPr>
        <w:t>E-RAB</w:t>
      </w:r>
      <w:r>
        <w:rPr>
          <w:rFonts w:hint="eastAsia"/>
        </w:rPr>
        <w:t>配置的修改。</w:t>
      </w:r>
    </w:p>
    <w:bookmarkStart w:id="28" w:name="OLE_LINK22"/>
    <w:bookmarkStart w:id="29" w:name="OLE_LINK23"/>
    <w:p w:rsidR="00C54AB0" w:rsidRDefault="000B280A" w:rsidP="00C54AB0">
      <w:pPr>
        <w:pStyle w:val="a5"/>
        <w:ind w:left="420" w:firstLineChars="0" w:firstLine="0"/>
      </w:pPr>
      <w:r w:rsidRPr="00A1014E">
        <w:object w:dxaOrig="10731" w:dyaOrig="4369">
          <v:shape id="_x0000_i1032" type="#_x0000_t75" style="width:376.5pt;height:153pt" o:ole="">
            <v:imagedata r:id="rId20" o:title=""/>
          </v:shape>
          <o:OLEObject Type="Embed" ProgID="Visio.Drawing.11" ShapeID="_x0000_i1032" DrawAspect="Content" ObjectID="_1383416813" r:id="rId21"/>
        </w:object>
      </w:r>
      <w:bookmarkEnd w:id="28"/>
      <w:bookmarkEnd w:id="29"/>
    </w:p>
    <w:p w:rsidR="000B280A" w:rsidRPr="000B280A" w:rsidRDefault="000B280A" w:rsidP="000B280A">
      <w:pPr>
        <w:autoSpaceDE w:val="0"/>
        <w:autoSpaceDN w:val="0"/>
        <w:adjustRightInd w:val="0"/>
        <w:spacing w:line="287" w:lineRule="auto"/>
        <w:ind w:firstLineChars="0" w:firstLine="0"/>
        <w:jc w:val="center"/>
        <w:rPr>
          <w:rFonts w:ascii="Arial" w:hAnsi="Arial" w:cs="Arial"/>
          <w:color w:val="000000"/>
          <w:kern w:val="0"/>
          <w:sz w:val="18"/>
          <w:szCs w:val="18"/>
        </w:rPr>
      </w:pPr>
      <w:r w:rsidRPr="000B280A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图</w:t>
      </w:r>
      <w:r w:rsidRPr="000B280A">
        <w:rPr>
          <w:rFonts w:ascii="Times New Roman" w:hAnsi="Times New Roman" w:cs="Times New Roman"/>
          <w:color w:val="000000"/>
          <w:kern w:val="0"/>
          <w:sz w:val="18"/>
          <w:szCs w:val="18"/>
          <w:lang w:val="zh-CN"/>
        </w:rPr>
        <w:t xml:space="preserve">7 </w:t>
      </w:r>
      <w:r w:rsidRPr="000B280A">
        <w:rPr>
          <w:rFonts w:ascii="Times New Roman" w:hAnsi="Times New Roman" w:cs="Times New Roman"/>
          <w:color w:val="000000"/>
          <w:kern w:val="0"/>
          <w:sz w:val="18"/>
          <w:szCs w:val="18"/>
        </w:rPr>
        <w:t>E-RAB</w:t>
      </w:r>
      <w:r w:rsidRPr="000B280A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修改过程</w:t>
      </w:r>
    </w:p>
    <w:p w:rsidR="00C54AB0" w:rsidRDefault="00C54AB0" w:rsidP="00C54AB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E-RAB </w:t>
      </w:r>
      <w:r>
        <w:rPr>
          <w:rFonts w:hint="eastAsia"/>
        </w:rPr>
        <w:t>释放过程：</w:t>
      </w:r>
    </w:p>
    <w:p w:rsidR="00C54AB0" w:rsidRDefault="00C54AB0" w:rsidP="00C54AB0">
      <w:pPr>
        <w:pStyle w:val="a5"/>
        <w:ind w:left="420" w:firstLineChars="0" w:firstLine="0"/>
      </w:pPr>
      <w:r>
        <w:rPr>
          <w:rFonts w:hint="eastAsia"/>
        </w:rPr>
        <w:t>该过程被</w:t>
      </w:r>
      <w:r>
        <w:rPr>
          <w:rFonts w:hint="eastAsia"/>
        </w:rPr>
        <w:t>MME</w:t>
      </w:r>
      <w:r>
        <w:rPr>
          <w:rFonts w:hint="eastAsia"/>
        </w:rPr>
        <w:t>发起以释放所指</w:t>
      </w:r>
      <w:r>
        <w:rPr>
          <w:rFonts w:hint="eastAsia"/>
        </w:rPr>
        <w:t>E-RAB</w:t>
      </w:r>
      <w:r>
        <w:rPr>
          <w:rFonts w:hint="eastAsia"/>
        </w:rPr>
        <w:t>的资源。</w:t>
      </w:r>
    </w:p>
    <w:p w:rsidR="00C54AB0" w:rsidRDefault="000B280A" w:rsidP="00C54AB0">
      <w:pPr>
        <w:pStyle w:val="a5"/>
        <w:ind w:left="420" w:firstLineChars="0" w:firstLine="0"/>
        <w:jc w:val="center"/>
      </w:pPr>
      <w:r w:rsidRPr="00A1014E">
        <w:object w:dxaOrig="10731" w:dyaOrig="4369">
          <v:shape id="_x0000_i1033" type="#_x0000_t75" style="width:376.5pt;height:153pt" o:ole="">
            <v:imagedata r:id="rId22" o:title=""/>
          </v:shape>
          <o:OLEObject Type="Embed" ProgID="Visio.Drawing.11" ShapeID="_x0000_i1033" DrawAspect="Content" ObjectID="_1383416814" r:id="rId23"/>
        </w:object>
      </w:r>
    </w:p>
    <w:p w:rsidR="000B280A" w:rsidRPr="000B280A" w:rsidRDefault="000B280A" w:rsidP="000B280A">
      <w:pPr>
        <w:autoSpaceDE w:val="0"/>
        <w:autoSpaceDN w:val="0"/>
        <w:adjustRightInd w:val="0"/>
        <w:spacing w:line="287" w:lineRule="auto"/>
        <w:ind w:firstLineChars="0" w:firstLine="0"/>
        <w:jc w:val="center"/>
        <w:rPr>
          <w:rFonts w:ascii="Arial" w:hAnsi="Arial" w:cs="Arial"/>
          <w:color w:val="000000"/>
          <w:kern w:val="0"/>
          <w:sz w:val="18"/>
          <w:szCs w:val="18"/>
        </w:rPr>
      </w:pPr>
      <w:r w:rsidRPr="000B280A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图</w:t>
      </w:r>
      <w:r w:rsidRPr="000B280A">
        <w:rPr>
          <w:rFonts w:ascii="Times New Roman" w:hAnsi="Times New Roman" w:cs="Times New Roman"/>
          <w:color w:val="000000"/>
          <w:kern w:val="0"/>
          <w:sz w:val="18"/>
          <w:szCs w:val="18"/>
          <w:lang w:val="zh-CN"/>
        </w:rPr>
        <w:t xml:space="preserve">8 </w:t>
      </w:r>
      <w:r w:rsidRPr="000B280A">
        <w:rPr>
          <w:rFonts w:ascii="Times New Roman" w:hAnsi="Times New Roman" w:cs="Times New Roman"/>
          <w:color w:val="000000"/>
          <w:kern w:val="0"/>
          <w:sz w:val="18"/>
          <w:szCs w:val="18"/>
        </w:rPr>
        <w:t>E-RAB</w:t>
      </w:r>
      <w:r w:rsidRPr="000B280A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释放过程</w:t>
      </w:r>
    </w:p>
    <w:p w:rsidR="000B280A" w:rsidRDefault="000B280A" w:rsidP="00C54AB0">
      <w:pPr>
        <w:pStyle w:val="a5"/>
        <w:ind w:left="420" w:firstLineChars="0" w:firstLine="0"/>
        <w:jc w:val="center"/>
      </w:pPr>
    </w:p>
    <w:p w:rsidR="00C54AB0" w:rsidRDefault="00C54AB0" w:rsidP="00C54AB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E-RAB </w:t>
      </w:r>
      <w:r>
        <w:rPr>
          <w:rFonts w:hint="eastAsia"/>
        </w:rPr>
        <w:t>释放指示过程：</w:t>
      </w:r>
    </w:p>
    <w:p w:rsidR="00C54AB0" w:rsidRDefault="00C54AB0" w:rsidP="00C54AB0">
      <w:pPr>
        <w:pStyle w:val="a5"/>
        <w:ind w:left="420" w:firstLineChars="0" w:firstLine="0"/>
      </w:pPr>
      <w:r>
        <w:rPr>
          <w:rFonts w:hint="eastAsia"/>
        </w:rPr>
        <w:t>该过程可使</w:t>
      </w:r>
      <w:r>
        <w:rPr>
          <w:rFonts w:hint="eastAsia"/>
        </w:rPr>
        <w:t>E-UTRAN</w:t>
      </w:r>
      <w:r>
        <w:rPr>
          <w:rFonts w:hint="eastAsia"/>
        </w:rPr>
        <w:t>向</w:t>
      </w:r>
      <w:r>
        <w:rPr>
          <w:rFonts w:hint="eastAsia"/>
        </w:rPr>
        <w:t>MME</w:t>
      </w:r>
      <w:r>
        <w:rPr>
          <w:rFonts w:hint="eastAsia"/>
        </w:rPr>
        <w:t>发送关于对一个或若干</w:t>
      </w:r>
      <w:r>
        <w:rPr>
          <w:rFonts w:hint="eastAsia"/>
        </w:rPr>
        <w:t>E-RABs</w:t>
      </w:r>
      <w:r>
        <w:rPr>
          <w:rFonts w:hint="eastAsia"/>
        </w:rPr>
        <w:t>释放资源的信息。</w:t>
      </w:r>
    </w:p>
    <w:p w:rsidR="00C54AB0" w:rsidRDefault="000B280A" w:rsidP="00C54AB0">
      <w:pPr>
        <w:ind w:firstLine="420"/>
      </w:pPr>
      <w:r w:rsidRPr="00A1014E">
        <w:object w:dxaOrig="10882" w:dyaOrig="3529">
          <v:shape id="_x0000_i1034" type="#_x0000_t75" style="width:387.75pt;height:105.75pt" o:ole="">
            <v:imagedata r:id="rId24" o:title=""/>
          </v:shape>
          <o:OLEObject Type="Embed" ProgID="Visio.Drawing.11" ShapeID="_x0000_i1034" DrawAspect="Content" ObjectID="_1383416815" r:id="rId25"/>
        </w:object>
      </w:r>
    </w:p>
    <w:p w:rsidR="000B280A" w:rsidRPr="000B280A" w:rsidRDefault="000B280A" w:rsidP="000B280A">
      <w:pPr>
        <w:ind w:firstLine="360"/>
        <w:jc w:val="center"/>
        <w:rPr>
          <w:sz w:val="18"/>
          <w:szCs w:val="18"/>
        </w:rPr>
      </w:pPr>
      <w:r w:rsidRPr="000B280A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图</w:t>
      </w:r>
      <w:r w:rsidRPr="000B280A">
        <w:rPr>
          <w:rFonts w:ascii="Arial" w:hAnsi="Arial" w:cs="Arial"/>
          <w:color w:val="000000"/>
          <w:kern w:val="0"/>
          <w:sz w:val="18"/>
          <w:szCs w:val="18"/>
          <w:lang w:val="zh-CN"/>
        </w:rPr>
        <w:t>9 E-RAB</w:t>
      </w:r>
      <w:r w:rsidRPr="000B280A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释放指示过程</w:t>
      </w:r>
    </w:p>
    <w:p w:rsidR="00A43D69" w:rsidRPr="001E2E5E" w:rsidRDefault="00EC2A9D" w:rsidP="0046521B">
      <w:pPr>
        <w:pStyle w:val="2"/>
        <w:numPr>
          <w:ilvl w:val="1"/>
          <w:numId w:val="4"/>
        </w:numPr>
      </w:pPr>
      <w:bookmarkStart w:id="30" w:name="_Toc291766960"/>
      <w:r w:rsidRPr="001E2E5E">
        <w:rPr>
          <w:rFonts w:hint="eastAsia"/>
        </w:rPr>
        <w:t>S1</w:t>
      </w:r>
      <w:r w:rsidRPr="001E2E5E">
        <w:rPr>
          <w:rFonts w:hint="eastAsia"/>
        </w:rPr>
        <w:t>链路管理功能：</w:t>
      </w:r>
      <w:bookmarkEnd w:id="30"/>
    </w:p>
    <w:p w:rsidR="00DC1EE2" w:rsidRPr="00DC1EE2" w:rsidRDefault="00EC2A9D" w:rsidP="00DC1EE2">
      <w:pPr>
        <w:ind w:firstLine="422"/>
        <w:rPr>
          <w:b/>
        </w:rPr>
      </w:pPr>
      <w:r w:rsidRPr="00DC1EE2">
        <w:rPr>
          <w:rFonts w:hint="eastAsia"/>
          <w:b/>
        </w:rPr>
        <w:t>GTP-U</w:t>
      </w:r>
      <w:r w:rsidRPr="00DC1EE2">
        <w:rPr>
          <w:rFonts w:hint="eastAsia"/>
          <w:b/>
        </w:rPr>
        <w:t>隧道管理功能</w:t>
      </w:r>
      <w:r w:rsidR="00A43D69" w:rsidRPr="00DC1EE2">
        <w:rPr>
          <w:rFonts w:hint="eastAsia"/>
          <w:b/>
        </w:rPr>
        <w:t>：</w:t>
      </w:r>
    </w:p>
    <w:p w:rsidR="00A43D69" w:rsidRPr="00A43D69" w:rsidRDefault="00A43D69" w:rsidP="00DC1EE2">
      <w:pPr>
        <w:ind w:firstLineChars="400" w:firstLine="840"/>
      </w:pPr>
      <w:r>
        <w:rPr>
          <w:rFonts w:hint="eastAsia"/>
        </w:rPr>
        <w:t>该功能被用于在</w:t>
      </w:r>
      <w:r>
        <w:rPr>
          <w:rFonts w:hint="eastAsia"/>
        </w:rPr>
        <w:t>E-RAB</w:t>
      </w:r>
      <w:r>
        <w:rPr>
          <w:rFonts w:hint="eastAsia"/>
        </w:rPr>
        <w:t>服务请求上</w:t>
      </w:r>
      <w:r>
        <w:rPr>
          <w:rFonts w:hint="eastAsia"/>
        </w:rPr>
        <w:t>EPC</w:t>
      </w:r>
      <w:r>
        <w:rPr>
          <w:rFonts w:hint="eastAsia"/>
        </w:rPr>
        <w:t>和</w:t>
      </w:r>
      <w:r>
        <w:rPr>
          <w:rFonts w:hint="eastAsia"/>
        </w:rPr>
        <w:t>E-UTRAN</w:t>
      </w:r>
      <w:r>
        <w:rPr>
          <w:rFonts w:hint="eastAsia"/>
        </w:rPr>
        <w:t>间</w:t>
      </w:r>
      <w:r>
        <w:rPr>
          <w:rFonts w:hint="eastAsia"/>
        </w:rPr>
        <w:t>GTP-U</w:t>
      </w:r>
      <w:r>
        <w:rPr>
          <w:rFonts w:hint="eastAsia"/>
        </w:rPr>
        <w:t>隧道的建立和释放。</w:t>
      </w:r>
    </w:p>
    <w:p w:rsidR="00EC2A9D" w:rsidRPr="00DC1EE2" w:rsidRDefault="00EC2A9D" w:rsidP="00DC1EE2">
      <w:pPr>
        <w:ind w:firstLine="422"/>
        <w:rPr>
          <w:b/>
        </w:rPr>
      </w:pPr>
      <w:r w:rsidRPr="00DC1EE2">
        <w:rPr>
          <w:rFonts w:hint="eastAsia"/>
          <w:b/>
        </w:rPr>
        <w:t>S1</w:t>
      </w:r>
      <w:r w:rsidRPr="00DC1EE2">
        <w:rPr>
          <w:rFonts w:hint="eastAsia"/>
          <w:b/>
        </w:rPr>
        <w:t>信令链路管理功能：</w:t>
      </w:r>
    </w:p>
    <w:p w:rsidR="00A43D69" w:rsidRPr="00A43D69" w:rsidRDefault="00A43D69" w:rsidP="00DC1EE2">
      <w:pPr>
        <w:ind w:firstLineChars="400" w:firstLine="840"/>
      </w:pPr>
      <w:r>
        <w:rPr>
          <w:rFonts w:hint="eastAsia"/>
        </w:rPr>
        <w:t>该功能提供</w:t>
      </w:r>
      <w:r>
        <w:rPr>
          <w:rFonts w:hint="eastAsia"/>
        </w:rPr>
        <w:t>EPC</w:t>
      </w:r>
      <w:r>
        <w:rPr>
          <w:rFonts w:hint="eastAsia"/>
        </w:rPr>
        <w:t>和</w:t>
      </w:r>
      <w:r>
        <w:rPr>
          <w:rFonts w:hint="eastAsia"/>
        </w:rPr>
        <w:t>E-UTRAN</w:t>
      </w:r>
      <w:r>
        <w:rPr>
          <w:rFonts w:hint="eastAsia"/>
        </w:rPr>
        <w:t>间无线网络信令的可靠传输。</w:t>
      </w:r>
    </w:p>
    <w:p w:rsidR="00EC2A9D" w:rsidRPr="001E2E5E" w:rsidRDefault="00EC2A9D" w:rsidP="0046521B">
      <w:pPr>
        <w:pStyle w:val="2"/>
        <w:numPr>
          <w:ilvl w:val="1"/>
          <w:numId w:val="4"/>
        </w:numPr>
      </w:pPr>
      <w:bookmarkStart w:id="31" w:name="_Toc291766961"/>
      <w:r w:rsidRPr="001E2E5E">
        <w:rPr>
          <w:rFonts w:hint="eastAsia"/>
        </w:rPr>
        <w:t xml:space="preserve">LTE-Active </w:t>
      </w:r>
      <w:r w:rsidRPr="001E2E5E">
        <w:rPr>
          <w:rFonts w:hint="eastAsia"/>
        </w:rPr>
        <w:t>时对</w:t>
      </w:r>
      <w:r w:rsidRPr="001E2E5E">
        <w:rPr>
          <w:rFonts w:hint="eastAsia"/>
        </w:rPr>
        <w:t>UE</w:t>
      </w:r>
      <w:r w:rsidRPr="001E2E5E">
        <w:rPr>
          <w:rFonts w:hint="eastAsia"/>
        </w:rPr>
        <w:t>移动性功能：</w:t>
      </w:r>
      <w:bookmarkEnd w:id="31"/>
    </w:p>
    <w:p w:rsidR="00EC2A9D" w:rsidRPr="001F1B7E" w:rsidRDefault="00EC2A9D" w:rsidP="0046521B">
      <w:pPr>
        <w:pStyle w:val="3"/>
        <w:numPr>
          <w:ilvl w:val="2"/>
          <w:numId w:val="4"/>
        </w:numPr>
        <w:ind w:firstLineChars="0"/>
      </w:pPr>
      <w:bookmarkStart w:id="32" w:name="_Toc291766962"/>
      <w:r w:rsidRPr="001F1B7E">
        <w:rPr>
          <w:rFonts w:hint="eastAsia"/>
        </w:rPr>
        <w:t xml:space="preserve">Intra-LTE </w:t>
      </w:r>
      <w:r w:rsidRPr="001F1B7E">
        <w:rPr>
          <w:rFonts w:hint="eastAsia"/>
        </w:rPr>
        <w:t>切换：</w:t>
      </w:r>
      <w:bookmarkEnd w:id="32"/>
    </w:p>
    <w:p w:rsidR="00E70C69" w:rsidRDefault="00E70C69" w:rsidP="00E70C69">
      <w:pPr>
        <w:ind w:firstLine="420"/>
      </w:pPr>
      <w:r>
        <w:rPr>
          <w:rFonts w:hint="eastAsia"/>
        </w:rPr>
        <w:t>该功能支持在</w:t>
      </w:r>
      <w:r>
        <w:rPr>
          <w:rFonts w:hint="eastAsia"/>
        </w:rPr>
        <w:t>LTE-ACTIVE</w:t>
      </w:r>
      <w:r>
        <w:rPr>
          <w:rFonts w:hint="eastAsia"/>
        </w:rPr>
        <w:t>对</w:t>
      </w:r>
      <w:r>
        <w:rPr>
          <w:rFonts w:hint="eastAsia"/>
        </w:rPr>
        <w:t>UE</w:t>
      </w:r>
      <w:r>
        <w:rPr>
          <w:rFonts w:hint="eastAsia"/>
        </w:rPr>
        <w:t>移动性的支持，包含切换的准备、执行及完成。</w:t>
      </w:r>
    </w:p>
    <w:p w:rsidR="00E70C69" w:rsidRDefault="00E70C69" w:rsidP="00E70C69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切换准备过程：</w:t>
      </w:r>
    </w:p>
    <w:p w:rsidR="00E70C69" w:rsidRDefault="00E70C69" w:rsidP="00E70C69">
      <w:pPr>
        <w:pStyle w:val="a5"/>
        <w:ind w:left="420" w:firstLineChars="0" w:firstLine="0"/>
      </w:pPr>
      <w:r>
        <w:rPr>
          <w:rFonts w:hint="eastAsia"/>
        </w:rPr>
        <w:t>该过程是当源</w:t>
      </w:r>
      <w:r>
        <w:rPr>
          <w:rFonts w:hint="eastAsia"/>
        </w:rPr>
        <w:t>eNB</w:t>
      </w:r>
      <w:r>
        <w:rPr>
          <w:rFonts w:hint="eastAsia"/>
        </w:rPr>
        <w:t>决定有必要通过</w:t>
      </w:r>
      <w:r>
        <w:rPr>
          <w:rFonts w:hint="eastAsia"/>
        </w:rPr>
        <w:t>S1</w:t>
      </w:r>
      <w:r>
        <w:rPr>
          <w:rFonts w:hint="eastAsia"/>
        </w:rPr>
        <w:t>接口发起切换时而发起的切换准备过程。</w:t>
      </w:r>
    </w:p>
    <w:p w:rsidR="00E70C69" w:rsidRDefault="00E70C69" w:rsidP="00E70C69">
      <w:pPr>
        <w:ind w:firstLine="420"/>
        <w:jc w:val="center"/>
      </w:pPr>
      <w:r w:rsidRPr="00A1014E">
        <w:object w:dxaOrig="9164" w:dyaOrig="3269">
          <v:shape id="_x0000_i1035" type="#_x0000_t75" style="width:382.5pt;height:135.75pt" o:ole="">
            <v:imagedata r:id="rId26" o:title=""/>
          </v:shape>
          <o:OLEObject Type="Embed" ProgID="Word.Picture.8" ShapeID="_x0000_i1035" DrawAspect="Content" ObjectID="_1383416816" r:id="rId27"/>
        </w:object>
      </w:r>
    </w:p>
    <w:p w:rsidR="00E70C69" w:rsidRDefault="000B280A" w:rsidP="000B280A">
      <w:pPr>
        <w:tabs>
          <w:tab w:val="left" w:pos="3660"/>
          <w:tab w:val="center" w:pos="4333"/>
        </w:tabs>
        <w:ind w:firstLine="36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10 </w:t>
      </w:r>
      <w:r>
        <w:rPr>
          <w:sz w:val="18"/>
          <w:szCs w:val="18"/>
        </w:rPr>
        <w:tab/>
      </w:r>
      <w:r w:rsidR="00E70C69" w:rsidRPr="00196CAA">
        <w:rPr>
          <w:rFonts w:hint="eastAsia"/>
          <w:sz w:val="18"/>
          <w:szCs w:val="18"/>
        </w:rPr>
        <w:t>切换准备过程</w:t>
      </w:r>
    </w:p>
    <w:p w:rsidR="00E70C69" w:rsidRPr="00E70C69" w:rsidRDefault="00E70C69" w:rsidP="00E70C69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 w:rsidRPr="00E70C69">
        <w:rPr>
          <w:rFonts w:hint="eastAsia"/>
        </w:rPr>
        <w:t>切换资源分配过程：</w:t>
      </w:r>
    </w:p>
    <w:p w:rsidR="00E70C69" w:rsidRDefault="00E70C69" w:rsidP="00E70C69">
      <w:pPr>
        <w:ind w:firstLine="420"/>
        <w:jc w:val="center"/>
      </w:pPr>
      <w:r w:rsidRPr="00A1014E">
        <w:object w:dxaOrig="8744" w:dyaOrig="3254">
          <v:shape id="_x0000_i1036" type="#_x0000_t75" style="width:373.5pt;height:127.5pt" o:ole="">
            <v:imagedata r:id="rId28" o:title=""/>
          </v:shape>
          <o:OLEObject Type="Embed" ProgID="Word.Picture.8" ShapeID="_x0000_i1036" DrawAspect="Content" ObjectID="_1383416817" r:id="rId29"/>
        </w:object>
      </w:r>
    </w:p>
    <w:p w:rsidR="00E70C69" w:rsidRDefault="000B280A" w:rsidP="00E70C69">
      <w:pPr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11 </w:t>
      </w:r>
      <w:r w:rsidR="00E70C69">
        <w:rPr>
          <w:rFonts w:hint="eastAsia"/>
          <w:sz w:val="18"/>
          <w:szCs w:val="18"/>
        </w:rPr>
        <w:t>切换资源分配过程</w:t>
      </w:r>
    </w:p>
    <w:p w:rsidR="00E70C69" w:rsidRPr="00D20846" w:rsidRDefault="00E70C69" w:rsidP="00E70C69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 w:rsidRPr="00D20846">
        <w:rPr>
          <w:rFonts w:hint="eastAsia"/>
        </w:rPr>
        <w:t>切换通知过程：</w:t>
      </w:r>
    </w:p>
    <w:p w:rsidR="00E70C69" w:rsidRDefault="000B280A" w:rsidP="00E70C69">
      <w:pPr>
        <w:ind w:firstLine="420"/>
        <w:jc w:val="center"/>
      </w:pPr>
      <w:r w:rsidRPr="00A1014E">
        <w:object w:dxaOrig="8700" w:dyaOrig="2340">
          <v:shape id="_x0000_i1037" type="#_x0000_t75" style="width:382.5pt;height:123pt" o:ole="">
            <v:imagedata r:id="rId30" o:title=""/>
          </v:shape>
          <o:OLEObject Type="Embed" ProgID="Word.Picture.8" ShapeID="_x0000_i1037" DrawAspect="Content" ObjectID="_1383416818" r:id="rId31"/>
        </w:object>
      </w:r>
    </w:p>
    <w:p w:rsidR="000B280A" w:rsidRDefault="000B280A" w:rsidP="000B280A">
      <w:pPr>
        <w:ind w:firstLineChars="100" w:firstLine="180"/>
        <w:rPr>
          <w:rFonts w:eastAsia="宋体"/>
          <w:sz w:val="18"/>
          <w:szCs w:val="18"/>
        </w:rPr>
      </w:pPr>
    </w:p>
    <w:p w:rsidR="000B280A" w:rsidRPr="00480F9C" w:rsidRDefault="000B280A" w:rsidP="000B280A">
      <w:pPr>
        <w:ind w:firstLineChars="300" w:firstLine="540"/>
        <w:jc w:val="center"/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图</w:t>
      </w:r>
      <w:r>
        <w:rPr>
          <w:rFonts w:eastAsia="宋体" w:hint="eastAsia"/>
          <w:sz w:val="18"/>
          <w:szCs w:val="18"/>
        </w:rPr>
        <w:t xml:space="preserve">12 </w:t>
      </w:r>
      <w:r w:rsidRPr="00480F9C">
        <w:rPr>
          <w:rFonts w:eastAsia="宋体" w:hint="eastAsia"/>
          <w:sz w:val="18"/>
          <w:szCs w:val="18"/>
        </w:rPr>
        <w:t>切换通知功能</w:t>
      </w:r>
    </w:p>
    <w:p w:rsidR="00E70C69" w:rsidRPr="00D20846" w:rsidRDefault="00E70C69" w:rsidP="00E70C69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 w:rsidRPr="00D20846">
        <w:rPr>
          <w:rFonts w:hint="eastAsia"/>
        </w:rPr>
        <w:t>切换取消：</w:t>
      </w:r>
    </w:p>
    <w:p w:rsidR="00E70C69" w:rsidRPr="00D20846" w:rsidRDefault="00E70C69" w:rsidP="00E70C69">
      <w:pPr>
        <w:pStyle w:val="a5"/>
        <w:ind w:left="420" w:firstLineChars="0" w:firstLine="0"/>
      </w:pPr>
      <w:r w:rsidRPr="00D20846">
        <w:rPr>
          <w:rFonts w:hint="eastAsia"/>
        </w:rPr>
        <w:t>该功能位于源</w:t>
      </w:r>
      <w:r w:rsidRPr="00D20846">
        <w:rPr>
          <w:rFonts w:hint="eastAsia"/>
        </w:rPr>
        <w:t>eNB</w:t>
      </w:r>
      <w:r w:rsidRPr="00D20846">
        <w:rPr>
          <w:rFonts w:hint="eastAsia"/>
        </w:rPr>
        <w:t>中</w:t>
      </w:r>
      <w:r>
        <w:rPr>
          <w:rFonts w:hint="eastAsia"/>
        </w:rPr>
        <w:t>，</w:t>
      </w:r>
      <w:r w:rsidRPr="00D20846">
        <w:rPr>
          <w:rFonts w:hint="eastAsia"/>
        </w:rPr>
        <w:t>以允许关于切换结果的最终判决。</w:t>
      </w:r>
    </w:p>
    <w:p w:rsidR="00E70C69" w:rsidRDefault="00E70C69" w:rsidP="00E70C69">
      <w:pPr>
        <w:ind w:firstLine="420"/>
        <w:jc w:val="center"/>
      </w:pPr>
      <w:r w:rsidRPr="00A1014E">
        <w:object w:dxaOrig="6059" w:dyaOrig="2340">
          <v:shape id="_x0000_i1038" type="#_x0000_t75" style="width:291.75pt;height:95.25pt" o:ole="">
            <v:imagedata r:id="rId32" o:title=""/>
          </v:shape>
          <o:OLEObject Type="Embed" ProgID="Word.Picture.8" ShapeID="_x0000_i1038" DrawAspect="Content" ObjectID="_1383416819" r:id="rId33"/>
        </w:object>
      </w:r>
    </w:p>
    <w:p w:rsidR="00E70C69" w:rsidRPr="00011AC6" w:rsidRDefault="000B280A" w:rsidP="00011AC6">
      <w:pPr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13 </w:t>
      </w:r>
      <w:r w:rsidR="00E70C69">
        <w:rPr>
          <w:rFonts w:hint="eastAsia"/>
          <w:sz w:val="18"/>
          <w:szCs w:val="18"/>
        </w:rPr>
        <w:t>切换取消</w:t>
      </w:r>
    </w:p>
    <w:p w:rsidR="00EC2A9D" w:rsidRPr="001F1B7E" w:rsidRDefault="00EC2A9D" w:rsidP="0046521B">
      <w:pPr>
        <w:pStyle w:val="3"/>
        <w:numPr>
          <w:ilvl w:val="2"/>
          <w:numId w:val="4"/>
        </w:numPr>
        <w:ind w:firstLineChars="0"/>
      </w:pPr>
      <w:bookmarkStart w:id="33" w:name="_Toc291766963"/>
      <w:r w:rsidRPr="001F1B7E">
        <w:rPr>
          <w:rFonts w:hint="eastAsia"/>
        </w:rPr>
        <w:t>inter-3GPP RAT</w:t>
      </w:r>
      <w:r w:rsidRPr="001F1B7E">
        <w:rPr>
          <w:rFonts w:hint="eastAsia"/>
        </w:rPr>
        <w:t>切换：</w:t>
      </w:r>
      <w:bookmarkEnd w:id="33"/>
    </w:p>
    <w:p w:rsidR="001E2E5E" w:rsidRPr="001E2E5E" w:rsidRDefault="001E2E5E" w:rsidP="001E2E5E">
      <w:pPr>
        <w:ind w:firstLine="420"/>
      </w:pPr>
      <w:r>
        <w:rPr>
          <w:rFonts w:hint="eastAsia"/>
        </w:rPr>
        <w:t>该功能支持在</w:t>
      </w:r>
      <w:r>
        <w:rPr>
          <w:rFonts w:hint="eastAsia"/>
        </w:rPr>
        <w:t>LTE-ACTIVE</w:t>
      </w:r>
      <w:r>
        <w:rPr>
          <w:rFonts w:hint="eastAsia"/>
        </w:rPr>
        <w:t>对</w:t>
      </w:r>
      <w:r>
        <w:rPr>
          <w:rFonts w:hint="eastAsia"/>
        </w:rPr>
        <w:t xml:space="preserve"> UEs</w:t>
      </w:r>
      <w:r>
        <w:rPr>
          <w:rFonts w:hint="eastAsia"/>
        </w:rPr>
        <w:t>从或到其它</w:t>
      </w:r>
      <w:r>
        <w:rPr>
          <w:rFonts w:hint="eastAsia"/>
        </w:rPr>
        <w:t>3GPP-RAT</w:t>
      </w:r>
      <w:r>
        <w:rPr>
          <w:rFonts w:hint="eastAsia"/>
        </w:rPr>
        <w:t>移动性的支持，包含通过</w:t>
      </w:r>
      <w:r>
        <w:rPr>
          <w:rFonts w:hint="eastAsia"/>
        </w:rPr>
        <w:t>S1</w:t>
      </w:r>
      <w:r>
        <w:rPr>
          <w:rFonts w:hint="eastAsia"/>
        </w:rPr>
        <w:t>接口切换的准备、执行及完成。</w:t>
      </w:r>
    </w:p>
    <w:p w:rsidR="00EC2A9D" w:rsidRPr="001E2E5E" w:rsidRDefault="00EC2A9D" w:rsidP="0046521B">
      <w:pPr>
        <w:pStyle w:val="2"/>
        <w:numPr>
          <w:ilvl w:val="1"/>
          <w:numId w:val="4"/>
        </w:numPr>
      </w:pPr>
      <w:bookmarkStart w:id="34" w:name="_Toc291766964"/>
      <w:r w:rsidRPr="001E2E5E">
        <w:rPr>
          <w:rFonts w:hint="eastAsia"/>
        </w:rPr>
        <w:lastRenderedPageBreak/>
        <w:t>寻呼功能：</w:t>
      </w:r>
      <w:bookmarkEnd w:id="34"/>
    </w:p>
    <w:p w:rsidR="00C54AB0" w:rsidRDefault="00A34FDA" w:rsidP="00C54AB0">
      <w:pPr>
        <w:ind w:firstLine="420"/>
      </w:pPr>
      <w:r>
        <w:pict>
          <v:group id="_x0000_s1044" editas="canvas" style="width:438pt;height:115.5pt;mso-position-horizontal-relative:char;mso-position-vertical-relative:line" coordorigin="1134,1718" coordsize="8760,2310">
            <o:lock v:ext="edit" aspectratio="t"/>
            <v:shape id="_x0000_s1045" type="#_x0000_t75" style="position:absolute;left:1134;top:1718;width:8760;height:2310" o:preferrelative="f">
              <v:fill o:detectmouseclick="t"/>
              <v:path o:extrusionok="t" o:connecttype="none"/>
              <o:lock v:ext="edit" text="t"/>
            </v:shape>
            <v:shape id="_x0000_s1046" type="#_x0000_t202" style="position:absolute;left:2880;top:1936;width:735;height:644">
              <v:textbox style="mso-next-textbox:#_x0000_s1046">
                <w:txbxContent>
                  <w:p w:rsidR="0046521B" w:rsidRDefault="0046521B" w:rsidP="00695687">
                    <w:pPr>
                      <w:ind w:firstLineChars="0" w:firstLine="0"/>
                      <w:rPr>
                        <w:lang w:val="de-DE"/>
                      </w:rPr>
                    </w:pPr>
                    <w:r>
                      <w:rPr>
                        <w:rFonts w:hint="eastAsia"/>
                        <w:lang w:val="de-DE"/>
                      </w:rPr>
                      <w:t>eNB</w:t>
                    </w:r>
                  </w:p>
                </w:txbxContent>
              </v:textbox>
            </v:shape>
            <v:shape id="_x0000_s1047" type="#_x0000_t202" style="position:absolute;left:7531;top:1937;width:855;height:643">
              <v:textbox style="mso-next-textbox:#_x0000_s1047">
                <w:txbxContent>
                  <w:p w:rsidR="0046521B" w:rsidRDefault="0046521B" w:rsidP="00695687">
                    <w:pPr>
                      <w:ind w:firstLineChars="0" w:firstLine="0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MME</w:t>
                    </w:r>
                  </w:p>
                </w:txbxContent>
              </v:textbox>
            </v:shape>
            <v:line id="_x0000_s1048" style="position:absolute" from="3240,2580" to="3255,3960"/>
            <v:line id="_x0000_s1049" style="position:absolute;flip:x" from="7900,2588" to="7914,4028"/>
            <v:line id="_x0000_s1050" style="position:absolute;flip:x" from="3240,3090" to="7920,3091">
              <v:stroke endarrow="block"/>
            </v:line>
            <v:shape id="_x0000_s1051" type="#_x0000_t202" style="position:absolute;left:4171;top:2580;width:2285;height:624" filled="f" stroked="f">
              <v:textbox style="mso-next-textbox:#_x0000_s1051">
                <w:txbxContent>
                  <w:p w:rsidR="0046521B" w:rsidRDefault="0046521B" w:rsidP="00C54AB0">
                    <w:pPr>
                      <w:ind w:firstLine="420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 xml:space="preserve">[S1AP] </w:t>
                    </w:r>
                    <w:r>
                      <w:rPr>
                        <w:rFonts w:hint="eastAsia"/>
                        <w:lang w:val="de-DE"/>
                      </w:rPr>
                      <w:t>寻呼</w:t>
                    </w:r>
                  </w:p>
                </w:txbxContent>
              </v:textbox>
            </v:shape>
            <v:line id="_x0000_s1052" style="position:absolute;flip:y" from="3255,3679" to="7965,3680">
              <v:stroke dashstyle="dash" endarrow="block"/>
            </v:line>
            <v:shape id="_x0000_s1053" type="#_x0000_t202" style="position:absolute;left:3691;top:3204;width:3975;height:538" filled="f" stroked="f">
              <v:textbox style="mso-next-textbox:#_x0000_s1053">
                <w:txbxContent>
                  <w:p w:rsidR="0046521B" w:rsidRDefault="0046521B" w:rsidP="00C54AB0">
                    <w:pPr>
                      <w:ind w:firstLine="420"/>
                      <w:rPr>
                        <w:lang w:val="de-DE"/>
                      </w:rPr>
                    </w:pPr>
                    <w:r>
                      <w:rPr>
                        <w:rFonts w:hint="eastAsia"/>
                        <w:lang w:val="de-DE"/>
                      </w:rPr>
                      <w:t>寻呼响应</w:t>
                    </w:r>
                    <w:r>
                      <w:rPr>
                        <w:lang w:val="de-DE"/>
                      </w:rPr>
                      <w:t xml:space="preserve"> (NAS means)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B280A" w:rsidRPr="00803AAB" w:rsidRDefault="000B280A" w:rsidP="000B280A">
      <w:pPr>
        <w:ind w:firstLineChars="400" w:firstLine="7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14 S1</w:t>
      </w:r>
      <w:r w:rsidRPr="00803AAB">
        <w:rPr>
          <w:rFonts w:hint="eastAsia"/>
          <w:sz w:val="18"/>
          <w:szCs w:val="18"/>
        </w:rPr>
        <w:t>寻呼过程</w:t>
      </w:r>
    </w:p>
    <w:p w:rsidR="007D0669" w:rsidRDefault="00EC2A9D" w:rsidP="0046521B">
      <w:pPr>
        <w:pStyle w:val="2"/>
        <w:numPr>
          <w:ilvl w:val="1"/>
          <w:numId w:val="4"/>
        </w:numPr>
      </w:pPr>
      <w:bookmarkStart w:id="35" w:name="_Toc291766965"/>
      <w:r w:rsidRPr="001E2E5E">
        <w:rPr>
          <w:rFonts w:hint="eastAsia"/>
        </w:rPr>
        <w:t>漫游和区域限制支持功能：</w:t>
      </w:r>
      <w:bookmarkEnd w:id="35"/>
    </w:p>
    <w:p w:rsidR="001F1B7E" w:rsidRPr="001F1B7E" w:rsidRDefault="001F1B7E" w:rsidP="001F1B7E">
      <w:pPr>
        <w:ind w:firstLine="420"/>
      </w:pPr>
      <w:r>
        <w:rPr>
          <w:rFonts w:hint="eastAsia"/>
        </w:rPr>
        <w:t>S1</w:t>
      </w:r>
      <w:r>
        <w:rPr>
          <w:rFonts w:hint="eastAsia"/>
        </w:rPr>
        <w:t>接口支持从</w:t>
      </w:r>
      <w:r>
        <w:rPr>
          <w:rFonts w:hint="eastAsia"/>
        </w:rPr>
        <w:t>EPC</w:t>
      </w:r>
      <w:r>
        <w:rPr>
          <w:rFonts w:hint="eastAsia"/>
        </w:rPr>
        <w:t>到</w:t>
      </w:r>
      <w:r>
        <w:rPr>
          <w:rFonts w:hint="eastAsia"/>
        </w:rPr>
        <w:t>eNB</w:t>
      </w:r>
      <w:r>
        <w:rPr>
          <w:rFonts w:hint="eastAsia"/>
        </w:rPr>
        <w:t>限制信息的传递。</w:t>
      </w:r>
    </w:p>
    <w:p w:rsidR="00EC2A9D" w:rsidRDefault="00EC2A9D" w:rsidP="0046521B">
      <w:pPr>
        <w:pStyle w:val="2"/>
        <w:numPr>
          <w:ilvl w:val="1"/>
          <w:numId w:val="4"/>
        </w:numPr>
      </w:pPr>
      <w:bookmarkStart w:id="36" w:name="_Toc291766966"/>
      <w:r w:rsidRPr="001E2E5E">
        <w:rPr>
          <w:rFonts w:hint="eastAsia"/>
        </w:rPr>
        <w:t>S1</w:t>
      </w:r>
      <w:r w:rsidRPr="001E2E5E">
        <w:rPr>
          <w:rFonts w:hint="eastAsia"/>
        </w:rPr>
        <w:t>接口管理功能：</w:t>
      </w:r>
      <w:bookmarkEnd w:id="36"/>
    </w:p>
    <w:p w:rsidR="001F1B7E" w:rsidRDefault="001F1B7E" w:rsidP="00DC1EE2">
      <w:pPr>
        <w:ind w:firstLine="422"/>
        <w:rPr>
          <w:b/>
        </w:rPr>
      </w:pPr>
      <w:r w:rsidRPr="00DC1EE2">
        <w:rPr>
          <w:rFonts w:hint="eastAsia"/>
          <w:b/>
        </w:rPr>
        <w:t>错误指示功能：</w:t>
      </w:r>
    </w:p>
    <w:p w:rsidR="00DC1EE2" w:rsidRPr="00DC1EE2" w:rsidRDefault="00DC1EE2" w:rsidP="00DC1EE2">
      <w:pPr>
        <w:ind w:firstLine="420"/>
      </w:pPr>
      <w:r>
        <w:rPr>
          <w:rFonts w:hint="eastAsia"/>
        </w:rPr>
        <w:t xml:space="preserve">    </w:t>
      </w:r>
      <w:r w:rsidR="00F50CBF">
        <w:rPr>
          <w:rFonts w:hint="eastAsia"/>
        </w:rPr>
        <w:t>eNB</w:t>
      </w:r>
      <w:r w:rsidR="00F50CBF">
        <w:rPr>
          <w:rFonts w:hint="eastAsia"/>
        </w:rPr>
        <w:t>利用该过程</w:t>
      </w:r>
      <w:r>
        <w:rPr>
          <w:rFonts w:hint="eastAsia"/>
        </w:rPr>
        <w:t>以指示</w:t>
      </w:r>
      <w:r>
        <w:rPr>
          <w:rFonts w:hint="eastAsia"/>
        </w:rPr>
        <w:t>MME</w:t>
      </w:r>
      <w:r>
        <w:rPr>
          <w:rFonts w:hint="eastAsia"/>
        </w:rPr>
        <w:t>有逻辑错误发生。</w:t>
      </w:r>
    </w:p>
    <w:p w:rsidR="001F1B7E" w:rsidRDefault="001F1B7E" w:rsidP="00DC1EE2">
      <w:pPr>
        <w:ind w:firstLine="422"/>
        <w:rPr>
          <w:b/>
        </w:rPr>
      </w:pPr>
      <w:r w:rsidRPr="00DC1EE2">
        <w:rPr>
          <w:rFonts w:hint="eastAsia"/>
          <w:b/>
        </w:rPr>
        <w:t>重置功能：</w:t>
      </w:r>
    </w:p>
    <w:p w:rsidR="00DC1EE2" w:rsidRPr="00DC1EE2" w:rsidRDefault="00DC1EE2" w:rsidP="00DC1EE2">
      <w:pPr>
        <w:ind w:firstLine="420"/>
      </w:pPr>
      <w:r>
        <w:rPr>
          <w:rFonts w:hint="eastAsia"/>
        </w:rPr>
        <w:t xml:space="preserve">     </w:t>
      </w:r>
      <w:r w:rsidR="00F50CBF">
        <w:rPr>
          <w:rFonts w:hint="eastAsia"/>
        </w:rPr>
        <w:t>该过程在节点建立且发生失败事件后</w:t>
      </w:r>
      <w:r>
        <w:rPr>
          <w:rFonts w:hint="eastAsia"/>
        </w:rPr>
        <w:t>对同等实体进行初始化。</w:t>
      </w:r>
    </w:p>
    <w:p w:rsidR="001F1B7E" w:rsidRDefault="001F1B7E" w:rsidP="00DC1EE2">
      <w:pPr>
        <w:ind w:firstLine="422"/>
        <w:rPr>
          <w:b/>
        </w:rPr>
      </w:pPr>
      <w:r w:rsidRPr="00DC1EE2">
        <w:rPr>
          <w:rFonts w:hint="eastAsia"/>
          <w:b/>
        </w:rPr>
        <w:t>S1</w:t>
      </w:r>
      <w:r w:rsidRPr="00DC1EE2">
        <w:rPr>
          <w:rFonts w:hint="eastAsia"/>
          <w:b/>
        </w:rPr>
        <w:t>建立功能：</w:t>
      </w:r>
    </w:p>
    <w:p w:rsidR="00DC1EE2" w:rsidRPr="00C12EC3" w:rsidRDefault="00DC1EE2" w:rsidP="00DC1EE2">
      <w:pPr>
        <w:ind w:firstLineChars="0" w:firstLine="0"/>
      </w:pPr>
      <w:r w:rsidRPr="00C12EC3">
        <w:rPr>
          <w:rFonts w:hint="eastAsia"/>
        </w:rPr>
        <w:t xml:space="preserve">  </w:t>
      </w:r>
      <w:r>
        <w:rPr>
          <w:rFonts w:hint="eastAsia"/>
        </w:rPr>
        <w:t xml:space="preserve">       </w:t>
      </w:r>
      <w:r w:rsidR="00F50CBF">
        <w:rPr>
          <w:rFonts w:hint="eastAsia"/>
        </w:rPr>
        <w:t>该过程被用于交换</w:t>
      </w:r>
      <w:r w:rsidRPr="00C12EC3">
        <w:rPr>
          <w:rFonts w:hint="eastAsia"/>
        </w:rPr>
        <w:t>MME</w:t>
      </w:r>
      <w:r w:rsidRPr="00C12EC3">
        <w:rPr>
          <w:rFonts w:hint="eastAsia"/>
        </w:rPr>
        <w:t>和</w:t>
      </w:r>
      <w:r w:rsidRPr="00C12EC3">
        <w:rPr>
          <w:rFonts w:hint="eastAsia"/>
        </w:rPr>
        <w:t>eNB</w:t>
      </w:r>
      <w:r w:rsidRPr="00C12EC3">
        <w:rPr>
          <w:rFonts w:hint="eastAsia"/>
        </w:rPr>
        <w:t>各自需求的配置数据以确保发生适宜的互操作。</w:t>
      </w:r>
    </w:p>
    <w:p w:rsidR="00DC1EE2" w:rsidRDefault="000B280A" w:rsidP="00DC1EE2">
      <w:pPr>
        <w:ind w:firstLine="420"/>
        <w:jc w:val="center"/>
      </w:pPr>
      <w:r w:rsidRPr="00A1014E">
        <w:object w:dxaOrig="5829" w:dyaOrig="2589">
          <v:shape id="_x0000_i1039" type="#_x0000_t75" style="width:291.75pt;height:129.75pt" o:ole="">
            <v:imagedata r:id="rId34" o:title=""/>
          </v:shape>
          <o:OLEObject Type="Embed" ProgID="Word.Picture.8" ShapeID="_x0000_i1039" DrawAspect="Content" ObjectID="_1383416820" r:id="rId35"/>
        </w:object>
      </w:r>
    </w:p>
    <w:p w:rsidR="000B280A" w:rsidRPr="00D55F1F" w:rsidRDefault="000B280A" w:rsidP="000B280A">
      <w:pPr>
        <w:ind w:firstLineChars="550" w:firstLine="990"/>
        <w:jc w:val="center"/>
        <w:rPr>
          <w:sz w:val="18"/>
          <w:szCs w:val="18"/>
          <w:lang w:val="de-DE"/>
        </w:rPr>
      </w:pPr>
      <w:r>
        <w:rPr>
          <w:rFonts w:hint="eastAsia"/>
          <w:sz w:val="18"/>
          <w:szCs w:val="18"/>
          <w:lang w:val="de-DE"/>
        </w:rPr>
        <w:t>图</w:t>
      </w:r>
      <w:r>
        <w:rPr>
          <w:rFonts w:hint="eastAsia"/>
          <w:sz w:val="18"/>
          <w:szCs w:val="18"/>
          <w:lang w:val="de-DE"/>
        </w:rPr>
        <w:t xml:space="preserve">15 </w:t>
      </w:r>
      <w:r w:rsidRPr="00D55F1F">
        <w:rPr>
          <w:sz w:val="18"/>
          <w:szCs w:val="18"/>
          <w:lang w:val="de-DE"/>
        </w:rPr>
        <w:t>S1</w:t>
      </w:r>
      <w:r w:rsidRPr="00D55F1F">
        <w:rPr>
          <w:rFonts w:hint="eastAsia"/>
          <w:sz w:val="18"/>
          <w:szCs w:val="18"/>
          <w:lang w:val="de-DE"/>
        </w:rPr>
        <w:t>建立过程</w:t>
      </w:r>
    </w:p>
    <w:p w:rsidR="000B280A" w:rsidRPr="00DC1EE2" w:rsidRDefault="000B280A" w:rsidP="000B280A">
      <w:pPr>
        <w:ind w:firstLine="422"/>
        <w:jc w:val="center"/>
        <w:rPr>
          <w:b/>
        </w:rPr>
      </w:pPr>
    </w:p>
    <w:p w:rsidR="00EC2A9D" w:rsidRPr="001E2E5E" w:rsidRDefault="00EC2A9D" w:rsidP="0046521B">
      <w:pPr>
        <w:pStyle w:val="2"/>
        <w:numPr>
          <w:ilvl w:val="1"/>
          <w:numId w:val="4"/>
        </w:numPr>
      </w:pPr>
      <w:bookmarkStart w:id="37" w:name="_Toc291766967"/>
      <w:r w:rsidRPr="001E2E5E">
        <w:rPr>
          <w:rFonts w:hint="eastAsia"/>
        </w:rPr>
        <w:t>协调功能：</w:t>
      </w:r>
      <w:bookmarkEnd w:id="37"/>
    </w:p>
    <w:p w:rsidR="00EC2A9D" w:rsidRDefault="00EC2A9D" w:rsidP="00DC1EE2">
      <w:pPr>
        <w:ind w:firstLine="422"/>
        <w:rPr>
          <w:b/>
        </w:rPr>
      </w:pPr>
      <w:r w:rsidRPr="00DC1EE2">
        <w:rPr>
          <w:rFonts w:hint="eastAsia"/>
          <w:b/>
        </w:rPr>
        <w:t>网络共享功能：</w:t>
      </w:r>
    </w:p>
    <w:p w:rsidR="00DC1EE2" w:rsidRPr="00DC1EE2" w:rsidRDefault="00DC1EE2" w:rsidP="00DC1EE2">
      <w:pPr>
        <w:ind w:firstLine="422"/>
      </w:pPr>
      <w:r>
        <w:rPr>
          <w:rFonts w:hint="eastAsia"/>
          <w:b/>
        </w:rPr>
        <w:t xml:space="preserve">     </w:t>
      </w:r>
      <w:r>
        <w:rPr>
          <w:rFonts w:hint="eastAsia"/>
        </w:rPr>
        <w:t>该功能支持</w:t>
      </w:r>
      <w:r>
        <w:rPr>
          <w:rFonts w:hint="eastAsia"/>
        </w:rPr>
        <w:t>UE</w:t>
      </w:r>
      <w:r>
        <w:rPr>
          <w:rFonts w:hint="eastAsia"/>
        </w:rPr>
        <w:t>的服务</w:t>
      </w:r>
      <w:r>
        <w:rPr>
          <w:rFonts w:hint="eastAsia"/>
        </w:rPr>
        <w:t>PLMN</w:t>
      </w:r>
      <w:r>
        <w:rPr>
          <w:rFonts w:hint="eastAsia"/>
        </w:rPr>
        <w:t>及等价</w:t>
      </w:r>
      <w:r>
        <w:rPr>
          <w:rFonts w:hint="eastAsia"/>
        </w:rPr>
        <w:t>PLMNs</w:t>
      </w:r>
      <w:r>
        <w:rPr>
          <w:rFonts w:hint="eastAsia"/>
        </w:rPr>
        <w:t>到服务</w:t>
      </w:r>
      <w:r>
        <w:rPr>
          <w:rFonts w:hint="eastAsia"/>
        </w:rPr>
        <w:t>PLMN</w:t>
      </w:r>
      <w:r>
        <w:rPr>
          <w:rFonts w:hint="eastAsia"/>
        </w:rPr>
        <w:t>的传递。</w:t>
      </w:r>
    </w:p>
    <w:p w:rsidR="00EC2A9D" w:rsidRDefault="00EC2A9D" w:rsidP="00DC1EE2">
      <w:pPr>
        <w:ind w:firstLine="422"/>
        <w:rPr>
          <w:b/>
        </w:rPr>
      </w:pPr>
      <w:r w:rsidRPr="00DC1EE2">
        <w:rPr>
          <w:rFonts w:hint="eastAsia"/>
          <w:b/>
        </w:rPr>
        <w:t>NAS</w:t>
      </w:r>
      <w:r w:rsidRPr="00DC1EE2">
        <w:rPr>
          <w:rFonts w:hint="eastAsia"/>
          <w:b/>
        </w:rPr>
        <w:t>节点选择功能：</w:t>
      </w:r>
    </w:p>
    <w:p w:rsidR="00136D4D" w:rsidRPr="00DC1EE2" w:rsidRDefault="00136D4D" w:rsidP="00D7195D">
      <w:pPr>
        <w:ind w:leftChars="200" w:left="525" w:hangingChars="50" w:hanging="105"/>
      </w:pPr>
      <w:r>
        <w:rPr>
          <w:rFonts w:hint="eastAsia"/>
        </w:rPr>
        <w:t xml:space="preserve">     </w:t>
      </w:r>
      <w:r>
        <w:rPr>
          <w:rFonts w:hint="eastAsia"/>
        </w:rPr>
        <w:t>该功能</w:t>
      </w:r>
      <w:r w:rsidR="00D7195D">
        <w:rPr>
          <w:rFonts w:hint="eastAsia"/>
        </w:rPr>
        <w:t>位于</w:t>
      </w:r>
      <w:r w:rsidR="00D7195D">
        <w:rPr>
          <w:rFonts w:hint="eastAsia"/>
        </w:rPr>
        <w:t>eNB</w:t>
      </w:r>
      <w:r w:rsidR="00D7195D">
        <w:rPr>
          <w:rFonts w:hint="eastAsia"/>
        </w:rPr>
        <w:t>上</w:t>
      </w:r>
      <w:r>
        <w:rPr>
          <w:rFonts w:hint="eastAsia"/>
        </w:rPr>
        <w:t>用来确定</w:t>
      </w:r>
      <w:r w:rsidR="00D7195D">
        <w:rPr>
          <w:rFonts w:hint="eastAsia"/>
        </w:rPr>
        <w:t>并建立</w:t>
      </w:r>
      <w:r>
        <w:rPr>
          <w:rFonts w:hint="eastAsia"/>
        </w:rPr>
        <w:t>与</w:t>
      </w:r>
      <w:r w:rsidR="00D7195D">
        <w:rPr>
          <w:rFonts w:hint="eastAsia"/>
        </w:rPr>
        <w:t>已知</w:t>
      </w:r>
      <w:r>
        <w:rPr>
          <w:rFonts w:hint="eastAsia"/>
        </w:rPr>
        <w:t>UE</w:t>
      </w:r>
      <w:r>
        <w:rPr>
          <w:rFonts w:hint="eastAsia"/>
        </w:rPr>
        <w:t>联系的</w:t>
      </w:r>
      <w:r>
        <w:rPr>
          <w:rFonts w:hint="eastAsia"/>
        </w:rPr>
        <w:t>MME</w:t>
      </w:r>
      <w:r w:rsidR="00D7195D">
        <w:rPr>
          <w:rFonts w:hint="eastAsia"/>
        </w:rPr>
        <w:t>，然后通过</w:t>
      </w:r>
      <w:r w:rsidR="00D7195D">
        <w:rPr>
          <w:rFonts w:hint="eastAsia"/>
        </w:rPr>
        <w:t>S1-MME</w:t>
      </w:r>
      <w:r w:rsidR="00D7195D">
        <w:rPr>
          <w:rFonts w:hint="eastAsia"/>
        </w:rPr>
        <w:t>进行适合的路径选择。</w:t>
      </w:r>
    </w:p>
    <w:p w:rsidR="00EC2A9D" w:rsidRPr="001E2E5E" w:rsidRDefault="00EC2A9D" w:rsidP="0046521B">
      <w:pPr>
        <w:pStyle w:val="2"/>
        <w:numPr>
          <w:ilvl w:val="1"/>
          <w:numId w:val="4"/>
        </w:numPr>
      </w:pPr>
      <w:bookmarkStart w:id="38" w:name="_Toc291766968"/>
      <w:r w:rsidRPr="001E2E5E">
        <w:rPr>
          <w:rFonts w:hint="eastAsia"/>
        </w:rPr>
        <w:lastRenderedPageBreak/>
        <w:t>安全性功能：</w:t>
      </w:r>
      <w:bookmarkEnd w:id="38"/>
    </w:p>
    <w:p w:rsidR="00EC2A9D" w:rsidRPr="001F1B7E" w:rsidRDefault="00EC2A9D" w:rsidP="0046521B">
      <w:pPr>
        <w:pStyle w:val="3"/>
        <w:numPr>
          <w:ilvl w:val="2"/>
          <w:numId w:val="4"/>
        </w:numPr>
        <w:ind w:firstLineChars="0"/>
      </w:pPr>
      <w:bookmarkStart w:id="39" w:name="_Toc291766969"/>
      <w:r w:rsidRPr="001F1B7E">
        <w:rPr>
          <w:rFonts w:hint="eastAsia"/>
        </w:rPr>
        <w:t>数据保密</w:t>
      </w:r>
      <w:bookmarkEnd w:id="39"/>
    </w:p>
    <w:p w:rsidR="00EC2A9D" w:rsidRDefault="00EC2A9D" w:rsidP="00D7195D">
      <w:pPr>
        <w:ind w:firstLineChars="400" w:firstLine="840"/>
      </w:pPr>
      <w:r>
        <w:rPr>
          <w:rFonts w:hint="eastAsia"/>
        </w:rPr>
        <w:t>无线接口加密功能：</w:t>
      </w:r>
    </w:p>
    <w:p w:rsidR="00EC2A9D" w:rsidRDefault="00EC2A9D" w:rsidP="00D7195D">
      <w:pPr>
        <w:ind w:firstLineChars="400" w:firstLine="840"/>
      </w:pPr>
      <w:r>
        <w:rPr>
          <w:rFonts w:hint="eastAsia"/>
        </w:rPr>
        <w:t>密钥管理功能：</w:t>
      </w:r>
    </w:p>
    <w:p w:rsidR="00EC2A9D" w:rsidRPr="001F1B7E" w:rsidRDefault="00F2331C" w:rsidP="0046521B">
      <w:pPr>
        <w:pStyle w:val="3"/>
        <w:numPr>
          <w:ilvl w:val="2"/>
          <w:numId w:val="4"/>
        </w:numPr>
        <w:ind w:firstLineChars="0"/>
      </w:pPr>
      <w:bookmarkStart w:id="40" w:name="_Toc291766970"/>
      <w:r w:rsidRPr="001F1B7E">
        <w:rPr>
          <w:rFonts w:hint="eastAsia"/>
        </w:rPr>
        <w:t>数据完整性：</w:t>
      </w:r>
      <w:bookmarkEnd w:id="40"/>
    </w:p>
    <w:p w:rsidR="00F2331C" w:rsidRDefault="00F2331C" w:rsidP="00D7195D">
      <w:pPr>
        <w:ind w:firstLineChars="400" w:firstLine="840"/>
      </w:pPr>
      <w:r>
        <w:rPr>
          <w:rFonts w:hint="eastAsia"/>
        </w:rPr>
        <w:t>完整性检查：</w:t>
      </w:r>
    </w:p>
    <w:p w:rsidR="00F2331C" w:rsidRDefault="00F2331C" w:rsidP="00D7195D">
      <w:pPr>
        <w:ind w:firstLineChars="400" w:firstLine="840"/>
      </w:pPr>
      <w:r>
        <w:rPr>
          <w:rFonts w:hint="eastAsia"/>
        </w:rPr>
        <w:t>完整的密钥管理：</w:t>
      </w:r>
    </w:p>
    <w:p w:rsidR="00F2331C" w:rsidRPr="001E2E5E" w:rsidRDefault="00F2331C" w:rsidP="0046521B">
      <w:pPr>
        <w:pStyle w:val="2"/>
        <w:numPr>
          <w:ilvl w:val="1"/>
          <w:numId w:val="4"/>
        </w:numPr>
      </w:pPr>
      <w:bookmarkStart w:id="41" w:name="_Toc291766971"/>
      <w:r w:rsidRPr="001E2E5E">
        <w:rPr>
          <w:rFonts w:hint="eastAsia"/>
        </w:rPr>
        <w:t>服务和网络接入功能：</w:t>
      </w:r>
      <w:bookmarkEnd w:id="41"/>
    </w:p>
    <w:p w:rsidR="00F2331C" w:rsidRPr="005F4359" w:rsidRDefault="00F2331C" w:rsidP="005F4359">
      <w:pPr>
        <w:ind w:firstLine="422"/>
        <w:rPr>
          <w:b/>
        </w:rPr>
      </w:pPr>
      <w:r w:rsidRPr="005F4359">
        <w:rPr>
          <w:rFonts w:hint="eastAsia"/>
          <w:b/>
        </w:rPr>
        <w:t>核心网信令数据传输功能：</w:t>
      </w:r>
    </w:p>
    <w:p w:rsidR="005F4359" w:rsidRPr="005F4359" w:rsidRDefault="005F4359" w:rsidP="005F4359">
      <w:pPr>
        <w:ind w:leftChars="150" w:left="315" w:firstLine="420"/>
      </w:pPr>
      <w:r>
        <w:rPr>
          <w:rFonts w:hint="eastAsia"/>
        </w:rPr>
        <w:t>在</w:t>
      </w:r>
      <w:r>
        <w:rPr>
          <w:rFonts w:hint="eastAsia"/>
        </w:rPr>
        <w:t>EPC</w:t>
      </w:r>
      <w:r>
        <w:rPr>
          <w:rFonts w:hint="eastAsia"/>
        </w:rPr>
        <w:t>和</w:t>
      </w:r>
      <w:r>
        <w:rPr>
          <w:rFonts w:hint="eastAsia"/>
        </w:rPr>
        <w:t>UE</w:t>
      </w:r>
      <w:r>
        <w:rPr>
          <w:rFonts w:hint="eastAsia"/>
        </w:rPr>
        <w:t>间</w:t>
      </w:r>
      <w:r>
        <w:rPr>
          <w:rFonts w:hint="eastAsia"/>
        </w:rPr>
        <w:t>NAS EPC</w:t>
      </w:r>
      <w:r>
        <w:rPr>
          <w:rFonts w:hint="eastAsia"/>
        </w:rPr>
        <w:t>信令数据将被透明传递，</w:t>
      </w:r>
      <w:r>
        <w:rPr>
          <w:rFonts w:hint="eastAsia"/>
        </w:rPr>
        <w:t>S1</w:t>
      </w:r>
      <w:r>
        <w:rPr>
          <w:rFonts w:hint="eastAsia"/>
        </w:rPr>
        <w:t>接口上对</w:t>
      </w:r>
      <w:r>
        <w:rPr>
          <w:rFonts w:hint="eastAsia"/>
        </w:rPr>
        <w:t>E-UTRAN-EPC</w:t>
      </w:r>
      <w:r>
        <w:rPr>
          <w:rFonts w:hint="eastAsia"/>
        </w:rPr>
        <w:t>所用的同一</w:t>
      </w:r>
      <w:r>
        <w:rPr>
          <w:rFonts w:hint="eastAsia"/>
        </w:rPr>
        <w:t>S1</w:t>
      </w:r>
      <w:r>
        <w:rPr>
          <w:rFonts w:hint="eastAsia"/>
        </w:rPr>
        <w:t>接口将被使用。</w:t>
      </w:r>
    </w:p>
    <w:p w:rsidR="00F2331C" w:rsidRPr="005F4359" w:rsidRDefault="00F2331C" w:rsidP="004D19D3">
      <w:pPr>
        <w:spacing w:beforeLines="50"/>
        <w:ind w:firstLine="422"/>
        <w:rPr>
          <w:b/>
        </w:rPr>
      </w:pPr>
      <w:r w:rsidRPr="005F4359">
        <w:rPr>
          <w:rFonts w:hint="eastAsia"/>
          <w:b/>
        </w:rPr>
        <w:t>UE</w:t>
      </w:r>
      <w:r w:rsidRPr="005F4359">
        <w:rPr>
          <w:rFonts w:hint="eastAsia"/>
          <w:b/>
        </w:rPr>
        <w:t>跟踪</w:t>
      </w:r>
      <w:r w:rsidRPr="005F4359">
        <w:rPr>
          <w:rFonts w:hint="eastAsia"/>
          <w:b/>
        </w:rPr>
        <w:t>:</w:t>
      </w:r>
    </w:p>
    <w:p w:rsidR="00D7195D" w:rsidRPr="00D7195D" w:rsidRDefault="00D7195D" w:rsidP="00D7195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该功能支持与</w:t>
      </w:r>
      <w:r>
        <w:rPr>
          <w:rFonts w:hint="eastAsia"/>
        </w:rPr>
        <w:t>UE</w:t>
      </w:r>
      <w:r>
        <w:rPr>
          <w:rFonts w:hint="eastAsia"/>
        </w:rPr>
        <w:t>有关的事件及其活动的跟踪。</w:t>
      </w:r>
    </w:p>
    <w:p w:rsidR="00F2331C" w:rsidRPr="005F4359" w:rsidRDefault="00F2331C" w:rsidP="004D19D3">
      <w:pPr>
        <w:spacing w:beforeLines="50"/>
        <w:ind w:firstLine="422"/>
        <w:rPr>
          <w:b/>
        </w:rPr>
      </w:pPr>
      <w:r w:rsidRPr="005F4359">
        <w:rPr>
          <w:rFonts w:hint="eastAsia"/>
          <w:b/>
        </w:rPr>
        <w:t>位置报告功能：</w:t>
      </w:r>
    </w:p>
    <w:p w:rsidR="00C54AB0" w:rsidRDefault="00C54AB0" w:rsidP="00C54AB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位置报告过程提供了报告具体</w:t>
      </w:r>
      <w:r>
        <w:rPr>
          <w:rFonts w:hint="eastAsia"/>
        </w:rPr>
        <w:t>UE</w:t>
      </w:r>
      <w:r>
        <w:rPr>
          <w:rFonts w:hint="eastAsia"/>
        </w:rPr>
        <w:t>当前位置的方法，该过程提供的功能如下：</w:t>
      </w:r>
    </w:p>
    <w:p w:rsidR="00C54AB0" w:rsidRDefault="00C54AB0" w:rsidP="00C54AB0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位置报告控制过程；</w:t>
      </w:r>
    </w:p>
    <w:p w:rsidR="00C54AB0" w:rsidRDefault="00C54AB0" w:rsidP="00C54AB0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位置报告过程；</w:t>
      </w:r>
    </w:p>
    <w:p w:rsidR="00C54AB0" w:rsidRDefault="00C54AB0" w:rsidP="00C54AB0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位置报告失败指示过程；</w:t>
      </w:r>
    </w:p>
    <w:p w:rsidR="00C54AB0" w:rsidRPr="00C54AB0" w:rsidRDefault="00C54AB0" w:rsidP="00011AC6">
      <w:pPr>
        <w:ind w:firstLine="420"/>
        <w:jc w:val="center"/>
      </w:pPr>
      <w:r w:rsidRPr="00A1014E">
        <w:object w:dxaOrig="5655" w:dyaOrig="2190">
          <v:shape id="_x0000_i1040" type="#_x0000_t75" style="width:282.75pt;height:109.5pt" o:ole="">
            <v:imagedata r:id="rId36" o:title=""/>
          </v:shape>
          <o:OLEObject Type="Embed" ProgID="Word.Picture.8" ShapeID="_x0000_i1040" DrawAspect="Content" ObjectID="_1383416821" r:id="rId37"/>
        </w:object>
      </w:r>
    </w:p>
    <w:p w:rsidR="000B280A" w:rsidRPr="000B280A" w:rsidRDefault="000B280A" w:rsidP="004D19D3">
      <w:pPr>
        <w:spacing w:beforeLines="50"/>
        <w:ind w:firstLine="360"/>
        <w:jc w:val="center"/>
        <w:rPr>
          <w:sz w:val="18"/>
          <w:szCs w:val="18"/>
        </w:rPr>
      </w:pPr>
      <w:r w:rsidRPr="000B280A">
        <w:rPr>
          <w:rFonts w:hint="eastAsia"/>
          <w:sz w:val="18"/>
          <w:szCs w:val="18"/>
        </w:rPr>
        <w:t>图</w:t>
      </w:r>
      <w:r w:rsidRPr="000B280A">
        <w:rPr>
          <w:rFonts w:hint="eastAsia"/>
          <w:sz w:val="18"/>
          <w:szCs w:val="18"/>
        </w:rPr>
        <w:t xml:space="preserve">16 </w:t>
      </w:r>
      <w:r w:rsidRPr="000B280A">
        <w:rPr>
          <w:rFonts w:hint="eastAsia"/>
          <w:sz w:val="18"/>
          <w:szCs w:val="18"/>
        </w:rPr>
        <w:t>位置报告过程</w:t>
      </w:r>
    </w:p>
    <w:p w:rsidR="00F2331C" w:rsidRPr="005F4359" w:rsidRDefault="00F2331C" w:rsidP="004D19D3">
      <w:pPr>
        <w:spacing w:beforeLines="50"/>
        <w:ind w:firstLine="422"/>
        <w:rPr>
          <w:b/>
        </w:rPr>
      </w:pPr>
      <w:r w:rsidRPr="005F4359">
        <w:rPr>
          <w:rFonts w:hint="eastAsia"/>
          <w:b/>
        </w:rPr>
        <w:t xml:space="preserve">LPPa </w:t>
      </w:r>
      <w:r w:rsidRPr="005F4359">
        <w:rPr>
          <w:rFonts w:hint="eastAsia"/>
          <w:b/>
        </w:rPr>
        <w:t>信令传递功能：</w:t>
      </w:r>
    </w:p>
    <w:p w:rsidR="00F2331C" w:rsidRPr="005F4359" w:rsidRDefault="00F2331C" w:rsidP="004D19D3">
      <w:pPr>
        <w:spacing w:beforeLines="50"/>
        <w:ind w:firstLine="422"/>
        <w:rPr>
          <w:b/>
        </w:rPr>
      </w:pPr>
      <w:r w:rsidRPr="005F4359">
        <w:rPr>
          <w:rFonts w:hint="eastAsia"/>
          <w:b/>
        </w:rPr>
        <w:t>警告消息的传递：</w:t>
      </w:r>
    </w:p>
    <w:p w:rsidR="00F2331C" w:rsidRDefault="00F2331C" w:rsidP="0046521B">
      <w:pPr>
        <w:pStyle w:val="2"/>
        <w:numPr>
          <w:ilvl w:val="1"/>
          <w:numId w:val="4"/>
        </w:numPr>
      </w:pPr>
      <w:bookmarkStart w:id="42" w:name="_Toc291766972"/>
      <w:r w:rsidRPr="001E2E5E">
        <w:rPr>
          <w:rFonts w:hint="eastAsia"/>
        </w:rPr>
        <w:t>RAN</w:t>
      </w:r>
      <w:r w:rsidRPr="001E2E5E">
        <w:rPr>
          <w:rFonts w:hint="eastAsia"/>
        </w:rPr>
        <w:t>信息管理功能：</w:t>
      </w:r>
      <w:bookmarkEnd w:id="42"/>
    </w:p>
    <w:p w:rsidR="005F4359" w:rsidRPr="005F4359" w:rsidRDefault="005F4359" w:rsidP="005F4359">
      <w:pPr>
        <w:ind w:firstLine="420"/>
      </w:pPr>
      <w:r>
        <w:rPr>
          <w:rFonts w:hint="eastAsia"/>
        </w:rPr>
        <w:t>该功能是一个通用机制，即允许两</w:t>
      </w:r>
      <w:r>
        <w:rPr>
          <w:rFonts w:hint="eastAsia"/>
        </w:rPr>
        <w:t>RAN</w:t>
      </w:r>
      <w:r>
        <w:rPr>
          <w:rFonts w:hint="eastAsia"/>
        </w:rPr>
        <w:t>节点间</w:t>
      </w:r>
      <w:r w:rsidR="009720F2">
        <w:rPr>
          <w:rFonts w:hint="eastAsia"/>
        </w:rPr>
        <w:t>通过核心网进行</w:t>
      </w:r>
      <w:r>
        <w:rPr>
          <w:rFonts w:hint="eastAsia"/>
        </w:rPr>
        <w:t>信息</w:t>
      </w:r>
      <w:r w:rsidR="009720F2">
        <w:rPr>
          <w:rFonts w:hint="eastAsia"/>
        </w:rPr>
        <w:t>的请求和传递。</w:t>
      </w:r>
    </w:p>
    <w:p w:rsidR="00EC2A9D" w:rsidRPr="005F4359" w:rsidRDefault="00F2331C" w:rsidP="00BF6243">
      <w:pPr>
        <w:pStyle w:val="1"/>
      </w:pPr>
      <w:bookmarkStart w:id="43" w:name="_Toc291766973"/>
      <w:r w:rsidRPr="005F4359">
        <w:rPr>
          <w:rFonts w:hint="eastAsia"/>
        </w:rPr>
        <w:lastRenderedPageBreak/>
        <w:t>S1</w:t>
      </w:r>
      <w:r w:rsidRPr="005F4359">
        <w:rPr>
          <w:rFonts w:hint="eastAsia"/>
        </w:rPr>
        <w:t>接口：信令传输</w:t>
      </w:r>
      <w:bookmarkEnd w:id="43"/>
    </w:p>
    <w:p w:rsidR="00BF6243" w:rsidRDefault="00BF6243" w:rsidP="0046521B">
      <w:pPr>
        <w:pStyle w:val="2"/>
        <w:numPr>
          <w:ilvl w:val="1"/>
          <w:numId w:val="4"/>
        </w:numPr>
      </w:pPr>
      <w:bookmarkStart w:id="44" w:name="_Toc291766974"/>
      <w:r>
        <w:rPr>
          <w:rFonts w:hint="eastAsia"/>
        </w:rPr>
        <w:t>信令承载：</w:t>
      </w:r>
      <w:bookmarkEnd w:id="44"/>
    </w:p>
    <w:p w:rsidR="00C54AB0" w:rsidRPr="00BF6243" w:rsidRDefault="00C54AB0" w:rsidP="00BF6243">
      <w:pPr>
        <w:ind w:left="562" w:firstLineChars="0" w:firstLine="0"/>
        <w:rPr>
          <w:b/>
        </w:rPr>
      </w:pPr>
      <w:r w:rsidRPr="00BF6243">
        <w:rPr>
          <w:rFonts w:hint="eastAsia"/>
          <w:b/>
        </w:rPr>
        <w:t>S1</w:t>
      </w:r>
      <w:r w:rsidRPr="00BF6243">
        <w:rPr>
          <w:rFonts w:hint="eastAsia"/>
          <w:b/>
        </w:rPr>
        <w:t>信令承载提供的功能：</w:t>
      </w:r>
    </w:p>
    <w:p w:rsidR="00C54AB0" w:rsidRDefault="00C54AB0" w:rsidP="00C54A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S1-MME</w:t>
      </w:r>
      <w:r>
        <w:rPr>
          <w:rFonts w:hint="eastAsia"/>
        </w:rPr>
        <w:t>接口上</w:t>
      </w:r>
      <w:r>
        <w:rPr>
          <w:rFonts w:hint="eastAsia"/>
        </w:rPr>
        <w:t>S1-AP</w:t>
      </w:r>
      <w:r>
        <w:rPr>
          <w:rFonts w:hint="eastAsia"/>
        </w:rPr>
        <w:t>消息的可靠传输；</w:t>
      </w:r>
    </w:p>
    <w:p w:rsidR="00C54AB0" w:rsidRDefault="00F31172" w:rsidP="00C54A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提供网络互连</w:t>
      </w:r>
      <w:r w:rsidR="00C54AB0">
        <w:rPr>
          <w:rFonts w:hint="eastAsia"/>
        </w:rPr>
        <w:t>和路由选择功能；</w:t>
      </w:r>
    </w:p>
    <w:p w:rsidR="00C54AB0" w:rsidRDefault="00C54AB0" w:rsidP="00C54A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在信令网络上提供冗余；</w:t>
      </w:r>
    </w:p>
    <w:p w:rsidR="00C54AB0" w:rsidRDefault="00F31172" w:rsidP="00C54A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支持流量控制和拥塞</w:t>
      </w:r>
      <w:r w:rsidR="00C54AB0">
        <w:rPr>
          <w:rFonts w:hint="eastAsia"/>
        </w:rPr>
        <w:t>控制。</w:t>
      </w:r>
    </w:p>
    <w:p w:rsidR="00C54AB0" w:rsidRDefault="00C54AB0" w:rsidP="00C54AB0">
      <w:pPr>
        <w:ind w:firstLine="420"/>
      </w:pPr>
    </w:p>
    <w:p w:rsidR="00C54AB0" w:rsidRPr="00BF6243" w:rsidRDefault="00C54AB0" w:rsidP="00BF6243">
      <w:pPr>
        <w:ind w:firstLine="422"/>
        <w:rPr>
          <w:b/>
        </w:rPr>
      </w:pPr>
      <w:r w:rsidRPr="00BF6243">
        <w:rPr>
          <w:rFonts w:hint="eastAsia"/>
          <w:b/>
        </w:rPr>
        <w:t>S1</w:t>
      </w:r>
      <w:r w:rsidRPr="00BF6243">
        <w:rPr>
          <w:rFonts w:hint="eastAsia"/>
          <w:b/>
        </w:rPr>
        <w:t>信令承载协议栈：</w:t>
      </w:r>
    </w:p>
    <w:p w:rsidR="00C54AB0" w:rsidRDefault="007822CE" w:rsidP="007822CE">
      <w:pPr>
        <w:ind w:firstLine="420"/>
        <w:jc w:val="center"/>
      </w:pPr>
      <w:r>
        <w:object w:dxaOrig="5985" w:dyaOrig="3405">
          <v:shape id="_x0000_i1041" type="#_x0000_t75" style="width:250.5pt;height:170.25pt" o:ole="">
            <v:imagedata r:id="rId38" o:title=""/>
          </v:shape>
          <o:OLEObject Type="Embed" ProgID="Word.Picture.8" ShapeID="_x0000_i1041" DrawAspect="Content" ObjectID="_1383416822" r:id="rId39"/>
        </w:object>
      </w:r>
    </w:p>
    <w:p w:rsidR="007822CE" w:rsidRPr="007822CE" w:rsidRDefault="007822CE" w:rsidP="007822CE">
      <w:pPr>
        <w:ind w:firstLine="360"/>
        <w:jc w:val="center"/>
        <w:rPr>
          <w:sz w:val="18"/>
          <w:szCs w:val="18"/>
        </w:rPr>
      </w:pPr>
      <w:r w:rsidRPr="007822CE">
        <w:rPr>
          <w:rFonts w:hint="eastAsia"/>
          <w:sz w:val="18"/>
          <w:szCs w:val="18"/>
        </w:rPr>
        <w:t>图</w:t>
      </w:r>
      <w:r w:rsidRPr="007822CE">
        <w:rPr>
          <w:rFonts w:hint="eastAsia"/>
          <w:sz w:val="18"/>
          <w:szCs w:val="18"/>
        </w:rPr>
        <w:t>17 S1</w:t>
      </w:r>
      <w:r w:rsidRPr="007822CE">
        <w:rPr>
          <w:rFonts w:hint="eastAsia"/>
          <w:sz w:val="18"/>
          <w:szCs w:val="18"/>
        </w:rPr>
        <w:t>信令承载协议栈</w:t>
      </w:r>
    </w:p>
    <w:p w:rsidR="00C54AB0" w:rsidRDefault="00C54AB0" w:rsidP="00C54AB0">
      <w:pPr>
        <w:ind w:firstLine="420"/>
      </w:pPr>
      <w:r>
        <w:rPr>
          <w:rFonts w:hint="eastAsia"/>
        </w:rPr>
        <w:t>传输网络层建立在</w:t>
      </w:r>
      <w:r>
        <w:rPr>
          <w:rFonts w:hint="eastAsia"/>
        </w:rPr>
        <w:t>IP</w:t>
      </w:r>
      <w:r w:rsidR="00C0530D">
        <w:rPr>
          <w:rFonts w:hint="eastAsia"/>
        </w:rPr>
        <w:t>传输基础上，包含</w:t>
      </w:r>
      <w:r>
        <w:rPr>
          <w:rFonts w:hint="eastAsia"/>
        </w:rPr>
        <w:t>SCTP</w:t>
      </w:r>
      <w:r w:rsidR="00C0530D">
        <w:rPr>
          <w:rFonts w:hint="eastAsia"/>
        </w:rPr>
        <w:t>层</w:t>
      </w:r>
      <w:r>
        <w:rPr>
          <w:rFonts w:hint="eastAsia"/>
        </w:rPr>
        <w:t>。</w:t>
      </w:r>
    </w:p>
    <w:p w:rsidR="00BF6243" w:rsidRDefault="00C54AB0" w:rsidP="0046521B">
      <w:pPr>
        <w:pStyle w:val="2"/>
        <w:numPr>
          <w:ilvl w:val="1"/>
          <w:numId w:val="4"/>
        </w:numPr>
      </w:pPr>
      <w:bookmarkStart w:id="45" w:name="_Toc291766975"/>
      <w:r>
        <w:rPr>
          <w:rFonts w:hint="eastAsia"/>
        </w:rPr>
        <w:t>数据链路层：</w:t>
      </w:r>
      <w:bookmarkEnd w:id="45"/>
    </w:p>
    <w:p w:rsidR="00C54AB0" w:rsidRDefault="00C54AB0" w:rsidP="00BF6243">
      <w:pPr>
        <w:pStyle w:val="a5"/>
        <w:ind w:left="420" w:firstLineChars="0" w:firstLine="0"/>
      </w:pPr>
      <w:r>
        <w:rPr>
          <w:rFonts w:hint="eastAsia"/>
        </w:rPr>
        <w:t>支持任何适合的数据链路层协议。</w:t>
      </w:r>
    </w:p>
    <w:p w:rsidR="00C54AB0" w:rsidRDefault="00BF6243" w:rsidP="0046521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6" w:name="_Toc291766976"/>
      <w:r w:rsidR="00C54AB0">
        <w:rPr>
          <w:rFonts w:hint="eastAsia"/>
        </w:rPr>
        <w:t>IP</w:t>
      </w:r>
      <w:r w:rsidR="00C54AB0">
        <w:rPr>
          <w:rFonts w:hint="eastAsia"/>
        </w:rPr>
        <w:t>层：</w:t>
      </w:r>
      <w:bookmarkEnd w:id="46"/>
    </w:p>
    <w:p w:rsidR="00C54AB0" w:rsidRDefault="00C54AB0" w:rsidP="00C54AB0">
      <w:pPr>
        <w:ind w:firstLineChars="250" w:firstLine="525"/>
      </w:pP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MME</w:t>
      </w:r>
      <w:r>
        <w:rPr>
          <w:rFonts w:hint="eastAsia"/>
        </w:rPr>
        <w:t>支持</w:t>
      </w:r>
      <w:r>
        <w:rPr>
          <w:rFonts w:hint="eastAsia"/>
        </w:rPr>
        <w:t xml:space="preserve">IPv6 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 xml:space="preserve"> IPv4</w:t>
      </w:r>
      <w:r>
        <w:rPr>
          <w:rFonts w:hint="eastAsia"/>
        </w:rPr>
        <w:t>。</w:t>
      </w:r>
    </w:p>
    <w:p w:rsidR="00C54AB0" w:rsidRDefault="00C54AB0" w:rsidP="00C54AB0">
      <w:pPr>
        <w:ind w:firstLineChars="250" w:firstLine="525"/>
      </w:pPr>
      <w:r>
        <w:rPr>
          <w:rFonts w:hint="eastAsia"/>
        </w:rPr>
        <w:t>S1-MME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层对</w:t>
      </w:r>
      <w:r>
        <w:rPr>
          <w:rFonts w:hint="eastAsia"/>
        </w:rPr>
        <w:t>S1-AP</w:t>
      </w:r>
      <w:r>
        <w:rPr>
          <w:rFonts w:hint="eastAsia"/>
        </w:rPr>
        <w:t>消息的传递仅支持点对点传输。</w:t>
      </w:r>
    </w:p>
    <w:p w:rsidR="00C54AB0" w:rsidRDefault="00C54AB0" w:rsidP="00C54AB0">
      <w:pPr>
        <w:ind w:firstLineChars="250" w:firstLine="525"/>
      </w:pP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MME</w:t>
      </w:r>
      <w:r>
        <w:rPr>
          <w:rFonts w:hint="eastAsia"/>
        </w:rPr>
        <w:t>支持差分服务码点标志。（</w:t>
      </w:r>
      <w:r>
        <w:rPr>
          <w:rFonts w:hint="eastAsia"/>
        </w:rPr>
        <w:t>Diffserv Code Point marking</w:t>
      </w:r>
      <w:r>
        <w:rPr>
          <w:rFonts w:hint="eastAsia"/>
        </w:rPr>
        <w:t>）</w:t>
      </w:r>
    </w:p>
    <w:p w:rsidR="00C54AB0" w:rsidRDefault="00C54AB0" w:rsidP="0046521B">
      <w:pPr>
        <w:pStyle w:val="2"/>
        <w:numPr>
          <w:ilvl w:val="1"/>
          <w:numId w:val="4"/>
        </w:numPr>
      </w:pPr>
      <w:bookmarkStart w:id="47" w:name="_Toc291766977"/>
      <w:r>
        <w:rPr>
          <w:rFonts w:hint="eastAsia"/>
        </w:rPr>
        <w:t>传输层：</w:t>
      </w:r>
      <w:bookmarkEnd w:id="47"/>
    </w:p>
    <w:p w:rsidR="00BF10F0" w:rsidRPr="00BF10F0" w:rsidRDefault="00BF10F0" w:rsidP="00BF10F0">
      <w:pPr>
        <w:ind w:firstLine="420"/>
      </w:pPr>
      <w:r>
        <w:rPr>
          <w:rFonts w:hint="eastAsia"/>
        </w:rPr>
        <w:t>SCTP</w:t>
      </w:r>
      <w:r>
        <w:rPr>
          <w:rFonts w:hint="eastAsia"/>
        </w:rPr>
        <w:t>作为</w:t>
      </w:r>
      <w:r>
        <w:rPr>
          <w:rFonts w:hint="eastAsia"/>
        </w:rPr>
        <w:t>S1-MME</w:t>
      </w:r>
      <w:r>
        <w:rPr>
          <w:rFonts w:hint="eastAsia"/>
        </w:rPr>
        <w:t>信令承载的传输层。</w:t>
      </w:r>
    </w:p>
    <w:p w:rsidR="00C54AB0" w:rsidRDefault="00C54AB0" w:rsidP="00C54AB0">
      <w:pPr>
        <w:pStyle w:val="a5"/>
        <w:ind w:left="420" w:firstLineChars="0" w:firstLine="0"/>
      </w:pPr>
      <w:r>
        <w:rPr>
          <w:rFonts w:hint="eastAsia"/>
        </w:rPr>
        <w:t>在一对</w:t>
      </w:r>
      <w:r>
        <w:rPr>
          <w:rFonts w:hint="eastAsia"/>
        </w:rPr>
        <w:t>MME</w:t>
      </w:r>
      <w:r>
        <w:rPr>
          <w:rFonts w:hint="eastAsia"/>
        </w:rPr>
        <w:t>和</w:t>
      </w:r>
      <w:r>
        <w:rPr>
          <w:rFonts w:hint="eastAsia"/>
        </w:rPr>
        <w:t>eNB</w:t>
      </w:r>
      <w:r w:rsidR="00F31172">
        <w:rPr>
          <w:rFonts w:hint="eastAsia"/>
        </w:rPr>
        <w:t>间</w:t>
      </w:r>
      <w:r>
        <w:rPr>
          <w:rFonts w:hint="eastAsia"/>
        </w:rPr>
        <w:t>建立</w:t>
      </w:r>
      <w:r w:rsidR="00F31172">
        <w:rPr>
          <w:rFonts w:hint="eastAsia"/>
        </w:rPr>
        <w:t>的</w:t>
      </w:r>
      <w:r>
        <w:rPr>
          <w:rFonts w:hint="eastAsia"/>
        </w:rPr>
        <w:t>SCTP</w:t>
      </w:r>
      <w:r w:rsidR="00F31172">
        <w:rPr>
          <w:rFonts w:hint="eastAsia"/>
        </w:rPr>
        <w:t>联系内</w:t>
      </w:r>
      <w:r>
        <w:rPr>
          <w:rFonts w:hint="eastAsia"/>
        </w:rPr>
        <w:t>：</w:t>
      </w:r>
    </w:p>
    <w:p w:rsidR="00C54AB0" w:rsidRDefault="00C54AB0" w:rsidP="00C54A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一对流标识符将被保留以备</w:t>
      </w:r>
      <w:r>
        <w:rPr>
          <w:rFonts w:hint="eastAsia"/>
        </w:rPr>
        <w:t>S1-AP</w:t>
      </w:r>
      <w:r>
        <w:rPr>
          <w:rFonts w:hint="eastAsia"/>
        </w:rPr>
        <w:t>基本过程的单独使用，该基本过程利用与</w:t>
      </w:r>
      <w:r>
        <w:rPr>
          <w:rFonts w:hint="eastAsia"/>
        </w:rPr>
        <w:t>UE</w:t>
      </w:r>
      <w:r>
        <w:rPr>
          <w:rFonts w:hint="eastAsia"/>
        </w:rPr>
        <w:t>无关的信令。</w:t>
      </w:r>
    </w:p>
    <w:p w:rsidR="00C54AB0" w:rsidRDefault="00C54AB0" w:rsidP="00C54A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至少一对流标识符将被保留以备</w:t>
      </w:r>
      <w:r>
        <w:rPr>
          <w:rFonts w:hint="eastAsia"/>
        </w:rPr>
        <w:t>S1-AP</w:t>
      </w:r>
      <w:r>
        <w:rPr>
          <w:rFonts w:hint="eastAsia"/>
        </w:rPr>
        <w:t>基本过程的单独使用，该基本过程利用与</w:t>
      </w:r>
      <w:r>
        <w:rPr>
          <w:rFonts w:hint="eastAsia"/>
        </w:rPr>
        <w:t>UE</w:t>
      </w:r>
      <w:r>
        <w:rPr>
          <w:rFonts w:hint="eastAsia"/>
        </w:rPr>
        <w:t>有关的信令。</w:t>
      </w:r>
    </w:p>
    <w:p w:rsidR="00C54AB0" w:rsidRPr="00C54AB0" w:rsidRDefault="00C54AB0" w:rsidP="00BF6243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lang w:val="en-GB"/>
        </w:rPr>
        <w:t>一条与</w:t>
      </w:r>
      <w:r>
        <w:rPr>
          <w:rFonts w:hint="eastAsia"/>
          <w:lang w:val="en-GB"/>
        </w:rPr>
        <w:t>UE</w:t>
      </w:r>
      <w:r>
        <w:rPr>
          <w:rFonts w:hint="eastAsia"/>
          <w:lang w:val="en-GB"/>
        </w:rPr>
        <w:t>有关的信令将利用一个</w:t>
      </w:r>
      <w:r>
        <w:rPr>
          <w:rFonts w:hint="eastAsia"/>
          <w:lang w:val="en-GB"/>
        </w:rPr>
        <w:t>SCTP</w:t>
      </w:r>
      <w:r>
        <w:rPr>
          <w:rFonts w:hint="eastAsia"/>
          <w:lang w:val="en-GB"/>
        </w:rPr>
        <w:t>流，且在通信一对与</w:t>
      </w:r>
      <w:r>
        <w:rPr>
          <w:rFonts w:hint="eastAsia"/>
          <w:lang w:val="en-GB"/>
        </w:rPr>
        <w:t>UE</w:t>
      </w:r>
      <w:r>
        <w:rPr>
          <w:rFonts w:hint="eastAsia"/>
          <w:lang w:val="en-GB"/>
        </w:rPr>
        <w:t>有关信令时该流不应被改变。</w:t>
      </w:r>
    </w:p>
    <w:p w:rsidR="00F2331C" w:rsidRDefault="00F2331C" w:rsidP="005F4359">
      <w:pPr>
        <w:pStyle w:val="1"/>
      </w:pPr>
      <w:bookmarkStart w:id="48" w:name="_Toc291766978"/>
      <w:r w:rsidRPr="005F4359">
        <w:rPr>
          <w:rFonts w:hint="eastAsia"/>
        </w:rPr>
        <w:lastRenderedPageBreak/>
        <w:t>S1</w:t>
      </w:r>
      <w:r w:rsidRPr="005F4359">
        <w:rPr>
          <w:rFonts w:hint="eastAsia"/>
        </w:rPr>
        <w:t>接口：数据传输</w:t>
      </w:r>
      <w:bookmarkEnd w:id="48"/>
    </w:p>
    <w:p w:rsidR="00E94963" w:rsidRPr="00E94963" w:rsidRDefault="00E94963" w:rsidP="00E94963">
      <w:pPr>
        <w:ind w:firstLine="420"/>
      </w:pPr>
      <w:r>
        <w:rPr>
          <w:rFonts w:hint="eastAsia"/>
        </w:rPr>
        <w:t>S1</w:t>
      </w:r>
      <w:r>
        <w:rPr>
          <w:rFonts w:hint="eastAsia"/>
        </w:rPr>
        <w:t>上数据流的传输层是基于</w:t>
      </w:r>
      <w:r>
        <w:rPr>
          <w:rFonts w:hint="eastAsia"/>
        </w:rPr>
        <w:t>IP</w:t>
      </w:r>
      <w:r>
        <w:rPr>
          <w:rFonts w:hint="eastAsia"/>
        </w:rPr>
        <w:t>的传输，</w:t>
      </w:r>
    </w:p>
    <w:p w:rsidR="00C54AB0" w:rsidRDefault="00E94963" w:rsidP="00E94963">
      <w:pPr>
        <w:ind w:firstLine="420"/>
        <w:jc w:val="center"/>
      </w:pPr>
      <w:r>
        <w:object w:dxaOrig="1964" w:dyaOrig="2700">
          <v:shape id="_x0000_i1042" type="#_x0000_t75" style="width:98.25pt;height:135pt" o:ole="">
            <v:imagedata r:id="rId40" o:title=""/>
          </v:shape>
          <o:OLEObject Type="Embed" ProgID="Word.Picture.8" ShapeID="_x0000_i1042" DrawAspect="Content" ObjectID="_1383416823" r:id="rId41"/>
        </w:object>
      </w:r>
    </w:p>
    <w:p w:rsidR="00E94963" w:rsidRDefault="007822CE" w:rsidP="00E94963">
      <w:pPr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18 </w:t>
      </w:r>
      <w:r w:rsidR="00E94963" w:rsidRPr="00E94963">
        <w:rPr>
          <w:rFonts w:hint="eastAsia"/>
          <w:sz w:val="18"/>
          <w:szCs w:val="18"/>
        </w:rPr>
        <w:t>在</w:t>
      </w:r>
      <w:r w:rsidR="00E94963" w:rsidRPr="00E94963">
        <w:rPr>
          <w:rFonts w:hint="eastAsia"/>
          <w:sz w:val="18"/>
          <w:szCs w:val="18"/>
        </w:rPr>
        <w:t>S1</w:t>
      </w:r>
      <w:r w:rsidR="00E94963" w:rsidRPr="00E94963">
        <w:rPr>
          <w:rFonts w:hint="eastAsia"/>
          <w:sz w:val="18"/>
          <w:szCs w:val="18"/>
        </w:rPr>
        <w:t>上对于数据流的传输网络层</w:t>
      </w:r>
    </w:p>
    <w:p w:rsidR="00011AC6" w:rsidRDefault="00011AC6" w:rsidP="00011AC6">
      <w:pPr>
        <w:ind w:firstLine="420"/>
        <w:rPr>
          <w:szCs w:val="21"/>
        </w:rPr>
      </w:pPr>
      <w:r w:rsidRPr="00011AC6">
        <w:rPr>
          <w:rFonts w:hint="eastAsia"/>
          <w:szCs w:val="21"/>
        </w:rPr>
        <w:t>数据链路层上可应用能执行上层需求的任何数据链路协议。传输承载被</w:t>
      </w:r>
      <w:r w:rsidRPr="00011AC6">
        <w:rPr>
          <w:rFonts w:hint="eastAsia"/>
          <w:szCs w:val="21"/>
        </w:rPr>
        <w:t xml:space="preserve">GTP-U TEID </w:t>
      </w:r>
      <w:r w:rsidRPr="00011AC6">
        <w:rPr>
          <w:rFonts w:hint="eastAsia"/>
          <w:szCs w:val="21"/>
        </w:rPr>
        <w:t>和</w:t>
      </w:r>
      <w:r w:rsidRPr="00011AC6">
        <w:rPr>
          <w:rFonts w:hint="eastAsia"/>
          <w:szCs w:val="21"/>
        </w:rPr>
        <w:t>IP</w:t>
      </w:r>
      <w:r w:rsidRPr="00011AC6">
        <w:rPr>
          <w:rFonts w:hint="eastAsia"/>
          <w:szCs w:val="21"/>
        </w:rPr>
        <w:t>地址（源</w:t>
      </w:r>
      <w:r w:rsidRPr="00011AC6">
        <w:rPr>
          <w:rFonts w:hint="eastAsia"/>
          <w:szCs w:val="21"/>
        </w:rPr>
        <w:t>TEID</w:t>
      </w:r>
      <w:r w:rsidRPr="00011AC6">
        <w:rPr>
          <w:rFonts w:hint="eastAsia"/>
          <w:szCs w:val="21"/>
        </w:rPr>
        <w:t>、目的地</w:t>
      </w:r>
      <w:r w:rsidRPr="00011AC6">
        <w:rPr>
          <w:rFonts w:hint="eastAsia"/>
          <w:szCs w:val="21"/>
        </w:rPr>
        <w:t>TEID</w:t>
      </w:r>
      <w:r w:rsidRPr="00011AC6">
        <w:rPr>
          <w:rFonts w:hint="eastAsia"/>
          <w:szCs w:val="21"/>
        </w:rPr>
        <w:t>、源</w:t>
      </w:r>
      <w:r w:rsidRPr="00011AC6">
        <w:rPr>
          <w:rFonts w:hint="eastAsia"/>
          <w:szCs w:val="21"/>
        </w:rPr>
        <w:t>IP</w:t>
      </w:r>
      <w:r w:rsidRPr="00011AC6">
        <w:rPr>
          <w:rFonts w:hint="eastAsia"/>
          <w:szCs w:val="21"/>
        </w:rPr>
        <w:t>地址、目的地</w:t>
      </w:r>
      <w:r w:rsidRPr="00011AC6">
        <w:rPr>
          <w:rFonts w:hint="eastAsia"/>
          <w:szCs w:val="21"/>
        </w:rPr>
        <w:t>IP</w:t>
      </w:r>
      <w:r w:rsidRPr="00011AC6">
        <w:rPr>
          <w:rFonts w:hint="eastAsia"/>
          <w:szCs w:val="21"/>
        </w:rPr>
        <w:t>地址）标识。</w:t>
      </w:r>
    </w:p>
    <w:p w:rsidR="00011AC6" w:rsidRPr="0046521B" w:rsidRDefault="00011AC6" w:rsidP="0046521B">
      <w:pPr>
        <w:pStyle w:val="2"/>
        <w:numPr>
          <w:ilvl w:val="1"/>
          <w:numId w:val="4"/>
        </w:numPr>
      </w:pPr>
      <w:bookmarkStart w:id="49" w:name="_Toc291766979"/>
      <w:r w:rsidRPr="00011AC6">
        <w:rPr>
          <w:rFonts w:hint="eastAsia"/>
        </w:rPr>
        <w:t>GTP-U</w:t>
      </w:r>
      <w:bookmarkEnd w:id="49"/>
    </w:p>
    <w:p w:rsidR="00EC2A9D" w:rsidRDefault="00E94963" w:rsidP="00011AC6">
      <w:pPr>
        <w:ind w:firstLine="420"/>
        <w:rPr>
          <w:szCs w:val="21"/>
        </w:rPr>
      </w:pPr>
      <w:r w:rsidRPr="00011AC6">
        <w:rPr>
          <w:rFonts w:hint="eastAsia"/>
          <w:szCs w:val="21"/>
        </w:rPr>
        <w:t>GTP-U</w:t>
      </w:r>
      <w:r w:rsidRPr="00011AC6">
        <w:rPr>
          <w:rFonts w:hint="eastAsia"/>
          <w:szCs w:val="21"/>
        </w:rPr>
        <w:t>协议将作为</w:t>
      </w:r>
      <w:r w:rsidRPr="00011AC6">
        <w:rPr>
          <w:rFonts w:hint="eastAsia"/>
          <w:szCs w:val="21"/>
        </w:rPr>
        <w:t>S1</w:t>
      </w:r>
      <w:r w:rsidRPr="00011AC6">
        <w:rPr>
          <w:rFonts w:hint="eastAsia"/>
          <w:szCs w:val="21"/>
        </w:rPr>
        <w:t>接口上对数据流的传输，</w:t>
      </w:r>
    </w:p>
    <w:p w:rsidR="00011AC6" w:rsidRDefault="00011AC6" w:rsidP="0046521B">
      <w:pPr>
        <w:pStyle w:val="2"/>
        <w:numPr>
          <w:ilvl w:val="1"/>
          <w:numId w:val="4"/>
        </w:numPr>
      </w:pPr>
      <w:bookmarkStart w:id="50" w:name="_Toc291766980"/>
      <w:r w:rsidRPr="00011AC6">
        <w:rPr>
          <w:rFonts w:hint="eastAsia"/>
        </w:rPr>
        <w:t>UDP/IP</w:t>
      </w:r>
      <w:bookmarkEnd w:id="50"/>
    </w:p>
    <w:p w:rsidR="007B7C40" w:rsidRDefault="007B7C40" w:rsidP="007B7C40">
      <w:pPr>
        <w:ind w:firstLine="420"/>
      </w:pPr>
      <w:r>
        <w:rPr>
          <w:rFonts w:hint="eastAsia"/>
        </w:rPr>
        <w:t>使用的路径协议是</w:t>
      </w:r>
      <w:r>
        <w:rPr>
          <w:rFonts w:hint="eastAsia"/>
        </w:rPr>
        <w:t>UDP</w:t>
      </w:r>
      <w:r>
        <w:rPr>
          <w:rFonts w:hint="eastAsia"/>
        </w:rPr>
        <w:t>；</w:t>
      </w:r>
    </w:p>
    <w:p w:rsidR="007B7C40" w:rsidRDefault="007B7C40" w:rsidP="007B7C40">
      <w:pPr>
        <w:ind w:firstLine="420"/>
      </w:pP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EPC</w:t>
      </w:r>
      <w:r>
        <w:rPr>
          <w:rFonts w:hint="eastAsia"/>
        </w:rPr>
        <w:t>支持在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rPr>
          <w:rFonts w:hint="eastAsia"/>
        </w:rPr>
        <w:t>GTP</w:t>
      </w:r>
      <w:r>
        <w:rPr>
          <w:rFonts w:hint="eastAsia"/>
        </w:rPr>
        <w:t>包的分割和重组。</w:t>
      </w:r>
    </w:p>
    <w:p w:rsidR="007B7C40" w:rsidRDefault="007B7C40" w:rsidP="007B7C40">
      <w:pPr>
        <w:ind w:firstLineChars="250" w:firstLine="525"/>
      </w:pP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EPC</w:t>
      </w:r>
      <w:r>
        <w:rPr>
          <w:rFonts w:hint="eastAsia"/>
        </w:rPr>
        <w:t>支持</w:t>
      </w:r>
      <w:r>
        <w:rPr>
          <w:rFonts w:hint="eastAsia"/>
        </w:rPr>
        <w:t xml:space="preserve">IPv6 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 xml:space="preserve"> IPv4</w:t>
      </w:r>
      <w:r>
        <w:rPr>
          <w:rFonts w:hint="eastAsia"/>
        </w:rPr>
        <w:t>。</w:t>
      </w:r>
    </w:p>
    <w:p w:rsidR="00233E3D" w:rsidRPr="00233E3D" w:rsidRDefault="007B7C40" w:rsidP="0046521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EPC</w:t>
      </w:r>
      <w:r>
        <w:rPr>
          <w:rFonts w:hint="eastAsia"/>
        </w:rPr>
        <w:t>有一个或多个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sectPr w:rsidR="00233E3D" w:rsidRPr="00233E3D" w:rsidSect="009829BC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EC5" w:rsidRDefault="004C1EC5" w:rsidP="00394DA9">
      <w:pPr>
        <w:ind w:firstLine="420"/>
      </w:pPr>
      <w:r>
        <w:separator/>
      </w:r>
    </w:p>
  </w:endnote>
  <w:endnote w:type="continuationSeparator" w:id="0">
    <w:p w:rsidR="004C1EC5" w:rsidRDefault="004C1EC5" w:rsidP="00394DA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1B" w:rsidRDefault="0046521B" w:rsidP="00394DA9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9BC" w:rsidRDefault="009829BC" w:rsidP="004D19D3">
    <w:pPr>
      <w:pStyle w:val="a7"/>
      <w:ind w:right="360" w:firstLine="48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1B" w:rsidRDefault="0046521B" w:rsidP="00394DA9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EC5" w:rsidRDefault="004C1EC5" w:rsidP="00394DA9">
      <w:pPr>
        <w:ind w:firstLine="420"/>
      </w:pPr>
      <w:r>
        <w:separator/>
      </w:r>
    </w:p>
  </w:footnote>
  <w:footnote w:type="continuationSeparator" w:id="0">
    <w:p w:rsidR="004C1EC5" w:rsidRDefault="004C1EC5" w:rsidP="00394DA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1B" w:rsidRDefault="0046521B" w:rsidP="00394DA9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1B" w:rsidRDefault="009829BC" w:rsidP="00394DA9">
    <w:pPr>
      <w:pStyle w:val="a6"/>
      <w:ind w:firstLine="360"/>
    </w:pPr>
    <w:r w:rsidRPr="009829BC">
      <w:rPr>
        <w:rFonts w:hint="eastAsia"/>
        <w:noProof/>
      </w:rPr>
      <w:drawing>
        <wp:inline distT="0" distB="0" distL="0" distR="0">
          <wp:extent cx="1752600" cy="276225"/>
          <wp:effectExtent l="19050" t="0" r="0" b="0"/>
          <wp:docPr id="1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1B" w:rsidRDefault="0046521B" w:rsidP="00394DA9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3BF7006"/>
    <w:multiLevelType w:val="hybridMultilevel"/>
    <w:tmpl w:val="F3CA3332"/>
    <w:lvl w:ilvl="0" w:tplc="7CD0972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967048"/>
    <w:multiLevelType w:val="hybridMultilevel"/>
    <w:tmpl w:val="95C06C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F1B439F"/>
    <w:multiLevelType w:val="hybridMultilevel"/>
    <w:tmpl w:val="616E5406"/>
    <w:lvl w:ilvl="0" w:tplc="A6187904">
      <w:start w:val="5"/>
      <w:numFmt w:val="bullet"/>
      <w:lvlText w:val="-"/>
      <w:lvlJc w:val="left"/>
      <w:pPr>
        <w:ind w:left="1680" w:hanging="42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10327E96"/>
    <w:multiLevelType w:val="hybridMultilevel"/>
    <w:tmpl w:val="FE86F3EA"/>
    <w:lvl w:ilvl="0" w:tplc="64F0A1EA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7">
    <w:nsid w:val="11203010"/>
    <w:multiLevelType w:val="hybridMultilevel"/>
    <w:tmpl w:val="3AB21F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3675355"/>
    <w:multiLevelType w:val="hybridMultilevel"/>
    <w:tmpl w:val="FE1E569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83C2E20"/>
    <w:multiLevelType w:val="hybridMultilevel"/>
    <w:tmpl w:val="9514CA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391BB4"/>
    <w:multiLevelType w:val="hybridMultilevel"/>
    <w:tmpl w:val="12EE8B82"/>
    <w:lvl w:ilvl="0" w:tplc="29727580">
      <w:numFmt w:val="bullet"/>
      <w:lvlText w:val="-"/>
      <w:lvlJc w:val="left"/>
      <w:pPr>
        <w:ind w:left="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11">
    <w:nsid w:val="2E123609"/>
    <w:multiLevelType w:val="hybridMultilevel"/>
    <w:tmpl w:val="89868028"/>
    <w:lvl w:ilvl="0" w:tplc="29727580">
      <w:numFmt w:val="bullet"/>
      <w:lvlText w:val="-"/>
      <w:lvlJc w:val="left"/>
      <w:pPr>
        <w:ind w:left="126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2FF2826"/>
    <w:multiLevelType w:val="hybridMultilevel"/>
    <w:tmpl w:val="E8523ED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FED22D8"/>
    <w:multiLevelType w:val="multilevel"/>
    <w:tmpl w:val="05B6767E"/>
    <w:lvl w:ilvl="0">
      <w:start w:val="1"/>
      <w:numFmt w:val="decimal"/>
      <w:pStyle w:val="1"/>
      <w:lvlText w:val="%1."/>
      <w:lvlJc w:val="left"/>
      <w:pPr>
        <w:ind w:left="620" w:hanging="420"/>
      </w:pPr>
    </w:lvl>
    <w:lvl w:ilvl="1">
      <w:start w:val="1"/>
      <w:numFmt w:val="decimal"/>
      <w:isLgl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1440"/>
      </w:pPr>
      <w:rPr>
        <w:rFonts w:hint="default"/>
      </w:rPr>
    </w:lvl>
  </w:abstractNum>
  <w:abstractNum w:abstractNumId="14">
    <w:nsid w:val="46BF5016"/>
    <w:multiLevelType w:val="hybridMultilevel"/>
    <w:tmpl w:val="3842B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7B35AE2"/>
    <w:multiLevelType w:val="hybridMultilevel"/>
    <w:tmpl w:val="54C6C076"/>
    <w:lvl w:ilvl="0" w:tplc="B2D292AC">
      <w:start w:val="4"/>
      <w:numFmt w:val="bullet"/>
      <w:lvlText w:val="＊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7F522E6"/>
    <w:multiLevelType w:val="hybridMultilevel"/>
    <w:tmpl w:val="187A7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CFF7134"/>
    <w:multiLevelType w:val="hybridMultilevel"/>
    <w:tmpl w:val="EEEED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98F6142"/>
    <w:multiLevelType w:val="hybridMultilevel"/>
    <w:tmpl w:val="ED1CF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EDB0BAB"/>
    <w:multiLevelType w:val="hybridMultilevel"/>
    <w:tmpl w:val="A49A4E78"/>
    <w:lvl w:ilvl="0" w:tplc="0409001B">
      <w:start w:val="1"/>
      <w:numFmt w:val="lowerRoman"/>
      <w:lvlText w:val="%1."/>
      <w:lvlJc w:val="right"/>
      <w:pPr>
        <w:ind w:left="942" w:hanging="420"/>
      </w:pPr>
    </w:lvl>
    <w:lvl w:ilvl="1" w:tplc="04090019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20">
    <w:nsid w:val="72DB076F"/>
    <w:multiLevelType w:val="hybridMultilevel"/>
    <w:tmpl w:val="BCA481DE"/>
    <w:lvl w:ilvl="0" w:tplc="A6187904">
      <w:start w:val="5"/>
      <w:numFmt w:val="bullet"/>
      <w:lvlText w:val="-"/>
      <w:lvlJc w:val="left"/>
      <w:pPr>
        <w:ind w:left="1560" w:hanging="42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1">
    <w:nsid w:val="73FF5713"/>
    <w:multiLevelType w:val="hybridMultilevel"/>
    <w:tmpl w:val="8F24E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4547A06"/>
    <w:multiLevelType w:val="hybridMultilevel"/>
    <w:tmpl w:val="2D988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DD93CB6"/>
    <w:multiLevelType w:val="hybridMultilevel"/>
    <w:tmpl w:val="EB187E38"/>
    <w:lvl w:ilvl="0" w:tplc="DCDC6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"/>
  </w:num>
  <w:num w:numId="3">
    <w:abstractNumId w:val="6"/>
  </w:num>
  <w:num w:numId="4">
    <w:abstractNumId w:val="13"/>
  </w:num>
  <w:num w:numId="5">
    <w:abstractNumId w:val="10"/>
  </w:num>
  <w:num w:numId="6">
    <w:abstractNumId w:val="17"/>
  </w:num>
  <w:num w:numId="7">
    <w:abstractNumId w:val="14"/>
  </w:num>
  <w:num w:numId="8">
    <w:abstractNumId w:val="11"/>
  </w:num>
  <w:num w:numId="9">
    <w:abstractNumId w:val="8"/>
  </w:num>
  <w:num w:numId="10">
    <w:abstractNumId w:val="21"/>
  </w:num>
  <w:num w:numId="11">
    <w:abstractNumId w:val="20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  <w:num w:numId="16">
    <w:abstractNumId w:val="16"/>
  </w:num>
  <w:num w:numId="17">
    <w:abstractNumId w:val="22"/>
  </w:num>
  <w:num w:numId="18">
    <w:abstractNumId w:val="18"/>
  </w:num>
  <w:num w:numId="19">
    <w:abstractNumId w:val="12"/>
  </w:num>
  <w:num w:numId="20">
    <w:abstractNumId w:val="15"/>
  </w:num>
  <w:num w:numId="21">
    <w:abstractNumId w:val="0"/>
  </w:num>
  <w:num w:numId="22">
    <w:abstractNumId w:val="1"/>
  </w:num>
  <w:num w:numId="23">
    <w:abstractNumId w:val="2"/>
  </w:num>
  <w:num w:numId="24">
    <w:abstractNumId w:val="19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15C"/>
    <w:rsid w:val="00011AC6"/>
    <w:rsid w:val="00046132"/>
    <w:rsid w:val="000509C4"/>
    <w:rsid w:val="00092AAE"/>
    <w:rsid w:val="000B280A"/>
    <w:rsid w:val="00136D4D"/>
    <w:rsid w:val="00163870"/>
    <w:rsid w:val="0018572B"/>
    <w:rsid w:val="00190194"/>
    <w:rsid w:val="001D23F8"/>
    <w:rsid w:val="001E2E5E"/>
    <w:rsid w:val="001F1B7E"/>
    <w:rsid w:val="00233E3D"/>
    <w:rsid w:val="002422E1"/>
    <w:rsid w:val="00273B8C"/>
    <w:rsid w:val="00394DA9"/>
    <w:rsid w:val="0046521B"/>
    <w:rsid w:val="004C1EC5"/>
    <w:rsid w:val="004C7AEE"/>
    <w:rsid w:val="004D19D3"/>
    <w:rsid w:val="004F1DAD"/>
    <w:rsid w:val="005C094E"/>
    <w:rsid w:val="005F4359"/>
    <w:rsid w:val="00695687"/>
    <w:rsid w:val="006965B4"/>
    <w:rsid w:val="006F6C52"/>
    <w:rsid w:val="00714746"/>
    <w:rsid w:val="007822CE"/>
    <w:rsid w:val="0079467F"/>
    <w:rsid w:val="007A1AB0"/>
    <w:rsid w:val="007B7C40"/>
    <w:rsid w:val="007D0669"/>
    <w:rsid w:val="00842B5F"/>
    <w:rsid w:val="0086090A"/>
    <w:rsid w:val="008D4EF5"/>
    <w:rsid w:val="008F5B1A"/>
    <w:rsid w:val="009720F2"/>
    <w:rsid w:val="009829BC"/>
    <w:rsid w:val="00993C2A"/>
    <w:rsid w:val="009A02D1"/>
    <w:rsid w:val="00A34FDA"/>
    <w:rsid w:val="00A42B3A"/>
    <w:rsid w:val="00A43D69"/>
    <w:rsid w:val="00A56EAF"/>
    <w:rsid w:val="00AC197E"/>
    <w:rsid w:val="00BD0067"/>
    <w:rsid w:val="00BF10F0"/>
    <w:rsid w:val="00BF6243"/>
    <w:rsid w:val="00C0530D"/>
    <w:rsid w:val="00C1466F"/>
    <w:rsid w:val="00C54AB0"/>
    <w:rsid w:val="00D11A1A"/>
    <w:rsid w:val="00D6415C"/>
    <w:rsid w:val="00D7195D"/>
    <w:rsid w:val="00DB02AC"/>
    <w:rsid w:val="00DC1EE2"/>
    <w:rsid w:val="00E70C69"/>
    <w:rsid w:val="00E94963"/>
    <w:rsid w:val="00EC2A9D"/>
    <w:rsid w:val="00F2331C"/>
    <w:rsid w:val="00F31172"/>
    <w:rsid w:val="00F50CBF"/>
    <w:rsid w:val="00FA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5B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359"/>
    <w:pPr>
      <w:keepNext/>
      <w:keepLines/>
      <w:numPr>
        <w:numId w:val="4"/>
      </w:numPr>
      <w:spacing w:before="340" w:after="18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E5E"/>
    <w:pPr>
      <w:keepNext/>
      <w:keepLines/>
      <w:spacing w:before="80" w:after="8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B7E"/>
    <w:pPr>
      <w:keepNext/>
      <w:keepLines/>
      <w:spacing w:after="60" w:line="415" w:lineRule="auto"/>
      <w:ind w:firstLineChars="100" w:firstLine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4A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41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41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641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6415C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D6415C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5F435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E2E5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F1B7E"/>
    <w:rPr>
      <w:b/>
      <w:bCs/>
      <w:sz w:val="24"/>
      <w:szCs w:val="32"/>
    </w:rPr>
  </w:style>
  <w:style w:type="paragraph" w:customStyle="1" w:styleId="40">
    <w:name w:val="4级标签"/>
    <w:basedOn w:val="4"/>
    <w:next w:val="a"/>
    <w:qFormat/>
    <w:rsid w:val="00C54AB0"/>
    <w:pPr>
      <w:keepNext w:val="0"/>
      <w:keepLines w:val="0"/>
      <w:widowControl/>
      <w:spacing w:before="200" w:after="0" w:line="240" w:lineRule="auto"/>
      <w:ind w:left="720" w:firstLineChars="0" w:hanging="720"/>
      <w:jc w:val="left"/>
    </w:pPr>
    <w:rPr>
      <w:rFonts w:ascii="Cambria" w:eastAsia="宋体" w:hAnsi="Cambria" w:cs="Times New Roman"/>
      <w:iCs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semiHidden/>
    <w:rsid w:val="00C54A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394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94DA9"/>
    <w:rPr>
      <w:sz w:val="18"/>
      <w:szCs w:val="18"/>
    </w:rPr>
  </w:style>
  <w:style w:type="paragraph" w:styleId="a7">
    <w:name w:val="footer"/>
    <w:basedOn w:val="a"/>
    <w:link w:val="Char2"/>
    <w:unhideWhenUsed/>
    <w:rsid w:val="00394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94DA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946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9467F"/>
  </w:style>
  <w:style w:type="paragraph" w:styleId="20">
    <w:name w:val="toc 2"/>
    <w:basedOn w:val="a"/>
    <w:next w:val="a"/>
    <w:autoRedefine/>
    <w:uiPriority w:val="39"/>
    <w:unhideWhenUsed/>
    <w:rsid w:val="007946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9467F"/>
    <w:pPr>
      <w:ind w:leftChars="400" w:left="840"/>
    </w:pPr>
  </w:style>
  <w:style w:type="character" w:styleId="a8">
    <w:name w:val="Hyperlink"/>
    <w:basedOn w:val="a0"/>
    <w:uiPriority w:val="99"/>
    <w:unhideWhenUsed/>
    <w:rsid w:val="0079467F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79467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9467F"/>
    <w:rPr>
      <w:sz w:val="18"/>
      <w:szCs w:val="18"/>
    </w:rPr>
  </w:style>
  <w:style w:type="paragraph" w:customStyle="1" w:styleId="ZA">
    <w:name w:val="ZA"/>
    <w:rsid w:val="00233E3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 w:cs="Times New Roman"/>
      <w:noProof/>
      <w:kern w:val="0"/>
      <w:sz w:val="40"/>
      <w:szCs w:val="20"/>
      <w:lang w:val="en-GB" w:eastAsia="ja-JP"/>
    </w:rPr>
  </w:style>
  <w:style w:type="paragraph" w:styleId="21">
    <w:name w:val="Body Text 2"/>
    <w:basedOn w:val="a"/>
    <w:link w:val="2Char0"/>
    <w:rsid w:val="00163870"/>
    <w:pPr>
      <w:widowControl/>
      <w:spacing w:after="120" w:line="480" w:lineRule="auto"/>
      <w:jc w:val="left"/>
    </w:pPr>
    <w:rPr>
      <w:rFonts w:ascii="Calibri" w:eastAsia="宋体" w:hAnsi="Calibri" w:cs="Times New Roman"/>
      <w:kern w:val="0"/>
      <w:lang w:eastAsia="en-US" w:bidi="en-US"/>
    </w:rPr>
  </w:style>
  <w:style w:type="character" w:customStyle="1" w:styleId="2Char0">
    <w:name w:val="正文文本 2 Char"/>
    <w:basedOn w:val="a0"/>
    <w:link w:val="21"/>
    <w:rsid w:val="00163870"/>
    <w:rPr>
      <w:rFonts w:ascii="Calibri" w:eastAsia="宋体" w:hAnsi="Calibri" w:cs="Times New Roman"/>
      <w:kern w:val="0"/>
      <w:lang w:eastAsia="en-US" w:bidi="en-US"/>
    </w:rPr>
  </w:style>
  <w:style w:type="paragraph" w:styleId="aa">
    <w:name w:val="Normal Indent"/>
    <w:aliases w:val="正文（首行缩进两字）"/>
    <w:basedOn w:val="a"/>
    <w:rsid w:val="00163870"/>
    <w:pPr>
      <w:spacing w:line="400" w:lineRule="exact"/>
      <w:ind w:firstLineChars="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emf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emf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2C8E213-7D0C-407F-86EE-2A8815E0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1074</Words>
  <Characters>6127</Characters>
  <Application>Microsoft Office Word</Application>
  <DocSecurity>0</DocSecurity>
  <Lines>51</Lines>
  <Paragraphs>14</Paragraphs>
  <ScaleCrop>false</ScaleCrop>
  <Company>.</Company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qianmanli</dc:creator>
  <cp:keywords/>
  <dc:description/>
  <cp:lastModifiedBy>dhy</cp:lastModifiedBy>
  <cp:revision>25</cp:revision>
  <dcterms:created xsi:type="dcterms:W3CDTF">2010-10-14T05:56:00Z</dcterms:created>
  <dcterms:modified xsi:type="dcterms:W3CDTF">2011-11-21T13:38:00Z</dcterms:modified>
</cp:coreProperties>
</file>