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A47" w:rsidRPr="005D5625" w:rsidRDefault="005D5625" w:rsidP="005D5625">
      <w:pPr>
        <w:pStyle w:val="a5"/>
        <w:rPr>
          <w:rFonts w:ascii="Times New Roman" w:eastAsiaTheme="minorEastAsia" w:hAnsi="Times New Roman" w:cs="Times New Roman"/>
        </w:rPr>
      </w:pPr>
      <w:r w:rsidRPr="005D5625">
        <w:rPr>
          <w:rFonts w:ascii="Times New Roman" w:eastAsiaTheme="minorEastAsia" w:hAnsi="Times New Roman" w:cs="Times New Roman"/>
        </w:rPr>
        <w:t>LTE</w:t>
      </w:r>
      <w:r w:rsidRPr="005D5625">
        <w:rPr>
          <w:rFonts w:ascii="Times New Roman" w:eastAsiaTheme="minorEastAsia" w:hAnsiTheme="minorEastAsia" w:cs="Times New Roman"/>
        </w:rPr>
        <w:t>下行资源分配方式介绍</w:t>
      </w:r>
    </w:p>
    <w:p w:rsidR="005D5625" w:rsidRDefault="005D5625" w:rsidP="005D5625">
      <w:pPr>
        <w:ind w:firstLineChars="200" w:firstLine="420"/>
      </w:pPr>
      <w:r>
        <w:rPr>
          <w:rFonts w:hint="eastAsia"/>
        </w:rPr>
        <w:t>LTE</w:t>
      </w:r>
      <w:r>
        <w:rPr>
          <w:rFonts w:hint="eastAsia"/>
        </w:rPr>
        <w:t>系统中，基站下行资源分配包括类型</w:t>
      </w:r>
      <w:r>
        <w:rPr>
          <w:rFonts w:hint="eastAsia"/>
        </w:rPr>
        <w:t>0</w:t>
      </w:r>
      <w:r>
        <w:rPr>
          <w:rFonts w:hint="eastAsia"/>
        </w:rPr>
        <w:t>、类型</w:t>
      </w:r>
      <w:r>
        <w:rPr>
          <w:rFonts w:hint="eastAsia"/>
        </w:rPr>
        <w:t>1</w:t>
      </w:r>
      <w:r>
        <w:rPr>
          <w:rFonts w:hint="eastAsia"/>
        </w:rPr>
        <w:t>以及类型</w:t>
      </w:r>
      <w:r>
        <w:rPr>
          <w:rFonts w:hint="eastAsia"/>
        </w:rPr>
        <w:t>2</w:t>
      </w:r>
      <w:r>
        <w:rPr>
          <w:rFonts w:hint="eastAsia"/>
        </w:rPr>
        <w:t>共三种方式，</w:t>
      </w:r>
      <w:r>
        <w:rPr>
          <w:rFonts w:hint="eastAsia"/>
        </w:rPr>
        <w:t>PDCCH</w:t>
      </w:r>
      <w:r>
        <w:rPr>
          <w:rFonts w:hint="eastAsia"/>
        </w:rPr>
        <w:t>上的资源分配</w:t>
      </w:r>
      <w:r w:rsidR="00C945EE">
        <w:rPr>
          <w:rFonts w:hint="eastAsia"/>
        </w:rPr>
        <w:t>指示（</w:t>
      </w:r>
      <w:r w:rsidR="00C945EE">
        <w:rPr>
          <w:rFonts w:hint="eastAsia"/>
        </w:rPr>
        <w:t>DCI</w:t>
      </w:r>
      <w:r w:rsidR="00C945EE">
        <w:rPr>
          <w:rFonts w:hint="eastAsia"/>
        </w:rPr>
        <w:t>）</w:t>
      </w:r>
      <w:r>
        <w:rPr>
          <w:rFonts w:hint="eastAsia"/>
        </w:rPr>
        <w:t>由</w:t>
      </w:r>
      <w:r w:rsidRPr="005D5625">
        <w:rPr>
          <w:rFonts w:hint="eastAsia"/>
          <w:b/>
        </w:rPr>
        <w:t>资源分配头域</w:t>
      </w:r>
      <w:r>
        <w:rPr>
          <w:rFonts w:hint="eastAsia"/>
        </w:rPr>
        <w:t>以及</w:t>
      </w:r>
      <w:r w:rsidRPr="005D5625">
        <w:rPr>
          <w:rFonts w:hint="eastAsia"/>
          <w:b/>
        </w:rPr>
        <w:t>实际资源</w:t>
      </w:r>
      <w:r w:rsidR="00931F8C">
        <w:rPr>
          <w:rFonts w:hint="eastAsia"/>
          <w:b/>
        </w:rPr>
        <w:t>块</w:t>
      </w:r>
      <w:r w:rsidRPr="005D5625">
        <w:rPr>
          <w:rFonts w:hint="eastAsia"/>
          <w:b/>
        </w:rPr>
        <w:t>分配信息</w:t>
      </w:r>
      <w:r>
        <w:rPr>
          <w:rFonts w:hint="eastAsia"/>
        </w:rPr>
        <w:t>两部分组成。不同资源分配方式与</w:t>
      </w:r>
      <w:r>
        <w:rPr>
          <w:rFonts w:hint="eastAsia"/>
        </w:rPr>
        <w:t>DCI</w:t>
      </w:r>
      <w:r>
        <w:rPr>
          <w:rFonts w:hint="eastAsia"/>
        </w:rPr>
        <w:t>的关系如表</w:t>
      </w:r>
      <w:r>
        <w:rPr>
          <w:rFonts w:hint="eastAsia"/>
        </w:rPr>
        <w:t>1</w:t>
      </w:r>
      <w:r>
        <w:rPr>
          <w:rFonts w:hint="eastAsia"/>
        </w:rPr>
        <w:t>所示。</w:t>
      </w:r>
      <w:r w:rsidR="00C945EE">
        <w:rPr>
          <w:rFonts w:hint="eastAsia"/>
        </w:rPr>
        <w:t>其中，</w:t>
      </w:r>
      <w:r w:rsidR="00C945EE">
        <w:rPr>
          <w:rFonts w:hint="eastAsia"/>
        </w:rPr>
        <w:t>DCI 1</w:t>
      </w:r>
      <w:r w:rsidR="00C945EE">
        <w:rPr>
          <w:rFonts w:hint="eastAsia"/>
        </w:rPr>
        <w:t>，</w:t>
      </w:r>
      <w:r w:rsidR="00C945EE">
        <w:rPr>
          <w:rFonts w:hint="eastAsia"/>
        </w:rPr>
        <w:t>2</w:t>
      </w:r>
      <w:r w:rsidR="00C945EE">
        <w:rPr>
          <w:rFonts w:hint="eastAsia"/>
        </w:rPr>
        <w:t>，</w:t>
      </w:r>
      <w:r w:rsidR="00C945EE">
        <w:rPr>
          <w:rFonts w:hint="eastAsia"/>
        </w:rPr>
        <w:t>2A</w:t>
      </w:r>
      <w:r w:rsidR="00C945EE">
        <w:rPr>
          <w:rFonts w:hint="eastAsia"/>
        </w:rPr>
        <w:t>，</w:t>
      </w:r>
      <w:r w:rsidR="00C945EE">
        <w:rPr>
          <w:rFonts w:hint="eastAsia"/>
        </w:rPr>
        <w:t>2B</w:t>
      </w:r>
      <w:r w:rsidR="00C945EE">
        <w:rPr>
          <w:rFonts w:hint="eastAsia"/>
        </w:rPr>
        <w:t>可以采用类型</w:t>
      </w:r>
      <w:r w:rsidR="00C945EE">
        <w:rPr>
          <w:rFonts w:hint="eastAsia"/>
        </w:rPr>
        <w:t>0</w:t>
      </w:r>
      <w:r w:rsidR="00C945EE">
        <w:rPr>
          <w:rFonts w:hint="eastAsia"/>
        </w:rPr>
        <w:t>或类型</w:t>
      </w:r>
      <w:r w:rsidR="00C945EE">
        <w:rPr>
          <w:rFonts w:hint="eastAsia"/>
        </w:rPr>
        <w:t>1</w:t>
      </w:r>
      <w:r w:rsidR="00C945EE">
        <w:rPr>
          <w:rFonts w:hint="eastAsia"/>
        </w:rPr>
        <w:t>两种方式，通过</w:t>
      </w:r>
      <w:r w:rsidR="00C945EE">
        <w:rPr>
          <w:rFonts w:hint="eastAsia"/>
        </w:rPr>
        <w:t>DCI</w:t>
      </w:r>
      <w:r w:rsidR="00C945EE">
        <w:rPr>
          <w:rFonts w:hint="eastAsia"/>
        </w:rPr>
        <w:t>中的资源分配头域进行指示，但是，若系统下行带宽对应的</w:t>
      </w:r>
      <w:r w:rsidR="00C945EE">
        <w:rPr>
          <w:rFonts w:hint="eastAsia"/>
        </w:rPr>
        <w:t>PRB</w:t>
      </w:r>
      <w:r w:rsidR="00C945EE">
        <w:rPr>
          <w:rFonts w:hint="eastAsia"/>
        </w:rPr>
        <w:t>小于或等于</w:t>
      </w:r>
      <w:r w:rsidR="00C945EE">
        <w:rPr>
          <w:rFonts w:hint="eastAsia"/>
        </w:rPr>
        <w:t>10PRB</w:t>
      </w:r>
      <w:r w:rsidR="00C945EE">
        <w:rPr>
          <w:rFonts w:hint="eastAsia"/>
        </w:rPr>
        <w:t>，则在</w:t>
      </w:r>
      <w:r w:rsidR="00C945EE">
        <w:rPr>
          <w:rFonts w:hint="eastAsia"/>
        </w:rPr>
        <w:t>DCI 1</w:t>
      </w:r>
      <w:r w:rsidR="00C945EE">
        <w:rPr>
          <w:rFonts w:hint="eastAsia"/>
        </w:rPr>
        <w:t>，</w:t>
      </w:r>
      <w:r w:rsidR="00C945EE">
        <w:rPr>
          <w:rFonts w:hint="eastAsia"/>
        </w:rPr>
        <w:t>2</w:t>
      </w:r>
      <w:r w:rsidR="00C945EE">
        <w:rPr>
          <w:rFonts w:hint="eastAsia"/>
        </w:rPr>
        <w:t>，</w:t>
      </w:r>
      <w:r w:rsidR="00C945EE">
        <w:rPr>
          <w:rFonts w:hint="eastAsia"/>
        </w:rPr>
        <w:t>2A</w:t>
      </w:r>
      <w:r w:rsidR="00C945EE">
        <w:rPr>
          <w:rFonts w:hint="eastAsia"/>
        </w:rPr>
        <w:t>，</w:t>
      </w:r>
      <w:r w:rsidR="00C945EE">
        <w:rPr>
          <w:rFonts w:hint="eastAsia"/>
        </w:rPr>
        <w:t>2B</w:t>
      </w:r>
      <w:r w:rsidR="00C945EE">
        <w:rPr>
          <w:rFonts w:hint="eastAsia"/>
        </w:rPr>
        <w:t>中，没有资源分配头域，默认使用资源分配类型</w:t>
      </w:r>
      <w:r w:rsidR="00C945EE">
        <w:rPr>
          <w:rFonts w:hint="eastAsia"/>
        </w:rPr>
        <w:t>0</w:t>
      </w:r>
      <w:r w:rsidR="00C945EE">
        <w:rPr>
          <w:rFonts w:hint="eastAsia"/>
        </w:rPr>
        <w:t>。</w:t>
      </w:r>
      <w:r w:rsidR="00C945EE">
        <w:rPr>
          <w:rFonts w:hint="eastAsia"/>
        </w:rPr>
        <w:t>DCI 1A</w:t>
      </w:r>
      <w:r w:rsidR="00C945EE">
        <w:rPr>
          <w:rFonts w:hint="eastAsia"/>
        </w:rPr>
        <w:t>，，</w:t>
      </w:r>
      <w:r w:rsidR="00C945EE">
        <w:rPr>
          <w:rFonts w:hint="eastAsia"/>
        </w:rPr>
        <w:t>1B</w:t>
      </w:r>
      <w:r w:rsidR="00C945EE">
        <w:rPr>
          <w:rFonts w:hint="eastAsia"/>
        </w:rPr>
        <w:t>，</w:t>
      </w:r>
      <w:r w:rsidR="00C945EE">
        <w:rPr>
          <w:rFonts w:hint="eastAsia"/>
        </w:rPr>
        <w:t>1C</w:t>
      </w:r>
      <w:r w:rsidR="00C945EE">
        <w:rPr>
          <w:rFonts w:hint="eastAsia"/>
        </w:rPr>
        <w:t>，</w:t>
      </w:r>
      <w:r w:rsidR="00C945EE">
        <w:rPr>
          <w:rFonts w:hint="eastAsia"/>
        </w:rPr>
        <w:t>1D</w:t>
      </w:r>
      <w:r w:rsidR="00C945EE">
        <w:rPr>
          <w:rFonts w:hint="eastAsia"/>
        </w:rPr>
        <w:t>仅采用资源分配方式</w:t>
      </w:r>
      <w:r w:rsidR="00C945EE">
        <w:rPr>
          <w:rFonts w:hint="eastAsia"/>
        </w:rPr>
        <w:t>2</w:t>
      </w:r>
      <w:r w:rsidR="00C945EE">
        <w:rPr>
          <w:rFonts w:hint="eastAsia"/>
        </w:rPr>
        <w:t>，在对应的</w:t>
      </w:r>
      <w:r w:rsidR="00C945EE">
        <w:rPr>
          <w:rFonts w:hint="eastAsia"/>
        </w:rPr>
        <w:t>DCI</w:t>
      </w:r>
      <w:r w:rsidR="00C945EE">
        <w:rPr>
          <w:rFonts w:hint="eastAsia"/>
        </w:rPr>
        <w:t>中，没有资源分配头域。</w:t>
      </w:r>
    </w:p>
    <w:p w:rsidR="005D5625" w:rsidRDefault="005D5625" w:rsidP="005D5625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不同资源分配类型与</w:t>
      </w:r>
      <w:r>
        <w:rPr>
          <w:rFonts w:hint="eastAsia"/>
        </w:rPr>
        <w:t>DCI</w:t>
      </w:r>
      <w:r>
        <w:rPr>
          <w:rFonts w:hint="eastAsia"/>
        </w:rPr>
        <w:t>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6434"/>
      </w:tblGrid>
      <w:tr w:rsidR="005D5625" w:rsidTr="00703388">
        <w:tc>
          <w:tcPr>
            <w:tcW w:w="2088" w:type="dxa"/>
          </w:tcPr>
          <w:p w:rsidR="005D5625" w:rsidRDefault="005D5625" w:rsidP="00703388">
            <w:r>
              <w:rPr>
                <w:rFonts w:hint="eastAsia"/>
              </w:rPr>
              <w:t>资源分配类型</w:t>
            </w:r>
          </w:p>
        </w:tc>
        <w:tc>
          <w:tcPr>
            <w:tcW w:w="6434" w:type="dxa"/>
          </w:tcPr>
          <w:p w:rsidR="005D5625" w:rsidRDefault="005D5625" w:rsidP="00703388">
            <w:r>
              <w:rPr>
                <w:rFonts w:hint="eastAsia"/>
              </w:rPr>
              <w:t>适用的</w:t>
            </w:r>
            <w:r>
              <w:rPr>
                <w:rFonts w:hint="eastAsia"/>
              </w:rPr>
              <w:t>DCI</w:t>
            </w:r>
            <w:r>
              <w:rPr>
                <w:rFonts w:hint="eastAsia"/>
              </w:rPr>
              <w:t>类型</w:t>
            </w:r>
          </w:p>
        </w:tc>
      </w:tr>
      <w:tr w:rsidR="005D5625" w:rsidTr="00703388">
        <w:tc>
          <w:tcPr>
            <w:tcW w:w="2088" w:type="dxa"/>
          </w:tcPr>
          <w:p w:rsidR="005D5625" w:rsidRDefault="005D5625" w:rsidP="0070338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0</w:t>
            </w:r>
          </w:p>
        </w:tc>
        <w:tc>
          <w:tcPr>
            <w:tcW w:w="6434" w:type="dxa"/>
          </w:tcPr>
          <w:p w:rsidR="005D5625" w:rsidRDefault="005D5625" w:rsidP="007033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</w:p>
        </w:tc>
      </w:tr>
      <w:tr w:rsidR="005D5625" w:rsidTr="00703388">
        <w:tc>
          <w:tcPr>
            <w:tcW w:w="2088" w:type="dxa"/>
          </w:tcPr>
          <w:p w:rsidR="005D5625" w:rsidRDefault="005D5625" w:rsidP="0070338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  <w:tc>
          <w:tcPr>
            <w:tcW w:w="6434" w:type="dxa"/>
          </w:tcPr>
          <w:p w:rsidR="005D5625" w:rsidRDefault="005D5625" w:rsidP="0070338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2B</w:t>
            </w:r>
          </w:p>
        </w:tc>
      </w:tr>
      <w:tr w:rsidR="005D5625" w:rsidTr="00703388">
        <w:tc>
          <w:tcPr>
            <w:tcW w:w="2088" w:type="dxa"/>
          </w:tcPr>
          <w:p w:rsidR="005D5625" w:rsidRDefault="005D5625" w:rsidP="0070338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  <w:tc>
          <w:tcPr>
            <w:tcW w:w="6434" w:type="dxa"/>
          </w:tcPr>
          <w:p w:rsidR="005D5625" w:rsidRDefault="005D5625" w:rsidP="00703388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1D</w:t>
            </w:r>
          </w:p>
        </w:tc>
      </w:tr>
    </w:tbl>
    <w:p w:rsidR="00C945EE" w:rsidRDefault="00C945EE"/>
    <w:p w:rsidR="00C945EE" w:rsidRDefault="00C945EE" w:rsidP="00C01D7D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C945EE">
        <w:rPr>
          <w:rFonts w:ascii="Times New Roman" w:cs="Times New Roman"/>
          <w:sz w:val="28"/>
          <w:szCs w:val="28"/>
        </w:rPr>
        <w:t>资源分配类型</w:t>
      </w:r>
      <w:r w:rsidRPr="00C945EE">
        <w:rPr>
          <w:rFonts w:ascii="Times New Roman" w:hAnsi="Times New Roman" w:cs="Times New Roman"/>
          <w:sz w:val="28"/>
          <w:szCs w:val="28"/>
        </w:rPr>
        <w:t>0</w:t>
      </w:r>
    </w:p>
    <w:p w:rsidR="00E47110" w:rsidRDefault="00931F8C" w:rsidP="00E47110">
      <w:pPr>
        <w:spacing w:line="340" w:lineRule="exact"/>
        <w:ind w:firstLine="420"/>
      </w:pPr>
      <w:r>
        <w:rPr>
          <w:rFonts w:hint="eastAsia"/>
        </w:rPr>
        <w:t>资源分配类型</w:t>
      </w:r>
      <w:r>
        <w:rPr>
          <w:rFonts w:hint="eastAsia"/>
        </w:rPr>
        <w:t>0</w:t>
      </w:r>
      <w:r>
        <w:rPr>
          <w:rFonts w:hint="eastAsia"/>
        </w:rPr>
        <w:t>中使用位图来表示资源块组（</w:t>
      </w:r>
      <w:r>
        <w:rPr>
          <w:rFonts w:hint="eastAsia"/>
        </w:rPr>
        <w:t>RBGs</w:t>
      </w:r>
      <w:r>
        <w:rPr>
          <w:rFonts w:hint="eastAsia"/>
        </w:rPr>
        <w:t>）的分配，值为</w:t>
      </w:r>
      <w:r>
        <w:rPr>
          <w:rFonts w:hint="eastAsia"/>
        </w:rPr>
        <w:t>1</w:t>
      </w:r>
      <w:r>
        <w:rPr>
          <w:rFonts w:hint="eastAsia"/>
        </w:rPr>
        <w:t>时表示</w:t>
      </w:r>
      <w:r w:rsidR="00C01D7D">
        <w:rPr>
          <w:rFonts w:hint="eastAsia"/>
        </w:rPr>
        <w:t>某个</w:t>
      </w:r>
      <w:r w:rsidR="00C01D7D">
        <w:rPr>
          <w:rFonts w:hint="eastAsia"/>
        </w:rPr>
        <w:t>RBG</w:t>
      </w:r>
      <w:r>
        <w:rPr>
          <w:rFonts w:hint="eastAsia"/>
        </w:rPr>
        <w:t>分配给</w:t>
      </w:r>
      <w:r>
        <w:rPr>
          <w:rFonts w:hint="eastAsia"/>
        </w:rPr>
        <w:t>UE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表示未分配。其中，</w:t>
      </w:r>
      <w:r w:rsidR="00E47110">
        <w:rPr>
          <w:rFonts w:hint="eastAsia"/>
        </w:rPr>
        <w:t>每个</w:t>
      </w:r>
      <w:r>
        <w:rPr>
          <w:rFonts w:hint="eastAsia"/>
        </w:rPr>
        <w:t>RBG</w:t>
      </w:r>
      <w:r>
        <w:rPr>
          <w:rFonts w:hint="eastAsia"/>
        </w:rPr>
        <w:t>表示一组连续的虚拟资源块（</w:t>
      </w:r>
      <w:r>
        <w:rPr>
          <w:rFonts w:hint="eastAsia"/>
        </w:rPr>
        <w:t>VRB</w:t>
      </w:r>
      <w:r>
        <w:rPr>
          <w:rFonts w:hint="eastAsia"/>
        </w:rPr>
        <w:t>），</w:t>
      </w:r>
      <w:r w:rsidR="00E47110">
        <w:rPr>
          <w:rFonts w:hint="eastAsia"/>
        </w:rPr>
        <w:t>VBR</w:t>
      </w:r>
      <w:r>
        <w:rPr>
          <w:rFonts w:hint="eastAsia"/>
        </w:rPr>
        <w:t>顺序与实际的物理资源块一一对应，</w:t>
      </w:r>
      <w:r w:rsidR="00984118" w:rsidRPr="00931F8C">
        <w:rPr>
          <w:position w:val="-10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5pt;height:15.65pt" o:ole="">
            <v:imagedata r:id="rId8" o:title=""/>
          </v:shape>
          <o:OLEObject Type="Embed" ProgID="Equation.DSMT4" ShapeID="_x0000_i1025" DrawAspect="Content" ObjectID="_1407235129" r:id="rId9"/>
        </w:object>
      </w:r>
      <w:r>
        <w:rPr>
          <w:rFonts w:hint="eastAsia"/>
        </w:rPr>
        <w:t>，编号从</w:t>
      </w:r>
      <w:r>
        <w:rPr>
          <w:rFonts w:hint="eastAsia"/>
        </w:rPr>
        <w:t>0</w:t>
      </w:r>
      <w:r>
        <w:rPr>
          <w:rFonts w:hint="eastAsia"/>
        </w:rPr>
        <w:t>到</w:t>
      </w:r>
      <w:r w:rsidR="00984118" w:rsidRPr="00984118">
        <w:rPr>
          <w:position w:val="-10"/>
        </w:rPr>
        <w:object w:dxaOrig="620" w:dyaOrig="320">
          <v:shape id="_x0000_i1026" type="#_x0000_t75" style="width:35.05pt;height:18.15pt" o:ole="">
            <v:imagedata r:id="rId10" o:title=""/>
          </v:shape>
          <o:OLEObject Type="Embed" ProgID="Equation.DSMT4" ShapeID="_x0000_i1026" DrawAspect="Content" ObjectID="_1407235130" r:id="rId11"/>
        </w:object>
      </w:r>
      <w:r w:rsidR="00984118">
        <w:rPr>
          <w:rFonts w:hint="eastAsia"/>
        </w:rPr>
        <w:t>。</w:t>
      </w:r>
      <w:r w:rsidR="00E47110">
        <w:rPr>
          <w:rFonts w:hint="eastAsia"/>
        </w:rPr>
        <w:t>RBG</w:t>
      </w:r>
      <w:r w:rsidR="00E47110">
        <w:rPr>
          <w:rFonts w:hint="eastAsia"/>
        </w:rPr>
        <w:t>的大小</w:t>
      </w:r>
      <w:r w:rsidR="00E47110">
        <w:rPr>
          <w:rFonts w:hint="eastAsia"/>
        </w:rPr>
        <w:t>P</w:t>
      </w:r>
      <w:r w:rsidR="00E47110">
        <w:rPr>
          <w:rFonts w:hint="eastAsia"/>
        </w:rPr>
        <w:t>与系统带宽的关系如表</w:t>
      </w:r>
      <w:r w:rsidR="00E47110">
        <w:rPr>
          <w:rFonts w:hint="eastAsia"/>
        </w:rPr>
        <w:t>2</w:t>
      </w:r>
      <w:r w:rsidR="00E47110">
        <w:rPr>
          <w:rFonts w:hint="eastAsia"/>
        </w:rPr>
        <w:t>（</w:t>
      </w:r>
      <w:r w:rsidR="00E47110">
        <w:rPr>
          <w:rFonts w:hint="eastAsia"/>
        </w:rPr>
        <w:t>36.213 Table7.1.6.1-1</w:t>
      </w:r>
      <w:r w:rsidR="00E47110">
        <w:rPr>
          <w:rFonts w:hint="eastAsia"/>
        </w:rPr>
        <w:t>）所示。</w:t>
      </w:r>
    </w:p>
    <w:p w:rsidR="00E47110" w:rsidRDefault="00E47110" w:rsidP="00E47110">
      <w:pPr>
        <w:spacing w:line="340" w:lineRule="exact"/>
        <w:jc w:val="center"/>
      </w:pPr>
      <w:r>
        <w:rPr>
          <w:rFonts w:hint="eastAsia"/>
        </w:rPr>
        <w:t>表</w:t>
      </w:r>
      <w:r>
        <w:rPr>
          <w:rFonts w:hint="eastAsia"/>
        </w:rPr>
        <w:t>2 RBG</w:t>
      </w:r>
      <w:r>
        <w:rPr>
          <w:rFonts w:hint="eastAsia"/>
        </w:rPr>
        <w:t>大小与系统带宽的关系</w:t>
      </w:r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7"/>
        <w:gridCol w:w="1027"/>
      </w:tblGrid>
      <w:tr w:rsidR="00E47110" w:rsidRPr="000D5CD5" w:rsidTr="00703388">
        <w:trPr>
          <w:jc w:val="center"/>
        </w:trPr>
        <w:tc>
          <w:tcPr>
            <w:tcW w:w="0" w:type="auto"/>
            <w:tcBorders>
              <w:bottom w:val="single" w:sz="4" w:space="0" w:color="FFFFFF"/>
            </w:tcBorders>
          </w:tcPr>
          <w:p w:rsidR="00E47110" w:rsidRPr="0090099E" w:rsidRDefault="00E47110" w:rsidP="00703388">
            <w:pPr>
              <w:pStyle w:val="TAH"/>
            </w:pPr>
            <w:r w:rsidRPr="0090099E">
              <w:t>System Bandwidth</w:t>
            </w:r>
          </w:p>
        </w:tc>
        <w:tc>
          <w:tcPr>
            <w:tcW w:w="0" w:type="auto"/>
            <w:tcBorders>
              <w:bottom w:val="single" w:sz="4" w:space="0" w:color="FFFFFF"/>
            </w:tcBorders>
          </w:tcPr>
          <w:p w:rsidR="00E47110" w:rsidRPr="0090099E" w:rsidRDefault="00E47110" w:rsidP="00703388">
            <w:pPr>
              <w:pStyle w:val="TAH"/>
            </w:pPr>
            <w:r w:rsidRPr="0090099E">
              <w:t>RBG Size</w:t>
            </w:r>
          </w:p>
        </w:tc>
      </w:tr>
      <w:tr w:rsidR="00E47110" w:rsidRPr="000D5CD5" w:rsidTr="00703388">
        <w:trPr>
          <w:jc w:val="center"/>
        </w:trPr>
        <w:tc>
          <w:tcPr>
            <w:tcW w:w="0" w:type="auto"/>
            <w:tcBorders>
              <w:top w:val="single" w:sz="4" w:space="0" w:color="FFFFFF"/>
            </w:tcBorders>
          </w:tcPr>
          <w:p w:rsidR="00E47110" w:rsidRPr="0090099E" w:rsidRDefault="00E47110" w:rsidP="00703388">
            <w:pPr>
              <w:pStyle w:val="TAH"/>
            </w:pPr>
            <w:r w:rsidRPr="000D5CD5">
              <w:rPr>
                <w:position w:val="-10"/>
              </w:rPr>
              <w:object w:dxaOrig="440" w:dyaOrig="340">
                <v:shape id="_x0000_i1027" type="#_x0000_t75" style="width:21.9pt;height:17.55pt" o:ole="">
                  <v:imagedata r:id="rId12" o:title=""/>
                </v:shape>
                <o:OLEObject Type="Embed" ProgID="Equation.3" ShapeID="_x0000_i1027" DrawAspect="Content" ObjectID="_1407235131" r:id="rId13"/>
              </w:object>
            </w:r>
          </w:p>
        </w:tc>
        <w:tc>
          <w:tcPr>
            <w:tcW w:w="0" w:type="auto"/>
            <w:tcBorders>
              <w:top w:val="single" w:sz="4" w:space="0" w:color="FFFFFF"/>
            </w:tcBorders>
          </w:tcPr>
          <w:p w:rsidR="00E47110" w:rsidRPr="0090099E" w:rsidRDefault="00E47110" w:rsidP="00703388">
            <w:pPr>
              <w:pStyle w:val="TAH"/>
            </w:pPr>
            <w:r w:rsidRPr="0090099E">
              <w:t>(</w:t>
            </w:r>
            <w:r w:rsidRPr="000D5CD5">
              <w:rPr>
                <w:i/>
              </w:rPr>
              <w:t>P</w:t>
            </w:r>
            <w:r w:rsidRPr="0090099E">
              <w:t>)</w:t>
            </w:r>
          </w:p>
        </w:tc>
      </w:tr>
      <w:tr w:rsidR="00E47110" w:rsidRPr="000D5CD5" w:rsidTr="00703388">
        <w:trPr>
          <w:jc w:val="center"/>
        </w:trPr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≤10</w:t>
            </w:r>
          </w:p>
        </w:tc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1</w:t>
            </w:r>
          </w:p>
        </w:tc>
      </w:tr>
      <w:tr w:rsidR="00E47110" w:rsidRPr="000D5CD5" w:rsidTr="00703388">
        <w:trPr>
          <w:jc w:val="center"/>
        </w:trPr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11 – 26</w:t>
            </w:r>
          </w:p>
        </w:tc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2</w:t>
            </w:r>
          </w:p>
        </w:tc>
      </w:tr>
      <w:tr w:rsidR="00E47110" w:rsidRPr="000D5CD5" w:rsidTr="00703388">
        <w:trPr>
          <w:jc w:val="center"/>
        </w:trPr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 xml:space="preserve">27 – </w:t>
            </w:r>
            <w:r w:rsidRPr="0090099E" w:rsidDel="0008724C">
              <w:t>6</w:t>
            </w:r>
            <w:r w:rsidRPr="0090099E">
              <w:t>3</w:t>
            </w:r>
          </w:p>
        </w:tc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3</w:t>
            </w:r>
          </w:p>
        </w:tc>
      </w:tr>
      <w:tr w:rsidR="00E47110" w:rsidRPr="000D5CD5" w:rsidTr="00703388">
        <w:trPr>
          <w:jc w:val="center"/>
        </w:trPr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64 – 110</w:t>
            </w:r>
          </w:p>
        </w:tc>
        <w:tc>
          <w:tcPr>
            <w:tcW w:w="0" w:type="auto"/>
            <w:vAlign w:val="center"/>
          </w:tcPr>
          <w:p w:rsidR="00E47110" w:rsidRPr="0090099E" w:rsidRDefault="00E47110" w:rsidP="00703388">
            <w:pPr>
              <w:pStyle w:val="TAC"/>
            </w:pPr>
            <w:r w:rsidRPr="0090099E">
              <w:t>4</w:t>
            </w:r>
          </w:p>
        </w:tc>
      </w:tr>
    </w:tbl>
    <w:p w:rsidR="00E47110" w:rsidRDefault="00E47110" w:rsidP="00C01D7D">
      <w:pPr>
        <w:ind w:firstLine="420"/>
      </w:pPr>
      <w:r>
        <w:rPr>
          <w:rFonts w:hint="eastAsia"/>
        </w:rPr>
        <w:t>根据系统带宽的不同，可以计算</w:t>
      </w:r>
      <w:r>
        <w:rPr>
          <w:rFonts w:hint="eastAsia"/>
        </w:rPr>
        <w:t>RBG</w:t>
      </w:r>
      <w:r>
        <w:rPr>
          <w:rFonts w:hint="eastAsia"/>
        </w:rPr>
        <w:t>的个数，</w:t>
      </w:r>
      <w:r w:rsidRPr="00856A47">
        <w:rPr>
          <w:position w:val="-14"/>
        </w:rPr>
        <w:object w:dxaOrig="1560" w:dyaOrig="440">
          <v:shape id="_x0000_i1028" type="#_x0000_t75" style="width:78.25pt;height:21.9pt" o:ole="">
            <v:imagedata r:id="rId14" o:title=""/>
          </v:shape>
          <o:OLEObject Type="Embed" ProgID="Equation.3" ShapeID="_x0000_i1028" DrawAspect="Content" ObjectID="_1407235132" r:id="rId15"/>
        </w:object>
      </w:r>
      <w:r>
        <w:rPr>
          <w:rFonts w:hint="eastAsia"/>
        </w:rPr>
        <w:t>。注意，最后一个</w:t>
      </w:r>
      <w:r>
        <w:rPr>
          <w:rFonts w:hint="eastAsia"/>
        </w:rPr>
        <w:t>RBG</w:t>
      </w:r>
      <w:r>
        <w:rPr>
          <w:rFonts w:hint="eastAsia"/>
        </w:rPr>
        <w:t>的大小可能小于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E6568C" w:rsidRDefault="00E6568C" w:rsidP="00E6568C">
      <w:pPr>
        <w:ind w:firstLine="420"/>
      </w:pPr>
      <w:r>
        <w:rPr>
          <w:rFonts w:hint="eastAsia"/>
        </w:rPr>
        <w:t>例如，系统带宽为</w:t>
      </w:r>
      <w:r>
        <w:rPr>
          <w:rFonts w:hint="eastAsia"/>
        </w:rPr>
        <w:t>10MHz</w:t>
      </w:r>
      <w:r>
        <w:rPr>
          <w:rFonts w:hint="eastAsia"/>
        </w:rPr>
        <w:t>，可用</w:t>
      </w:r>
      <w:r>
        <w:rPr>
          <w:rFonts w:hint="eastAsia"/>
        </w:rPr>
        <w:t>RB</w:t>
      </w:r>
      <w:r>
        <w:rPr>
          <w:rFonts w:hint="eastAsia"/>
        </w:rPr>
        <w:t>数为</w:t>
      </w:r>
      <w:r>
        <w:rPr>
          <w:rFonts w:hint="eastAsia"/>
        </w:rPr>
        <w:t>50</w:t>
      </w:r>
      <w:r>
        <w:rPr>
          <w:rFonts w:hint="eastAsia"/>
        </w:rPr>
        <w:t>，则资源分配方式如下图所示：</w:t>
      </w:r>
    </w:p>
    <w:p w:rsidR="00E6568C" w:rsidRDefault="00E6568C" w:rsidP="00E6568C">
      <w:r>
        <w:rPr>
          <w:noProof/>
        </w:rPr>
        <w:lastRenderedPageBreak/>
        <w:drawing>
          <wp:inline distT="0" distB="0" distL="0" distR="0">
            <wp:extent cx="5274310" cy="3392170"/>
            <wp:effectExtent l="19050" t="0" r="2540" b="0"/>
            <wp:docPr id="1" name="图片 0" descr="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10" w:rsidRDefault="00C01D7D" w:rsidP="00C01D7D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cs="Times New Roman"/>
          <w:sz w:val="28"/>
          <w:szCs w:val="28"/>
        </w:rPr>
      </w:pPr>
      <w:r w:rsidRPr="00C01D7D">
        <w:rPr>
          <w:rFonts w:ascii="Times New Roman" w:cs="Times New Roman" w:hint="eastAsia"/>
          <w:sz w:val="28"/>
          <w:szCs w:val="28"/>
        </w:rPr>
        <w:t>资源分配类型</w:t>
      </w:r>
      <w:r w:rsidRPr="00C01D7D">
        <w:rPr>
          <w:rFonts w:ascii="Times New Roman" w:cs="Times New Roman" w:hint="eastAsia"/>
          <w:sz w:val="28"/>
          <w:szCs w:val="28"/>
        </w:rPr>
        <w:t>1</w:t>
      </w:r>
    </w:p>
    <w:p w:rsidR="009260D2" w:rsidRDefault="009260D2" w:rsidP="009260D2">
      <w:pPr>
        <w:ind w:firstLineChars="200" w:firstLine="420"/>
      </w:pPr>
      <w:r>
        <w:rPr>
          <w:rFonts w:hint="eastAsia"/>
        </w:rPr>
        <w:t>在资源分配类型</w:t>
      </w:r>
      <w:r>
        <w:rPr>
          <w:rFonts w:hint="eastAsia"/>
        </w:rPr>
        <w:t>1</w:t>
      </w:r>
      <w:r>
        <w:rPr>
          <w:rFonts w:hint="eastAsia"/>
        </w:rPr>
        <w:t>中，同资源分配类型</w:t>
      </w:r>
      <w:r>
        <w:rPr>
          <w:rFonts w:hint="eastAsia"/>
        </w:rPr>
        <w:t>0</w:t>
      </w:r>
      <w:r>
        <w:rPr>
          <w:rFonts w:hint="eastAsia"/>
        </w:rPr>
        <w:t>，首先根据系统带宽，每连续的</w:t>
      </w:r>
      <w:r>
        <w:rPr>
          <w:rFonts w:hint="eastAsia"/>
        </w:rPr>
        <w:t>P</w:t>
      </w:r>
      <w:r>
        <w:rPr>
          <w:rFonts w:hint="eastAsia"/>
        </w:rPr>
        <w:t>个</w:t>
      </w:r>
      <w:r>
        <w:rPr>
          <w:rFonts w:hint="eastAsia"/>
        </w:rPr>
        <w:t>VRB</w:t>
      </w:r>
      <w:r>
        <w:rPr>
          <w:rFonts w:hint="eastAsia"/>
        </w:rPr>
        <w:t>组成一个</w:t>
      </w:r>
      <w:r>
        <w:rPr>
          <w:rFonts w:hint="eastAsia"/>
        </w:rPr>
        <w:t>RBG</w:t>
      </w:r>
      <w:r>
        <w:rPr>
          <w:rFonts w:hint="eastAsia"/>
        </w:rPr>
        <w:t>；同时，将所有</w:t>
      </w:r>
      <w:r>
        <w:rPr>
          <w:rFonts w:hint="eastAsia"/>
        </w:rPr>
        <w:t>RBG</w:t>
      </w:r>
      <w:r>
        <w:rPr>
          <w:rFonts w:hint="eastAsia"/>
        </w:rPr>
        <w:t>分为</w:t>
      </w:r>
      <w:r>
        <w:rPr>
          <w:rFonts w:hint="eastAsia"/>
        </w:rPr>
        <w:t>p</w:t>
      </w:r>
      <w:r>
        <w:rPr>
          <w:rFonts w:hint="eastAsia"/>
        </w:rPr>
        <w:t>个子集，其中，第一个子集表示每</w:t>
      </w:r>
      <w:r>
        <w:rPr>
          <w:rFonts w:hint="eastAsia"/>
        </w:rPr>
        <w:t>P</w:t>
      </w:r>
      <w:r>
        <w:rPr>
          <w:rFonts w:hint="eastAsia"/>
        </w:rPr>
        <w:t>个</w:t>
      </w:r>
      <w:r>
        <w:rPr>
          <w:rFonts w:hint="eastAsia"/>
        </w:rPr>
        <w:t>RBG</w:t>
      </w:r>
      <w:r>
        <w:rPr>
          <w:rFonts w:hint="eastAsia"/>
        </w:rPr>
        <w:t>中的第一组，第二个子集包括每</w:t>
      </w:r>
      <w:r>
        <w:rPr>
          <w:rFonts w:hint="eastAsia"/>
        </w:rPr>
        <w:t>P</w:t>
      </w:r>
      <w:r>
        <w:rPr>
          <w:rFonts w:hint="eastAsia"/>
        </w:rPr>
        <w:t>组中的第二组，以此类推。</w:t>
      </w:r>
    </w:p>
    <w:p w:rsidR="00C01D7D" w:rsidRDefault="009260D2" w:rsidP="009260D2">
      <w:pPr>
        <w:ind w:firstLine="420"/>
      </w:pPr>
      <w:r>
        <w:rPr>
          <w:rFonts w:hint="eastAsia"/>
        </w:rPr>
        <w:t>在进行资源分配时，与资源分配类型</w:t>
      </w:r>
      <w:r>
        <w:rPr>
          <w:rFonts w:hint="eastAsia"/>
        </w:rPr>
        <w:t>0</w:t>
      </w:r>
      <w:r>
        <w:rPr>
          <w:rFonts w:hint="eastAsia"/>
        </w:rPr>
        <w:t>不同，</w:t>
      </w:r>
      <w:r>
        <w:rPr>
          <w:rFonts w:hint="eastAsia"/>
        </w:rPr>
        <w:t>DCI</w:t>
      </w:r>
      <w:r>
        <w:rPr>
          <w:rFonts w:hint="eastAsia"/>
        </w:rPr>
        <w:t>中的资源描述包括三个域，一个域用于选择子集，一个域用于确定是否偏移，一个域用于位图描述。</w:t>
      </w:r>
    </w:p>
    <w:p w:rsidR="009260D2" w:rsidRDefault="009260D2" w:rsidP="009260D2">
      <w:pPr>
        <w:ind w:firstLine="420"/>
      </w:pPr>
      <w:r>
        <w:rPr>
          <w:rFonts w:hint="eastAsia"/>
        </w:rPr>
        <w:t>其中，第一个域</w:t>
      </w:r>
      <w:r w:rsidRPr="00856A47">
        <w:rPr>
          <w:position w:val="-14"/>
        </w:rPr>
        <w:object w:dxaOrig="940" w:dyaOrig="400">
          <v:shape id="_x0000_i1029" type="#_x0000_t75" style="width:46.95pt;height:19.4pt" o:ole="">
            <v:imagedata r:id="rId17" o:title=""/>
          </v:shape>
          <o:OLEObject Type="Embed" ProgID="Equation.3" ShapeID="_x0000_i1029" DrawAspect="Content" ObjectID="_1407235133" r:id="rId18"/>
        </w:object>
      </w:r>
      <w:r>
        <w:rPr>
          <w:rFonts w:hint="eastAsia"/>
        </w:rPr>
        <w:t>bits</w:t>
      </w:r>
      <w:r>
        <w:rPr>
          <w:rFonts w:hint="eastAsia"/>
        </w:rPr>
        <w:t>表示选择的</w:t>
      </w:r>
      <w:r>
        <w:rPr>
          <w:rFonts w:hint="eastAsia"/>
        </w:rPr>
        <w:t>RBG</w:t>
      </w:r>
      <w:r>
        <w:rPr>
          <w:rFonts w:hint="eastAsia"/>
        </w:rPr>
        <w:t>资源组；</w:t>
      </w:r>
    </w:p>
    <w:p w:rsidR="009260D2" w:rsidRDefault="009260D2" w:rsidP="009260D2">
      <w:pPr>
        <w:ind w:firstLine="420"/>
      </w:pPr>
      <w:r>
        <w:rPr>
          <w:rFonts w:hint="eastAsia"/>
        </w:rPr>
        <w:t>第二个域用</w:t>
      </w:r>
      <w:r>
        <w:rPr>
          <w:rFonts w:hint="eastAsia"/>
        </w:rPr>
        <w:t>1bit</w:t>
      </w:r>
      <w:r>
        <w:rPr>
          <w:rFonts w:hint="eastAsia"/>
        </w:rPr>
        <w:t>表示在某个子集中资源分配是否偏移；</w:t>
      </w:r>
    </w:p>
    <w:p w:rsidR="009260D2" w:rsidRDefault="009260D2" w:rsidP="009260D2">
      <w:pPr>
        <w:ind w:firstLine="420"/>
      </w:pPr>
      <w:r>
        <w:rPr>
          <w:rFonts w:hint="eastAsia"/>
        </w:rPr>
        <w:t>第三个域的位图表示在所选的</w:t>
      </w:r>
      <w:r>
        <w:rPr>
          <w:rFonts w:hint="eastAsia"/>
        </w:rPr>
        <w:t>RBG</w:t>
      </w:r>
      <w:r>
        <w:rPr>
          <w:rFonts w:hint="eastAsia"/>
        </w:rPr>
        <w:t>子集中，</w:t>
      </w:r>
      <w:r>
        <w:rPr>
          <w:rFonts w:hint="eastAsia"/>
        </w:rPr>
        <w:t>VBR</w:t>
      </w:r>
      <w:r>
        <w:rPr>
          <w:rFonts w:hint="eastAsia"/>
        </w:rPr>
        <w:t>是否分配给用户。位图长度由</w:t>
      </w:r>
      <w:r w:rsidRPr="00856A47">
        <w:rPr>
          <w:position w:val="-16"/>
        </w:rPr>
        <w:object w:dxaOrig="3120" w:dyaOrig="460">
          <v:shape id="_x0000_i1030" type="#_x0000_t75" style="width:156.5pt;height:23.15pt" o:ole="">
            <v:imagedata r:id="rId19" o:title=""/>
          </v:shape>
          <o:OLEObject Type="Embed" ProgID="Equation.3" ShapeID="_x0000_i1030" DrawAspect="Content" ObjectID="_1407235134" r:id="rId20"/>
        </w:object>
      </w:r>
      <w:r>
        <w:rPr>
          <w:rFonts w:hint="eastAsia"/>
        </w:rPr>
        <w:t>计算。</w:t>
      </w:r>
      <w:r w:rsidR="008B0148">
        <w:rPr>
          <w:rFonts w:hint="eastAsia"/>
        </w:rPr>
        <w:t>位图中每一</w:t>
      </w:r>
      <w:r w:rsidR="008B0148">
        <w:rPr>
          <w:rFonts w:hint="eastAsia"/>
        </w:rPr>
        <w:t>bit</w:t>
      </w:r>
      <w:r w:rsidR="008B0148">
        <w:rPr>
          <w:rFonts w:hint="eastAsia"/>
        </w:rPr>
        <w:t>与</w:t>
      </w:r>
      <w:r w:rsidR="008B0148">
        <w:rPr>
          <w:rFonts w:hint="eastAsia"/>
        </w:rPr>
        <w:t>VRB</w:t>
      </w:r>
      <w:r w:rsidR="008B0148">
        <w:rPr>
          <w:rFonts w:hint="eastAsia"/>
        </w:rPr>
        <w:t>的对应关系为：</w:t>
      </w:r>
    </w:p>
    <w:p w:rsidR="008B0148" w:rsidRDefault="008B0148" w:rsidP="009260D2">
      <w:pPr>
        <w:ind w:firstLine="420"/>
      </w:pPr>
      <w:r w:rsidRPr="00856A47">
        <w:rPr>
          <w:position w:val="-26"/>
          <w:sz w:val="19"/>
          <w:szCs w:val="19"/>
          <w:lang w:eastAsia="ko-KR"/>
        </w:rPr>
        <w:object w:dxaOrig="5100" w:dyaOrig="620">
          <v:shape id="_x0000_i1031" type="#_x0000_t75" style="width:254.8pt;height:31.3pt" o:ole="">
            <v:imagedata r:id="rId21" o:title=""/>
          </v:shape>
          <o:OLEObject Type="Embed" ProgID="Equation.DSMT4" ShapeID="_x0000_i1031" DrawAspect="Content" ObjectID="_1407235135" r:id="rId22"/>
        </w:object>
      </w:r>
      <w:r>
        <w:rPr>
          <w:rFonts w:hint="eastAsia"/>
          <w:sz w:val="19"/>
          <w:szCs w:val="19"/>
        </w:rPr>
        <w:t>，</w:t>
      </w:r>
      <w:r w:rsidRPr="00856A47">
        <w:rPr>
          <w:position w:val="-10"/>
          <w:lang w:eastAsia="ko-KR"/>
        </w:rPr>
        <w:object w:dxaOrig="1740" w:dyaOrig="340">
          <v:shape id="_x0000_i1032" type="#_x0000_t75" style="width:87.05pt;height:17.55pt" o:ole="">
            <v:imagedata r:id="rId23" o:title=""/>
          </v:shape>
          <o:OLEObject Type="Embed" ProgID="Equation.DSMT4" ShapeID="_x0000_i1032" DrawAspect="Content" ObjectID="_1407235136" r:id="rId24"/>
        </w:object>
      </w:r>
      <w:r>
        <w:rPr>
          <w:rFonts w:hint="eastAsia"/>
        </w:rPr>
        <w:t>。</w:t>
      </w:r>
    </w:p>
    <w:p w:rsidR="002A22D3" w:rsidRPr="002A22D3" w:rsidRDefault="002A22D3" w:rsidP="002A22D3">
      <w:pPr>
        <w:rPr>
          <w:color w:val="FF0000"/>
        </w:rPr>
      </w:pPr>
      <w:r w:rsidRPr="002A22D3">
        <w:rPr>
          <w:rFonts w:hint="eastAsia"/>
          <w:color w:val="FF0000"/>
        </w:rPr>
        <w:t>注：</w:t>
      </w:r>
    </w:p>
    <w:p w:rsidR="002A22D3" w:rsidRPr="002A22D3" w:rsidRDefault="002A22D3" w:rsidP="002A22D3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2A22D3">
        <w:rPr>
          <w:rFonts w:hint="eastAsia"/>
          <w:color w:val="FF0000"/>
        </w:rPr>
        <w:t>资源分配第二个域的是否偏移，用于表示某个资源分配组资源分配的起始位置，若不偏移，则从</w:t>
      </w:r>
      <w:r w:rsidRPr="002A22D3">
        <w:rPr>
          <w:rFonts w:hint="eastAsia"/>
          <w:color w:val="FF0000"/>
        </w:rPr>
        <w:t>VRB=0</w:t>
      </w:r>
      <w:r w:rsidRPr="002A22D3">
        <w:rPr>
          <w:rFonts w:hint="eastAsia"/>
          <w:color w:val="FF0000"/>
        </w:rPr>
        <w:t>开始分配，若偏移，则从</w:t>
      </w:r>
      <w:r w:rsidRPr="002A22D3">
        <w:rPr>
          <w:position w:val="-10"/>
        </w:rPr>
        <w:object w:dxaOrig="760" w:dyaOrig="300">
          <v:shape id="_x0000_i1033" type="#_x0000_t75" style="width:38.2pt;height:15.05pt" o:ole="">
            <v:imagedata r:id="rId25" o:title=""/>
          </v:shape>
          <o:OLEObject Type="Embed" ProgID="Equation.DSMT4" ShapeID="_x0000_i1033" DrawAspect="Content" ObjectID="_1407235137" r:id="rId26"/>
        </w:object>
      </w:r>
      <w:r w:rsidRPr="002A22D3">
        <w:rPr>
          <w:rFonts w:hint="eastAsia"/>
          <w:color w:val="FF0000"/>
        </w:rPr>
        <w:t>开始进行资源分配。这是由于，在资源分配类型</w:t>
      </w:r>
      <w:r w:rsidRPr="002A22D3">
        <w:rPr>
          <w:rFonts w:hint="eastAsia"/>
          <w:color w:val="FF0000"/>
        </w:rPr>
        <w:t>2</w:t>
      </w:r>
      <w:r w:rsidRPr="002A22D3">
        <w:rPr>
          <w:rFonts w:hint="eastAsia"/>
          <w:color w:val="FF0000"/>
        </w:rPr>
        <w:t>中，根据系统带宽进行子集分配，每个子集共有</w:t>
      </w:r>
      <w:r w:rsidRPr="002A22D3">
        <w:rPr>
          <w:position w:val="-14"/>
        </w:rPr>
        <w:object w:dxaOrig="800" w:dyaOrig="360">
          <v:shape id="_x0000_i1034" type="#_x0000_t75" style="width:40.05pt;height:18.15pt" o:ole="">
            <v:imagedata r:id="rId27" o:title=""/>
          </v:shape>
          <o:OLEObject Type="Embed" ProgID="Equation.DSMT4" ShapeID="_x0000_i1034" DrawAspect="Content" ObjectID="_1407235138" r:id="rId28"/>
        </w:object>
      </w:r>
      <w:r w:rsidRPr="002A22D3">
        <w:rPr>
          <w:rFonts w:hint="eastAsia"/>
          <w:color w:val="FF0000"/>
        </w:rPr>
        <w:t>个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，但是由于需要用</w:t>
      </w:r>
      <w:r w:rsidRPr="002A22D3">
        <w:object w:dxaOrig="940" w:dyaOrig="400">
          <v:shape id="_x0000_i1035" type="#_x0000_t75" style="width:46.95pt;height:19.4pt" o:ole="">
            <v:imagedata r:id="rId17" o:title=""/>
          </v:shape>
          <o:OLEObject Type="Embed" ProgID="Equation.3" ShapeID="_x0000_i1035" DrawAspect="Content" ObjectID="_1407235139" r:id="rId29"/>
        </w:object>
      </w:r>
      <w:r w:rsidRPr="002A22D3">
        <w:rPr>
          <w:rFonts w:hint="eastAsia"/>
          <w:color w:val="FF0000"/>
        </w:rPr>
        <w:t>位来表示资源组的选择，用</w:t>
      </w:r>
      <w:r w:rsidRPr="002A22D3">
        <w:rPr>
          <w:rFonts w:hint="eastAsia"/>
          <w:color w:val="FF0000"/>
        </w:rPr>
        <w:t>1bit</w:t>
      </w:r>
      <w:r w:rsidRPr="002A22D3">
        <w:rPr>
          <w:rFonts w:hint="eastAsia"/>
          <w:color w:val="FF0000"/>
        </w:rPr>
        <w:t>表示是否偏移，实际可以分配的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数仅为</w:t>
      </w:r>
      <w:r w:rsidRPr="002A22D3">
        <w:object w:dxaOrig="3120" w:dyaOrig="460">
          <v:shape id="_x0000_i1036" type="#_x0000_t75" style="width:156.5pt;height:23.15pt" o:ole="">
            <v:imagedata r:id="rId19" o:title=""/>
          </v:shape>
          <o:OLEObject Type="Embed" ProgID="Equation.3" ShapeID="_x0000_i1036" DrawAspect="Content" ObjectID="_1407235140" r:id="rId30"/>
        </w:object>
      </w:r>
      <w:r w:rsidRPr="002A22D3">
        <w:rPr>
          <w:rFonts w:hint="eastAsia"/>
          <w:color w:val="FF0000"/>
        </w:rPr>
        <w:t>。因此，需要计算这一偏移值，来表示当前参</w:t>
      </w:r>
      <w:r w:rsidRPr="002A22D3">
        <w:rPr>
          <w:rFonts w:hint="eastAsia"/>
          <w:color w:val="FF0000"/>
        </w:rPr>
        <w:lastRenderedPageBreak/>
        <w:t>与分配的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范围，若偏移值为</w:t>
      </w:r>
      <w:r w:rsidRPr="002A22D3">
        <w:rPr>
          <w:rFonts w:hint="eastAsia"/>
          <w:color w:val="FF0000"/>
        </w:rPr>
        <w:t>0</w:t>
      </w:r>
      <w:r w:rsidRPr="002A22D3">
        <w:rPr>
          <w:rFonts w:hint="eastAsia"/>
          <w:color w:val="FF0000"/>
        </w:rPr>
        <w:t>，则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分配为该组的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编号为</w:t>
      </w:r>
      <w:r w:rsidRPr="002A22D3">
        <w:rPr>
          <w:rFonts w:hint="eastAsia"/>
          <w:color w:val="FF0000"/>
        </w:rPr>
        <w:t>0</w:t>
      </w:r>
      <w:r w:rsidRPr="002A22D3">
        <w:rPr>
          <w:rFonts w:hint="eastAsia"/>
          <w:color w:val="FF0000"/>
        </w:rPr>
        <w:t>至</w:t>
      </w:r>
      <w:r w:rsidRPr="002A22D3">
        <w:object w:dxaOrig="560" w:dyaOrig="320">
          <v:shape id="_x0000_i1037" type="#_x0000_t75" style="width:28.15pt;height:16.3pt" o:ole="">
            <v:imagedata r:id="rId31" o:title=""/>
          </v:shape>
          <o:OLEObject Type="Embed" ProgID="Equation.DSMT4" ShapeID="_x0000_i1037" DrawAspect="Content" ObjectID="_1407235141" r:id="rId32"/>
        </w:object>
      </w:r>
      <w:r w:rsidRPr="002A22D3">
        <w:rPr>
          <w:rFonts w:hint="eastAsia"/>
          <w:color w:val="FF0000"/>
        </w:rPr>
        <w:t>-1</w:t>
      </w:r>
      <w:r w:rsidRPr="002A22D3">
        <w:rPr>
          <w:rFonts w:hint="eastAsia"/>
          <w:color w:val="FF0000"/>
        </w:rPr>
        <w:t>；若偏移值为</w:t>
      </w:r>
      <w:r w:rsidRPr="002A22D3">
        <w:object w:dxaOrig="760" w:dyaOrig="300">
          <v:shape id="_x0000_i1038" type="#_x0000_t75" style="width:38.2pt;height:15.05pt" o:ole="">
            <v:imagedata r:id="rId25" o:title=""/>
          </v:shape>
          <o:OLEObject Type="Embed" ProgID="Equation.DSMT4" ShapeID="_x0000_i1038" DrawAspect="Content" ObjectID="_1407235142" r:id="rId33"/>
        </w:object>
      </w:r>
      <w:r w:rsidRPr="002A22D3">
        <w:rPr>
          <w:rFonts w:hint="eastAsia"/>
          <w:color w:val="FF0000"/>
        </w:rPr>
        <w:t>，则改组的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编号为</w:t>
      </w:r>
      <w:r w:rsidRPr="002A22D3">
        <w:object w:dxaOrig="760" w:dyaOrig="300">
          <v:shape id="_x0000_i1039" type="#_x0000_t75" style="width:38.2pt;height:15.05pt" o:ole="">
            <v:imagedata r:id="rId25" o:title=""/>
          </v:shape>
          <o:OLEObject Type="Embed" ProgID="Equation.DSMT4" ShapeID="_x0000_i1039" DrawAspect="Content" ObjectID="_1407235143" r:id="rId34"/>
        </w:object>
      </w:r>
      <w:r w:rsidRPr="002A22D3">
        <w:rPr>
          <w:rFonts w:hint="eastAsia"/>
          <w:color w:val="FF0000"/>
        </w:rPr>
        <w:t>至</w:t>
      </w:r>
      <w:r w:rsidRPr="002A22D3">
        <w:object w:dxaOrig="800" w:dyaOrig="360">
          <v:shape id="_x0000_i1040" type="#_x0000_t75" style="width:40.05pt;height:18.15pt" o:ole="">
            <v:imagedata r:id="rId27" o:title=""/>
          </v:shape>
          <o:OLEObject Type="Embed" ProgID="Equation.DSMT4" ShapeID="_x0000_i1040" DrawAspect="Content" ObjectID="_1407235144" r:id="rId35"/>
        </w:object>
      </w:r>
      <w:r w:rsidRPr="002A22D3">
        <w:rPr>
          <w:rFonts w:hint="eastAsia"/>
          <w:color w:val="FF0000"/>
        </w:rPr>
        <w:t>-1</w:t>
      </w:r>
      <w:r w:rsidRPr="002A22D3">
        <w:rPr>
          <w:rFonts w:hint="eastAsia"/>
          <w:color w:val="FF0000"/>
        </w:rPr>
        <w:t>。</w:t>
      </w:r>
    </w:p>
    <w:p w:rsidR="009260D2" w:rsidRPr="002A22D3" w:rsidRDefault="00D423F0" w:rsidP="002A22D3">
      <w:pPr>
        <w:pStyle w:val="a6"/>
        <w:numPr>
          <w:ilvl w:val="0"/>
          <w:numId w:val="5"/>
        </w:numPr>
        <w:ind w:firstLineChars="0"/>
        <w:rPr>
          <w:color w:val="FF0000"/>
        </w:rPr>
      </w:pPr>
      <w:r w:rsidRPr="002A22D3">
        <w:rPr>
          <w:rFonts w:hint="eastAsia"/>
          <w:color w:val="FF0000"/>
        </w:rPr>
        <w:t>资源分配方式</w:t>
      </w:r>
      <w:r w:rsidRPr="002A22D3">
        <w:rPr>
          <w:rFonts w:hint="eastAsia"/>
          <w:color w:val="FF0000"/>
        </w:rPr>
        <w:t>0</w:t>
      </w:r>
      <w:r w:rsidRPr="002A22D3">
        <w:rPr>
          <w:rFonts w:hint="eastAsia"/>
          <w:color w:val="FF0000"/>
        </w:rPr>
        <w:t>与</w:t>
      </w:r>
      <w:r w:rsidRPr="002A22D3">
        <w:rPr>
          <w:rFonts w:hint="eastAsia"/>
          <w:color w:val="FF0000"/>
        </w:rPr>
        <w:t>1</w:t>
      </w:r>
      <w:r w:rsidRPr="002A22D3">
        <w:rPr>
          <w:rFonts w:hint="eastAsia"/>
          <w:color w:val="FF0000"/>
        </w:rPr>
        <w:t>的区别：在</w:t>
      </w:r>
      <w:r w:rsidRPr="002A22D3">
        <w:rPr>
          <w:rFonts w:hint="eastAsia"/>
          <w:color w:val="FF0000"/>
        </w:rPr>
        <w:t>type0</w:t>
      </w:r>
      <w:r w:rsidRPr="002A22D3">
        <w:rPr>
          <w:rFonts w:hint="eastAsia"/>
          <w:color w:val="FF0000"/>
        </w:rPr>
        <w:t>中，最小的资源分配单位是</w:t>
      </w:r>
      <w:r w:rsidRPr="002A22D3">
        <w:rPr>
          <w:rFonts w:hint="eastAsia"/>
          <w:color w:val="FF0000"/>
        </w:rPr>
        <w:t>RBG</w:t>
      </w:r>
      <w:r w:rsidRPr="002A22D3">
        <w:rPr>
          <w:rFonts w:hint="eastAsia"/>
          <w:color w:val="FF0000"/>
        </w:rPr>
        <w:t>，即每</w:t>
      </w:r>
      <w:r w:rsidRPr="002A22D3">
        <w:rPr>
          <w:rFonts w:hint="eastAsia"/>
          <w:color w:val="FF0000"/>
        </w:rPr>
        <w:t>P</w:t>
      </w:r>
      <w:r w:rsidRPr="002A22D3">
        <w:rPr>
          <w:rFonts w:hint="eastAsia"/>
          <w:color w:val="FF0000"/>
        </w:rPr>
        <w:t>个</w:t>
      </w:r>
      <w:r w:rsidRPr="002A22D3">
        <w:rPr>
          <w:rFonts w:hint="eastAsia"/>
          <w:color w:val="FF0000"/>
        </w:rPr>
        <w:t>VRB</w:t>
      </w:r>
      <w:r w:rsidRPr="002A22D3">
        <w:rPr>
          <w:rFonts w:hint="eastAsia"/>
          <w:color w:val="FF0000"/>
        </w:rPr>
        <w:t>为一组进行分配；而在</w:t>
      </w:r>
      <w:r w:rsidRPr="002A22D3">
        <w:rPr>
          <w:rFonts w:hint="eastAsia"/>
          <w:color w:val="FF0000"/>
        </w:rPr>
        <w:t>type1</w:t>
      </w:r>
      <w:r w:rsidRPr="002A22D3">
        <w:rPr>
          <w:rFonts w:hint="eastAsia"/>
          <w:color w:val="FF0000"/>
        </w:rPr>
        <w:t>中，最小的资源分配单位是</w:t>
      </w:r>
      <w:r w:rsidRPr="002A22D3">
        <w:rPr>
          <w:rFonts w:hint="eastAsia"/>
          <w:color w:val="FF0000"/>
        </w:rPr>
        <w:t>RB</w:t>
      </w:r>
      <w:r w:rsidRPr="002A22D3">
        <w:rPr>
          <w:rFonts w:hint="eastAsia"/>
          <w:color w:val="FF0000"/>
        </w:rPr>
        <w:t>，每个</w:t>
      </w:r>
      <w:r w:rsidRPr="002A22D3">
        <w:rPr>
          <w:rFonts w:hint="eastAsia"/>
          <w:color w:val="FF0000"/>
        </w:rPr>
        <w:t>VRB</w:t>
      </w:r>
      <w:r w:rsidRPr="002A22D3">
        <w:rPr>
          <w:rFonts w:hint="eastAsia"/>
          <w:color w:val="FF0000"/>
        </w:rPr>
        <w:t>都可以单独分配给不同的</w:t>
      </w:r>
      <w:r w:rsidRPr="002A22D3">
        <w:rPr>
          <w:rFonts w:hint="eastAsia"/>
          <w:color w:val="FF0000"/>
        </w:rPr>
        <w:t>UE</w:t>
      </w:r>
      <w:r w:rsidRPr="002A22D3">
        <w:rPr>
          <w:rFonts w:hint="eastAsia"/>
          <w:color w:val="FF0000"/>
        </w:rPr>
        <w:t>。</w:t>
      </w:r>
    </w:p>
    <w:p w:rsidR="00E6568C" w:rsidRDefault="00E6568C" w:rsidP="009260D2">
      <w:pPr>
        <w:ind w:firstLine="420"/>
      </w:pPr>
      <w:r>
        <w:rPr>
          <w:rFonts w:hint="eastAsia"/>
        </w:rPr>
        <w:t>例如，系统带宽为</w:t>
      </w:r>
      <w:r>
        <w:rPr>
          <w:rFonts w:hint="eastAsia"/>
        </w:rPr>
        <w:t>10MHz</w:t>
      </w:r>
      <w:r>
        <w:rPr>
          <w:rFonts w:hint="eastAsia"/>
        </w:rPr>
        <w:t>，可用</w:t>
      </w:r>
      <w:r>
        <w:rPr>
          <w:rFonts w:hint="eastAsia"/>
        </w:rPr>
        <w:t>RB</w:t>
      </w:r>
      <w:r>
        <w:rPr>
          <w:rFonts w:hint="eastAsia"/>
        </w:rPr>
        <w:t>数为</w:t>
      </w:r>
      <w:r>
        <w:rPr>
          <w:rFonts w:hint="eastAsia"/>
        </w:rPr>
        <w:t>50</w:t>
      </w:r>
      <w:r>
        <w:rPr>
          <w:rFonts w:hint="eastAsia"/>
        </w:rPr>
        <w:t>，选择资源分配子集</w:t>
      </w:r>
      <w:r>
        <w:rPr>
          <w:rFonts w:hint="eastAsia"/>
        </w:rPr>
        <w:t>1</w:t>
      </w:r>
      <w:r>
        <w:rPr>
          <w:rFonts w:hint="eastAsia"/>
        </w:rPr>
        <w:t>，在不偏移的情况下资源分配方式如下图所示：</w:t>
      </w:r>
    </w:p>
    <w:p w:rsidR="00E6568C" w:rsidRPr="00D423F0" w:rsidRDefault="00E6568C" w:rsidP="00E6568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2940050"/>
            <wp:effectExtent l="19050" t="0" r="2540" b="0"/>
            <wp:docPr id="2" name="图片 1" descr="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7D" w:rsidRDefault="0030398E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资源分配方式</w:t>
      </w:r>
      <w:r>
        <w:rPr>
          <w:rFonts w:ascii="Times New Roman" w:cs="Times New Roman" w:hint="eastAsia"/>
          <w:sz w:val="28"/>
          <w:szCs w:val="28"/>
        </w:rPr>
        <w:t>2</w:t>
      </w:r>
    </w:p>
    <w:p w:rsidR="000738AE" w:rsidRDefault="00F16C81" w:rsidP="00F16C81">
      <w:pPr>
        <w:spacing w:line="340" w:lineRule="exact"/>
        <w:ind w:firstLineChars="200" w:firstLine="420"/>
      </w:pPr>
      <w:r>
        <w:rPr>
          <w:rFonts w:hint="eastAsia"/>
        </w:rPr>
        <w:t>资源分配类型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rPr>
          <w:rFonts w:hint="eastAsia"/>
        </w:rPr>
        <w:t>VRB</w:t>
      </w:r>
      <w:r>
        <w:rPr>
          <w:rFonts w:hint="eastAsia"/>
        </w:rPr>
        <w:t>进行分配，可以有本地虚拟资源分配和分布式虚拟资源分配两种方式，本地资源分配（</w:t>
      </w:r>
      <w:r>
        <w:rPr>
          <w:rFonts w:hint="eastAsia"/>
        </w:rPr>
        <w:t>Local VRB</w:t>
      </w:r>
      <w:r>
        <w:rPr>
          <w:rFonts w:hint="eastAsia"/>
        </w:rPr>
        <w:t>）与</w:t>
      </w:r>
      <w:r>
        <w:rPr>
          <w:rFonts w:hint="eastAsia"/>
        </w:rPr>
        <w:t>PRB</w:t>
      </w:r>
      <w:r>
        <w:rPr>
          <w:rFonts w:hint="eastAsia"/>
        </w:rPr>
        <w:t>一一对应，分布式资源分配（</w:t>
      </w:r>
      <w:r>
        <w:rPr>
          <w:rFonts w:hint="eastAsia"/>
        </w:rPr>
        <w:t>Distributed VRB</w:t>
      </w:r>
      <w:r>
        <w:rPr>
          <w:rFonts w:hint="eastAsia"/>
        </w:rPr>
        <w:t>）对</w:t>
      </w:r>
      <w:r>
        <w:rPr>
          <w:rFonts w:hint="eastAsia"/>
        </w:rPr>
        <w:t>PRB</w:t>
      </w:r>
      <w:r>
        <w:rPr>
          <w:rFonts w:hint="eastAsia"/>
        </w:rPr>
        <w:t>进行交织，但只能分配小于</w:t>
      </w:r>
      <w:r w:rsidRPr="00F16C81">
        <w:rPr>
          <w:position w:val="-10"/>
        </w:rPr>
        <w:object w:dxaOrig="380" w:dyaOrig="320">
          <v:shape id="_x0000_i1041" type="#_x0000_t75" style="width:18.8pt;height:16.3pt" o:ole="">
            <v:imagedata r:id="rId37" o:title=""/>
          </v:shape>
          <o:OLEObject Type="Embed" ProgID="Equation.DSMT4" ShapeID="_x0000_i1041" DrawAspect="Content" ObjectID="_1407235145" r:id="rId38"/>
        </w:object>
      </w:r>
      <w:r>
        <w:rPr>
          <w:rFonts w:hint="eastAsia"/>
        </w:rPr>
        <w:t>个的</w:t>
      </w:r>
      <w:r>
        <w:rPr>
          <w:rFonts w:hint="eastAsia"/>
        </w:rPr>
        <w:t>RB</w:t>
      </w:r>
      <w:r w:rsidR="000738AE">
        <w:rPr>
          <w:rFonts w:hint="eastAsia"/>
        </w:rPr>
        <w:t>，分布式资源分配方式中</w:t>
      </w:r>
      <w:r w:rsidR="000738AE">
        <w:rPr>
          <w:rFonts w:hint="eastAsia"/>
        </w:rPr>
        <w:t>VRB</w:t>
      </w:r>
      <w:r w:rsidR="000738AE">
        <w:rPr>
          <w:rFonts w:hint="eastAsia"/>
        </w:rPr>
        <w:t>与</w:t>
      </w:r>
      <w:r w:rsidR="000738AE">
        <w:rPr>
          <w:rFonts w:hint="eastAsia"/>
        </w:rPr>
        <w:t>PRB</w:t>
      </w:r>
      <w:r w:rsidR="000738AE">
        <w:rPr>
          <w:rFonts w:hint="eastAsia"/>
        </w:rPr>
        <w:t>对应关系见</w:t>
      </w:r>
      <w:r w:rsidR="000738AE">
        <w:rPr>
          <w:rFonts w:hint="eastAsia"/>
        </w:rPr>
        <w:t>36.211</w:t>
      </w:r>
      <w:r w:rsidR="000738AE">
        <w:rPr>
          <w:rFonts w:hint="eastAsia"/>
        </w:rPr>
        <w:t>协议</w:t>
      </w:r>
      <w:r w:rsidR="000738AE">
        <w:rPr>
          <w:rFonts w:hint="eastAsia"/>
        </w:rPr>
        <w:t>6.2.3.2</w:t>
      </w:r>
      <w:r w:rsidR="000738AE">
        <w:rPr>
          <w:rFonts w:hint="eastAsia"/>
        </w:rPr>
        <w:t>节。</w:t>
      </w:r>
    </w:p>
    <w:p w:rsidR="00F16C81" w:rsidRDefault="00F16C81" w:rsidP="00F16C81">
      <w:pPr>
        <w:spacing w:line="340" w:lineRule="exact"/>
        <w:ind w:firstLineChars="200" w:firstLine="420"/>
      </w:pPr>
      <w:r>
        <w:rPr>
          <w:rFonts w:hint="eastAsia"/>
        </w:rPr>
        <w:t>DCI</w:t>
      </w:r>
      <w:r>
        <w:rPr>
          <w:rFonts w:hint="eastAsia"/>
        </w:rPr>
        <w:t>格式</w:t>
      </w:r>
      <w:r>
        <w:rPr>
          <w:rFonts w:hint="eastAsia"/>
        </w:rPr>
        <w:t>IA</w:t>
      </w:r>
      <w:r>
        <w:rPr>
          <w:rFonts w:hint="eastAsia"/>
        </w:rPr>
        <w:t>，</w:t>
      </w:r>
      <w:r>
        <w:rPr>
          <w:rFonts w:hint="eastAsia"/>
        </w:rPr>
        <w:t>1B</w:t>
      </w:r>
      <w:r>
        <w:rPr>
          <w:rFonts w:hint="eastAsia"/>
        </w:rPr>
        <w:t>和</w:t>
      </w:r>
      <w:r>
        <w:rPr>
          <w:rFonts w:hint="eastAsia"/>
        </w:rPr>
        <w:t>1D</w:t>
      </w:r>
      <w:r>
        <w:rPr>
          <w:rFonts w:hint="eastAsia"/>
        </w:rPr>
        <w:t>可以使用本地分配和分布式分配两种方式，而</w:t>
      </w:r>
      <w:r>
        <w:rPr>
          <w:rFonts w:hint="eastAsia"/>
        </w:rPr>
        <w:t>DCI 1C</w:t>
      </w:r>
      <w:r>
        <w:rPr>
          <w:rFonts w:hint="eastAsia"/>
        </w:rPr>
        <w:t>仅使用分布式分配方式。</w:t>
      </w:r>
    </w:p>
    <w:p w:rsidR="00F16C81" w:rsidRDefault="00F16C81" w:rsidP="00F16C81">
      <w:pPr>
        <w:spacing w:line="340" w:lineRule="exact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DCI</w:t>
      </w:r>
      <w:r>
        <w:rPr>
          <w:rFonts w:hint="eastAsia"/>
        </w:rPr>
        <w:t>格式</w:t>
      </w:r>
      <w:r>
        <w:rPr>
          <w:rFonts w:hint="eastAsia"/>
        </w:rPr>
        <w:t>IA</w:t>
      </w:r>
      <w:r>
        <w:rPr>
          <w:rFonts w:hint="eastAsia"/>
        </w:rPr>
        <w:t>，</w:t>
      </w:r>
      <w:r>
        <w:rPr>
          <w:rFonts w:hint="eastAsia"/>
        </w:rPr>
        <w:t>1B</w:t>
      </w:r>
      <w:r>
        <w:rPr>
          <w:rFonts w:hint="eastAsia"/>
        </w:rPr>
        <w:t>和</w:t>
      </w:r>
      <w:r>
        <w:rPr>
          <w:rFonts w:hint="eastAsia"/>
        </w:rPr>
        <w:t>1D</w:t>
      </w:r>
      <w:r>
        <w:rPr>
          <w:rFonts w:hint="eastAsia"/>
        </w:rPr>
        <w:t>中，通过资源指示值（</w:t>
      </w:r>
      <w:r>
        <w:rPr>
          <w:rFonts w:hint="eastAsia"/>
        </w:rPr>
        <w:t>RIV</w:t>
      </w:r>
      <w:r>
        <w:rPr>
          <w:rFonts w:hint="eastAsia"/>
        </w:rPr>
        <w:t>），可以计算资源分配中对应的</w:t>
      </w:r>
      <w:r>
        <w:rPr>
          <w:rFonts w:hint="eastAsia"/>
        </w:rPr>
        <w:t>RB</w:t>
      </w:r>
      <w:r>
        <w:rPr>
          <w:rFonts w:hint="eastAsia"/>
        </w:rPr>
        <w:t>起始值以及分配的</w:t>
      </w:r>
      <w:r>
        <w:rPr>
          <w:rFonts w:hint="eastAsia"/>
        </w:rPr>
        <w:t>RB</w:t>
      </w:r>
      <w:r>
        <w:rPr>
          <w:rFonts w:hint="eastAsia"/>
        </w:rPr>
        <w:t>长度。具体计算公式如下：</w:t>
      </w:r>
    </w:p>
    <w:p w:rsidR="00F16C81" w:rsidRDefault="00F16C81" w:rsidP="00F16C81">
      <w:pPr>
        <w:spacing w:line="340" w:lineRule="exact"/>
        <w:ind w:firstLineChars="200" w:firstLine="420"/>
      </w:pPr>
      <w:r>
        <w:rPr>
          <w:rFonts w:hint="eastAsia"/>
        </w:rPr>
        <w:t>若</w:t>
      </w:r>
      <w:r w:rsidRPr="00856A47">
        <w:rPr>
          <w:position w:val="-12"/>
        </w:rPr>
        <w:object w:dxaOrig="2220" w:dyaOrig="440">
          <v:shape id="_x0000_i1042" type="#_x0000_t75" style="width:110.8pt;height:21.9pt" o:ole="">
            <v:imagedata r:id="rId39" o:title=""/>
          </v:shape>
          <o:OLEObject Type="Embed" ProgID="Equation.3" ShapeID="_x0000_i1042" DrawAspect="Content" ObjectID="_1407235146" r:id="rId40"/>
        </w:object>
      </w:r>
      <w:r>
        <w:rPr>
          <w:rFonts w:hint="eastAsia"/>
        </w:rPr>
        <w:t>，则</w:t>
      </w:r>
      <w:r w:rsidRPr="00856A47">
        <w:rPr>
          <w:position w:val="-12"/>
        </w:rPr>
        <w:object w:dxaOrig="2960" w:dyaOrig="380">
          <v:shape id="_x0000_i1043" type="#_x0000_t75" style="width:148.4pt;height:18.8pt" o:ole="">
            <v:imagedata r:id="rId41" o:title=""/>
          </v:shape>
          <o:OLEObject Type="Embed" ProgID="Equation.3" ShapeID="_x0000_i1043" DrawAspect="Content" ObjectID="_1407235147" r:id="rId42"/>
        </w:object>
      </w:r>
      <w:r>
        <w:rPr>
          <w:rFonts w:hint="eastAsia"/>
        </w:rPr>
        <w:t>；</w:t>
      </w:r>
      <w:r w:rsidR="00AF086D">
        <w:rPr>
          <w:rFonts w:hint="eastAsia"/>
        </w:rPr>
        <w:t xml:space="preserve"> </w:t>
      </w:r>
      <w:r w:rsidR="00AF086D">
        <w:rPr>
          <w:rFonts w:hint="eastAsia"/>
        </w:rPr>
        <w:t>（</w:t>
      </w:r>
      <w:r w:rsidR="00AF086D">
        <w:rPr>
          <w:rFonts w:hint="eastAsia"/>
        </w:rPr>
        <w:t>1</w:t>
      </w:r>
      <w:r w:rsidR="00AF086D">
        <w:rPr>
          <w:rFonts w:hint="eastAsia"/>
        </w:rPr>
        <w:t>）</w:t>
      </w:r>
    </w:p>
    <w:p w:rsidR="00F16C81" w:rsidRDefault="00F16C81" w:rsidP="00F16C81">
      <w:pPr>
        <w:spacing w:line="340" w:lineRule="exact"/>
        <w:ind w:firstLineChars="200" w:firstLine="420"/>
      </w:pPr>
      <w:r>
        <w:rPr>
          <w:rFonts w:hint="eastAsia"/>
        </w:rPr>
        <w:t>否则</w:t>
      </w:r>
      <w:r w:rsidR="00AF086D" w:rsidRPr="00856A47">
        <w:rPr>
          <w:position w:val="-12"/>
        </w:rPr>
        <w:object w:dxaOrig="4780" w:dyaOrig="380">
          <v:shape id="_x0000_i1044" type="#_x0000_t75" style="width:239.15pt;height:18.8pt" o:ole="">
            <v:imagedata r:id="rId43" o:title=""/>
          </v:shape>
          <o:OLEObject Type="Embed" ProgID="Equation.3" ShapeID="_x0000_i1044" DrawAspect="Content" ObjectID="_1407235148" r:id="rId44"/>
        </w:object>
      </w:r>
      <w:r w:rsidR="00AF086D">
        <w:rPr>
          <w:rFonts w:hint="eastAsia"/>
        </w:rPr>
        <w:t>。（</w:t>
      </w:r>
      <w:r w:rsidR="00AF086D">
        <w:rPr>
          <w:rFonts w:hint="eastAsia"/>
        </w:rPr>
        <w:t>2</w:t>
      </w:r>
      <w:r w:rsidR="00AF086D">
        <w:rPr>
          <w:rFonts w:hint="eastAsia"/>
        </w:rPr>
        <w:t>）</w:t>
      </w:r>
    </w:p>
    <w:p w:rsidR="00AF086D" w:rsidRDefault="00AF086D" w:rsidP="00F16C81">
      <w:pPr>
        <w:spacing w:line="340" w:lineRule="exact"/>
        <w:ind w:firstLineChars="200" w:firstLine="420"/>
        <w:rPr>
          <w:color w:val="FF0000"/>
        </w:rPr>
      </w:pPr>
      <w:r w:rsidRPr="00AF086D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终端在接收</w:t>
      </w:r>
      <w:r>
        <w:rPr>
          <w:rFonts w:hint="eastAsia"/>
          <w:color w:val="FF0000"/>
        </w:rPr>
        <w:t>DCI</w:t>
      </w:r>
      <w:r>
        <w:rPr>
          <w:rFonts w:hint="eastAsia"/>
          <w:color w:val="FF0000"/>
        </w:rPr>
        <w:t>后，通过</w:t>
      </w:r>
      <w:r>
        <w:rPr>
          <w:rFonts w:hint="eastAsia"/>
          <w:color w:val="FF0000"/>
        </w:rPr>
        <w:t>RIV</w:t>
      </w:r>
      <w:r>
        <w:rPr>
          <w:rFonts w:hint="eastAsia"/>
          <w:color w:val="FF0000"/>
        </w:rPr>
        <w:t>的值，可以反推出</w:t>
      </w:r>
      <w:r>
        <w:rPr>
          <w:rFonts w:hint="eastAsia"/>
          <w:color w:val="FF0000"/>
        </w:rPr>
        <w:t>RB</w:t>
      </w:r>
      <w:r>
        <w:rPr>
          <w:rFonts w:hint="eastAsia"/>
          <w:color w:val="FF0000"/>
        </w:rPr>
        <w:t>起始值以及</w:t>
      </w:r>
      <w:r>
        <w:rPr>
          <w:rFonts w:hint="eastAsia"/>
          <w:color w:val="FF0000"/>
        </w:rPr>
        <w:t>RB</w:t>
      </w:r>
      <w:r>
        <w:rPr>
          <w:rFonts w:hint="eastAsia"/>
          <w:color w:val="FF0000"/>
        </w:rPr>
        <w:t>的长度，计算方法如下：首先将上面的（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）式，对</w:t>
      </w:r>
      <w:r w:rsidRPr="00AF086D">
        <w:rPr>
          <w:color w:val="FF0000"/>
          <w:position w:val="-10"/>
        </w:rPr>
        <w:object w:dxaOrig="380" w:dyaOrig="320">
          <v:shape id="_x0000_i1045" type="#_x0000_t75" style="width:18.8pt;height:16.3pt" o:ole="">
            <v:imagedata r:id="rId45" o:title=""/>
          </v:shape>
          <o:OLEObject Type="Embed" ProgID="Equation.DSMT4" ShapeID="_x0000_i1045" DrawAspect="Content" ObjectID="_1407235149" r:id="rId46"/>
        </w:object>
      </w:r>
      <w:r>
        <w:rPr>
          <w:rFonts w:hint="eastAsia"/>
          <w:color w:val="FF0000"/>
        </w:rPr>
        <w:t>去模，可计算出</w:t>
      </w:r>
      <w:r w:rsidRPr="00AF086D">
        <w:rPr>
          <w:color w:val="FF0000"/>
          <w:position w:val="-10"/>
        </w:rPr>
        <w:object w:dxaOrig="520" w:dyaOrig="279">
          <v:shape id="_x0000_i1046" type="#_x0000_t75" style="width:25.65pt;height:14.4pt" o:ole="">
            <v:imagedata r:id="rId47" o:title=""/>
          </v:shape>
          <o:OLEObject Type="Embed" ProgID="Equation.DSMT4" ShapeID="_x0000_i1046" DrawAspect="Content" ObjectID="_1407235150" r:id="rId48"/>
        </w:object>
      </w:r>
      <w:r>
        <w:rPr>
          <w:rFonts w:hint="eastAsia"/>
          <w:color w:val="FF0000"/>
        </w:rPr>
        <w:t>，然后代入（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），计算得到所分配的</w:t>
      </w:r>
      <w:r>
        <w:rPr>
          <w:rFonts w:hint="eastAsia"/>
          <w:color w:val="FF0000"/>
        </w:rPr>
        <w:t>RB</w:t>
      </w:r>
      <w:r>
        <w:rPr>
          <w:rFonts w:hint="eastAsia"/>
          <w:color w:val="FF0000"/>
        </w:rPr>
        <w:t>长度</w:t>
      </w:r>
      <w:r w:rsidRPr="00AF086D">
        <w:rPr>
          <w:color w:val="FF0000"/>
          <w:position w:val="-10"/>
        </w:rPr>
        <w:object w:dxaOrig="440" w:dyaOrig="279">
          <v:shape id="_x0000_i1047" type="#_x0000_t75" style="width:21.9pt;height:14.4pt" o:ole="">
            <v:imagedata r:id="rId49" o:title=""/>
          </v:shape>
          <o:OLEObject Type="Embed" ProgID="Equation.DSMT4" ShapeID="_x0000_i1047" DrawAspect="Content" ObjectID="_1407235151" r:id="rId50"/>
        </w:object>
      </w:r>
      <w:r>
        <w:rPr>
          <w:rFonts w:hint="eastAsia"/>
          <w:color w:val="FF0000"/>
        </w:rPr>
        <w:t>。然后将</w:t>
      </w:r>
      <w:r w:rsidRPr="00AF086D">
        <w:rPr>
          <w:color w:val="FF0000"/>
          <w:position w:val="-10"/>
        </w:rPr>
        <w:object w:dxaOrig="520" w:dyaOrig="279">
          <v:shape id="_x0000_i1048" type="#_x0000_t75" style="width:25.65pt;height:14.4pt" o:ole="">
            <v:imagedata r:id="rId47" o:title=""/>
          </v:shape>
          <o:OLEObject Type="Embed" ProgID="Equation.DSMT4" ShapeID="_x0000_i1048" DrawAspect="Content" ObjectID="_1407235152" r:id="rId51"/>
        </w:object>
      </w:r>
      <w:r>
        <w:rPr>
          <w:rFonts w:hint="eastAsia"/>
          <w:color w:val="FF0000"/>
        </w:rPr>
        <w:t>和</w:t>
      </w:r>
      <w:r w:rsidRPr="00AF086D">
        <w:rPr>
          <w:color w:val="FF0000"/>
          <w:position w:val="-10"/>
        </w:rPr>
        <w:object w:dxaOrig="440" w:dyaOrig="279">
          <v:shape id="_x0000_i1049" type="#_x0000_t75" style="width:21.9pt;height:14.4pt" o:ole="">
            <v:imagedata r:id="rId49" o:title=""/>
          </v:shape>
          <o:OLEObject Type="Embed" ProgID="Equation.DSMT4" ShapeID="_x0000_i1049" DrawAspect="Content" ObjectID="_1407235153" r:id="rId52"/>
        </w:object>
      </w:r>
      <w:r>
        <w:rPr>
          <w:rFonts w:hint="eastAsia"/>
          <w:color w:val="FF0000"/>
        </w:rPr>
        <w:t>代入（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）式进行验证，若不符合，则为（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）中的情况，类似方法可以计算得出这两个值。</w:t>
      </w:r>
    </w:p>
    <w:p w:rsidR="00352E95" w:rsidRDefault="00AF086D" w:rsidP="004E1F8C">
      <w:pPr>
        <w:spacing w:line="340" w:lineRule="exact"/>
        <w:ind w:firstLineChars="200" w:firstLine="420"/>
      </w:pPr>
      <w:r w:rsidRPr="00AF086D">
        <w:rPr>
          <w:rFonts w:hint="eastAsia"/>
          <w:color w:val="000000" w:themeColor="text1"/>
        </w:rPr>
        <w:t>同样，在</w:t>
      </w:r>
      <w:r>
        <w:rPr>
          <w:rFonts w:hint="eastAsia"/>
          <w:color w:val="000000" w:themeColor="text1"/>
        </w:rPr>
        <w:t>DCI</w:t>
      </w:r>
      <w:r>
        <w:rPr>
          <w:rFonts w:hint="eastAsia"/>
          <w:color w:val="000000" w:themeColor="text1"/>
        </w:rPr>
        <w:t>格式</w:t>
      </w:r>
      <w:r>
        <w:rPr>
          <w:rFonts w:hint="eastAsia"/>
          <w:color w:val="000000" w:themeColor="text1"/>
        </w:rPr>
        <w:t>1C</w:t>
      </w:r>
      <w:r>
        <w:rPr>
          <w:rFonts w:hint="eastAsia"/>
          <w:color w:val="000000" w:themeColor="text1"/>
        </w:rPr>
        <w:t>中，可以采用相同的方法计算出</w:t>
      </w:r>
      <w:r>
        <w:rPr>
          <w:rFonts w:hint="eastAsia"/>
        </w:rPr>
        <w:t>RB</w:t>
      </w:r>
      <w:r>
        <w:rPr>
          <w:rFonts w:hint="eastAsia"/>
        </w:rPr>
        <w:t>起始值以及分配的</w:t>
      </w:r>
      <w:r>
        <w:rPr>
          <w:rFonts w:hint="eastAsia"/>
        </w:rPr>
        <w:t>RB</w:t>
      </w:r>
      <w:r>
        <w:rPr>
          <w:rFonts w:hint="eastAsia"/>
        </w:rPr>
        <w:t>长度。</w:t>
      </w:r>
    </w:p>
    <w:p w:rsidR="00C42B72" w:rsidRDefault="00C42B72" w:rsidP="004E1F8C">
      <w:pPr>
        <w:spacing w:line="340" w:lineRule="exact"/>
        <w:ind w:firstLineChars="200" w:firstLine="420"/>
      </w:pPr>
      <w:r>
        <w:rPr>
          <w:rFonts w:hint="eastAsia"/>
        </w:rPr>
        <w:t>例如，系统带宽为</w:t>
      </w:r>
      <w:r>
        <w:rPr>
          <w:rFonts w:hint="eastAsia"/>
        </w:rPr>
        <w:t>10MHz</w:t>
      </w:r>
      <w:r>
        <w:rPr>
          <w:rFonts w:hint="eastAsia"/>
        </w:rPr>
        <w:t>，可用</w:t>
      </w:r>
      <w:r>
        <w:rPr>
          <w:rFonts w:hint="eastAsia"/>
        </w:rPr>
        <w:t>RB</w:t>
      </w:r>
      <w:r>
        <w:rPr>
          <w:rFonts w:hint="eastAsia"/>
        </w:rPr>
        <w:t>数为</w:t>
      </w:r>
      <w:r>
        <w:rPr>
          <w:rFonts w:hint="eastAsia"/>
        </w:rPr>
        <w:t>50</w:t>
      </w:r>
      <w:r>
        <w:rPr>
          <w:rFonts w:hint="eastAsia"/>
        </w:rPr>
        <w:t>，在本地分配方式下的资源分配如下图所示：</w:t>
      </w:r>
    </w:p>
    <w:p w:rsidR="00C42B72" w:rsidRDefault="00C42B72" w:rsidP="00C42B72">
      <w:r>
        <w:rPr>
          <w:noProof/>
        </w:rPr>
        <w:lastRenderedPageBreak/>
        <w:drawing>
          <wp:inline distT="0" distB="0" distL="0" distR="0">
            <wp:extent cx="5274310" cy="3117850"/>
            <wp:effectExtent l="19050" t="0" r="2540" b="0"/>
            <wp:docPr id="3" name="图片 2" descr="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C2" w:rsidRDefault="00F329C2" w:rsidP="00F329C2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PDCCH</w:t>
      </w:r>
      <w:r w:rsidR="00DC5F1C">
        <w:rPr>
          <w:rFonts w:ascii="Times New Roman" w:cs="Times New Roman" w:hint="eastAsia"/>
          <w:sz w:val="28"/>
          <w:szCs w:val="28"/>
        </w:rPr>
        <w:t>资源分配</w:t>
      </w:r>
    </w:p>
    <w:p w:rsidR="006538C8" w:rsidRDefault="006538C8" w:rsidP="006538C8">
      <w:pPr>
        <w:ind w:firstLineChars="200" w:firstLine="420"/>
      </w:pPr>
      <w:r>
        <w:rPr>
          <w:rFonts w:hint="eastAsia"/>
        </w:rPr>
        <w:t>PDCCH</w:t>
      </w:r>
      <w:r>
        <w:rPr>
          <w:rFonts w:hint="eastAsia"/>
        </w:rPr>
        <w:t>存在于每个下行子帧以及特殊子帧中，描述当前下行子帧的资源分配，或者描述若干子帧之后的上行子帧资源授权。根据</w:t>
      </w:r>
      <w:r>
        <w:rPr>
          <w:rFonts w:hint="eastAsia"/>
        </w:rPr>
        <w:t>PCFICH</w:t>
      </w:r>
      <w:r>
        <w:rPr>
          <w:rFonts w:hint="eastAsia"/>
        </w:rPr>
        <w:t>的指示，可以确定</w:t>
      </w:r>
      <w:r>
        <w:rPr>
          <w:rFonts w:hint="eastAsia"/>
        </w:rPr>
        <w:t>PDCCH</w:t>
      </w:r>
      <w:r>
        <w:rPr>
          <w:rFonts w:hint="eastAsia"/>
        </w:rPr>
        <w:t>所占的时域资源</w:t>
      </w:r>
      <w:r>
        <w:rPr>
          <w:rFonts w:hint="eastAsia"/>
        </w:rPr>
        <w:t>symbol</w:t>
      </w:r>
      <w:r>
        <w:rPr>
          <w:rFonts w:hint="eastAsia"/>
        </w:rPr>
        <w:t>个数，如表</w:t>
      </w:r>
      <w:r>
        <w:rPr>
          <w:rFonts w:hint="eastAsia"/>
        </w:rPr>
        <w:t>6.7-1</w:t>
      </w:r>
      <w:r>
        <w:rPr>
          <w:rFonts w:hint="eastAsia"/>
        </w:rPr>
        <w:t>（</w:t>
      </w:r>
      <w:r>
        <w:rPr>
          <w:rFonts w:hint="eastAsia"/>
        </w:rPr>
        <w:t>36.211</w:t>
      </w:r>
      <w:r>
        <w:rPr>
          <w:rFonts w:hint="eastAsia"/>
        </w:rPr>
        <w:t>）所示。</w:t>
      </w:r>
    </w:p>
    <w:p w:rsidR="006538C8" w:rsidRDefault="006538C8" w:rsidP="006538C8">
      <w:pPr>
        <w:pStyle w:val="TH"/>
        <w:rPr>
          <w:lang w:val="en-US" w:eastAsia="zh-CN"/>
        </w:rPr>
      </w:pPr>
      <w:r>
        <w:rPr>
          <w:rFonts w:hint="eastAsia"/>
          <w:lang w:val="en-US" w:eastAsia="zh-CN"/>
        </w:rPr>
        <w:t>表</w:t>
      </w:r>
      <w:r>
        <w:rPr>
          <w:rFonts w:hint="eastAsia"/>
          <w:lang w:val="en-US" w:eastAsia="zh-CN"/>
        </w:rPr>
        <w:t>6.7-1</w:t>
      </w:r>
      <w:r>
        <w:rPr>
          <w:lang w:val="en-US" w:eastAsia="zh-CN"/>
        </w:rPr>
        <w:t>: Number of OFDM symbols used for PDCCH.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91"/>
        <w:gridCol w:w="1877"/>
        <w:gridCol w:w="2520"/>
      </w:tblGrid>
      <w:tr w:rsidR="006538C8" w:rsidRPr="00F0412B" w:rsidTr="00161BF1">
        <w:trPr>
          <w:trHeight w:val="1550"/>
        </w:trPr>
        <w:tc>
          <w:tcPr>
            <w:tcW w:w="3991" w:type="dxa"/>
          </w:tcPr>
          <w:p w:rsidR="006538C8" w:rsidRPr="00F0412B" w:rsidRDefault="006538C8" w:rsidP="00161BF1">
            <w:pPr>
              <w:pStyle w:val="TAH"/>
              <w:rPr>
                <w:lang w:val="en-US"/>
              </w:rPr>
            </w:pPr>
            <w:r w:rsidRPr="00F0412B">
              <w:rPr>
                <w:lang w:val="en-US"/>
              </w:rPr>
              <w:t>Subframe</w:t>
            </w:r>
          </w:p>
        </w:tc>
        <w:tc>
          <w:tcPr>
            <w:tcW w:w="1877" w:type="dxa"/>
          </w:tcPr>
          <w:p w:rsidR="006538C8" w:rsidRPr="00F0412B" w:rsidRDefault="006538C8" w:rsidP="00161BF1">
            <w:pPr>
              <w:pStyle w:val="TAH"/>
              <w:rPr>
                <w:lang w:val="en-US" w:eastAsia="zh-CN"/>
              </w:rPr>
            </w:pPr>
            <w:r w:rsidRPr="00F0412B">
              <w:rPr>
                <w:lang w:val="en-US"/>
              </w:rPr>
              <w:t>Number of OFDM symbols for PDCCH</w:t>
            </w:r>
            <w:r w:rsidRPr="00F0412B">
              <w:rPr>
                <w:rFonts w:hint="eastAsia"/>
                <w:lang w:val="en-US" w:eastAsia="zh-CN"/>
              </w:rPr>
              <w:t xml:space="preserve"> when </w:t>
            </w:r>
            <w:r w:rsidRPr="00F0412B">
              <w:rPr>
                <w:position w:val="-10"/>
                <w:lang w:val="en-US"/>
              </w:rPr>
              <w:object w:dxaOrig="859" w:dyaOrig="340">
                <v:shape id="_x0000_i1050" type="#_x0000_t75" style="width:43.2pt;height:17.55pt" o:ole="">
                  <v:imagedata r:id="rId54" o:title=""/>
                </v:shape>
                <o:OLEObject Type="Embed" ProgID="Equation.3" ShapeID="_x0000_i1050" DrawAspect="Content" ObjectID="_1407235154" r:id="rId55"/>
              </w:object>
            </w:r>
          </w:p>
        </w:tc>
        <w:tc>
          <w:tcPr>
            <w:tcW w:w="2520" w:type="dxa"/>
          </w:tcPr>
          <w:p w:rsidR="006538C8" w:rsidRPr="00F0412B" w:rsidRDefault="006538C8" w:rsidP="00161BF1">
            <w:pPr>
              <w:pStyle w:val="TAH"/>
              <w:rPr>
                <w:lang w:val="en-US" w:eastAsia="zh-CN"/>
              </w:rPr>
            </w:pPr>
            <w:r w:rsidRPr="00F0412B">
              <w:rPr>
                <w:lang w:val="en-US"/>
              </w:rPr>
              <w:t>Number of OFDM symbols for PDCCH</w:t>
            </w:r>
            <w:r w:rsidRPr="00F0412B">
              <w:rPr>
                <w:rFonts w:hint="eastAsia"/>
                <w:lang w:val="en-US" w:eastAsia="zh-CN"/>
              </w:rPr>
              <w:t xml:space="preserve"> when </w:t>
            </w:r>
            <w:r w:rsidRPr="00F0412B">
              <w:rPr>
                <w:position w:val="-10"/>
                <w:lang w:val="en-US"/>
              </w:rPr>
              <w:object w:dxaOrig="859" w:dyaOrig="340">
                <v:shape id="_x0000_i1051" type="#_x0000_t75" style="width:43.2pt;height:17.55pt" o:ole="">
                  <v:imagedata r:id="rId56" o:title=""/>
                </v:shape>
                <o:OLEObject Type="Embed" ProgID="Equation.3" ShapeID="_x0000_i1051" DrawAspect="Content" ObjectID="_1407235155" r:id="rId57"/>
              </w:object>
            </w:r>
          </w:p>
        </w:tc>
      </w:tr>
      <w:tr w:rsidR="006538C8" w:rsidRPr="00F0412B" w:rsidTr="00161BF1">
        <w:tc>
          <w:tcPr>
            <w:tcW w:w="3991" w:type="dxa"/>
          </w:tcPr>
          <w:p w:rsidR="006538C8" w:rsidRPr="00F0412B" w:rsidRDefault="006538C8" w:rsidP="00161BF1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Subframe 1 and 6 for frame structure type 2</w:t>
            </w:r>
          </w:p>
        </w:tc>
        <w:tc>
          <w:tcPr>
            <w:tcW w:w="1877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1, 2</w:t>
            </w:r>
          </w:p>
        </w:tc>
        <w:tc>
          <w:tcPr>
            <w:tcW w:w="2520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</w:tr>
      <w:tr w:rsidR="006538C8" w:rsidRPr="00F0412B" w:rsidTr="00161BF1">
        <w:tc>
          <w:tcPr>
            <w:tcW w:w="3991" w:type="dxa"/>
          </w:tcPr>
          <w:p w:rsidR="006538C8" w:rsidRPr="00F0412B" w:rsidRDefault="006538C8" w:rsidP="00161BF1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MBSFN subframes on a carrier supporting both PMCH and PDSCH</w:t>
            </w:r>
            <w:r>
              <w:rPr>
                <w:lang w:val="en-US"/>
              </w:rPr>
              <w:t xml:space="preserve"> for 1 or 2 cell specificc antenna ports</w:t>
            </w:r>
          </w:p>
        </w:tc>
        <w:tc>
          <w:tcPr>
            <w:tcW w:w="1877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1, 2</w:t>
            </w:r>
          </w:p>
        </w:tc>
        <w:tc>
          <w:tcPr>
            <w:tcW w:w="2520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</w:tr>
      <w:tr w:rsidR="006538C8" w:rsidRPr="00F0412B" w:rsidTr="00161BF1">
        <w:tc>
          <w:tcPr>
            <w:tcW w:w="3991" w:type="dxa"/>
          </w:tcPr>
          <w:p w:rsidR="006538C8" w:rsidRPr="00F0412B" w:rsidRDefault="006538C8" w:rsidP="00161BF1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MBSFN subframes on a carrier supporting both PMCH and PDSCH</w:t>
            </w:r>
            <w:r>
              <w:rPr>
                <w:lang w:val="en-US"/>
              </w:rPr>
              <w:t xml:space="preserve"> for 4 cell specific antenna ports</w:t>
            </w:r>
          </w:p>
        </w:tc>
        <w:tc>
          <w:tcPr>
            <w:tcW w:w="1877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2</w:t>
            </w:r>
          </w:p>
        </w:tc>
      </w:tr>
      <w:tr w:rsidR="006538C8" w:rsidRPr="00F0412B" w:rsidTr="00161BF1">
        <w:tc>
          <w:tcPr>
            <w:tcW w:w="3991" w:type="dxa"/>
          </w:tcPr>
          <w:p w:rsidR="006538C8" w:rsidRPr="00F0412B" w:rsidRDefault="006538C8" w:rsidP="00161BF1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MBSFN subframes on a carrier not supporting PDSCH</w:t>
            </w:r>
          </w:p>
        </w:tc>
        <w:tc>
          <w:tcPr>
            <w:tcW w:w="1877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0</w:t>
            </w:r>
          </w:p>
        </w:tc>
        <w:tc>
          <w:tcPr>
            <w:tcW w:w="2520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0</w:t>
            </w:r>
          </w:p>
        </w:tc>
      </w:tr>
      <w:tr w:rsidR="006538C8" w:rsidRPr="00F0412B" w:rsidTr="00161BF1">
        <w:tc>
          <w:tcPr>
            <w:tcW w:w="3991" w:type="dxa"/>
          </w:tcPr>
          <w:p w:rsidR="006538C8" w:rsidRPr="00F0412B" w:rsidRDefault="006538C8" w:rsidP="00161BF1">
            <w:pPr>
              <w:pStyle w:val="TAL"/>
              <w:rPr>
                <w:lang w:val="en-US"/>
              </w:rPr>
            </w:pPr>
            <w:r w:rsidRPr="00F0412B">
              <w:rPr>
                <w:lang w:val="en-US"/>
              </w:rPr>
              <w:t>All other cases</w:t>
            </w:r>
          </w:p>
        </w:tc>
        <w:tc>
          <w:tcPr>
            <w:tcW w:w="1877" w:type="dxa"/>
          </w:tcPr>
          <w:p w:rsidR="006538C8" w:rsidRPr="00F0412B" w:rsidRDefault="006538C8" w:rsidP="00161BF1">
            <w:pPr>
              <w:pStyle w:val="TAC"/>
              <w:rPr>
                <w:lang w:val="en-US"/>
              </w:rPr>
            </w:pPr>
            <w:r w:rsidRPr="00F0412B">
              <w:rPr>
                <w:lang w:val="en-US"/>
              </w:rPr>
              <w:t>1, 2, 3</w:t>
            </w:r>
          </w:p>
        </w:tc>
        <w:tc>
          <w:tcPr>
            <w:tcW w:w="2520" w:type="dxa"/>
          </w:tcPr>
          <w:p w:rsidR="006538C8" w:rsidRPr="00F0412B" w:rsidRDefault="006538C8" w:rsidP="00161BF1">
            <w:pPr>
              <w:pStyle w:val="TAC"/>
              <w:rPr>
                <w:lang w:val="en-US" w:eastAsia="zh-CN"/>
              </w:rPr>
            </w:pPr>
            <w:r w:rsidRPr="00F0412B">
              <w:rPr>
                <w:lang w:val="en-US"/>
              </w:rPr>
              <w:t>2, 3</w:t>
            </w:r>
            <w:r w:rsidRPr="00F0412B">
              <w:rPr>
                <w:rFonts w:hint="eastAsia"/>
                <w:lang w:val="en-US" w:eastAsia="zh-CN"/>
              </w:rPr>
              <w:t>, 4</w:t>
            </w:r>
          </w:p>
        </w:tc>
      </w:tr>
    </w:tbl>
    <w:p w:rsidR="006538C8" w:rsidRDefault="006538C8" w:rsidP="006538C8">
      <w:pPr>
        <w:ind w:firstLineChars="200" w:firstLine="420"/>
      </w:pPr>
    </w:p>
    <w:p w:rsidR="00546C92" w:rsidRDefault="00546C92" w:rsidP="006116DD">
      <w:pPr>
        <w:ind w:firstLineChars="200" w:firstLine="420"/>
      </w:pPr>
      <w:r>
        <w:rPr>
          <w:rFonts w:hint="eastAsia"/>
        </w:rPr>
        <w:t>PDCCH</w:t>
      </w:r>
      <w:r>
        <w:rPr>
          <w:rFonts w:hint="eastAsia"/>
        </w:rPr>
        <w:t>在一个或多个</w:t>
      </w:r>
      <w:r>
        <w:rPr>
          <w:rFonts w:hint="eastAsia"/>
        </w:rPr>
        <w:t>CCE</w:t>
      </w:r>
      <w:r>
        <w:rPr>
          <w:rFonts w:hint="eastAsia"/>
        </w:rPr>
        <w:t>（</w:t>
      </w:r>
      <w:r>
        <w:rPr>
          <w:rFonts w:hint="eastAsia"/>
        </w:rPr>
        <w:t>control channel element</w:t>
      </w:r>
      <w:r>
        <w:rPr>
          <w:rFonts w:hint="eastAsia"/>
        </w:rPr>
        <w:t>）上进行传输，其中，每个</w:t>
      </w:r>
      <w:r>
        <w:rPr>
          <w:rFonts w:hint="eastAsia"/>
        </w:rPr>
        <w:t>CCE</w:t>
      </w:r>
      <w:r>
        <w:rPr>
          <w:rFonts w:hint="eastAsia"/>
        </w:rPr>
        <w:t>包括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（</w:t>
      </w:r>
      <w:r>
        <w:rPr>
          <w:rFonts w:hint="eastAsia"/>
        </w:rPr>
        <w:t>resource element group</w:t>
      </w:r>
      <w:r>
        <w:rPr>
          <w:rFonts w:hint="eastAsia"/>
        </w:rPr>
        <w:t>），每个</w:t>
      </w:r>
      <w:r>
        <w:rPr>
          <w:rFonts w:hint="eastAsia"/>
        </w:rPr>
        <w:t>REG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RE</w:t>
      </w:r>
      <w:r>
        <w:rPr>
          <w:rFonts w:hint="eastAsia"/>
        </w:rPr>
        <w:t>。根据</w:t>
      </w:r>
      <w:r>
        <w:rPr>
          <w:rFonts w:hint="eastAsia"/>
        </w:rPr>
        <w:t>PDCCH</w:t>
      </w:r>
      <w:r>
        <w:rPr>
          <w:rFonts w:hint="eastAsia"/>
        </w:rPr>
        <w:t>格式的不同，在一个</w:t>
      </w:r>
      <w:r>
        <w:rPr>
          <w:rFonts w:hint="eastAsia"/>
        </w:rPr>
        <w:t>PDCCH</w:t>
      </w:r>
      <w:r>
        <w:rPr>
          <w:rFonts w:hint="eastAsia"/>
        </w:rPr>
        <w:t>上，可以包括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或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CCE</w:t>
      </w:r>
      <w:r w:rsidR="004A070F">
        <w:rPr>
          <w:rFonts w:hint="eastAsia"/>
        </w:rPr>
        <w:t>。</w:t>
      </w:r>
      <w:r>
        <w:rPr>
          <w:rFonts w:hint="eastAsia"/>
        </w:rPr>
        <w:t>根据</w:t>
      </w:r>
      <w:r>
        <w:rPr>
          <w:rFonts w:hint="eastAsia"/>
        </w:rPr>
        <w:t>CCE</w:t>
      </w:r>
      <w:r>
        <w:rPr>
          <w:rFonts w:hint="eastAsia"/>
        </w:rPr>
        <w:t>的编号，长度为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PDCCH</w:t>
      </w:r>
      <w:r>
        <w:rPr>
          <w:rFonts w:hint="eastAsia"/>
        </w:rPr>
        <w:t>可以开始于能被</w:t>
      </w:r>
      <w:r>
        <w:rPr>
          <w:rFonts w:hint="eastAsia"/>
        </w:rPr>
        <w:t>1</w:t>
      </w:r>
      <w:r>
        <w:rPr>
          <w:rFonts w:hint="eastAsia"/>
        </w:rPr>
        <w:t>整除的所有</w:t>
      </w:r>
      <w:r>
        <w:rPr>
          <w:rFonts w:hint="eastAsia"/>
        </w:rPr>
        <w:t>CCE</w:t>
      </w:r>
      <w:r>
        <w:rPr>
          <w:rFonts w:hint="eastAsia"/>
        </w:rPr>
        <w:t>，长度为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PDCCH</w:t>
      </w:r>
      <w:r>
        <w:rPr>
          <w:rFonts w:hint="eastAsia"/>
        </w:rPr>
        <w:t>可以开始于所有</w:t>
      </w:r>
      <w:r>
        <w:rPr>
          <w:rFonts w:hint="eastAsia"/>
        </w:rPr>
        <w:t>CCE</w:t>
      </w:r>
      <w:r>
        <w:rPr>
          <w:rFonts w:hint="eastAsia"/>
        </w:rPr>
        <w:t>编号能被</w:t>
      </w:r>
      <w:r>
        <w:rPr>
          <w:rFonts w:hint="eastAsia"/>
        </w:rPr>
        <w:t>2</w:t>
      </w:r>
      <w:r>
        <w:rPr>
          <w:rFonts w:hint="eastAsia"/>
        </w:rPr>
        <w:t>整除的</w:t>
      </w:r>
      <w:r>
        <w:rPr>
          <w:rFonts w:hint="eastAsia"/>
        </w:rPr>
        <w:t>CCE</w:t>
      </w:r>
      <w:r>
        <w:rPr>
          <w:rFonts w:hint="eastAsia"/>
        </w:rPr>
        <w:t>，以此类推</w:t>
      </w:r>
      <w:r w:rsidR="004A070F">
        <w:rPr>
          <w:rFonts w:hint="eastAsia"/>
        </w:rPr>
        <w:t>。同一下行子帧可以包括多个</w:t>
      </w:r>
      <w:r w:rsidR="004A070F">
        <w:rPr>
          <w:rFonts w:hint="eastAsia"/>
        </w:rPr>
        <w:t>PDCCH</w:t>
      </w:r>
      <w:r w:rsidR="004A070F">
        <w:rPr>
          <w:rFonts w:hint="eastAsia"/>
        </w:rPr>
        <w:t>信息。</w:t>
      </w:r>
    </w:p>
    <w:p w:rsidR="006538C8" w:rsidRDefault="001773AC" w:rsidP="001773AC">
      <w:pPr>
        <w:ind w:firstLineChars="200" w:firstLine="420"/>
      </w:pPr>
      <w:r>
        <w:rPr>
          <w:rFonts w:hint="eastAsia"/>
        </w:rPr>
        <w:lastRenderedPageBreak/>
        <w:t>确定好</w:t>
      </w:r>
      <w:r>
        <w:rPr>
          <w:rFonts w:hint="eastAsia"/>
        </w:rPr>
        <w:t>PDCCH</w:t>
      </w:r>
      <w:r>
        <w:rPr>
          <w:rFonts w:hint="eastAsia"/>
        </w:rPr>
        <w:t>的时域</w:t>
      </w:r>
      <w:r>
        <w:rPr>
          <w:rFonts w:hint="eastAsia"/>
        </w:rPr>
        <w:t>symbol</w:t>
      </w:r>
      <w:r>
        <w:rPr>
          <w:rFonts w:hint="eastAsia"/>
        </w:rPr>
        <w:t>数后，可以计算出</w:t>
      </w:r>
      <w:r>
        <w:rPr>
          <w:rFonts w:hint="eastAsia"/>
        </w:rPr>
        <w:t>PDCCH</w:t>
      </w:r>
      <w:r>
        <w:rPr>
          <w:rFonts w:hint="eastAsia"/>
        </w:rPr>
        <w:t>包含的</w:t>
      </w:r>
      <w:r>
        <w:rPr>
          <w:rFonts w:hint="eastAsia"/>
        </w:rPr>
        <w:t>CCE</w:t>
      </w:r>
      <w:r>
        <w:rPr>
          <w:rFonts w:hint="eastAsia"/>
        </w:rPr>
        <w:t>个数。计算方法为：</w:t>
      </w:r>
      <w:r w:rsidR="00546C92" w:rsidRPr="005641A2">
        <w:t>先映射</w:t>
      </w:r>
      <w:r w:rsidR="00546C92" w:rsidRPr="005641A2">
        <w:t>RS</w:t>
      </w:r>
      <w:r>
        <w:rPr>
          <w:rFonts w:hint="eastAsia"/>
        </w:rPr>
        <w:t>，</w:t>
      </w:r>
      <w:r w:rsidR="00546C92" w:rsidRPr="005641A2">
        <w:t>再映射</w:t>
      </w:r>
      <w:r w:rsidR="00546C92" w:rsidRPr="005641A2">
        <w:t>PCFICH</w:t>
      </w:r>
      <w:r w:rsidR="00546C92" w:rsidRPr="005641A2">
        <w:t>和</w:t>
      </w:r>
      <w:r w:rsidR="00546C92" w:rsidRPr="005641A2">
        <w:t>PHICH</w:t>
      </w:r>
      <w:r>
        <w:rPr>
          <w:rFonts w:hint="eastAsia"/>
        </w:rPr>
        <w:t>，</w:t>
      </w:r>
      <w:r w:rsidR="00546C92" w:rsidRPr="005641A2">
        <w:t>映射的位置和小区配置有关</w:t>
      </w:r>
      <w:r>
        <w:rPr>
          <w:rFonts w:hint="eastAsia"/>
        </w:rPr>
        <w:t>，</w:t>
      </w:r>
      <w:r w:rsidR="00546C92" w:rsidRPr="005641A2">
        <w:t>原则是都尽量配置到不同符号不同载波上</w:t>
      </w:r>
      <w:r>
        <w:rPr>
          <w:rFonts w:hint="eastAsia"/>
        </w:rPr>
        <w:t>，然后</w:t>
      </w:r>
      <w:r w:rsidR="00546C92" w:rsidRPr="005641A2">
        <w:t>对剩下的</w:t>
      </w:r>
      <w:r w:rsidR="00546C92" w:rsidRPr="005641A2">
        <w:t>RE</w:t>
      </w:r>
      <w:r w:rsidR="00546C92" w:rsidRPr="005641A2">
        <w:t>重新格式化</w:t>
      </w:r>
      <w:r>
        <w:rPr>
          <w:rFonts w:hint="eastAsia"/>
        </w:rPr>
        <w:t>，</w:t>
      </w:r>
      <w:r w:rsidR="00546C92" w:rsidRPr="005641A2">
        <w:t>划</w:t>
      </w:r>
      <w:r>
        <w:rPr>
          <w:rFonts w:hint="eastAsia"/>
        </w:rPr>
        <w:t>分</w:t>
      </w:r>
      <w:r w:rsidR="00546C92" w:rsidRPr="005641A2">
        <w:t>REG</w:t>
      </w:r>
      <w:r>
        <w:rPr>
          <w:rFonts w:hint="eastAsia"/>
        </w:rPr>
        <w:t>/</w:t>
      </w:r>
      <w:r w:rsidR="00546C92" w:rsidRPr="005641A2">
        <w:t>CCE</w:t>
      </w:r>
      <w:r>
        <w:rPr>
          <w:rFonts w:hint="eastAsia"/>
        </w:rPr>
        <w:t>，</w:t>
      </w:r>
      <w:r w:rsidR="00546C92" w:rsidRPr="005641A2">
        <w:t>再映射</w:t>
      </w:r>
      <w:r w:rsidR="00546C92" w:rsidRPr="005641A2">
        <w:t>PDCCH</w:t>
      </w:r>
      <w:r>
        <w:rPr>
          <w:rFonts w:hint="eastAsia"/>
        </w:rPr>
        <w:t>。</w:t>
      </w:r>
    </w:p>
    <w:p w:rsidR="001773AC" w:rsidRDefault="001773AC" w:rsidP="001773AC">
      <w:pPr>
        <w:ind w:firstLineChars="200" w:firstLine="420"/>
      </w:pPr>
      <w:r>
        <w:rPr>
          <w:rFonts w:hint="eastAsia"/>
        </w:rPr>
        <w:t>如带宽</w:t>
      </w:r>
      <w:r>
        <w:rPr>
          <w:rFonts w:hint="eastAsia"/>
        </w:rPr>
        <w:t>20MHz</w:t>
      </w:r>
      <w:r>
        <w:rPr>
          <w:rFonts w:hint="eastAsia"/>
        </w:rPr>
        <w:t>，两天线，</w:t>
      </w:r>
      <w:r>
        <w:rPr>
          <w:rFonts w:hint="eastAsia"/>
        </w:rPr>
        <w:t>normal CP</w:t>
      </w:r>
      <w:r>
        <w:rPr>
          <w:rFonts w:hint="eastAsia"/>
        </w:rPr>
        <w:t>的情况下，根据上表，</w:t>
      </w:r>
      <w:r>
        <w:rPr>
          <w:rFonts w:hint="eastAsia"/>
        </w:rPr>
        <w:t>PDCCH</w:t>
      </w:r>
      <w:r>
        <w:rPr>
          <w:rFonts w:hint="eastAsia"/>
        </w:rPr>
        <w:t>占用</w:t>
      </w:r>
      <w:r>
        <w:rPr>
          <w:rFonts w:hint="eastAsia"/>
        </w:rPr>
        <w:t>1,2,3</w:t>
      </w:r>
      <w:r>
        <w:rPr>
          <w:rFonts w:hint="eastAsia"/>
        </w:rPr>
        <w:t>个</w:t>
      </w:r>
      <w:r>
        <w:rPr>
          <w:rFonts w:hint="eastAsia"/>
        </w:rPr>
        <w:t>symbol</w:t>
      </w:r>
      <w:r>
        <w:rPr>
          <w:rFonts w:hint="eastAsia"/>
        </w:rPr>
        <w:t>。</w:t>
      </w:r>
      <w:r w:rsidRPr="005641A2">
        <w:t>3</w:t>
      </w:r>
      <w:r w:rsidRPr="005641A2">
        <w:t>个</w:t>
      </w:r>
      <w:r w:rsidRPr="005641A2">
        <w:t>OFDM</w:t>
      </w:r>
      <w:r w:rsidRPr="005641A2">
        <w:t>符号由</w:t>
      </w:r>
      <w:r w:rsidRPr="005641A2">
        <w:t>PCFICH+PHICH+PDCCH+</w:t>
      </w:r>
      <w:r w:rsidRPr="005641A2">
        <w:t>参考信号组成</w:t>
      </w:r>
      <w:r>
        <w:rPr>
          <w:rFonts w:hint="eastAsia"/>
        </w:rPr>
        <w:t>，其中：</w:t>
      </w:r>
    </w:p>
    <w:p w:rsidR="001773AC" w:rsidRDefault="001773AC" w:rsidP="001773A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两天线情况下</w:t>
      </w:r>
      <w:r w:rsidRPr="005641A2">
        <w:t>第一个</w:t>
      </w:r>
      <w:r w:rsidRPr="005641A2">
        <w:t>OFDM</w:t>
      </w:r>
      <w:r w:rsidRPr="005641A2">
        <w:t>符号有</w:t>
      </w:r>
      <w:r w:rsidRPr="005641A2">
        <w:t>1/3</w:t>
      </w:r>
      <w:r w:rsidRPr="005641A2">
        <w:t>的</w:t>
      </w:r>
      <w:r w:rsidRPr="005641A2">
        <w:t>RE</w:t>
      </w:r>
      <w:r w:rsidRPr="005641A2">
        <w:t>被占用作参考信号，</w:t>
      </w:r>
      <w:r>
        <w:rPr>
          <w:rFonts w:hint="eastAsia"/>
        </w:rPr>
        <w:t>即</w:t>
      </w:r>
      <w:r w:rsidR="00606A4C">
        <w:rPr>
          <w:rFonts w:hint="eastAsia"/>
        </w:rPr>
        <w:t>占用</w:t>
      </w:r>
      <w:r>
        <w:rPr>
          <w:rFonts w:hint="eastAsia"/>
        </w:rPr>
        <w:t>100RB*</w:t>
      </w:r>
      <w:bookmarkStart w:id="0" w:name="OLE_LINK1"/>
      <w:bookmarkStart w:id="1" w:name="OLE_LINK2"/>
      <w:r>
        <w:rPr>
          <w:rFonts w:hint="eastAsia"/>
        </w:rPr>
        <w:t>12RE/RB</w:t>
      </w:r>
      <w:bookmarkEnd w:id="0"/>
      <w:bookmarkEnd w:id="1"/>
      <w:r>
        <w:rPr>
          <w:rFonts w:hint="eastAsia"/>
        </w:rPr>
        <w:t>*1/3/4=100REG</w:t>
      </w:r>
      <w:r>
        <w:rPr>
          <w:rFonts w:hint="eastAsia"/>
        </w:rPr>
        <w:t>；</w:t>
      </w:r>
    </w:p>
    <w:p w:rsidR="001773AC" w:rsidRDefault="001773AC" w:rsidP="001773A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PCFICH</w:t>
      </w:r>
      <w:r>
        <w:rPr>
          <w:rFonts w:hint="eastAsia"/>
        </w:rPr>
        <w:t>使用下行子帧的第一个</w:t>
      </w:r>
      <w:r>
        <w:rPr>
          <w:rFonts w:hint="eastAsia"/>
        </w:rPr>
        <w:t>symbol</w:t>
      </w:r>
      <w:r>
        <w:rPr>
          <w:rFonts w:hint="eastAsia"/>
        </w:rPr>
        <w:t>，即</w:t>
      </w:r>
      <w:r>
        <w:rPr>
          <w:rFonts w:hint="eastAsia"/>
        </w:rPr>
        <w:t>l=0</w:t>
      </w:r>
      <w:r>
        <w:rPr>
          <w:rFonts w:hint="eastAsia"/>
        </w:rPr>
        <w:t>。分布式分布在下行子帧的一个</w:t>
      </w:r>
      <w:r>
        <w:rPr>
          <w:rFonts w:hint="eastAsia"/>
        </w:rPr>
        <w:t>symbol</w:t>
      </w:r>
      <w:r>
        <w:rPr>
          <w:rFonts w:hint="eastAsia"/>
        </w:rPr>
        <w:t>的全部频宽上），共需要表达</w:t>
      </w:r>
      <w:r>
        <w:rPr>
          <w:rFonts w:hint="eastAsia"/>
        </w:rPr>
        <w:t>32</w:t>
      </w:r>
      <w:r>
        <w:rPr>
          <w:rFonts w:hint="eastAsia"/>
        </w:rPr>
        <w:t>个比特的内容，采用</w:t>
      </w:r>
      <w:r>
        <w:rPr>
          <w:rFonts w:hint="eastAsia"/>
        </w:rPr>
        <w:t>QPSK</w:t>
      </w:r>
      <w:r>
        <w:rPr>
          <w:rFonts w:hint="eastAsia"/>
        </w:rPr>
        <w:t>调制，即需要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symbol</w:t>
      </w:r>
      <w:r>
        <w:rPr>
          <w:rFonts w:hint="eastAsia"/>
        </w:rPr>
        <w:t>，即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REG</w:t>
      </w:r>
      <w:r>
        <w:rPr>
          <w:rFonts w:hint="eastAsia"/>
        </w:rPr>
        <w:t>；</w:t>
      </w:r>
    </w:p>
    <w:p w:rsidR="001C7423" w:rsidRDefault="001773AC" w:rsidP="001C7423">
      <w:pPr>
        <w:pStyle w:val="a6"/>
        <w:numPr>
          <w:ilvl w:val="0"/>
          <w:numId w:val="4"/>
        </w:numPr>
        <w:ind w:firstLineChars="0"/>
      </w:pPr>
      <w:bookmarkStart w:id="2" w:name="OLE_LINK7"/>
      <w:bookmarkStart w:id="3" w:name="OLE_LINK8"/>
      <w:r>
        <w:t>PHICH group =</w:t>
      </w:r>
      <w:r w:rsidRPr="005641A2">
        <w:t>NG*(100/8)</w:t>
      </w:r>
      <w:r w:rsidRPr="005641A2">
        <w:t>（整数，取上限）</w:t>
      </w:r>
      <w:r w:rsidR="005C5DC6">
        <w:rPr>
          <w:rFonts w:hint="eastAsia"/>
        </w:rPr>
        <w:t>，若</w:t>
      </w:r>
      <w:r w:rsidR="005C5DC6">
        <w:rPr>
          <w:rFonts w:hint="eastAsia"/>
        </w:rPr>
        <w:t>NG=1/6</w:t>
      </w:r>
      <w:r w:rsidR="005C5DC6">
        <w:rPr>
          <w:rFonts w:hint="eastAsia"/>
        </w:rPr>
        <w:t>，则</w:t>
      </w:r>
      <w:r w:rsidR="005C5DC6">
        <w:rPr>
          <w:rFonts w:hint="eastAsia"/>
        </w:rPr>
        <w:t>PHICH group=3</w:t>
      </w:r>
      <w:r w:rsidR="005C5DC6">
        <w:rPr>
          <w:rFonts w:hint="eastAsia"/>
        </w:rPr>
        <w:t>，每个</w:t>
      </w:r>
      <w:r w:rsidR="005C5DC6">
        <w:rPr>
          <w:rFonts w:hint="eastAsia"/>
        </w:rPr>
        <w:t>PHICH Group</w:t>
      </w:r>
      <w:r w:rsidR="005C5DC6">
        <w:rPr>
          <w:rFonts w:hint="eastAsia"/>
        </w:rPr>
        <w:t>包含</w:t>
      </w:r>
      <w:r w:rsidR="005C5DC6">
        <w:rPr>
          <w:rFonts w:hint="eastAsia"/>
        </w:rPr>
        <w:t>3</w:t>
      </w:r>
      <w:r w:rsidR="005C5DC6">
        <w:rPr>
          <w:rFonts w:hint="eastAsia"/>
        </w:rPr>
        <w:t>个</w:t>
      </w:r>
      <w:r w:rsidR="005C5DC6">
        <w:rPr>
          <w:rFonts w:hint="eastAsia"/>
        </w:rPr>
        <w:t>REG</w:t>
      </w:r>
      <w:r w:rsidR="005C5DC6">
        <w:rPr>
          <w:rFonts w:hint="eastAsia"/>
        </w:rPr>
        <w:t>，共占用</w:t>
      </w:r>
      <w:r w:rsidR="005C5DC6">
        <w:rPr>
          <w:rFonts w:hint="eastAsia"/>
        </w:rPr>
        <w:t>9</w:t>
      </w:r>
      <w:r w:rsidR="005C5DC6">
        <w:rPr>
          <w:rFonts w:hint="eastAsia"/>
        </w:rPr>
        <w:t>个</w:t>
      </w:r>
      <w:r w:rsidR="005C5DC6">
        <w:rPr>
          <w:rFonts w:hint="eastAsia"/>
        </w:rPr>
        <w:t>REG</w:t>
      </w:r>
      <w:r w:rsidR="005C5DC6">
        <w:rPr>
          <w:rFonts w:hint="eastAsia"/>
        </w:rPr>
        <w:t>；</w:t>
      </w:r>
      <w:bookmarkEnd w:id="2"/>
      <w:bookmarkEnd w:id="3"/>
    </w:p>
    <w:p w:rsidR="005C5DC6" w:rsidRDefault="005C5DC6" w:rsidP="001C7423">
      <w:pPr>
        <w:ind w:firstLine="420"/>
      </w:pPr>
      <w:r>
        <w:rPr>
          <w:rFonts w:hint="eastAsia"/>
        </w:rPr>
        <w:t>因此，</w:t>
      </w:r>
      <w:r>
        <w:rPr>
          <w:rFonts w:hint="eastAsia"/>
        </w:rPr>
        <w:t>PDCCH</w:t>
      </w:r>
      <w:r>
        <w:rPr>
          <w:rFonts w:hint="eastAsia"/>
        </w:rPr>
        <w:t>占用的</w:t>
      </w:r>
      <w:r>
        <w:rPr>
          <w:rFonts w:hint="eastAsia"/>
        </w:rPr>
        <w:t>REG</w:t>
      </w:r>
      <w:r>
        <w:rPr>
          <w:rFonts w:hint="eastAsia"/>
        </w:rPr>
        <w:t>个数为：</w:t>
      </w:r>
      <w:bookmarkStart w:id="4" w:name="OLE_LINK3"/>
      <w:bookmarkStart w:id="5" w:name="OLE_LINK4"/>
      <w:r>
        <w:rPr>
          <w:rFonts w:hint="eastAsia"/>
        </w:rPr>
        <w:t>100RB*12RE/RB*3/4RE/REG-100REG-4REG-9REG=787REG</w:t>
      </w:r>
      <w:r w:rsidR="001C7423">
        <w:rPr>
          <w:rFonts w:hint="eastAsia"/>
        </w:rPr>
        <w:t>；</w:t>
      </w:r>
      <w:r>
        <w:rPr>
          <w:rFonts w:hint="eastAsia"/>
        </w:rPr>
        <w:t>CCE</w:t>
      </w:r>
      <w:r>
        <w:rPr>
          <w:rFonts w:hint="eastAsia"/>
        </w:rPr>
        <w:t>个数为</w:t>
      </w:r>
      <w:r>
        <w:rPr>
          <w:rFonts w:hint="eastAsia"/>
        </w:rPr>
        <w:t>787/9=87</w:t>
      </w:r>
      <w:r w:rsidR="001C7423">
        <w:rPr>
          <w:rFonts w:hint="eastAsia"/>
        </w:rPr>
        <w:t>。</w:t>
      </w:r>
      <w:bookmarkEnd w:id="4"/>
      <w:bookmarkEnd w:id="5"/>
    </w:p>
    <w:p w:rsidR="006116DD" w:rsidRDefault="00503218" w:rsidP="005641A2">
      <w:pPr>
        <w:spacing w:line="340" w:lineRule="exact"/>
        <w:ind w:firstLineChars="200" w:firstLine="420"/>
      </w:pPr>
      <w:r>
        <w:rPr>
          <w:rFonts w:hint="eastAsia"/>
        </w:rPr>
        <w:t>PDCCH</w:t>
      </w:r>
      <w:r>
        <w:rPr>
          <w:rFonts w:hint="eastAsia"/>
        </w:rPr>
        <w:t>占用的空间可以分为</w:t>
      </w:r>
      <w:r>
        <w:rPr>
          <w:rFonts w:hint="eastAsia"/>
        </w:rPr>
        <w:t>2</w:t>
      </w:r>
      <w:r>
        <w:rPr>
          <w:rFonts w:hint="eastAsia"/>
        </w:rPr>
        <w:t>类，一类是公共搜索空间，另一类是</w:t>
      </w:r>
      <w:r>
        <w:rPr>
          <w:rFonts w:hint="eastAsia"/>
        </w:rPr>
        <w:t>UE</w:t>
      </w:r>
      <w:r>
        <w:rPr>
          <w:rFonts w:hint="eastAsia"/>
        </w:rPr>
        <w:t>特定空间。公共搜索空间中的</w:t>
      </w:r>
      <w:r>
        <w:rPr>
          <w:rFonts w:hint="eastAsia"/>
        </w:rPr>
        <w:t>PDCCH</w:t>
      </w:r>
      <w:r>
        <w:rPr>
          <w:rFonts w:hint="eastAsia"/>
        </w:rPr>
        <w:t>用于传输关于</w:t>
      </w:r>
      <w:r>
        <w:rPr>
          <w:rFonts w:hint="eastAsia"/>
        </w:rPr>
        <w:t>P-RNTI</w:t>
      </w:r>
      <w:r>
        <w:rPr>
          <w:rFonts w:hint="eastAsia"/>
        </w:rPr>
        <w:t>，</w:t>
      </w:r>
      <w:r>
        <w:rPr>
          <w:rFonts w:hint="eastAsia"/>
        </w:rPr>
        <w:t>RA-RNTI</w:t>
      </w:r>
      <w:r>
        <w:rPr>
          <w:rFonts w:hint="eastAsia"/>
        </w:rPr>
        <w:t>，</w:t>
      </w:r>
      <w:r>
        <w:rPr>
          <w:rFonts w:hint="eastAsia"/>
        </w:rPr>
        <w:t>SI-RNTI</w:t>
      </w:r>
      <w:r>
        <w:rPr>
          <w:rFonts w:hint="eastAsia"/>
        </w:rPr>
        <w:t>的调度信息或者</w:t>
      </w:r>
      <w:r>
        <w:rPr>
          <w:rFonts w:hint="eastAsia"/>
        </w:rPr>
        <w:t>C-RNTI</w:t>
      </w:r>
      <w:r>
        <w:rPr>
          <w:rFonts w:hint="eastAsia"/>
        </w:rPr>
        <w:t>调度信息，</w:t>
      </w:r>
      <w:r>
        <w:rPr>
          <w:rFonts w:hint="eastAsia"/>
        </w:rPr>
        <w:t>UE</w:t>
      </w:r>
      <w:r>
        <w:rPr>
          <w:rFonts w:hint="eastAsia"/>
        </w:rPr>
        <w:t>特定空间只用于传输对</w:t>
      </w:r>
      <w:r>
        <w:rPr>
          <w:rFonts w:hint="eastAsia"/>
        </w:rPr>
        <w:t>C-RNTI</w:t>
      </w:r>
      <w:r>
        <w:rPr>
          <w:rFonts w:hint="eastAsia"/>
        </w:rPr>
        <w:t>的调度信息。</w:t>
      </w:r>
      <w:r>
        <w:rPr>
          <w:rFonts w:hint="eastAsia"/>
        </w:rPr>
        <w:t>Aggregation level</w:t>
      </w:r>
      <w:r>
        <w:rPr>
          <w:rFonts w:hint="eastAsia"/>
        </w:rPr>
        <w:t>根据</w:t>
      </w:r>
      <w:r>
        <w:rPr>
          <w:rFonts w:hint="eastAsia"/>
        </w:rPr>
        <w:t>RNTI</w:t>
      </w:r>
      <w:r>
        <w:rPr>
          <w:rFonts w:hint="eastAsia"/>
        </w:rPr>
        <w:t>类型的不同进行选取，如表</w:t>
      </w:r>
      <w:r>
        <w:rPr>
          <w:rFonts w:hint="eastAsia"/>
        </w:rPr>
        <w:t>9.1.1-1</w:t>
      </w:r>
      <w:r>
        <w:rPr>
          <w:rFonts w:hint="eastAsia"/>
        </w:rPr>
        <w:t>（</w:t>
      </w:r>
      <w:r>
        <w:rPr>
          <w:rFonts w:hint="eastAsia"/>
        </w:rPr>
        <w:t>36.213</w:t>
      </w:r>
      <w:r>
        <w:rPr>
          <w:rFonts w:hint="eastAsia"/>
        </w:rPr>
        <w:t>）所示。</w:t>
      </w:r>
    </w:p>
    <w:p w:rsidR="00503218" w:rsidRPr="0090099E" w:rsidRDefault="00503218" w:rsidP="00503218">
      <w:pPr>
        <w:jc w:val="center"/>
      </w:pPr>
      <w:r w:rsidRPr="0090099E">
        <w:t>Table</w:t>
      </w:r>
      <w:r>
        <w:rPr>
          <w:rFonts w:hint="eastAsia"/>
        </w:rPr>
        <w:t xml:space="preserve"> 9.1.1-1</w:t>
      </w:r>
      <w:r w:rsidRPr="0090099E">
        <w:t>: PDCCH candidates monitored by a UE.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7"/>
        <w:gridCol w:w="2004"/>
        <w:gridCol w:w="2047"/>
        <w:gridCol w:w="1786"/>
        <w:gridCol w:w="1558"/>
      </w:tblGrid>
      <w:tr w:rsidR="00503218" w:rsidRPr="0090099E" w:rsidTr="00161BF1">
        <w:trPr>
          <w:jc w:val="center"/>
        </w:trPr>
        <w:tc>
          <w:tcPr>
            <w:tcW w:w="5370" w:type="dxa"/>
            <w:gridSpan w:val="3"/>
            <w:tcBorders>
              <w:bottom w:val="single" w:sz="4" w:space="0" w:color="FFFFFF"/>
            </w:tcBorders>
          </w:tcPr>
          <w:p w:rsidR="00503218" w:rsidRPr="0090099E" w:rsidRDefault="00503218" w:rsidP="00161BF1">
            <w:pPr>
              <w:pStyle w:val="TAH"/>
            </w:pPr>
            <w:r w:rsidRPr="0090099E">
              <w:t xml:space="preserve">Search space </w:t>
            </w:r>
            <w:r w:rsidRPr="000D5CD5">
              <w:rPr>
                <w:position w:val="-12"/>
              </w:rPr>
              <w:object w:dxaOrig="400" w:dyaOrig="360">
                <v:shape id="_x0000_i1052" type="#_x0000_t75" style="width:20.05pt;height:18.15pt" o:ole="">
                  <v:imagedata r:id="rId58" o:title=""/>
                </v:shape>
                <o:OLEObject Type="Embed" ProgID="Equation.3" ShapeID="_x0000_i1052" DrawAspect="Content" ObjectID="_1407235156" r:id="rId59"/>
              </w:object>
            </w:r>
          </w:p>
        </w:tc>
        <w:tc>
          <w:tcPr>
            <w:tcW w:w="1857" w:type="dxa"/>
            <w:vMerge w:val="restart"/>
          </w:tcPr>
          <w:p w:rsidR="00503218" w:rsidRPr="0090099E" w:rsidRDefault="00503218" w:rsidP="00161BF1">
            <w:pPr>
              <w:pStyle w:val="TAH"/>
            </w:pPr>
            <w:r w:rsidRPr="0090099E">
              <w:t xml:space="preserve">Number of PDCCH candidates </w:t>
            </w:r>
            <w:r w:rsidRPr="000D5CD5">
              <w:rPr>
                <w:position w:val="-4"/>
              </w:rPr>
              <w:object w:dxaOrig="480" w:dyaOrig="279">
                <v:shape id="_x0000_i1053" type="#_x0000_t75" style="width:23.8pt;height:13.75pt" o:ole="">
                  <v:imagedata r:id="rId60" o:title=""/>
                </v:shape>
                <o:OLEObject Type="Embed" ProgID="Equation.3" ShapeID="_x0000_i1053" DrawAspect="Content" ObjectID="_1407235157" r:id="rId61"/>
              </w:object>
            </w:r>
          </w:p>
        </w:tc>
        <w:tc>
          <w:tcPr>
            <w:tcW w:w="1635" w:type="dxa"/>
            <w:vMerge w:val="restart"/>
          </w:tcPr>
          <w:p w:rsidR="00503218" w:rsidRPr="0090099E" w:rsidRDefault="00503218" w:rsidP="00161BF1">
            <w:pPr>
              <w:pStyle w:val="TAH"/>
            </w:pPr>
            <w:r w:rsidRPr="0090099E">
              <w:t>DCI formats</w:t>
            </w:r>
          </w:p>
        </w:tc>
      </w:tr>
      <w:tr w:rsidR="00503218" w:rsidRPr="0090099E" w:rsidTr="00161BF1">
        <w:trPr>
          <w:jc w:val="center"/>
        </w:trPr>
        <w:tc>
          <w:tcPr>
            <w:tcW w:w="1090" w:type="dxa"/>
            <w:tcBorders>
              <w:top w:val="single" w:sz="4" w:space="0" w:color="FFFFFF"/>
            </w:tcBorders>
            <w:vAlign w:val="center"/>
          </w:tcPr>
          <w:p w:rsidR="00503218" w:rsidRPr="0090099E" w:rsidRDefault="00503218" w:rsidP="00161BF1">
            <w:pPr>
              <w:pStyle w:val="TAH"/>
            </w:pPr>
            <w:r w:rsidRPr="0090099E">
              <w:t>Type</w:t>
            </w:r>
          </w:p>
        </w:tc>
        <w:tc>
          <w:tcPr>
            <w:tcW w:w="2087" w:type="dxa"/>
            <w:tcBorders>
              <w:top w:val="single" w:sz="4" w:space="0" w:color="FFFFFF"/>
            </w:tcBorders>
            <w:vAlign w:val="center"/>
          </w:tcPr>
          <w:p w:rsidR="00503218" w:rsidRPr="0090099E" w:rsidRDefault="00503218" w:rsidP="00161BF1">
            <w:pPr>
              <w:pStyle w:val="TAH"/>
            </w:pPr>
            <w:r w:rsidRPr="0090099E">
              <w:t xml:space="preserve">Aggregation level </w:t>
            </w:r>
            <w:r w:rsidRPr="000D5CD5">
              <w:rPr>
                <w:position w:val="-4"/>
              </w:rPr>
              <w:object w:dxaOrig="200" w:dyaOrig="220">
                <v:shape id="_x0000_i1054" type="#_x0000_t75" style="width:10pt;height:11.25pt" o:ole="">
                  <v:imagedata r:id="rId62" o:title=""/>
                </v:shape>
                <o:OLEObject Type="Embed" ProgID="Equation.3" ShapeID="_x0000_i1054" DrawAspect="Content" ObjectID="_1407235158" r:id="rId63"/>
              </w:object>
            </w:r>
          </w:p>
        </w:tc>
        <w:tc>
          <w:tcPr>
            <w:tcW w:w="2193" w:type="dxa"/>
            <w:tcBorders>
              <w:top w:val="single" w:sz="4" w:space="0" w:color="FFFFFF"/>
            </w:tcBorders>
            <w:vAlign w:val="center"/>
          </w:tcPr>
          <w:p w:rsidR="00503218" w:rsidRPr="0090099E" w:rsidRDefault="00503218" w:rsidP="00161BF1">
            <w:pPr>
              <w:pStyle w:val="TAH"/>
            </w:pPr>
            <w:r w:rsidRPr="0090099E">
              <w:t>Size [in CCEs]</w:t>
            </w:r>
          </w:p>
        </w:tc>
        <w:tc>
          <w:tcPr>
            <w:tcW w:w="1857" w:type="dxa"/>
            <w:vMerge/>
          </w:tcPr>
          <w:p w:rsidR="00503218" w:rsidRPr="0090099E" w:rsidRDefault="00503218" w:rsidP="00161BF1"/>
        </w:tc>
        <w:tc>
          <w:tcPr>
            <w:tcW w:w="1635" w:type="dxa"/>
            <w:vMerge/>
          </w:tcPr>
          <w:p w:rsidR="00503218" w:rsidRPr="0090099E" w:rsidRDefault="00503218" w:rsidP="00161BF1"/>
        </w:tc>
      </w:tr>
      <w:tr w:rsidR="00503218" w:rsidRPr="0090099E" w:rsidTr="00161BF1">
        <w:trPr>
          <w:jc w:val="center"/>
        </w:trPr>
        <w:tc>
          <w:tcPr>
            <w:tcW w:w="1090" w:type="dxa"/>
            <w:vMerge w:val="restart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UE-specific</w:t>
            </w:r>
          </w:p>
        </w:tc>
        <w:tc>
          <w:tcPr>
            <w:tcW w:w="208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1</w:t>
            </w:r>
          </w:p>
        </w:tc>
        <w:tc>
          <w:tcPr>
            <w:tcW w:w="2193" w:type="dxa"/>
          </w:tcPr>
          <w:p w:rsidR="00503218" w:rsidRPr="0090099E" w:rsidRDefault="00503218" w:rsidP="00161BF1">
            <w:pPr>
              <w:pStyle w:val="TAC"/>
            </w:pPr>
            <w:r w:rsidRPr="0090099E">
              <w:t>6</w:t>
            </w:r>
          </w:p>
        </w:tc>
        <w:tc>
          <w:tcPr>
            <w:tcW w:w="185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6</w:t>
            </w:r>
          </w:p>
        </w:tc>
        <w:tc>
          <w:tcPr>
            <w:tcW w:w="1635" w:type="dxa"/>
            <w:vMerge w:val="restart"/>
            <w:vAlign w:val="center"/>
          </w:tcPr>
          <w:p w:rsidR="00503218" w:rsidRPr="0090099E" w:rsidRDefault="00503218" w:rsidP="00161BF1">
            <w:pPr>
              <w:pStyle w:val="TAL"/>
            </w:pPr>
            <w:r w:rsidRPr="0090099E">
              <w:t>0, 1, 1A,1B, 2</w:t>
            </w:r>
          </w:p>
        </w:tc>
      </w:tr>
      <w:tr w:rsidR="00503218" w:rsidRPr="0090099E" w:rsidTr="00161BF1">
        <w:trPr>
          <w:jc w:val="center"/>
        </w:trPr>
        <w:tc>
          <w:tcPr>
            <w:tcW w:w="1090" w:type="dxa"/>
            <w:vMerge/>
            <w:vAlign w:val="center"/>
          </w:tcPr>
          <w:p w:rsidR="00503218" w:rsidRPr="0090099E" w:rsidRDefault="00503218" w:rsidP="00161BF1">
            <w:pPr>
              <w:pStyle w:val="TAC"/>
            </w:pPr>
          </w:p>
        </w:tc>
        <w:tc>
          <w:tcPr>
            <w:tcW w:w="208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2</w:t>
            </w:r>
          </w:p>
        </w:tc>
        <w:tc>
          <w:tcPr>
            <w:tcW w:w="2193" w:type="dxa"/>
          </w:tcPr>
          <w:p w:rsidR="00503218" w:rsidRPr="0090099E" w:rsidRDefault="00503218" w:rsidP="00161BF1">
            <w:pPr>
              <w:pStyle w:val="TAC"/>
            </w:pPr>
            <w:r w:rsidRPr="0090099E">
              <w:t>12</w:t>
            </w:r>
          </w:p>
        </w:tc>
        <w:tc>
          <w:tcPr>
            <w:tcW w:w="185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6</w:t>
            </w:r>
          </w:p>
        </w:tc>
        <w:tc>
          <w:tcPr>
            <w:tcW w:w="1635" w:type="dxa"/>
            <w:vMerge/>
            <w:vAlign w:val="center"/>
          </w:tcPr>
          <w:p w:rsidR="00503218" w:rsidRPr="0090099E" w:rsidRDefault="00503218" w:rsidP="00161BF1">
            <w:pPr>
              <w:pStyle w:val="TAL"/>
            </w:pPr>
          </w:p>
        </w:tc>
      </w:tr>
      <w:tr w:rsidR="00503218" w:rsidRPr="0090099E" w:rsidTr="00161BF1">
        <w:trPr>
          <w:jc w:val="center"/>
        </w:trPr>
        <w:tc>
          <w:tcPr>
            <w:tcW w:w="1090" w:type="dxa"/>
            <w:vMerge/>
            <w:vAlign w:val="center"/>
          </w:tcPr>
          <w:p w:rsidR="00503218" w:rsidRPr="0090099E" w:rsidRDefault="00503218" w:rsidP="00161BF1">
            <w:pPr>
              <w:pStyle w:val="TAC"/>
            </w:pPr>
          </w:p>
        </w:tc>
        <w:tc>
          <w:tcPr>
            <w:tcW w:w="208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4</w:t>
            </w:r>
          </w:p>
        </w:tc>
        <w:tc>
          <w:tcPr>
            <w:tcW w:w="2193" w:type="dxa"/>
          </w:tcPr>
          <w:p w:rsidR="00503218" w:rsidRPr="0090099E" w:rsidRDefault="00503218" w:rsidP="00161BF1">
            <w:pPr>
              <w:pStyle w:val="TAC"/>
            </w:pPr>
            <w:r w:rsidRPr="0090099E">
              <w:t>8</w:t>
            </w:r>
          </w:p>
        </w:tc>
        <w:tc>
          <w:tcPr>
            <w:tcW w:w="185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2</w:t>
            </w:r>
          </w:p>
        </w:tc>
        <w:tc>
          <w:tcPr>
            <w:tcW w:w="1635" w:type="dxa"/>
            <w:vMerge/>
            <w:vAlign w:val="center"/>
          </w:tcPr>
          <w:p w:rsidR="00503218" w:rsidRPr="0090099E" w:rsidRDefault="00503218" w:rsidP="00161BF1">
            <w:pPr>
              <w:pStyle w:val="TAL"/>
            </w:pPr>
          </w:p>
        </w:tc>
      </w:tr>
      <w:tr w:rsidR="00503218" w:rsidRPr="0090099E" w:rsidTr="00161BF1">
        <w:trPr>
          <w:jc w:val="center"/>
        </w:trPr>
        <w:tc>
          <w:tcPr>
            <w:tcW w:w="1090" w:type="dxa"/>
            <w:vMerge/>
            <w:vAlign w:val="center"/>
          </w:tcPr>
          <w:p w:rsidR="00503218" w:rsidRPr="0090099E" w:rsidRDefault="00503218" w:rsidP="00161BF1">
            <w:pPr>
              <w:pStyle w:val="TAC"/>
            </w:pPr>
          </w:p>
        </w:tc>
        <w:tc>
          <w:tcPr>
            <w:tcW w:w="208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8</w:t>
            </w:r>
          </w:p>
        </w:tc>
        <w:tc>
          <w:tcPr>
            <w:tcW w:w="2193" w:type="dxa"/>
          </w:tcPr>
          <w:p w:rsidR="00503218" w:rsidRPr="0090099E" w:rsidRDefault="00503218" w:rsidP="00161BF1">
            <w:pPr>
              <w:pStyle w:val="TAC"/>
            </w:pPr>
            <w:r w:rsidRPr="0090099E">
              <w:t>16</w:t>
            </w:r>
          </w:p>
        </w:tc>
        <w:tc>
          <w:tcPr>
            <w:tcW w:w="185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2</w:t>
            </w:r>
          </w:p>
        </w:tc>
        <w:tc>
          <w:tcPr>
            <w:tcW w:w="1635" w:type="dxa"/>
            <w:vMerge/>
            <w:vAlign w:val="center"/>
          </w:tcPr>
          <w:p w:rsidR="00503218" w:rsidRPr="0090099E" w:rsidRDefault="00503218" w:rsidP="00161BF1">
            <w:pPr>
              <w:pStyle w:val="TAL"/>
            </w:pPr>
          </w:p>
        </w:tc>
      </w:tr>
      <w:tr w:rsidR="00503218" w:rsidRPr="0090099E" w:rsidTr="00161BF1">
        <w:trPr>
          <w:jc w:val="center"/>
        </w:trPr>
        <w:tc>
          <w:tcPr>
            <w:tcW w:w="1090" w:type="dxa"/>
            <w:vMerge w:val="restart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Common</w:t>
            </w:r>
          </w:p>
        </w:tc>
        <w:tc>
          <w:tcPr>
            <w:tcW w:w="208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4</w:t>
            </w:r>
          </w:p>
        </w:tc>
        <w:tc>
          <w:tcPr>
            <w:tcW w:w="2193" w:type="dxa"/>
          </w:tcPr>
          <w:p w:rsidR="00503218" w:rsidRPr="0090099E" w:rsidRDefault="00503218" w:rsidP="00161BF1">
            <w:pPr>
              <w:pStyle w:val="TAC"/>
            </w:pPr>
            <w:r w:rsidRPr="0090099E">
              <w:t>16</w:t>
            </w:r>
          </w:p>
        </w:tc>
        <w:tc>
          <w:tcPr>
            <w:tcW w:w="185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4</w:t>
            </w:r>
          </w:p>
        </w:tc>
        <w:tc>
          <w:tcPr>
            <w:tcW w:w="1635" w:type="dxa"/>
            <w:vMerge w:val="restart"/>
            <w:vAlign w:val="center"/>
          </w:tcPr>
          <w:p w:rsidR="00503218" w:rsidRPr="0090099E" w:rsidRDefault="00503218" w:rsidP="00161BF1">
            <w:pPr>
              <w:pStyle w:val="TAL"/>
            </w:pPr>
            <w:r w:rsidRPr="0090099E">
              <w:t>0, 1A, 1C, 3/3A</w:t>
            </w:r>
          </w:p>
        </w:tc>
      </w:tr>
      <w:tr w:rsidR="00503218" w:rsidRPr="0090099E" w:rsidTr="00161BF1">
        <w:trPr>
          <w:jc w:val="center"/>
        </w:trPr>
        <w:tc>
          <w:tcPr>
            <w:tcW w:w="1090" w:type="dxa"/>
            <w:vMerge/>
          </w:tcPr>
          <w:p w:rsidR="00503218" w:rsidRPr="0090099E" w:rsidRDefault="00503218" w:rsidP="00161BF1">
            <w:pPr>
              <w:pStyle w:val="TAC"/>
            </w:pPr>
          </w:p>
        </w:tc>
        <w:tc>
          <w:tcPr>
            <w:tcW w:w="208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8</w:t>
            </w:r>
          </w:p>
        </w:tc>
        <w:tc>
          <w:tcPr>
            <w:tcW w:w="2193" w:type="dxa"/>
          </w:tcPr>
          <w:p w:rsidR="00503218" w:rsidRPr="0090099E" w:rsidRDefault="00503218" w:rsidP="00161BF1">
            <w:pPr>
              <w:pStyle w:val="TAC"/>
            </w:pPr>
            <w:r w:rsidRPr="0090099E">
              <w:t>16</w:t>
            </w:r>
          </w:p>
        </w:tc>
        <w:tc>
          <w:tcPr>
            <w:tcW w:w="1857" w:type="dxa"/>
            <w:vAlign w:val="center"/>
          </w:tcPr>
          <w:p w:rsidR="00503218" w:rsidRPr="0090099E" w:rsidRDefault="00503218" w:rsidP="00161BF1">
            <w:pPr>
              <w:pStyle w:val="TAC"/>
            </w:pPr>
            <w:r w:rsidRPr="0090099E">
              <w:t>2</w:t>
            </w:r>
          </w:p>
        </w:tc>
        <w:tc>
          <w:tcPr>
            <w:tcW w:w="1635" w:type="dxa"/>
            <w:vMerge/>
          </w:tcPr>
          <w:p w:rsidR="00503218" w:rsidRPr="0090099E" w:rsidRDefault="00503218" w:rsidP="00161BF1"/>
        </w:tc>
      </w:tr>
    </w:tbl>
    <w:p w:rsidR="00503218" w:rsidRDefault="00503218" w:rsidP="00503218"/>
    <w:p w:rsidR="005641A2" w:rsidRDefault="005641A2" w:rsidP="00FD5C9F">
      <w:pPr>
        <w:spacing w:line="340" w:lineRule="exact"/>
        <w:ind w:firstLineChars="200" w:firstLine="422"/>
        <w:rPr>
          <w:b/>
        </w:rPr>
      </w:pPr>
      <w:r w:rsidRPr="00FD5C9F">
        <w:rPr>
          <w:rFonts w:hint="eastAsia"/>
          <w:b/>
        </w:rPr>
        <w:t>在</w:t>
      </w:r>
      <w:r w:rsidRPr="00FD5C9F">
        <w:rPr>
          <w:rFonts w:hint="eastAsia"/>
          <w:b/>
        </w:rPr>
        <w:t>MAC</w:t>
      </w:r>
      <w:r w:rsidRPr="00FD5C9F">
        <w:rPr>
          <w:rFonts w:hint="eastAsia"/>
          <w:b/>
        </w:rPr>
        <w:t>层进行资源分配过程中，根据</w:t>
      </w:r>
      <w:r w:rsidRPr="00FD5C9F">
        <w:rPr>
          <w:rFonts w:hint="eastAsia"/>
          <w:b/>
        </w:rPr>
        <w:t>L1API</w:t>
      </w:r>
      <w:r w:rsidRPr="00FD5C9F">
        <w:rPr>
          <w:rFonts w:hint="eastAsia"/>
          <w:b/>
        </w:rPr>
        <w:t>中的</w:t>
      </w:r>
      <w:r w:rsidRPr="00FD5C9F">
        <w:rPr>
          <w:rFonts w:hint="eastAsia"/>
          <w:b/>
        </w:rPr>
        <w:t>DCI DL/UL PDU</w:t>
      </w:r>
      <w:r w:rsidRPr="00FD5C9F">
        <w:rPr>
          <w:rFonts w:hint="eastAsia"/>
          <w:b/>
        </w:rPr>
        <w:t>消息，除了需要给出</w:t>
      </w:r>
      <w:r w:rsidRPr="00FD5C9F">
        <w:rPr>
          <w:rFonts w:hint="eastAsia"/>
          <w:b/>
        </w:rPr>
        <w:t>DCI</w:t>
      </w:r>
      <w:r w:rsidRPr="00FD5C9F">
        <w:rPr>
          <w:rFonts w:hint="eastAsia"/>
          <w:b/>
        </w:rPr>
        <w:t>对应的资源分配信息，还需要包含</w:t>
      </w:r>
      <w:r w:rsidRPr="00FD5C9F">
        <w:rPr>
          <w:rFonts w:hint="eastAsia"/>
          <w:b/>
        </w:rPr>
        <w:t>PDCCH</w:t>
      </w:r>
      <w:r w:rsidRPr="00FD5C9F">
        <w:rPr>
          <w:rFonts w:hint="eastAsia"/>
          <w:b/>
        </w:rPr>
        <w:t>资源位置信息，即</w:t>
      </w:r>
      <w:r w:rsidRPr="00FD5C9F">
        <w:rPr>
          <w:rFonts w:hint="eastAsia"/>
          <w:b/>
        </w:rPr>
        <w:t>CCE Index</w:t>
      </w:r>
      <w:r w:rsidRPr="00FD5C9F">
        <w:rPr>
          <w:rFonts w:hint="eastAsia"/>
          <w:b/>
        </w:rPr>
        <w:t>和</w:t>
      </w:r>
      <w:r w:rsidRPr="00FD5C9F">
        <w:rPr>
          <w:rFonts w:hint="eastAsia"/>
          <w:b/>
        </w:rPr>
        <w:t xml:space="preserve">Aggregation </w:t>
      </w:r>
      <w:r w:rsidRPr="00FD5C9F">
        <w:rPr>
          <w:b/>
        </w:rPr>
        <w:t>Level</w:t>
      </w:r>
      <w:r w:rsidRPr="00FD5C9F">
        <w:rPr>
          <w:rFonts w:hint="eastAsia"/>
          <w:b/>
        </w:rPr>
        <w:t>两个值。</w:t>
      </w:r>
      <w:r>
        <w:rPr>
          <w:rFonts w:hint="eastAsia"/>
        </w:rPr>
        <w:t>其中</w:t>
      </w:r>
      <w:r>
        <w:rPr>
          <w:rFonts w:hint="eastAsia"/>
        </w:rPr>
        <w:t>CCE Index</w:t>
      </w:r>
      <w:r>
        <w:rPr>
          <w:rFonts w:hint="eastAsia"/>
        </w:rPr>
        <w:t>值范围为</w:t>
      </w:r>
      <w:r>
        <w:rPr>
          <w:rFonts w:hint="eastAsia"/>
        </w:rPr>
        <w:t>0-88</w:t>
      </w:r>
      <w:r>
        <w:rPr>
          <w:rFonts w:hint="eastAsia"/>
        </w:rPr>
        <w:t>；</w:t>
      </w:r>
      <w:r>
        <w:rPr>
          <w:rFonts w:hint="eastAsia"/>
        </w:rPr>
        <w:t>Aggregation Level</w:t>
      </w:r>
      <w:r>
        <w:rPr>
          <w:rFonts w:hint="eastAsia"/>
        </w:rPr>
        <w:t>为</w:t>
      </w:r>
      <w:r>
        <w:rPr>
          <w:rFonts w:hint="eastAsia"/>
        </w:rPr>
        <w:t>1/2/4/8</w:t>
      </w:r>
      <w:r>
        <w:rPr>
          <w:rFonts w:hint="eastAsia"/>
        </w:rPr>
        <w:t>。</w:t>
      </w:r>
    </w:p>
    <w:p w:rsidR="00363DFB" w:rsidRPr="00603A79" w:rsidRDefault="00363DFB" w:rsidP="00603A79">
      <w:pPr>
        <w:spacing w:line="340" w:lineRule="exact"/>
        <w:ind w:firstLineChars="200" w:firstLine="420"/>
        <w:rPr>
          <w:color w:val="FF0000"/>
        </w:rPr>
      </w:pPr>
      <w:r w:rsidRPr="00603A79">
        <w:rPr>
          <w:rFonts w:hint="eastAsia"/>
          <w:color w:val="FF0000"/>
        </w:rPr>
        <w:t>例如，在进行系统消息发送时，需要发送</w:t>
      </w:r>
      <w:r w:rsidRPr="00603A79">
        <w:rPr>
          <w:rFonts w:hint="eastAsia"/>
          <w:color w:val="FF0000"/>
        </w:rPr>
        <w:t>SI-RNTI</w:t>
      </w:r>
      <w:r w:rsidRPr="00603A79">
        <w:rPr>
          <w:rFonts w:hint="eastAsia"/>
          <w:color w:val="FF0000"/>
        </w:rPr>
        <w:t>对应的</w:t>
      </w:r>
      <w:r w:rsidRPr="00603A79">
        <w:rPr>
          <w:rFonts w:hint="eastAsia"/>
          <w:color w:val="FF0000"/>
        </w:rPr>
        <w:t>DCI1A</w:t>
      </w:r>
      <w:r w:rsidRPr="00603A79">
        <w:rPr>
          <w:rFonts w:hint="eastAsia"/>
          <w:color w:val="FF0000"/>
        </w:rPr>
        <w:t>，其中，</w:t>
      </w:r>
      <w:r w:rsidRPr="00603A79">
        <w:rPr>
          <w:rFonts w:hint="eastAsia"/>
          <w:color w:val="FF0000"/>
        </w:rPr>
        <w:t>Aggregation Level</w:t>
      </w:r>
      <w:r w:rsidRPr="00603A79">
        <w:rPr>
          <w:rFonts w:hint="eastAsia"/>
          <w:color w:val="FF0000"/>
        </w:rPr>
        <w:t>选择</w:t>
      </w:r>
      <w:r w:rsidRPr="00603A79">
        <w:rPr>
          <w:rFonts w:hint="eastAsia"/>
          <w:color w:val="FF0000"/>
        </w:rPr>
        <w:t>4</w:t>
      </w:r>
      <w:r w:rsidRPr="00603A79">
        <w:rPr>
          <w:rFonts w:hint="eastAsia"/>
          <w:color w:val="FF0000"/>
        </w:rPr>
        <w:t>或</w:t>
      </w:r>
      <w:r w:rsidRPr="00603A79">
        <w:rPr>
          <w:rFonts w:hint="eastAsia"/>
          <w:color w:val="FF0000"/>
        </w:rPr>
        <w:t>8</w:t>
      </w:r>
      <w:r w:rsidRPr="00603A79">
        <w:rPr>
          <w:rFonts w:hint="eastAsia"/>
          <w:color w:val="FF0000"/>
        </w:rPr>
        <w:t>，</w:t>
      </w:r>
      <w:r w:rsidRPr="00603A79">
        <w:rPr>
          <w:rFonts w:hint="eastAsia"/>
          <w:color w:val="FF0000"/>
        </w:rPr>
        <w:t>CCE Index</w:t>
      </w:r>
      <w:r w:rsidRPr="00603A79">
        <w:rPr>
          <w:rFonts w:hint="eastAsia"/>
          <w:color w:val="FF0000"/>
        </w:rPr>
        <w:t>能被</w:t>
      </w:r>
      <w:r w:rsidRPr="00603A79">
        <w:rPr>
          <w:rFonts w:hint="eastAsia"/>
          <w:color w:val="FF0000"/>
        </w:rPr>
        <w:t>4</w:t>
      </w:r>
      <w:r w:rsidRPr="00603A79">
        <w:rPr>
          <w:rFonts w:hint="eastAsia"/>
          <w:color w:val="FF0000"/>
        </w:rPr>
        <w:t>或</w:t>
      </w:r>
      <w:r w:rsidRPr="00603A79">
        <w:rPr>
          <w:rFonts w:hint="eastAsia"/>
          <w:color w:val="FF0000"/>
        </w:rPr>
        <w:t>8</w:t>
      </w:r>
      <w:r w:rsidRPr="00603A79">
        <w:rPr>
          <w:rFonts w:hint="eastAsia"/>
          <w:color w:val="FF0000"/>
        </w:rPr>
        <w:t>整除的起始位置。</w:t>
      </w:r>
      <w:r w:rsidR="00892D56" w:rsidRPr="00603A79">
        <w:rPr>
          <w:rFonts w:hint="eastAsia"/>
          <w:color w:val="FF0000"/>
        </w:rPr>
        <w:t>若系统带宽为</w:t>
      </w:r>
      <w:r w:rsidR="00892D56" w:rsidRPr="00603A79">
        <w:rPr>
          <w:rFonts w:hint="eastAsia"/>
          <w:color w:val="FF0000"/>
        </w:rPr>
        <w:t>10MHz</w:t>
      </w:r>
      <w:r w:rsidR="00892D56" w:rsidRPr="00603A79">
        <w:rPr>
          <w:rFonts w:hint="eastAsia"/>
          <w:color w:val="FF0000"/>
        </w:rPr>
        <w:t>，单天线，</w:t>
      </w:r>
      <w:r w:rsidR="00892D56" w:rsidRPr="00603A79">
        <w:rPr>
          <w:rFonts w:hint="eastAsia"/>
          <w:color w:val="FF0000"/>
        </w:rPr>
        <w:t>normal CP</w:t>
      </w:r>
      <w:r w:rsidR="00892D56" w:rsidRPr="00603A79">
        <w:rPr>
          <w:rFonts w:hint="eastAsia"/>
          <w:color w:val="FF0000"/>
        </w:rPr>
        <w:t>的情况下，根据前述计算方法，则</w:t>
      </w:r>
      <w:r w:rsidR="00892D56" w:rsidRPr="00603A79">
        <w:rPr>
          <w:rFonts w:hint="eastAsia"/>
          <w:color w:val="FF0000"/>
        </w:rPr>
        <w:t xml:space="preserve"> CCE</w:t>
      </w:r>
      <w:r w:rsidR="00852568" w:rsidRPr="00603A79">
        <w:rPr>
          <w:rFonts w:hint="eastAsia"/>
          <w:color w:val="FF0000"/>
        </w:rPr>
        <w:t>个数为</w:t>
      </w:r>
      <w:r w:rsidR="00892D56" w:rsidRPr="00603A79">
        <w:rPr>
          <w:rFonts w:hint="eastAsia"/>
          <w:color w:val="FF0000"/>
        </w:rPr>
        <w:t>(50*12 *3/4 -50*12/4/3-4-9)/9=43</w:t>
      </w:r>
      <w:r w:rsidR="00852568" w:rsidRPr="00603A79">
        <w:rPr>
          <w:rFonts w:hint="eastAsia"/>
          <w:color w:val="FF0000"/>
        </w:rPr>
        <w:t>，取值范围为</w:t>
      </w:r>
      <w:r w:rsidR="00852568" w:rsidRPr="00603A79">
        <w:rPr>
          <w:rFonts w:hint="eastAsia"/>
          <w:color w:val="FF0000"/>
        </w:rPr>
        <w:t>0-42</w:t>
      </w:r>
      <w:r w:rsidR="00852568" w:rsidRPr="00603A79">
        <w:rPr>
          <w:rFonts w:hint="eastAsia"/>
          <w:color w:val="FF0000"/>
        </w:rPr>
        <w:t>。</w:t>
      </w:r>
    </w:p>
    <w:p w:rsidR="00352E95" w:rsidRDefault="006120E4" w:rsidP="00352E95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cs="Times New Roman"/>
          <w:sz w:val="28"/>
          <w:szCs w:val="28"/>
        </w:rPr>
      </w:pPr>
      <w:r>
        <w:rPr>
          <w:rFonts w:ascii="Times New Roman" w:cs="Times New Roman" w:hint="eastAsia"/>
          <w:sz w:val="28"/>
          <w:szCs w:val="28"/>
        </w:rPr>
        <w:t>基站侧资源分配</w:t>
      </w:r>
      <w:r w:rsidR="00352E95">
        <w:rPr>
          <w:rFonts w:ascii="Times New Roman" w:cs="Times New Roman" w:hint="eastAsia"/>
          <w:sz w:val="28"/>
          <w:szCs w:val="28"/>
        </w:rPr>
        <w:t>方法</w:t>
      </w:r>
    </w:p>
    <w:p w:rsidR="00352E95" w:rsidRDefault="006120E4" w:rsidP="006120E4">
      <w:pPr>
        <w:spacing w:line="340" w:lineRule="exact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在第一版联调过程中，为了简化调度过程，采用如下方式：</w:t>
      </w:r>
    </w:p>
    <w:p w:rsidR="006120E4" w:rsidRPr="00A428B3" w:rsidRDefault="00A428B3" w:rsidP="006120E4">
      <w:pPr>
        <w:pStyle w:val="a6"/>
        <w:numPr>
          <w:ilvl w:val="0"/>
          <w:numId w:val="2"/>
        </w:numPr>
        <w:spacing w:line="340" w:lineRule="exac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SI-RNTI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P-RNTI</w:t>
      </w:r>
      <w:r>
        <w:rPr>
          <w:rFonts w:hint="eastAsia"/>
          <w:color w:val="000000" w:themeColor="text1"/>
        </w:rPr>
        <w:t>以及</w:t>
      </w:r>
      <w:r>
        <w:rPr>
          <w:rFonts w:hint="eastAsia"/>
          <w:color w:val="000000" w:themeColor="text1"/>
        </w:rPr>
        <w:t>RA-RNTI</w:t>
      </w:r>
      <w:r>
        <w:rPr>
          <w:rFonts w:hint="eastAsia"/>
          <w:color w:val="000000" w:themeColor="text1"/>
        </w:rPr>
        <w:t>调度采用</w:t>
      </w:r>
      <w:r>
        <w:rPr>
          <w:rFonts w:hint="eastAsia"/>
          <w:color w:val="000000" w:themeColor="text1"/>
        </w:rPr>
        <w:t>DCI 1A</w:t>
      </w:r>
      <w:bookmarkStart w:id="6" w:name="OLE_LINK5"/>
      <w:bookmarkStart w:id="7" w:name="OLE_LINK6"/>
      <w:r>
        <w:rPr>
          <w:rFonts w:hint="eastAsia"/>
          <w:color w:val="000000" w:themeColor="text1"/>
        </w:rPr>
        <w:t>资源分配类型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的</w:t>
      </w:r>
      <w:r w:rsidRPr="00A428B3">
        <w:rPr>
          <w:rFonts w:hint="eastAsia"/>
          <w:color w:val="FF0000"/>
        </w:rPr>
        <w:t>本地资源分配（</w:t>
      </w:r>
      <w:r w:rsidRPr="00A428B3">
        <w:rPr>
          <w:rFonts w:hint="eastAsia"/>
          <w:color w:val="FF0000"/>
        </w:rPr>
        <w:t>Local VRB</w:t>
      </w:r>
      <w:r w:rsidRPr="00A428B3">
        <w:rPr>
          <w:rFonts w:hint="eastAsia"/>
          <w:color w:val="FF0000"/>
        </w:rPr>
        <w:t>）</w:t>
      </w:r>
      <w:r>
        <w:rPr>
          <w:rFonts w:hint="eastAsia"/>
        </w:rPr>
        <w:t>方式</w:t>
      </w:r>
      <w:bookmarkEnd w:id="6"/>
      <w:bookmarkEnd w:id="7"/>
      <w:r>
        <w:rPr>
          <w:rFonts w:hint="eastAsia"/>
        </w:rPr>
        <w:t>；</w:t>
      </w:r>
    </w:p>
    <w:p w:rsidR="00A428B3" w:rsidRPr="00A428B3" w:rsidRDefault="00A428B3" w:rsidP="006120E4">
      <w:pPr>
        <w:pStyle w:val="a6"/>
        <w:numPr>
          <w:ilvl w:val="0"/>
          <w:numId w:val="2"/>
        </w:numPr>
        <w:spacing w:line="340" w:lineRule="exac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C-RNTI</w:t>
      </w:r>
      <w:r>
        <w:rPr>
          <w:rFonts w:hint="eastAsia"/>
          <w:color w:val="000000" w:themeColor="text1"/>
        </w:rPr>
        <w:t>调度采用</w:t>
      </w:r>
      <w:r w:rsidRPr="00A428B3">
        <w:rPr>
          <w:rFonts w:hint="eastAsia"/>
          <w:color w:val="FF0000"/>
        </w:rPr>
        <w:t>DCI 1</w:t>
      </w:r>
      <w:r w:rsidRPr="00A428B3">
        <w:rPr>
          <w:rFonts w:hint="eastAsia"/>
          <w:color w:val="FF0000"/>
        </w:rPr>
        <w:t>资源分配方式</w:t>
      </w:r>
      <w:r w:rsidRPr="00A428B3">
        <w:rPr>
          <w:rFonts w:hint="eastAsia"/>
          <w:color w:val="FF0000"/>
        </w:rPr>
        <w:t>0</w:t>
      </w:r>
      <w:r>
        <w:rPr>
          <w:rFonts w:hint="eastAsia"/>
          <w:color w:val="000000" w:themeColor="text1"/>
        </w:rPr>
        <w:t>或者</w:t>
      </w:r>
      <w:r w:rsidRPr="00A428B3">
        <w:rPr>
          <w:rFonts w:hint="eastAsia"/>
          <w:color w:val="FF0000"/>
        </w:rPr>
        <w:t>DCI1A</w:t>
      </w:r>
      <w:r w:rsidRPr="00A428B3">
        <w:rPr>
          <w:rFonts w:hint="eastAsia"/>
          <w:color w:val="FF0000"/>
        </w:rPr>
        <w:t>资源分配类型</w:t>
      </w:r>
      <w:r w:rsidRPr="00A428B3">
        <w:rPr>
          <w:rFonts w:hint="eastAsia"/>
          <w:color w:val="FF0000"/>
        </w:rPr>
        <w:t>2</w:t>
      </w:r>
      <w:r w:rsidRPr="00A428B3">
        <w:rPr>
          <w:rFonts w:hint="eastAsia"/>
          <w:color w:val="FF0000"/>
        </w:rPr>
        <w:t>的本地资源分配（</w:t>
      </w:r>
      <w:r w:rsidRPr="00A428B3">
        <w:rPr>
          <w:rFonts w:hint="eastAsia"/>
          <w:color w:val="FF0000"/>
        </w:rPr>
        <w:t>Local VRB</w:t>
      </w:r>
      <w:r w:rsidRPr="00A428B3">
        <w:rPr>
          <w:rFonts w:hint="eastAsia"/>
          <w:color w:val="FF0000"/>
        </w:rPr>
        <w:t>）</w:t>
      </w:r>
      <w:r>
        <w:rPr>
          <w:rFonts w:hint="eastAsia"/>
        </w:rPr>
        <w:t>方式；</w:t>
      </w:r>
    </w:p>
    <w:p w:rsidR="006F02FB" w:rsidRDefault="00A428B3" w:rsidP="006F02FB">
      <w:pPr>
        <w:spacing w:line="340" w:lineRule="exact"/>
        <w:ind w:firstLine="360"/>
      </w:pPr>
      <w:r>
        <w:rPr>
          <w:rFonts w:hint="eastAsia"/>
          <w:color w:val="000000" w:themeColor="text1"/>
        </w:rPr>
        <w:t>另外，在</w:t>
      </w:r>
      <w:r>
        <w:rPr>
          <w:rFonts w:hint="eastAsia"/>
          <w:color w:val="000000" w:themeColor="text1"/>
        </w:rPr>
        <w:t>MAC/LOWMAC</w:t>
      </w:r>
      <w:r>
        <w:rPr>
          <w:rFonts w:hint="eastAsia"/>
          <w:color w:val="000000" w:themeColor="text1"/>
        </w:rPr>
        <w:t>处理过程中，需要注意</w:t>
      </w:r>
      <w:r>
        <w:rPr>
          <w:rFonts w:hint="eastAsia"/>
          <w:color w:val="000000" w:themeColor="text1"/>
        </w:rPr>
        <w:t>DCI</w:t>
      </w:r>
      <w:r w:rsidR="00A10F86">
        <w:rPr>
          <w:rFonts w:hint="eastAsia"/>
          <w:color w:val="000000" w:themeColor="text1"/>
        </w:rPr>
        <w:t>中内容的填写，几个重要的信息包括</w:t>
      </w:r>
      <w:r w:rsidR="00A10F86">
        <w:rPr>
          <w:rFonts w:hint="eastAsia"/>
          <w:color w:val="000000" w:themeColor="text1"/>
        </w:rPr>
        <w:t>MCS</w:t>
      </w:r>
      <w:r w:rsidR="00A10F86">
        <w:rPr>
          <w:rFonts w:hint="eastAsia"/>
          <w:color w:val="000000" w:themeColor="text1"/>
        </w:rPr>
        <w:t>、</w:t>
      </w:r>
      <w:r w:rsidR="00A10F86">
        <w:rPr>
          <w:rFonts w:hint="eastAsia"/>
          <w:color w:val="000000" w:themeColor="text1"/>
        </w:rPr>
        <w:t>RIV</w:t>
      </w:r>
      <w:r w:rsidR="00A10F86">
        <w:rPr>
          <w:rFonts w:hint="eastAsia"/>
          <w:color w:val="000000" w:themeColor="text1"/>
        </w:rPr>
        <w:t>、</w:t>
      </w:r>
      <w:r w:rsidR="00A10F86">
        <w:rPr>
          <w:rFonts w:hint="eastAsia"/>
          <w:color w:val="000000" w:themeColor="text1"/>
        </w:rPr>
        <w:t>Localized/Distributed VRB flag</w:t>
      </w:r>
      <w:r w:rsidR="00A10F86">
        <w:rPr>
          <w:rFonts w:hint="eastAsia"/>
          <w:color w:val="000000" w:themeColor="text1"/>
        </w:rPr>
        <w:t>、</w:t>
      </w:r>
      <w:r w:rsidR="00A10F86">
        <w:rPr>
          <w:rFonts w:hint="eastAsia"/>
          <w:color w:val="000000" w:themeColor="text1"/>
        </w:rPr>
        <w:t>NDI</w:t>
      </w:r>
      <w:r>
        <w:rPr>
          <w:rFonts w:hint="eastAsia"/>
          <w:color w:val="000000" w:themeColor="text1"/>
        </w:rPr>
        <w:t>。</w:t>
      </w:r>
      <w:r w:rsidR="006F02FB">
        <w:rPr>
          <w:rFonts w:hint="eastAsia"/>
          <w:color w:val="000000" w:themeColor="text1"/>
        </w:rPr>
        <w:t>例如，在</w:t>
      </w:r>
      <w:r w:rsidR="006F02FB">
        <w:rPr>
          <w:rFonts w:hint="eastAsia"/>
          <w:color w:val="000000" w:themeColor="text1"/>
        </w:rPr>
        <w:t>SI</w:t>
      </w:r>
      <w:r w:rsidR="006F02FB">
        <w:rPr>
          <w:rFonts w:hint="eastAsia"/>
          <w:color w:val="000000" w:themeColor="text1"/>
        </w:rPr>
        <w:t>消息调度过程中，需要构造</w:t>
      </w:r>
      <w:r w:rsidR="006F02FB">
        <w:rPr>
          <w:rFonts w:hint="eastAsia"/>
          <w:color w:val="000000" w:themeColor="text1"/>
        </w:rPr>
        <w:t>DCI 1A</w:t>
      </w:r>
      <w:r w:rsidR="006F02FB">
        <w:rPr>
          <w:rFonts w:hint="eastAsia"/>
          <w:color w:val="000000" w:themeColor="text1"/>
        </w:rPr>
        <w:t>，目前采用资源分配类型</w:t>
      </w:r>
      <w:r w:rsidR="006F02FB">
        <w:rPr>
          <w:rFonts w:hint="eastAsia"/>
          <w:color w:val="000000" w:themeColor="text1"/>
        </w:rPr>
        <w:t>2</w:t>
      </w:r>
      <w:r w:rsidR="006F02FB">
        <w:rPr>
          <w:rFonts w:hint="eastAsia"/>
          <w:color w:val="000000" w:themeColor="text1"/>
        </w:rPr>
        <w:t>的</w:t>
      </w:r>
      <w:r w:rsidR="006F02FB" w:rsidRPr="00A428B3">
        <w:rPr>
          <w:rFonts w:hint="eastAsia"/>
          <w:color w:val="FF0000"/>
        </w:rPr>
        <w:t>本地资源分配（</w:t>
      </w:r>
      <w:r w:rsidR="006F02FB" w:rsidRPr="00A428B3">
        <w:rPr>
          <w:rFonts w:hint="eastAsia"/>
          <w:color w:val="FF0000"/>
        </w:rPr>
        <w:t>Local VRB</w:t>
      </w:r>
      <w:r w:rsidR="006F02FB" w:rsidRPr="00A428B3">
        <w:rPr>
          <w:rFonts w:hint="eastAsia"/>
          <w:color w:val="FF0000"/>
        </w:rPr>
        <w:t>）</w:t>
      </w:r>
      <w:r w:rsidR="006F02FB">
        <w:rPr>
          <w:rFonts w:hint="eastAsia"/>
        </w:rPr>
        <w:t>方式，</w:t>
      </w:r>
      <w:r w:rsidR="00A10F86" w:rsidRPr="00DD096F">
        <w:rPr>
          <w:rFonts w:hint="eastAsia"/>
          <w:b/>
        </w:rPr>
        <w:t>PICO CL1</w:t>
      </w:r>
      <w:r w:rsidR="00A10F86" w:rsidRPr="00DD096F">
        <w:rPr>
          <w:rFonts w:hint="eastAsia"/>
          <w:b/>
        </w:rPr>
        <w:t>代码中将配置参数固定</w:t>
      </w:r>
      <w:r w:rsidR="00A10F86">
        <w:rPr>
          <w:rFonts w:hint="eastAsia"/>
        </w:rPr>
        <w:t>，</w:t>
      </w:r>
      <w:r w:rsidR="00F21D52">
        <w:rPr>
          <w:rFonts w:hint="eastAsia"/>
        </w:rPr>
        <w:t>主要</w:t>
      </w:r>
      <w:r w:rsidR="00435475">
        <w:rPr>
          <w:rFonts w:hint="eastAsia"/>
        </w:rPr>
        <w:t>参数配置如下：</w:t>
      </w:r>
    </w:p>
    <w:p w:rsidR="00F21D52" w:rsidRDefault="00F21D52" w:rsidP="00F21D52">
      <w:pPr>
        <w:spacing w:line="340" w:lineRule="exact"/>
        <w:ind w:firstLine="360"/>
      </w:pPr>
      <w:r>
        <w:t>#define SIB1_PDU_BYTE_LEN 32</w:t>
      </w:r>
    </w:p>
    <w:p w:rsidR="00F21D52" w:rsidRDefault="00F21D52" w:rsidP="00F21D52">
      <w:pPr>
        <w:spacing w:line="340" w:lineRule="exact"/>
        <w:ind w:firstLine="360"/>
      </w:pPr>
      <w:r>
        <w:t>#define SIB1_RNTI 65535</w:t>
      </w:r>
    </w:p>
    <w:p w:rsidR="00F21D52" w:rsidRDefault="00F21D52" w:rsidP="00F21D52">
      <w:pPr>
        <w:spacing w:line="340" w:lineRule="exact"/>
        <w:ind w:firstLine="360"/>
      </w:pPr>
      <w:r>
        <w:t>#define SIB1_MCS 8</w:t>
      </w:r>
    </w:p>
    <w:p w:rsidR="00F21D52" w:rsidRDefault="00F21D52" w:rsidP="00F21D52">
      <w:pPr>
        <w:spacing w:line="340" w:lineRule="exact"/>
        <w:ind w:firstLine="360"/>
      </w:pPr>
      <w:r>
        <w:t>#define SIB1_N1A_PRB  0</w:t>
      </w:r>
    </w:p>
    <w:p w:rsidR="00F21D52" w:rsidRDefault="00F21D52" w:rsidP="00F21D52">
      <w:pPr>
        <w:spacing w:line="340" w:lineRule="exact"/>
        <w:ind w:firstLine="360"/>
      </w:pPr>
      <w:r>
        <w:t>#define SIB1_RB  50</w:t>
      </w:r>
    </w:p>
    <w:p w:rsidR="00F21D52" w:rsidRDefault="00F21D52" w:rsidP="00F21D52">
      <w:pPr>
        <w:spacing w:line="340" w:lineRule="exact"/>
        <w:ind w:firstLine="360"/>
      </w:pPr>
      <w:r>
        <w:t>#define SIB1_MACPDU {0x68 ,0x40 ,0x00 ,0x01 ,0x00 ,0x00 ,0x00 ,0x00 ,0x00 ,0x0d ,0x50 ,0x3c ,0x30 ,0x08 ,0x28, 0x00,\</w:t>
      </w:r>
    </w:p>
    <w:p w:rsidR="00A10F86" w:rsidRDefault="00F21D52" w:rsidP="00F21D52">
      <w:pPr>
        <w:spacing w:line="340" w:lineRule="exact"/>
        <w:ind w:firstLine="360"/>
      </w:pPr>
      <w:r>
        <w:t>0x00 ,0x00 ,0x00 ,0x00 ,0x00 ,0x00 ,0x00 ,0x00 ,0x00 ,0x00 ,0x00 ,0x00 ,0x00 ,0x00 ,0x00 ,0x00}</w:t>
      </w:r>
    </w:p>
    <w:p w:rsidR="00A10F86" w:rsidRDefault="00A10F86" w:rsidP="00A10F86">
      <w:pPr>
        <w:spacing w:line="340" w:lineRule="exact"/>
        <w:ind w:firstLine="360"/>
      </w:pPr>
      <w:r>
        <w:t xml:space="preserve">  switch( sibType )</w:t>
      </w:r>
    </w:p>
    <w:p w:rsidR="00A10F86" w:rsidRDefault="00A10F86" w:rsidP="00A10F86">
      <w:pPr>
        <w:spacing w:line="340" w:lineRule="exact"/>
        <w:ind w:firstLine="360"/>
      </w:pPr>
      <w:r>
        <w:t xml:space="preserve">  {</w:t>
      </w:r>
    </w:p>
    <w:p w:rsidR="00A10F86" w:rsidRDefault="00A10F86" w:rsidP="00A10F86">
      <w:pPr>
        <w:spacing w:line="340" w:lineRule="exact"/>
        <w:ind w:firstLine="360"/>
      </w:pPr>
      <w:r>
        <w:t xml:space="preserve">    case 1:</w:t>
      </w:r>
    </w:p>
    <w:p w:rsidR="00A10F86" w:rsidRDefault="00A10F86" w:rsidP="00A10F86">
      <w:pPr>
        <w:spacing w:line="340" w:lineRule="exact"/>
        <w:ind w:firstLine="360"/>
      </w:pPr>
      <w:r>
        <w:t xml:space="preserve">      pdu-&gt;len            = sib_len;</w:t>
      </w:r>
    </w:p>
    <w:p w:rsidR="00A10F86" w:rsidRDefault="00A10F86" w:rsidP="00A10F86">
      <w:pPr>
        <w:spacing w:line="340" w:lineRule="exact"/>
        <w:ind w:firstLine="360"/>
      </w:pPr>
      <w:r>
        <w:t xml:space="preserve">      pdu-&gt;rbCoding       = SIB1_RB;</w:t>
      </w:r>
    </w:p>
    <w:p w:rsidR="00A10F86" w:rsidRDefault="00A10F86" w:rsidP="00A10F86">
      <w:pPr>
        <w:spacing w:line="340" w:lineRule="exact"/>
        <w:ind w:firstLine="360"/>
      </w:pPr>
      <w:r>
        <w:t xml:space="preserve">      pdu-&gt;rnti           = SIB1_RNTI;</w:t>
      </w:r>
    </w:p>
    <w:p w:rsidR="00A10F86" w:rsidRDefault="00A10F86" w:rsidP="00A10F86">
      <w:pPr>
        <w:spacing w:line="340" w:lineRule="exact"/>
        <w:ind w:firstLine="360"/>
      </w:pPr>
      <w:r>
        <w:t xml:space="preserve">      break;</w:t>
      </w:r>
    </w:p>
    <w:p w:rsidR="00A10F86" w:rsidRDefault="00A10F86" w:rsidP="00A10F86">
      <w:pPr>
        <w:spacing w:line="340" w:lineRule="exact"/>
        <w:ind w:firstLine="360"/>
      </w:pPr>
      <w:r>
        <w:t xml:space="preserve"> …</w:t>
      </w:r>
    </w:p>
    <w:p w:rsidR="00A10F86" w:rsidRDefault="00A10F86" w:rsidP="00A10F86">
      <w:pPr>
        <w:spacing w:line="340" w:lineRule="exact"/>
        <w:ind w:firstLine="360"/>
      </w:pPr>
      <w:r>
        <w:t xml:space="preserve">  }</w:t>
      </w:r>
    </w:p>
    <w:p w:rsidR="00A10F86" w:rsidRDefault="00A10F86" w:rsidP="00A10F86">
      <w:pPr>
        <w:spacing w:line="340" w:lineRule="exact"/>
        <w:ind w:firstLine="360"/>
      </w:pPr>
      <w:r>
        <w:t>…</w:t>
      </w:r>
    </w:p>
    <w:p w:rsidR="00A10F86" w:rsidRPr="00A10F86" w:rsidRDefault="00A10F86" w:rsidP="00A10F86">
      <w:pPr>
        <w:spacing w:line="340" w:lineRule="exact"/>
        <w:ind w:firstLine="360"/>
      </w:pPr>
      <w:r>
        <w:t xml:space="preserve">  </w:t>
      </w:r>
      <w:r w:rsidRPr="00A10F86">
        <w:t>pdu-&gt;resAllocType   = Type2;</w:t>
      </w:r>
    </w:p>
    <w:p w:rsidR="00A10F86" w:rsidRPr="00A10F86" w:rsidRDefault="00A10F86" w:rsidP="00A10F86">
      <w:pPr>
        <w:spacing w:line="340" w:lineRule="exact"/>
        <w:ind w:firstLine="360"/>
        <w:rPr>
          <w:lang w:val="fr-FR"/>
        </w:rPr>
      </w:pPr>
      <w:r w:rsidRPr="00A10F86">
        <w:t xml:space="preserve">  </w:t>
      </w:r>
      <w:r w:rsidRPr="00A10F86">
        <w:rPr>
          <w:lang w:val="fr-FR"/>
        </w:rPr>
        <w:t>pdu-&gt;vrbFlag        = Local;</w:t>
      </w:r>
    </w:p>
    <w:p w:rsidR="00A10F86" w:rsidRDefault="00A10F86" w:rsidP="00A10F86">
      <w:pPr>
        <w:spacing w:line="340" w:lineRule="exact"/>
        <w:ind w:firstLine="360"/>
        <w:rPr>
          <w:lang w:val="fr-FR"/>
        </w:rPr>
      </w:pPr>
      <w:r>
        <w:rPr>
          <w:rFonts w:hint="eastAsia"/>
          <w:lang w:val="fr-FR"/>
        </w:rPr>
        <w:t>...</w:t>
      </w:r>
    </w:p>
    <w:p w:rsidR="00A10F86" w:rsidRDefault="00A10F86" w:rsidP="00A10F86">
      <w:pPr>
        <w:spacing w:line="340" w:lineRule="exact"/>
        <w:ind w:firstLine="360"/>
        <w:rPr>
          <w:lang w:val="fr-FR"/>
        </w:rPr>
      </w:pPr>
      <w:r>
        <w:rPr>
          <w:rFonts w:hint="eastAsia"/>
          <w:lang w:val="fr-FR"/>
        </w:rPr>
        <w:t>上述参数选取的方法：</w:t>
      </w:r>
    </w:p>
    <w:p w:rsidR="00A10F86" w:rsidRDefault="00A10F86" w:rsidP="00A10F86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 w:rsidRPr="00A10F86">
        <w:rPr>
          <w:rFonts w:hint="eastAsia"/>
          <w:lang w:val="fr-FR"/>
        </w:rPr>
        <w:t>选取</w:t>
      </w:r>
      <w:r w:rsidRPr="00A10F86">
        <w:rPr>
          <w:rFonts w:hint="eastAsia"/>
          <w:lang w:val="fr-FR"/>
        </w:rPr>
        <w:t>MCS</w:t>
      </w:r>
      <w:r w:rsidRPr="00A10F86">
        <w:rPr>
          <w:rFonts w:hint="eastAsia"/>
          <w:lang w:val="fr-FR"/>
        </w:rPr>
        <w:t>为</w:t>
      </w:r>
      <w:r w:rsidRPr="00A10F86">
        <w:rPr>
          <w:rFonts w:hint="eastAsia"/>
          <w:lang w:val="fr-FR"/>
        </w:rPr>
        <w:t>8</w:t>
      </w:r>
      <w:r w:rsidRPr="00A10F86">
        <w:rPr>
          <w:rFonts w:hint="eastAsia"/>
          <w:lang w:val="fr-FR"/>
        </w:rPr>
        <w:t>，根据</w:t>
      </w:r>
      <w:r w:rsidRPr="00A10F86">
        <w:rPr>
          <w:rFonts w:hint="eastAsia"/>
          <w:lang w:val="fr-FR"/>
        </w:rPr>
        <w:t>36.213</w:t>
      </w:r>
      <w:r w:rsidRPr="00A10F86">
        <w:rPr>
          <w:rFonts w:hint="eastAsia"/>
          <w:lang w:val="fr-FR"/>
        </w:rPr>
        <w:t>表</w:t>
      </w:r>
      <w:r w:rsidRPr="00A10F86">
        <w:rPr>
          <w:rFonts w:hint="eastAsia"/>
          <w:lang w:val="fr-FR"/>
        </w:rPr>
        <w:t>7.1.7.1-1</w:t>
      </w:r>
      <w:r w:rsidRPr="00A10F86">
        <w:rPr>
          <w:rFonts w:hint="eastAsia"/>
          <w:lang w:val="fr-FR"/>
        </w:rPr>
        <w:t>可以确定</w:t>
      </w:r>
      <w:r w:rsidRPr="00A10F86">
        <w:rPr>
          <w:position w:val="-10"/>
          <w:lang w:val="fr-FR"/>
        </w:rPr>
        <w:object w:dxaOrig="340" w:dyaOrig="279">
          <v:shape id="_x0000_i1055" type="#_x0000_t75" style="width:17.55pt;height:14.4pt" o:ole="">
            <v:imagedata r:id="rId64" o:title=""/>
          </v:shape>
          <o:OLEObject Type="Embed" ProgID="Equation.DSMT4" ShapeID="_x0000_i1055" DrawAspect="Content" ObjectID="_1407235159" r:id="rId65"/>
        </w:object>
      </w:r>
      <w:r w:rsidRPr="00A10F86">
        <w:rPr>
          <w:rFonts w:hint="eastAsia"/>
          <w:lang w:val="fr-FR"/>
        </w:rPr>
        <w:t>值为</w:t>
      </w:r>
      <w:r w:rsidRPr="00A10F86">
        <w:rPr>
          <w:rFonts w:hint="eastAsia"/>
          <w:lang w:val="fr-FR"/>
        </w:rPr>
        <w:t>8</w:t>
      </w:r>
      <w:r w:rsidRPr="00A10F86">
        <w:rPr>
          <w:rFonts w:hint="eastAsia"/>
          <w:lang w:val="fr-FR"/>
        </w:rPr>
        <w:t>；</w:t>
      </w:r>
    </w:p>
    <w:p w:rsidR="00A10F86" w:rsidRPr="00A10F86" w:rsidRDefault="00A10F86" w:rsidP="00A10F86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>
        <w:rPr>
          <w:rFonts w:hint="eastAsia"/>
          <w:lang w:val="fr-FR"/>
        </w:rPr>
        <w:t>设定</w:t>
      </w:r>
      <w:r>
        <w:rPr>
          <w:rFonts w:hint="eastAsia"/>
          <w:lang w:val="fr-FR"/>
        </w:rPr>
        <w:t>RIV</w:t>
      </w:r>
      <w:r>
        <w:rPr>
          <w:rFonts w:hint="eastAsia"/>
          <w:lang w:val="fr-FR"/>
        </w:rPr>
        <w:t>的值也即</w:t>
      </w:r>
      <w:r>
        <w:rPr>
          <w:rFonts w:hint="eastAsia"/>
          <w:lang w:val="fr-FR"/>
        </w:rPr>
        <w:t>LIAPI DCI</w:t>
      </w:r>
      <w:r>
        <w:rPr>
          <w:rFonts w:hint="eastAsia"/>
          <w:lang w:val="fr-FR"/>
        </w:rPr>
        <w:t>中的</w:t>
      </w:r>
      <w:r>
        <w:t>rbCoding</w:t>
      </w:r>
      <w:r>
        <w:rPr>
          <w:rFonts w:hint="eastAsia"/>
        </w:rPr>
        <w:t>值为</w:t>
      </w:r>
      <w:r>
        <w:rPr>
          <w:rFonts w:hint="eastAsia"/>
        </w:rPr>
        <w:t>50</w:t>
      </w:r>
      <w:r>
        <w:rPr>
          <w:rFonts w:hint="eastAsia"/>
        </w:rPr>
        <w:t>，根据第</w:t>
      </w:r>
      <w:r>
        <w:rPr>
          <w:rFonts w:hint="eastAsia"/>
        </w:rPr>
        <w:t>3</w:t>
      </w:r>
      <w:r>
        <w:rPr>
          <w:rFonts w:hint="eastAsia"/>
        </w:rPr>
        <w:t>节中给出的计算方法，可以得到</w:t>
      </w:r>
      <w:r>
        <w:rPr>
          <w:rFonts w:hint="eastAsia"/>
        </w:rPr>
        <w:t>RB start=0</w:t>
      </w:r>
      <w:r>
        <w:rPr>
          <w:rFonts w:hint="eastAsia"/>
        </w:rPr>
        <w:t>，</w:t>
      </w:r>
      <w:r>
        <w:rPr>
          <w:rFonts w:hint="eastAsia"/>
        </w:rPr>
        <w:t>N_PRB=2</w:t>
      </w:r>
      <w:r>
        <w:rPr>
          <w:rFonts w:hint="eastAsia"/>
        </w:rPr>
        <w:t>；</w:t>
      </w:r>
    </w:p>
    <w:p w:rsidR="00A10F86" w:rsidRPr="00A10F86" w:rsidRDefault="00A10F86" w:rsidP="00A10F86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>
        <w:rPr>
          <w:rFonts w:hint="eastAsia"/>
        </w:rPr>
        <w:t>在单天线情况下，根据</w:t>
      </w:r>
      <w:r>
        <w:rPr>
          <w:rFonts w:hint="eastAsia"/>
        </w:rPr>
        <w:t>36.213</w:t>
      </w:r>
      <w:r>
        <w:rPr>
          <w:rFonts w:hint="eastAsia"/>
        </w:rPr>
        <w:t>表</w:t>
      </w:r>
      <w:r>
        <w:rPr>
          <w:rFonts w:hint="eastAsia"/>
        </w:rPr>
        <w:t>7.1.7.2.1-1</w:t>
      </w:r>
      <w:r>
        <w:rPr>
          <w:rFonts w:hint="eastAsia"/>
        </w:rPr>
        <w:t>可以得到</w:t>
      </w:r>
      <w:r>
        <w:rPr>
          <w:rFonts w:hint="eastAsia"/>
        </w:rPr>
        <w:t>MAC</w:t>
      </w:r>
      <w:r>
        <w:rPr>
          <w:rFonts w:hint="eastAsia"/>
        </w:rPr>
        <w:t>调度每次对应的</w:t>
      </w:r>
      <w:r>
        <w:rPr>
          <w:rFonts w:hint="eastAsia"/>
        </w:rPr>
        <w:t>TB</w:t>
      </w:r>
      <w:r>
        <w:rPr>
          <w:rFonts w:hint="eastAsia"/>
        </w:rPr>
        <w:t>大小为</w:t>
      </w:r>
      <w:r>
        <w:rPr>
          <w:rFonts w:hint="eastAsia"/>
        </w:rPr>
        <w:t>256bit</w:t>
      </w:r>
      <w:r>
        <w:rPr>
          <w:rFonts w:hint="eastAsia"/>
        </w:rPr>
        <w:t>即</w:t>
      </w:r>
      <w:r>
        <w:rPr>
          <w:rFonts w:hint="eastAsia"/>
        </w:rPr>
        <w:t>32</w:t>
      </w:r>
      <w:r>
        <w:rPr>
          <w:rFonts w:hint="eastAsia"/>
        </w:rPr>
        <w:t>字节；</w:t>
      </w:r>
    </w:p>
    <w:p w:rsidR="00A10F86" w:rsidRDefault="00663D34" w:rsidP="00A10F86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>
        <w:rPr>
          <w:rFonts w:hint="eastAsia"/>
          <w:lang w:val="fr-FR"/>
        </w:rPr>
        <w:t>构造</w:t>
      </w:r>
      <w:r>
        <w:rPr>
          <w:rFonts w:hint="eastAsia"/>
          <w:lang w:val="fr-FR"/>
        </w:rPr>
        <w:t>SIB1</w:t>
      </w:r>
      <w:r>
        <w:rPr>
          <w:rFonts w:hint="eastAsia"/>
          <w:lang w:val="fr-FR"/>
        </w:rPr>
        <w:t>，若</w:t>
      </w:r>
      <w:r>
        <w:rPr>
          <w:rFonts w:hint="eastAsia"/>
          <w:lang w:val="fr-FR"/>
        </w:rPr>
        <w:t>SIB1</w:t>
      </w:r>
      <w:r>
        <w:rPr>
          <w:rFonts w:hint="eastAsia"/>
          <w:lang w:val="fr-FR"/>
        </w:rPr>
        <w:t>长度小于</w:t>
      </w:r>
      <w:r>
        <w:rPr>
          <w:rFonts w:hint="eastAsia"/>
          <w:lang w:val="fr-FR"/>
        </w:rPr>
        <w:t>32</w:t>
      </w:r>
      <w:r>
        <w:rPr>
          <w:rFonts w:hint="eastAsia"/>
          <w:lang w:val="fr-FR"/>
        </w:rPr>
        <w:t>字节，则在</w:t>
      </w:r>
      <w:r>
        <w:rPr>
          <w:rFonts w:hint="eastAsia"/>
          <w:lang w:val="fr-FR"/>
        </w:rPr>
        <w:t>MAC</w:t>
      </w:r>
      <w:r>
        <w:rPr>
          <w:rFonts w:hint="eastAsia"/>
          <w:lang w:val="fr-FR"/>
        </w:rPr>
        <w:t>层需要</w:t>
      </w:r>
      <w:r>
        <w:rPr>
          <w:rFonts w:hint="eastAsia"/>
          <w:lang w:val="fr-FR"/>
        </w:rPr>
        <w:t>padding</w:t>
      </w:r>
      <w:r>
        <w:rPr>
          <w:rFonts w:hint="eastAsia"/>
          <w:lang w:val="fr-FR"/>
        </w:rPr>
        <w:t>至</w:t>
      </w:r>
      <w:r>
        <w:rPr>
          <w:rFonts w:hint="eastAsia"/>
          <w:lang w:val="fr-FR"/>
        </w:rPr>
        <w:t>32</w:t>
      </w:r>
      <w:r>
        <w:rPr>
          <w:rFonts w:hint="eastAsia"/>
          <w:lang w:val="fr-FR"/>
        </w:rPr>
        <w:t>字节长度；</w:t>
      </w:r>
    </w:p>
    <w:p w:rsidR="00663D34" w:rsidRDefault="00663D34" w:rsidP="00A10F86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>
        <w:rPr>
          <w:rFonts w:hint="eastAsia"/>
          <w:lang w:val="fr-FR"/>
        </w:rPr>
        <w:t>构造</w:t>
      </w:r>
      <w:r>
        <w:rPr>
          <w:rFonts w:hint="eastAsia"/>
          <w:lang w:val="fr-FR"/>
        </w:rPr>
        <w:t>DCI 1A</w:t>
      </w:r>
      <w:r>
        <w:rPr>
          <w:rFonts w:hint="eastAsia"/>
          <w:lang w:val="fr-FR"/>
        </w:rPr>
        <w:t>，通过</w:t>
      </w:r>
      <w:r>
        <w:rPr>
          <w:rFonts w:hint="eastAsia"/>
          <w:lang w:val="fr-FR"/>
        </w:rPr>
        <w:t>L1API</w:t>
      </w:r>
      <w:r>
        <w:rPr>
          <w:rFonts w:hint="eastAsia"/>
          <w:lang w:val="fr-FR"/>
        </w:rPr>
        <w:t>发送给</w:t>
      </w:r>
      <w:r>
        <w:rPr>
          <w:rFonts w:hint="eastAsia"/>
          <w:lang w:val="fr-FR"/>
        </w:rPr>
        <w:t>PHY</w:t>
      </w:r>
      <w:r>
        <w:rPr>
          <w:rFonts w:hint="eastAsia"/>
          <w:lang w:val="fr-FR"/>
        </w:rPr>
        <w:t>；</w:t>
      </w:r>
    </w:p>
    <w:p w:rsidR="00663D34" w:rsidRDefault="00663D34" w:rsidP="00A10F86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>
        <w:rPr>
          <w:rFonts w:hint="eastAsia"/>
          <w:lang w:val="fr-FR"/>
        </w:rPr>
        <w:t>通过</w:t>
      </w:r>
      <w:r>
        <w:rPr>
          <w:rFonts w:hint="eastAsia"/>
          <w:lang w:val="fr-FR"/>
        </w:rPr>
        <w:t>TX.request</w:t>
      </w:r>
      <w:r>
        <w:rPr>
          <w:rFonts w:hint="eastAsia"/>
          <w:lang w:val="fr-FR"/>
        </w:rPr>
        <w:t>发送</w:t>
      </w:r>
      <w:r>
        <w:rPr>
          <w:rFonts w:hint="eastAsia"/>
          <w:lang w:val="fr-FR"/>
        </w:rPr>
        <w:t>SIB1</w:t>
      </w:r>
      <w:r>
        <w:rPr>
          <w:rFonts w:hint="eastAsia"/>
          <w:lang w:val="fr-FR"/>
        </w:rPr>
        <w:t>给</w:t>
      </w:r>
      <w:r>
        <w:rPr>
          <w:rFonts w:hint="eastAsia"/>
          <w:lang w:val="fr-FR"/>
        </w:rPr>
        <w:t>PHY</w:t>
      </w:r>
      <w:r>
        <w:rPr>
          <w:rFonts w:hint="eastAsia"/>
          <w:lang w:val="fr-FR"/>
        </w:rPr>
        <w:t>；</w:t>
      </w:r>
    </w:p>
    <w:p w:rsidR="00A10F86" w:rsidRPr="00663D34" w:rsidRDefault="00663D34" w:rsidP="00663D34">
      <w:pPr>
        <w:pStyle w:val="a6"/>
        <w:numPr>
          <w:ilvl w:val="0"/>
          <w:numId w:val="3"/>
        </w:numPr>
        <w:spacing w:line="340" w:lineRule="exact"/>
        <w:ind w:firstLineChars="0"/>
        <w:rPr>
          <w:lang w:val="fr-FR"/>
        </w:rPr>
      </w:pPr>
      <w:r>
        <w:rPr>
          <w:rFonts w:hint="eastAsia"/>
          <w:lang w:val="fr-FR"/>
        </w:rPr>
        <w:t>终端接收并解析</w:t>
      </w:r>
      <w:r>
        <w:rPr>
          <w:rFonts w:hint="eastAsia"/>
          <w:lang w:val="fr-FR"/>
        </w:rPr>
        <w:t>DCI 1A</w:t>
      </w:r>
      <w:r>
        <w:rPr>
          <w:rFonts w:hint="eastAsia"/>
          <w:lang w:val="fr-FR"/>
        </w:rPr>
        <w:t>，在</w:t>
      </w:r>
      <w:r>
        <w:rPr>
          <w:rFonts w:hint="eastAsia"/>
          <w:lang w:val="fr-FR"/>
        </w:rPr>
        <w:t>PDSCH</w:t>
      </w:r>
      <w:r>
        <w:rPr>
          <w:rFonts w:hint="eastAsia"/>
          <w:lang w:val="fr-FR"/>
        </w:rPr>
        <w:t>解码得到</w:t>
      </w:r>
      <w:r>
        <w:rPr>
          <w:rFonts w:hint="eastAsia"/>
          <w:lang w:val="fr-FR"/>
        </w:rPr>
        <w:t>SIB1</w:t>
      </w:r>
      <w:r>
        <w:rPr>
          <w:rFonts w:hint="eastAsia"/>
          <w:lang w:val="fr-FR"/>
        </w:rPr>
        <w:t>。</w:t>
      </w:r>
    </w:p>
    <w:p w:rsidR="00435475" w:rsidRDefault="00663D34" w:rsidP="00F21D52">
      <w:pPr>
        <w:spacing w:line="340" w:lineRule="exact"/>
        <w:ind w:firstLine="360"/>
        <w:rPr>
          <w:color w:val="FF0000"/>
        </w:rPr>
      </w:pPr>
      <w:r w:rsidRPr="00663D34">
        <w:rPr>
          <w:rFonts w:hint="eastAsia"/>
          <w:color w:val="FF0000"/>
        </w:rPr>
        <w:t>如果不采用固定值，那么在动态调度时，需要对上述几个关键参数进行调整，目前代码中没有考虑这一内容，后续需要添加，包括对</w:t>
      </w:r>
      <w:r w:rsidRPr="00663D34">
        <w:rPr>
          <w:rFonts w:hint="eastAsia"/>
          <w:color w:val="FF0000"/>
        </w:rPr>
        <w:t>P-RNTI</w:t>
      </w:r>
      <w:r w:rsidRPr="00663D34">
        <w:rPr>
          <w:rFonts w:hint="eastAsia"/>
          <w:color w:val="FF0000"/>
        </w:rPr>
        <w:t>，</w:t>
      </w:r>
      <w:r w:rsidRPr="00663D34">
        <w:rPr>
          <w:rFonts w:hint="eastAsia"/>
          <w:color w:val="FF0000"/>
        </w:rPr>
        <w:t>RA-RNTI</w:t>
      </w:r>
      <w:r w:rsidRPr="00663D34">
        <w:rPr>
          <w:rFonts w:hint="eastAsia"/>
          <w:color w:val="FF0000"/>
        </w:rPr>
        <w:t>，</w:t>
      </w:r>
      <w:r w:rsidRPr="00663D34">
        <w:rPr>
          <w:rFonts w:hint="eastAsia"/>
          <w:color w:val="FF0000"/>
        </w:rPr>
        <w:t>C-RNTI</w:t>
      </w:r>
      <w:r w:rsidRPr="00663D34">
        <w:rPr>
          <w:rFonts w:hint="eastAsia"/>
          <w:color w:val="FF0000"/>
        </w:rPr>
        <w:t>的调度。</w:t>
      </w:r>
    </w:p>
    <w:p w:rsidR="00F93A18" w:rsidRDefault="00F93A18" w:rsidP="00F93A18">
      <w:pPr>
        <w:spacing w:line="340" w:lineRule="exact"/>
        <w:rPr>
          <w:color w:val="FF0000"/>
        </w:rPr>
      </w:pPr>
    </w:p>
    <w:p w:rsidR="00F93A18" w:rsidRPr="006C214E" w:rsidRDefault="00F93A18" w:rsidP="006C214E">
      <w:pPr>
        <w:pStyle w:val="1"/>
        <w:numPr>
          <w:ilvl w:val="0"/>
          <w:numId w:val="1"/>
        </w:numPr>
        <w:spacing w:before="120" w:after="120" w:line="360" w:lineRule="auto"/>
        <w:rPr>
          <w:rFonts w:ascii="Times New Roman" w:cs="Times New Roman"/>
          <w:sz w:val="28"/>
          <w:szCs w:val="28"/>
        </w:rPr>
      </w:pPr>
      <w:r w:rsidRPr="006C214E">
        <w:rPr>
          <w:rFonts w:ascii="Times New Roman" w:cs="Times New Roman"/>
          <w:sz w:val="28"/>
          <w:szCs w:val="28"/>
        </w:rPr>
        <w:lastRenderedPageBreak/>
        <w:t>R</w:t>
      </w:r>
      <w:r w:rsidR="006C214E">
        <w:rPr>
          <w:rFonts w:ascii="Times New Roman" w:cs="Times New Roman" w:hint="eastAsia"/>
          <w:sz w:val="28"/>
          <w:szCs w:val="28"/>
        </w:rPr>
        <w:t>eference</w:t>
      </w:r>
    </w:p>
    <w:p w:rsidR="00F93A18" w:rsidRDefault="00917A20" w:rsidP="00F93A18">
      <w:pPr>
        <w:spacing w:line="340" w:lineRule="exact"/>
        <w:rPr>
          <w:color w:val="FF0000"/>
        </w:rPr>
      </w:pPr>
      <w:hyperlink r:id="rId66" w:history="1">
        <w:r w:rsidR="00F93A18" w:rsidRPr="00AF1A56">
          <w:rPr>
            <w:rStyle w:val="a9"/>
          </w:rPr>
          <w:t>http://www.sharetechnote.com/html/Handbook_LTE_RAType.html</w:t>
        </w:r>
      </w:hyperlink>
    </w:p>
    <w:p w:rsidR="00F93A18" w:rsidRPr="00663D34" w:rsidRDefault="00F93A18" w:rsidP="00F93A18">
      <w:pPr>
        <w:spacing w:line="340" w:lineRule="exact"/>
        <w:rPr>
          <w:color w:val="FF0000"/>
        </w:rPr>
      </w:pPr>
    </w:p>
    <w:sectPr w:rsidR="00F93A18" w:rsidRPr="00663D34" w:rsidSect="00856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E0D" w:rsidRDefault="00446E0D" w:rsidP="005D5625">
      <w:r>
        <w:separator/>
      </w:r>
    </w:p>
  </w:endnote>
  <w:endnote w:type="continuationSeparator" w:id="1">
    <w:p w:rsidR="00446E0D" w:rsidRDefault="00446E0D" w:rsidP="005D5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E0D" w:rsidRDefault="00446E0D" w:rsidP="005D5625">
      <w:r>
        <w:separator/>
      </w:r>
    </w:p>
  </w:footnote>
  <w:footnote w:type="continuationSeparator" w:id="1">
    <w:p w:rsidR="00446E0D" w:rsidRDefault="00446E0D" w:rsidP="005D5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92966"/>
    <w:multiLevelType w:val="hybridMultilevel"/>
    <w:tmpl w:val="DFD2F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1141BA"/>
    <w:multiLevelType w:val="hybridMultilevel"/>
    <w:tmpl w:val="BCB28750"/>
    <w:lvl w:ilvl="0" w:tplc="34E21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9BC7144"/>
    <w:multiLevelType w:val="hybridMultilevel"/>
    <w:tmpl w:val="40929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7C3B1C"/>
    <w:multiLevelType w:val="hybridMultilevel"/>
    <w:tmpl w:val="B33C9A46"/>
    <w:lvl w:ilvl="0" w:tplc="F55EA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054DCA"/>
    <w:multiLevelType w:val="hybridMultilevel"/>
    <w:tmpl w:val="ABFEA114"/>
    <w:lvl w:ilvl="0" w:tplc="BC5A51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8202FE"/>
    <w:multiLevelType w:val="hybridMultilevel"/>
    <w:tmpl w:val="C5FCE14C"/>
    <w:lvl w:ilvl="0" w:tplc="73422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625"/>
    <w:rsid w:val="0006536F"/>
    <w:rsid w:val="000738AE"/>
    <w:rsid w:val="000E1539"/>
    <w:rsid w:val="001773AC"/>
    <w:rsid w:val="001C7423"/>
    <w:rsid w:val="00240C93"/>
    <w:rsid w:val="002A22D3"/>
    <w:rsid w:val="002E1FB4"/>
    <w:rsid w:val="0030398E"/>
    <w:rsid w:val="00352E95"/>
    <w:rsid w:val="00363DFB"/>
    <w:rsid w:val="003B245C"/>
    <w:rsid w:val="003C2D2D"/>
    <w:rsid w:val="003D4E66"/>
    <w:rsid w:val="00435475"/>
    <w:rsid w:val="00446E0D"/>
    <w:rsid w:val="004504BE"/>
    <w:rsid w:val="004A070F"/>
    <w:rsid w:val="004A3A6C"/>
    <w:rsid w:val="004E1F8C"/>
    <w:rsid w:val="00503218"/>
    <w:rsid w:val="00546C92"/>
    <w:rsid w:val="005641A2"/>
    <w:rsid w:val="005904A1"/>
    <w:rsid w:val="005C5DC6"/>
    <w:rsid w:val="005D5625"/>
    <w:rsid w:val="00603A79"/>
    <w:rsid w:val="00606A4C"/>
    <w:rsid w:val="006116DD"/>
    <w:rsid w:val="006120E4"/>
    <w:rsid w:val="006538C8"/>
    <w:rsid w:val="00662390"/>
    <w:rsid w:val="00663D34"/>
    <w:rsid w:val="00691C51"/>
    <w:rsid w:val="006C214E"/>
    <w:rsid w:val="006E082D"/>
    <w:rsid w:val="006F02FB"/>
    <w:rsid w:val="006F2A5B"/>
    <w:rsid w:val="007362C1"/>
    <w:rsid w:val="00782B7A"/>
    <w:rsid w:val="00852568"/>
    <w:rsid w:val="00856A47"/>
    <w:rsid w:val="00892D56"/>
    <w:rsid w:val="008B0148"/>
    <w:rsid w:val="00917A20"/>
    <w:rsid w:val="009260D2"/>
    <w:rsid w:val="00931F8C"/>
    <w:rsid w:val="00936DE3"/>
    <w:rsid w:val="00984118"/>
    <w:rsid w:val="00A10F86"/>
    <w:rsid w:val="00A428B3"/>
    <w:rsid w:val="00AF086D"/>
    <w:rsid w:val="00AF10B9"/>
    <w:rsid w:val="00B76BB0"/>
    <w:rsid w:val="00B83649"/>
    <w:rsid w:val="00BE5D65"/>
    <w:rsid w:val="00C01D7D"/>
    <w:rsid w:val="00C42B72"/>
    <w:rsid w:val="00C628EF"/>
    <w:rsid w:val="00C945EE"/>
    <w:rsid w:val="00D31B74"/>
    <w:rsid w:val="00D423F0"/>
    <w:rsid w:val="00DA314C"/>
    <w:rsid w:val="00DC5F1C"/>
    <w:rsid w:val="00DD096F"/>
    <w:rsid w:val="00E47110"/>
    <w:rsid w:val="00E6568C"/>
    <w:rsid w:val="00E67C76"/>
    <w:rsid w:val="00F16C81"/>
    <w:rsid w:val="00F21D52"/>
    <w:rsid w:val="00F329C2"/>
    <w:rsid w:val="00F37A06"/>
    <w:rsid w:val="00F93A18"/>
    <w:rsid w:val="00FA049E"/>
    <w:rsid w:val="00FD5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A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6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62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D56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D56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5EE"/>
    <w:rPr>
      <w:b/>
      <w:bCs/>
      <w:kern w:val="44"/>
      <w:sz w:val="44"/>
      <w:szCs w:val="44"/>
    </w:rPr>
  </w:style>
  <w:style w:type="paragraph" w:customStyle="1" w:styleId="TAH">
    <w:name w:val="TAH"/>
    <w:basedOn w:val="TAC"/>
    <w:rsid w:val="00E47110"/>
    <w:rPr>
      <w:b/>
    </w:rPr>
  </w:style>
  <w:style w:type="paragraph" w:customStyle="1" w:styleId="TAC">
    <w:name w:val="TAC"/>
    <w:basedOn w:val="a"/>
    <w:rsid w:val="00E4711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styleId="a6">
    <w:name w:val="List Paragraph"/>
    <w:basedOn w:val="a"/>
    <w:uiPriority w:val="34"/>
    <w:qFormat/>
    <w:rsid w:val="006120E4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F329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329C2"/>
    <w:rPr>
      <w:rFonts w:ascii="宋体" w:eastAsia="宋体"/>
      <w:sz w:val="18"/>
      <w:szCs w:val="18"/>
    </w:rPr>
  </w:style>
  <w:style w:type="character" w:customStyle="1" w:styleId="ptcp2">
    <w:name w:val="ptcp2"/>
    <w:basedOn w:val="a0"/>
    <w:rsid w:val="00AF10B9"/>
  </w:style>
  <w:style w:type="character" w:customStyle="1" w:styleId="iblock13">
    <w:name w:val="iblock13"/>
    <w:basedOn w:val="a0"/>
    <w:rsid w:val="00AF10B9"/>
  </w:style>
  <w:style w:type="character" w:customStyle="1" w:styleId="nbc-01">
    <w:name w:val="nbc-01"/>
    <w:basedOn w:val="a0"/>
    <w:rsid w:val="00AF10B9"/>
  </w:style>
  <w:style w:type="paragraph" w:styleId="a8">
    <w:name w:val="Balloon Text"/>
    <w:basedOn w:val="a"/>
    <w:link w:val="Char3"/>
    <w:uiPriority w:val="99"/>
    <w:semiHidden/>
    <w:unhideWhenUsed/>
    <w:rsid w:val="00AF10B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F10B9"/>
    <w:rPr>
      <w:sz w:val="18"/>
      <w:szCs w:val="18"/>
    </w:rPr>
  </w:style>
  <w:style w:type="paragraph" w:customStyle="1" w:styleId="TH">
    <w:name w:val="TH"/>
    <w:basedOn w:val="a"/>
    <w:rsid w:val="006538C8"/>
    <w:pPr>
      <w:keepNext/>
      <w:keepLines/>
      <w:widowControl/>
      <w:spacing w:before="60" w:after="180"/>
      <w:jc w:val="center"/>
    </w:pPr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paragraph" w:customStyle="1" w:styleId="TAL">
    <w:name w:val="TAL"/>
    <w:basedOn w:val="a"/>
    <w:rsid w:val="006538C8"/>
    <w:pPr>
      <w:keepNext/>
      <w:keepLines/>
      <w:widowControl/>
      <w:jc w:val="left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character" w:styleId="a9">
    <w:name w:val="Hyperlink"/>
    <w:basedOn w:val="a0"/>
    <w:uiPriority w:val="99"/>
    <w:unhideWhenUsed/>
    <w:rsid w:val="00F93A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8571">
                          <w:marLeft w:val="68"/>
                          <w:marRight w:val="68"/>
                          <w:marTop w:val="136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7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4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2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2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68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12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0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28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02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1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13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3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63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9051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12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460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40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5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1.png"/><Relationship Id="rId58" Type="http://schemas.openxmlformats.org/officeDocument/2006/relationships/image" Target="media/image24.wmf"/><Relationship Id="rId66" Type="http://schemas.openxmlformats.org/officeDocument/2006/relationships/hyperlink" Target="http://www.sharetechnote.com/html/Handbook_LTE_RAType.html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3.png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E17465-B87E-46DA-921C-4F4B57D18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922</Words>
  <Characters>5262</Characters>
  <Application>Microsoft Office Word</Application>
  <DocSecurity>0</DocSecurity>
  <Lines>43</Lines>
  <Paragraphs>12</Paragraphs>
  <ScaleCrop>false</ScaleCrop>
  <Company>Lenovo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</dc:creator>
  <cp:keywords/>
  <dc:description/>
  <cp:lastModifiedBy>manli</cp:lastModifiedBy>
  <cp:revision>47</cp:revision>
  <dcterms:created xsi:type="dcterms:W3CDTF">2012-07-18T06:05:00Z</dcterms:created>
  <dcterms:modified xsi:type="dcterms:W3CDTF">2012-08-23T05:52:00Z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