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AA1631"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AA1631"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AA1631"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AA1631"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AA1631"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AA1631"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AA1631"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AA1631"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AA1631"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AA1631"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AA1631"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AA1631"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AA1631"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AA1631"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AA1631"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AA1631"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AA1631"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AA1631"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270524" w:rsidRDefault="00AA1631" w:rsidP="00AA6B38">
      <w:pPr>
        <w:wordWrap w:val="0"/>
        <w:overflowPunct w:val="0"/>
        <w:jc w:val="left"/>
        <w:rPr>
          <w:rFonts w:ascii="新宋体" w:eastAsia="新宋体" w:hAnsi="新宋体"/>
          <w:szCs w:val="21"/>
        </w:rPr>
      </w:pPr>
      <w:hyperlink r:id="rId31" w:history="1">
        <w:r w:rsidR="00270524" w:rsidRPr="000F5E87">
          <w:rPr>
            <w:rStyle w:val="a4"/>
            <w:rFonts w:ascii="新宋体" w:eastAsia="新宋体" w:hAnsi="新宋体"/>
            <w:szCs w:val="21"/>
          </w:rPr>
          <w:t>https://blogs.msdn.microsoft.com/vcblog/2009/02/03/rvalue-references-c0x-features-in-vc10-part-2/</w:t>
        </w:r>
      </w:hyperlink>
      <w:r w:rsidR="00053CE4">
        <w:rPr>
          <w:rFonts w:ascii="新宋体" w:eastAsia="新宋体" w:hAnsi="新宋体" w:hint="eastAsia"/>
          <w:szCs w:val="21"/>
        </w:rPr>
        <w:t>（</w:t>
      </w:r>
      <w:hyperlink r:id="rId32" w:history="1">
        <w:r w:rsidR="00053CE4" w:rsidRPr="00775BB5">
          <w:rPr>
            <w:rStyle w:val="a4"/>
            <w:rFonts w:ascii="新宋体" w:eastAsia="新宋体" w:hAnsi="新宋体"/>
            <w:szCs w:val="21"/>
          </w:rPr>
          <w:t>https://www.ptt.cc/man/C_and_CPP/DD8B/M.1470851378.A.1B1.html</w:t>
        </w:r>
      </w:hyperlink>
      <w:r w:rsidR="00053CE4">
        <w:rPr>
          <w:rFonts w:ascii="新宋体" w:eastAsia="新宋体" w:hAnsi="新宋体" w:hint="eastAsia"/>
          <w:szCs w:val="21"/>
        </w:rPr>
        <w:t>、</w:t>
      </w:r>
      <w:hyperlink r:id="rId33" w:history="1">
        <w:r w:rsidR="00053CE4" w:rsidRPr="00775BB5">
          <w:rPr>
            <w:rStyle w:val="a4"/>
            <w:rFonts w:ascii="新宋体" w:eastAsia="新宋体" w:hAnsi="新宋体"/>
            <w:szCs w:val="21"/>
          </w:rPr>
          <w:t>http://peter.xiau.googlepages.com/rvalue_ch.pdf</w:t>
        </w:r>
      </w:hyperlink>
      <w:r w:rsidR="00053CE4">
        <w:rPr>
          <w:rFonts w:ascii="新宋体" w:eastAsia="新宋体" w:hAnsi="新宋体"/>
          <w:szCs w:val="21"/>
        </w:rPr>
        <w:t>）</w:t>
      </w:r>
    </w:p>
    <w:p w:rsidR="00053CE4" w:rsidRPr="00053CE4" w:rsidRDefault="00053CE4" w:rsidP="00AA6B38">
      <w:pPr>
        <w:wordWrap w:val="0"/>
        <w:overflowPunct w:val="0"/>
        <w:jc w:val="left"/>
        <w:rPr>
          <w:rFonts w:ascii="新宋体" w:eastAsia="新宋体" w:hAnsi="新宋体" w:hint="eastAsia"/>
          <w:szCs w:val="21"/>
        </w:rPr>
      </w:pPr>
      <w:bookmarkStart w:id="3" w:name="_GoBack"/>
      <w:bookmarkEnd w:id="3"/>
    </w:p>
    <w:p w:rsidR="00053CE4" w:rsidRDefault="00053CE4" w:rsidP="00053CE4">
      <w:pPr>
        <w:wordWrap w:val="0"/>
        <w:overflowPunct w:val="0"/>
        <w:jc w:val="left"/>
        <w:rPr>
          <w:rFonts w:ascii="新宋体" w:eastAsia="新宋体" w:hAnsi="新宋体"/>
          <w:szCs w:val="21"/>
        </w:rPr>
      </w:pPr>
      <w:hyperlink r:id="rId34" w:history="1">
        <w:r w:rsidRPr="007D64F8">
          <w:rPr>
            <w:rStyle w:val="a4"/>
            <w:rFonts w:ascii="新宋体" w:eastAsia="新宋体" w:hAnsi="新宋体"/>
            <w:szCs w:val="21"/>
          </w:rPr>
          <w:t>https://scottmeyers.blogspot.com/2013/05/lambdas-vs-closures.html</w:t>
        </w:r>
      </w:hyperlink>
    </w:p>
    <w:p w:rsidR="00346627" w:rsidRDefault="00346627" w:rsidP="00AA6B38">
      <w:pPr>
        <w:wordWrap w:val="0"/>
        <w:overflowPunct w:val="0"/>
        <w:jc w:val="left"/>
        <w:rPr>
          <w:rFonts w:ascii="新宋体" w:eastAsia="新宋体" w:hAnsi="新宋体"/>
          <w:szCs w:val="21"/>
        </w:rPr>
      </w:pPr>
    </w:p>
    <w:p w:rsidR="00053CE4" w:rsidRPr="00053CE4" w:rsidRDefault="00053CE4" w:rsidP="00AA6B38">
      <w:pPr>
        <w:wordWrap w:val="0"/>
        <w:overflowPunct w:val="0"/>
        <w:jc w:val="left"/>
        <w:rPr>
          <w:rFonts w:ascii="新宋体" w:eastAsia="新宋体" w:hAnsi="新宋体" w:hint="eastAsia"/>
          <w:szCs w:val="21"/>
        </w:rPr>
      </w:pPr>
      <w:hyperlink r:id="rId35" w:history="1">
        <w:r w:rsidRPr="00775BB5">
          <w:rPr>
            <w:rStyle w:val="a4"/>
            <w:rFonts w:ascii="新宋体" w:eastAsia="新宋体" w:hAnsi="新宋体"/>
            <w:szCs w:val="21"/>
          </w:rPr>
          <w:t>http://thbecker.net/articles/rvalue_references/section_01.html</w:t>
        </w:r>
      </w:hyperlink>
    </w:p>
    <w:p w:rsidR="00AE1536" w:rsidRDefault="00AA1631" w:rsidP="00AA6B38">
      <w:pPr>
        <w:wordWrap w:val="0"/>
        <w:overflowPunct w:val="0"/>
        <w:jc w:val="left"/>
        <w:rPr>
          <w:rFonts w:ascii="新宋体" w:eastAsia="新宋体" w:hAnsi="新宋体" w:hint="eastAsia"/>
          <w:szCs w:val="21"/>
        </w:rPr>
      </w:pPr>
      <w:hyperlink r:id="rId36" w:history="1">
        <w:r w:rsidR="00AE1536" w:rsidRPr="000F5E87">
          <w:rPr>
            <w:rStyle w:val="a4"/>
            <w:rFonts w:ascii="新宋体" w:eastAsia="新宋体" w:hAnsi="新宋体"/>
            <w:szCs w:val="21"/>
          </w:rPr>
          <w:t>https://scottmeyers.blogspot.com/2012/11/universal-references-in-c11-now-online.html</w:t>
        </w:r>
      </w:hyperlink>
      <w:r w:rsidR="00053CE4">
        <w:rPr>
          <w:rFonts w:ascii="新宋体" w:eastAsia="新宋体" w:hAnsi="新宋体" w:hint="eastAsia"/>
          <w:szCs w:val="21"/>
        </w:rPr>
        <w:t>（</w:t>
      </w:r>
      <w:hyperlink r:id="rId37" w:history="1">
        <w:r w:rsidR="00053CE4" w:rsidRPr="00775BB5">
          <w:rPr>
            <w:rStyle w:val="a4"/>
            <w:rFonts w:ascii="新宋体" w:eastAsia="新宋体" w:hAnsi="新宋体"/>
            <w:szCs w:val="21"/>
          </w:rPr>
          <w:t>https://accu.org/var/uploads/journals/Overload111.pdf</w:t>
        </w:r>
      </w:hyperlink>
      <w:r w:rsidR="00053CE4">
        <w:rPr>
          <w:rFonts w:ascii="新宋体" w:eastAsia="新宋体" w:hAnsi="新宋体" w:hint="eastAsia"/>
          <w:szCs w:val="21"/>
        </w:rPr>
        <w:t>、</w:t>
      </w:r>
      <w:hyperlink r:id="rId38" w:history="1">
        <w:r w:rsidR="00053CE4" w:rsidRPr="00775BB5">
          <w:rPr>
            <w:rStyle w:val="a4"/>
            <w:rFonts w:ascii="新宋体" w:eastAsia="新宋体" w:hAnsi="新宋体"/>
            <w:szCs w:val="21"/>
          </w:rPr>
          <w:t>https://channel9.msdn.com/Shows/Going+Deep/Cpp-and-Beyond-2012-Scott-Meyers-Universal-References-in-Cpp11</w:t>
        </w:r>
      </w:hyperlink>
      <w:r w:rsidR="00053CE4">
        <w:rPr>
          <w:rFonts w:ascii="新宋体" w:eastAsia="新宋体" w:hAnsi="新宋体"/>
          <w:szCs w:val="21"/>
        </w:rPr>
        <w:t>、</w:t>
      </w:r>
      <w:hyperlink r:id="rId39" w:history="1">
        <w:r w:rsidR="00053CE4" w:rsidRPr="00775BB5">
          <w:rPr>
            <w:rStyle w:val="a4"/>
            <w:rFonts w:ascii="新宋体" w:eastAsia="新宋体" w:hAnsi="新宋体"/>
            <w:szCs w:val="21"/>
          </w:rPr>
          <w:t>https://isocpp.org/blog/2012/11/universal-references-in-c11-scott-meyers</w:t>
        </w:r>
      </w:hyperlink>
      <w:r w:rsidR="00053CE4">
        <w:rPr>
          <w:rFonts w:ascii="新宋体" w:eastAsia="新宋体" w:hAnsi="新宋体" w:hint="eastAsia"/>
          <w:szCs w:val="21"/>
        </w:rPr>
        <w:t>）</w:t>
      </w:r>
    </w:p>
    <w:p w:rsidR="00053CE4" w:rsidRDefault="00053CE4" w:rsidP="00AA6B38">
      <w:pPr>
        <w:wordWrap w:val="0"/>
        <w:overflowPunct w:val="0"/>
        <w:jc w:val="left"/>
        <w:rPr>
          <w:rFonts w:ascii="新宋体" w:eastAsia="新宋体" w:hAnsi="新宋体"/>
          <w:szCs w:val="21"/>
        </w:rPr>
      </w:pPr>
    </w:p>
    <w:p w:rsidR="00053CE4" w:rsidRDefault="00053CE4" w:rsidP="00AA6B38">
      <w:pPr>
        <w:wordWrap w:val="0"/>
        <w:overflowPunct w:val="0"/>
        <w:jc w:val="left"/>
        <w:rPr>
          <w:rFonts w:ascii="新宋体" w:eastAsia="新宋体" w:hAnsi="新宋体"/>
          <w:szCs w:val="21"/>
        </w:rPr>
      </w:pPr>
    </w:p>
    <w:p w:rsidR="00053CE4" w:rsidRDefault="00053CE4"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053CE4" w:rsidRPr="004F281D" w:rsidRDefault="00053CE4" w:rsidP="00AA6B38">
      <w:pPr>
        <w:wordWrap w:val="0"/>
        <w:overflowPunct w:val="0"/>
        <w:jc w:val="left"/>
        <w:rPr>
          <w:rFonts w:ascii="新宋体" w:eastAsia="新宋体" w:hAnsi="新宋体"/>
          <w:szCs w:val="21"/>
        </w:rPr>
      </w:pPr>
    </w:p>
    <w:sectPr w:rsidR="00053CE4"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631" w:rsidRDefault="00AA1631" w:rsidP="00864A40">
      <w:r>
        <w:separator/>
      </w:r>
    </w:p>
  </w:endnote>
  <w:endnote w:type="continuationSeparator" w:id="0">
    <w:p w:rsidR="00AA1631" w:rsidRDefault="00AA1631"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631" w:rsidRDefault="00AA1631" w:rsidP="00864A40">
      <w:r>
        <w:separator/>
      </w:r>
    </w:p>
  </w:footnote>
  <w:footnote w:type="continuationSeparator" w:id="0">
    <w:p w:rsidR="00AA1631" w:rsidRDefault="00AA1631"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3CE4"/>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3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4336"/>
    <w:rsid w:val="00B25B87"/>
    <w:rsid w:val="00B30C97"/>
    <w:rsid w:val="00B339B2"/>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9" Type="http://schemas.openxmlformats.org/officeDocument/2006/relationships/hyperlink" Target="https://isocpp.org/blog/2012/11/universal-references-in-c11-scott-meyers" TargetMode="External"/><Relationship Id="rId21" Type="http://schemas.openxmlformats.org/officeDocument/2006/relationships/hyperlink" Target="https://download.csdn.net/download/sdwhfx/9939257" TargetMode="External"/><Relationship Id="rId34" Type="http://schemas.openxmlformats.org/officeDocument/2006/relationships/hyperlink" Target="https://scottmeyers.blogspot.com/2013/05/lambdas-vs-clos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tackoverflow.com/questions/39718268/why-do-const-references-extend-the-lifetime-of-rvalu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www.ptt.cc/man/C_and_CPP/DD8B/M.1470851378.A.1B1.html" TargetMode="External"/><Relationship Id="rId37" Type="http://schemas.openxmlformats.org/officeDocument/2006/relationships/hyperlink" Target="https://accu.org/var/uploads/journals/Overload111.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36" Type="http://schemas.openxmlformats.org/officeDocument/2006/relationships/hyperlink" Target="https://scottmeyers.blogspot.com/2012/11/universal-references-in-c11-now-online.html"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blogs.msdn.microsoft.com/vcblog/2009/02/03/rvalue-references-c0x-features-in-vc10-part-2/"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hyperlink" Target="http://thbecker.net/articles/rvalue_references/section_01.html" TargetMode="External"/><Relationship Id="rId8" Type="http://schemas.openxmlformats.org/officeDocument/2006/relationships/hyperlink" Target="http://www.cplusplus.com/"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peter.xiau.googlepages.com/rvalue_ch.pdf" TargetMode="External"/><Relationship Id="rId38" Type="http://schemas.openxmlformats.org/officeDocument/2006/relationships/hyperlink" Target="https://channel9.msdn.com/Shows/Going+Deep/Cpp-and-Beyond-2012-Scott-Meyers-Universal-References-in-Cpp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375D-93EC-4064-BBCD-95DB5B1E2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49</Pages>
  <Words>4817</Words>
  <Characters>27458</Characters>
  <Application>Microsoft Office Word</Application>
  <DocSecurity>0</DocSecurity>
  <Lines>228</Lines>
  <Paragraphs>64</Paragraphs>
  <ScaleCrop>false</ScaleCrop>
  <Company>mycomputer</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96</cp:revision>
  <dcterms:created xsi:type="dcterms:W3CDTF">2017-02-02T01:35:00Z</dcterms:created>
  <dcterms:modified xsi:type="dcterms:W3CDTF">2018-09-02T02:35:00Z</dcterms:modified>
</cp:coreProperties>
</file>