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ED7AF1" w:rsidRDefault="00D660C1" w:rsidP="00720C32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  <w:r w:rsidRPr="00ED7AF1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ED7AF1" w:rsidTr="002D502E">
        <w:tc>
          <w:tcPr>
            <w:tcW w:w="1844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ISO/IEC 9899: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ED7AF1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ED7AF1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1.3.6 diagnosti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D.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1.3.15 paramete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freestanding imple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one of.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{ expression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ED7AF1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ED7AF1">
              <w:rPr>
                <w:rFonts w:ascii="新宋体" w:eastAsia="新宋体" w:hAnsi="新宋体"/>
                <w:szCs w:val="21"/>
              </w:rPr>
              <w:t>n the C</w:t>
            </w:r>
            <w:r w:rsidRPr="00ED7AF1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ED7AF1" w:rsidRDefault="001E78D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ED7AF1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B7B7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ED7AF1">
              <w:rPr>
                <w:rFonts w:ascii="新宋体" w:eastAsia="新宋体" w:hAnsi="新宋体"/>
                <w:szCs w:val="21"/>
              </w:rPr>
              <w:t>as-if</w:t>
            </w:r>
            <w:r w:rsidRPr="00ED7AF1">
              <w:rPr>
                <w:rFonts w:ascii="新宋体" w:eastAsia="新宋体" w:hAnsi="新宋体"/>
                <w:szCs w:val="21"/>
              </w:rPr>
              <w:t>"</w:t>
            </w:r>
            <w:r w:rsidR="000A7016" w:rsidRPr="00ED7AF1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ED7AF1" w:rsidRDefault="000A70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ED7AF1" w:rsidRDefault="000A70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as-if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ED7AF1" w:rsidTr="002D502E">
        <w:tc>
          <w:tcPr>
            <w:tcW w:w="1844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ED7AF1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1.10 Multi-thre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ED7AF1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777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</w:t>
            </w:r>
            <w:r w:rsidR="001E78DC" w:rsidRPr="00ED7AF1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ED7AF1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ED7AF1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ED7AF1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ED7AF1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ED7AF1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ED7AF1" w:rsidTr="002D502E">
        <w:tc>
          <w:tcPr>
            <w:tcW w:w="1844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Blanks,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ED7AF1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ED7AF1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2.11 Identifier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ED7AF1" w:rsidTr="00405A16">
              <w:tc>
                <w:tcPr>
                  <w:tcW w:w="123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RPr="00ED7AF1" w:rsidTr="00405A16">
              <w:tc>
                <w:tcPr>
                  <w:tcW w:w="144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alignas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alignof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asm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auto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bool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break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case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catch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char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class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const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constexpr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continue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decltype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default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delete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double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else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enum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explicit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export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extern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false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float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friend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goto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inline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int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long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mutable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namespace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new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noexcept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nullptr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operator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register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return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short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signed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sizeof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struct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switch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template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this 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ED7AF1" w:rsidRDefault="00405A16" w:rsidP="00720C32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ED7AF1" w:rsidTr="00405A16"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ED7AF1" w:rsidTr="00405A16"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 w:hint="eastAsia"/>
                <w:szCs w:val="21"/>
              </w:rPr>
              <w:t>ˆ</w:t>
            </w:r>
            <w:r w:rsidRPr="00ED7AF1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literal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constants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hex</w:t>
            </w:r>
            <w:r w:rsidR="00C16C68" w:rsidRPr="00ED7AF1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unsigned-suffix long-suffix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ED7AF1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long-suffix unsigned-suffix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ED7AF1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ED7AF1" w:rsidRDefault="00E865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ED7AF1" w:rsidRDefault="00E865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 w:hint="eastAsia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ED7AF1" w:rsidTr="002D502E">
        <w:tc>
          <w:tcPr>
            <w:tcW w:w="1844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ED7AF1" w:rsidTr="00C16C68">
              <w:tc>
                <w:tcPr>
                  <w:tcW w:w="1971" w:type="dxa"/>
                </w:tcPr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2.14.4 Floating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floating-literal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fractional-constan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uR"*</w:t>
            </w:r>
            <w:r w:rsidR="0031429B" w:rsidRPr="00ED7AF1">
              <w:rPr>
                <w:rFonts w:ascii="新宋体" w:eastAsia="新宋体" w:hAnsi="新宋体"/>
                <w:szCs w:val="21"/>
              </w:rPr>
              <w:t>~</w:t>
            </w:r>
            <w:r w:rsidRPr="00ED7AF1">
              <w:rPr>
                <w:rFonts w:ascii="新宋体" w:eastAsia="新宋体" w:hAnsi="新宋体"/>
                <w:szCs w:val="21"/>
              </w:rPr>
              <w:t>(...)*</w:t>
            </w:r>
            <w:r w:rsidR="0031429B" w:rsidRPr="00ED7AF1">
              <w:rPr>
                <w:rFonts w:ascii="新宋体" w:eastAsia="新宋体" w:hAnsi="新宋体"/>
                <w:szCs w:val="21"/>
              </w:rPr>
              <w:t>~</w:t>
            </w:r>
            <w:r w:rsidRPr="00ED7AF1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ordinary string li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After translation phase 6, a string literal that does not begin with an encoding-prefix is an ordinary string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iteral, and is initialized with the given characters.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9536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ED7AF1" w:rsidRDefault="009536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user-defined-integer-literal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user-defined-floating-literal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fractional-constant exponent-part opt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ED7AF1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it. The process that determines this is called name lookup (3.4).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the extern specifier (7.1.1) or a linkage-specification 25 (7.5) and neither an initializer nor a function-body, it declares a static data member in a class definition (9.2, 9.4), it is a class name declaration (9.1), it is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a class is odr-used if it is potentially invoked (12.4).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26) An implementation is not required to call allocation and deallocation functions from constructors or destructors; however,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867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initializer (if any), except as noted below.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member</w:t>
            </w:r>
          </w:p>
          <w:p w:rsidR="00BD2DE8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member name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Entities declared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declarations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ED7AF1" w:rsidTr="00341698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translation unit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constant initialization</w:t>
            </w:r>
          </w:p>
        </w:tc>
        <w:tc>
          <w:tcPr>
            <w:tcW w:w="11907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 initialization is performed: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ED7AF1">
              <w:rPr>
                <w:rFonts w:ascii="新宋体" w:eastAsia="新宋体" w:hAnsi="新宋体"/>
                <w:szCs w:val="21"/>
              </w:rPr>
              <w:lastRenderedPageBreak/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ED7AF1">
              <w:rPr>
                <w:rFonts w:ascii="新宋体" w:eastAsia="新宋体" w:hAnsi="新宋体"/>
                <w:szCs w:val="21"/>
              </w:rPr>
              <w:t>r initial</w:t>
            </w:r>
            <w:r w:rsidRPr="00ED7AF1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3.7.2 Thread storage duration</w:t>
            </w:r>
          </w:p>
        </w:tc>
        <w:tc>
          <w:tcPr>
            <w:tcW w:w="2126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thread storage duration</w:t>
            </w:r>
          </w:p>
        </w:tc>
        <w:tc>
          <w:tcPr>
            <w:tcW w:w="11907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variables declared with the thread_local keyword have thread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ED7AF1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ED7AF1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ED7AF1" w:rsidRDefault="00D867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</w:t>
            </w:r>
            <w:r w:rsidR="00E74ED0" w:rsidRPr="00ED7AF1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ED7AF1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ED7AF1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bookmarkStart w:id="0" w:name="OLE_LINK1"/>
            <w:r w:rsidRPr="00ED7AF1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0"/>
            <w:r w:rsidRPr="00ED7AF1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usual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(non-placeme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nt) deallocation function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Similarly, if a class T has a member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deallocation function named operator delete[] with exactly one parameter, 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then that function is a usual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ED7AF1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ED7AF1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copy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the source object contained an integer representation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 and if T has a non-trivia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l destructor</w:t>
            </w:r>
          </w:p>
        </w:tc>
        <w:tc>
          <w:tcPr>
            <w:tcW w:w="11907" w:type="dxa"/>
          </w:tcPr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before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after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ED7AF1">
              <w:rPr>
                <w:rFonts w:ascii="新宋体" w:eastAsia="新宋体" w:hAnsi="新宋体"/>
                <w:szCs w:val="21"/>
              </w:rPr>
              <w:t>s that the memory model of C</w:t>
            </w:r>
            <w:r w:rsidRPr="00ED7AF1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ED7AF1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ED7AF1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standard-layout ty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Scalar types, standard-layout class types (Clause 9), arrays of such types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cv-qualified versions of these 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ypes (3.9.3) are collectively called standard-layout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basic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short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natural size suggested by the architecture of the execution environm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ent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ED7AF1">
              <w:rPr>
                <w:rFonts w:ascii="新宋体" w:eastAsia="新宋体" w:hAnsi="新宋体"/>
                <w:szCs w:val="21"/>
              </w:rPr>
              <w:t>tandard un</w:t>
            </w:r>
            <w:r w:rsidRPr="00ED7AF1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49) Using a bool value in ways described by this International Standard as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such as by examining th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 value of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permits 2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classe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8.3.5;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52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array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const-qualified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volatile-qualified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Each type which is a cv-unqualified complete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incomplete object type or is void (3.9) has three corresponding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cv-qualified versions of its type: a const-qualified version, a volatile-qualified version, and a const-volatile-qualified version.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ED7AF1" w:rsidTr="00FB4AF6">
              <w:tc>
                <w:tcPr>
                  <w:tcW w:w="3756" w:type="dxa"/>
                </w:tcPr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eXpiring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rvalue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sion) is an xvalue, a temporary object (12.2) or subobject thereof, or a value that is not associated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pure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ED7AF1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ED7AF1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standard conversio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Standard conversions are implicit conversions with built-in meaning.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implicitly converted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e can be implicitly converted to a type T if and only if the declaration T t=e; is well-formed,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ED7AF1" w:rsidRDefault="001E78D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56) In C</w:t>
            </w:r>
            <w:r w:rsidR="002F04FB" w:rsidRPr="00ED7AF1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which non-lvalues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ED7AF1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T1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T2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ED7AF1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ED7AF1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fi</w:t>
            </w:r>
            <w:r w:rsidR="00A23895" w:rsidRPr="00ED7AF1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ED7AF1">
              <w:rPr>
                <w:rFonts w:ascii="新宋体" w:eastAsia="新宋体" w:hAnsi="新宋体"/>
                <w:szCs w:val="21"/>
              </w:rPr>
              <w:t xml:space="preserve"> 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ED7AF1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T1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and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T2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rank, even if they have the same representation.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usual arithmetic conversions (Clause 5).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arithmetic conversion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Many binary operators that expect operands of arithmetic or enumeration type cause conversions and yield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result types in a similar way. The purpose is to yield a common type, which is also the type of the result.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patt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ern is called the usual arithmetic conversions, which are defined as follows:</w:t>
            </w:r>
          </w:p>
          <w:p w:rsidR="00F02999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111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reference-related to C1 (8.5.3), the cv-combined type of T1 and T2 or the cv-combined type of T2 and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unqualified-id</w:t>
            </w:r>
          </w:p>
        </w:tc>
        <w:tc>
          <w:tcPr>
            <w:tcW w:w="11907" w:type="dxa"/>
          </w:tcPr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nested-name-specif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ier</w:t>
            </w:r>
          </w:p>
        </w:tc>
        <w:tc>
          <w:tcPr>
            <w:tcW w:w="11907" w:type="dxa"/>
          </w:tcPr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nested-name-specifier: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" w:name="OLE_LINK2"/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1"/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initializer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2188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2188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local lambda 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capture’s associated non-static data member), is said to implicitly capture the entity (i.e., this or a variable)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ED7AF1" w:rsidRDefault="00FE133F" w:rsidP="004A1B2B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</w:t>
            </w:r>
            <w:r w:rsidRPr="00ED7AF1">
              <w:rPr>
                <w:rFonts w:ascii="新宋体" w:eastAsia="新宋体" w:hAnsi="新宋体"/>
                <w:szCs w:val="21"/>
              </w:rPr>
              <w:t>ix-expression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simple-t</w:t>
            </w:r>
            <w:r w:rsidRPr="00ED7AF1">
              <w:rPr>
                <w:rFonts w:ascii="新宋体" w:eastAsia="新宋体" w:hAnsi="新宋体"/>
                <w:szCs w:val="21"/>
              </w:rPr>
              <w:t>ype-specifier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typen</w:t>
            </w:r>
            <w:r w:rsidRPr="00ED7AF1">
              <w:rPr>
                <w:rFonts w:ascii="新宋体" w:eastAsia="新宋体" w:hAnsi="新宋体"/>
                <w:szCs w:val="21"/>
              </w:rPr>
              <w:t>ame-specifier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postfix-expression .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postfix-expression -&gt;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nested-name-specifier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nested-name-specifier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ED7AF1" w:rsidRDefault="00FE133F" w:rsidP="00FE133F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</w:p>
          <w:p w:rsidR="004A1B2B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</w:p>
          <w:p w:rsidR="004A1B2B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ED7AF1" w:rsidTr="002819C7">
        <w:tc>
          <w:tcPr>
            <w:tcW w:w="1844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</w:p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promotions are referred to as the default argument promotions.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Let the notation vq12 stand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the “union” of vq1 and vq2; that is, if vq1 or vq2 is volatile, then vq12 is volatile.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Similarly,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let the notation cq12 stand for the “union” of cq1 and cq2; that is, if cq1 or cq2 is const, then cq12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expression of type T1 can be cast to the type “reference to T2” if an expression of type “pointer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T1” can be explicitly converted to the type “pointer to T2” using a reinterpret_cast. The result refers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</w:p>
          <w:p w:rsidR="004A1B2B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5.2.11 Const cast</w:t>
            </w:r>
          </w:p>
        </w:tc>
        <w:tc>
          <w:tcPr>
            <w:tcW w:w="2126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casting away constness</w:t>
            </w:r>
          </w:p>
        </w:tc>
        <w:tc>
          <w:tcPr>
            <w:tcW w:w="11907" w:type="dxa"/>
          </w:tcPr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following rules define the process known as casting away constness. In these rules Tn and Xn represent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types. For two pointer types: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X1 is T1cv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X2 is T2cv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K is min(N,M)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</w:p>
          <w:p w:rsidR="004A1B2B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conversion (Clause 4) from: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ED7AF1">
              <w:rPr>
                <w:rFonts w:ascii="新宋体" w:eastAsia="新宋体" w:hAnsi="新宋体" w:cs="新宋体" w:hint="eastAsia"/>
                <w:szCs w:val="21"/>
              </w:rPr>
              <w:t>···</w:t>
            </w:r>
            <w:r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ED7AF1">
              <w:rPr>
                <w:rFonts w:ascii="新宋体" w:eastAsia="新宋体" w:hAnsi="新宋体" w:cs="新宋体" w:hint="eastAsia"/>
                <w:szCs w:val="21"/>
              </w:rPr>
              <w:t>···</w:t>
            </w:r>
            <w:r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ED7AF1" w:rsidRDefault="00ED7AF1" w:rsidP="004A1B2B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++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--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unary-operator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unary-expression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( type-id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... ( identifier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alignof ( type-id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noexcept-expression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new-expression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delete-expression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* &amp; + - !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~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</w:p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</w:p>
          <w:p w:rsidR="004A1B2B" w:rsidRPr="00ED7AF1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The</w:t>
            </w:r>
          </w:p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 xml:space="preserve">negative of an unsigned quantity is computed </w:t>
            </w:r>
            <w:r>
              <w:rPr>
                <w:rFonts w:ascii="新宋体" w:eastAsia="新宋体" w:hAnsi="新宋体"/>
                <w:szCs w:val="21"/>
              </w:rPr>
              <w:t>by subtracting its value from 2</w:t>
            </w:r>
            <w:r w:rsidRPr="00CF034C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CF034C">
              <w:rPr>
                <w:rFonts w:ascii="新宋体" w:eastAsia="新宋体" w:hAnsi="新宋体"/>
                <w:szCs w:val="21"/>
              </w:rPr>
              <w:t xml:space="preserve"> , where n is the number of</w:t>
            </w:r>
          </w:p>
          <w:p w:rsidR="004A1B2B" w:rsidRPr="00ED7AF1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ED7AF1" w:rsidTr="004A1B2B">
        <w:tc>
          <w:tcPr>
            <w:tcW w:w="1844" w:type="dxa"/>
          </w:tcPr>
          <w:p w:rsidR="000162DD" w:rsidRPr="003D3103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0162DD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3D3103" w:rsidRDefault="000162DD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allocated type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The new-expression attempts to create an object of the type-id (8.1) or new-type-id to which it is applied.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The type of that object is the allocated type.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" w:name="OLE_LINK3"/>
            <w:r w:rsidRPr="003D3103">
              <w:rPr>
                <w:rFonts w:ascii="新宋体" w:eastAsia="新宋体" w:hAnsi="新宋体"/>
                <w:szCs w:val="21"/>
              </w:rPr>
              <w:lastRenderedPageBreak/>
              <w:t>5.3.4 New</w:t>
            </w:r>
            <w:bookmarkEnd w:id="2"/>
          </w:p>
        </w:tc>
        <w:tc>
          <w:tcPr>
            <w:tcW w:w="2126" w:type="dxa"/>
          </w:tcPr>
          <w:p w:rsidR="004A1B2B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ED7AF1" w:rsidRDefault="003D3103" w:rsidP="004A1B2B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::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::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( expression-list )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ty</w:t>
            </w:r>
            <w:r>
              <w:rPr>
                <w:rFonts w:ascii="新宋体" w:eastAsia="新宋体" w:hAnsi="新宋体"/>
                <w:szCs w:val="21"/>
              </w:rPr>
              <w:t>pe-specifier-seq new-declarator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ptr-operator new-declarator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[ expre</w:t>
            </w:r>
            <w:r>
              <w:rPr>
                <w:rFonts w:ascii="新宋体" w:eastAsia="新宋体" w:hAnsi="新宋体"/>
                <w:szCs w:val="21"/>
              </w:rPr>
              <w:t>ssion ] attribute-specifier-seq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noptr-new-declarator [ constant-expre</w:t>
            </w:r>
            <w:r>
              <w:rPr>
                <w:rFonts w:ascii="新宋体" w:eastAsia="新宋体" w:hAnsi="新宋体"/>
                <w:szCs w:val="21"/>
              </w:rPr>
              <w:t>ssion ] attribute-specifier-seq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( expression-list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3D310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braced-init-list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ED7AF1" w:rsidTr="004A1B2B">
        <w:tc>
          <w:tcPr>
            <w:tcW w:w="1844" w:type="dxa"/>
          </w:tcPr>
          <w:p w:rsidR="000162DD" w:rsidRPr="003D3103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ED72AA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ED72AA" w:rsidRDefault="000162DD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ED7AF1" w:rsidRDefault="00ED72A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2AA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ED72AA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2AA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ED72AA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::</w:t>
            </w:r>
            <w:r w:rsidRPr="00ED72A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2AA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ED7AF1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::</w:t>
            </w:r>
            <w:r w:rsidRPr="00ED72A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2AA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</w:p>
          <w:p w:rsidR="004A1B2B" w:rsidRPr="00ED7AF1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 array</w:t>
            </w:r>
          </w:p>
        </w:tc>
        <w:tc>
          <w:tcPr>
            <w:tcW w:w="11907" w:type="dxa"/>
          </w:tcPr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In the second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</w:p>
          <w:p w:rsidR="004A1B2B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</w:p>
          <w:p w:rsidR="000162DD" w:rsidRPr="00ED7AF1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noexcept ( expression )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( type-id ) cast-expression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3834B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34B7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ED7AF1" w:rsidRDefault="002C3B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3B46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3B46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cast-expression</w:t>
            </w:r>
          </w:p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pm-expression .* cast-expression</w:t>
            </w:r>
          </w:p>
          <w:p w:rsidR="0022188F" w:rsidRPr="00ED7AF1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pm-expression -&gt;* cast-expression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34B7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5.6 Multiplicative operators</w:t>
            </w:r>
          </w:p>
        </w:tc>
        <w:tc>
          <w:tcPr>
            <w:tcW w:w="2126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pm-expression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* pm-expression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/ pm-expression</w:t>
            </w:r>
          </w:p>
          <w:p w:rsidR="0022188F" w:rsidRPr="00ED7AF1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% pm-expression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5.7 Additive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multiplicative-expression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 + multiplicative-expression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 - multiplicative-expression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 &lt;&lt; additive-expression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 &gt;&gt; additive-expression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&lt; 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&gt; 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&lt;= shift-expression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&gt;= shift-expression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 == relational-expression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 != relational-expression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and-expression &amp; equality-expression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5.12 Bitwise exclusive OR oper</w:t>
            </w:r>
            <w:r w:rsidRPr="00140899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exclusive-or-expression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and-expression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exclusive-or-expression ˆ and-expression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5.13 Bitwise inclusive OR operator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exclusive-or-expression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inclusive-or-expression | exclusive-or-expression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inclusive-or-expression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logical-and-expression &amp;&amp; inclusive-or-expression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left-to-right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24B69">
              <w:rPr>
                <w:rFonts w:ascii="新宋体" w:eastAsia="新宋体" w:hAnsi="新宋体"/>
                <w:szCs w:val="21"/>
              </w:rPr>
              <w:t>evaluation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logical-and-expression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logical-or-expression || logical-and-expression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left-to-right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24B69">
              <w:rPr>
                <w:rFonts w:ascii="新宋体" w:eastAsia="新宋体" w:hAnsi="新宋体"/>
                <w:szCs w:val="21"/>
              </w:rPr>
              <w:t>evaluation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Unlike |, || guarantees left-to-right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 ? expression : assignment-expression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 assignment-operator initializer-clause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throw-expression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= *= /= %= += -= &gt;&gt;= &lt;&lt;= &amp;= ˆ= |=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5.18 Comma operator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expression , assignment-expression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</w:p>
          <w:p w:rsidR="002F04FB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An integral constant expression is an expression of integral or unscoped enumeration type, implicitly con-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 initializers if the un-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converted constant expression of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rvalue conversions (4.1), integral promotions (4.5), and integral conversions (4.7) other than narrowing con-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 w:hint="eastAsia"/>
                <w:szCs w:val="21"/>
              </w:rPr>
              <w:t>—</w:t>
            </w:r>
            <w:r w:rsidRPr="005C6CAE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function, and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 w:hint="eastAsia"/>
                <w:szCs w:val="21"/>
              </w:rPr>
              <w:t>—</w:t>
            </w:r>
            <w:r w:rsidRPr="005C6CAE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lastRenderedPageBreak/>
              <w:t>duration, the address past the end of such an object (5.7), the address of a function, or a null pointer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A3E8A">
              <w:rPr>
                <w:rFonts w:ascii="新宋体" w:eastAsia="新宋体" w:hAnsi="新宋体"/>
                <w:szCs w:val="21"/>
              </w:rPr>
              <w:t>labeled-statement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A3E8A">
              <w:rPr>
                <w:rFonts w:ascii="新宋体" w:eastAsia="新宋体" w:hAnsi="新宋体"/>
                <w:szCs w:val="21"/>
              </w:rPr>
              <w:t>declaration-statement</w:t>
            </w:r>
          </w:p>
          <w:p w:rsidR="002F04FB" w:rsidRPr="00ED7AF1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ED7AF1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expression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So that several statements can be used where one is expected, the compound statement (also, and equiva-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lently, called “block”) is provided.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{ statement-seq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statement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statement-seq statement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 w:rsidRPr="00C854B5">
              <w:rPr>
                <w:rFonts w:ascii="新宋体" w:eastAsia="新宋体" w:hAnsi="新宋体"/>
                <w:szCs w:val="21"/>
              </w:rPr>
              <w:t>election statement</w:t>
            </w:r>
          </w:p>
        </w:tc>
        <w:tc>
          <w:tcPr>
            <w:tcW w:w="11907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if ( condition )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if ( condition ) statement else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switch ( condition )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expression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In Clause 6, the term substatement refers to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value of the condition will be referred to as simply “the condition” where the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ED7AF1" w:rsidTr="002819C7">
        <w:tc>
          <w:tcPr>
            <w:tcW w:w="1844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C854B5" w:rsidRDefault="004E437E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ED7AF1" w:rsidTr="002819C7">
        <w:tc>
          <w:tcPr>
            <w:tcW w:w="1844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</w:p>
          <w:p w:rsidR="004E437E" w:rsidRPr="00C854B5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 w:rsidRPr="004E437E">
              <w:rPr>
                <w:rFonts w:ascii="新宋体" w:eastAsia="新宋体" w:hAnsi="新宋体"/>
                <w:szCs w:val="21"/>
              </w:rPr>
              <w:t>teration statement</w:t>
            </w:r>
          </w:p>
        </w:tc>
        <w:tc>
          <w:tcPr>
            <w:tcW w:w="11907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6.5 Iteration s</w:t>
            </w:r>
            <w:r w:rsidRPr="004E437E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4E437E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ED7AF1" w:rsidRDefault="004E437E" w:rsidP="00720C32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while ( condition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do statement while ( expression ) ;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for</w:t>
            </w:r>
            <w:r>
              <w:rPr>
                <w:rFonts w:ascii="新宋体" w:eastAsia="新宋体" w:hAnsi="新宋体"/>
                <w:szCs w:val="21"/>
              </w:rPr>
              <w:t xml:space="preserve"> ( for-init-statement condition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4E437E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for ( for-range-declaration : for-range-initializer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expression-statement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4E437E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expression</w:t>
            </w:r>
          </w:p>
          <w:p w:rsidR="002F04FB" w:rsidRPr="00ED7AF1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braced-init-list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</w:p>
          <w:p w:rsidR="002F04FB" w:rsidRPr="00ED7AF1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between init-declarators in the decla-</w:t>
            </w:r>
          </w:p>
          <w:p w:rsidR="00595BEA" w:rsidRPr="00ED7AF1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j</w:t>
            </w:r>
            <w:r w:rsidRPr="009228F8">
              <w:rPr>
                <w:rFonts w:ascii="新宋体" w:eastAsia="新宋体" w:hAnsi="新宋体"/>
                <w:szCs w:val="21"/>
              </w:rPr>
              <w:t>ump statement</w:t>
            </w:r>
          </w:p>
        </w:tc>
        <w:tc>
          <w:tcPr>
            <w:tcW w:w="11907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6.6 Jump statements</w:t>
            </w:r>
            <w:bookmarkStart w:id="3" w:name="_GoBack"/>
            <w:bookmarkEnd w:id="3"/>
          </w:p>
        </w:tc>
        <w:tc>
          <w:tcPr>
            <w:tcW w:w="2126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break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continue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return expression</w:t>
            </w:r>
            <w:r w:rsidRPr="009228F8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9228F8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return braced-init-list ;</w:t>
            </w:r>
          </w:p>
          <w:p w:rsidR="002F04FB" w:rsidRPr="00ED7AF1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goto identifier ;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5156F" w:rsidRPr="00ED7AF1" w:rsidTr="002819C7">
        <w:tc>
          <w:tcPr>
            <w:tcW w:w="1844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  <w:r w:rsidRPr="00ED7AF1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ED7AF1" w:rsidTr="00DE2AF3">
        <w:tc>
          <w:tcPr>
            <w:tcW w:w="13948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ED7AF1" w:rsidTr="00DE2AF3">
        <w:tc>
          <w:tcPr>
            <w:tcW w:w="13948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ED7AF1" w:rsidTr="0031429B">
        <w:tc>
          <w:tcPr>
            <w:tcW w:w="13948" w:type="dxa"/>
          </w:tcPr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ED7AF1" w:rsidTr="0031429B">
        <w:tc>
          <w:tcPr>
            <w:tcW w:w="13948" w:type="dxa"/>
          </w:tcPr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ED7AF1">
              <w:rPr>
                <w:rFonts w:ascii="新宋体" w:eastAsia="新宋体" w:hAnsi="新宋体"/>
                <w:szCs w:val="21"/>
              </w:rPr>
              <w:t>-char may produce more than one char16_t</w:t>
            </w:r>
          </w:p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ED7AF1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2DD"/>
    <w:rsid w:val="00016A47"/>
    <w:rsid w:val="0003471C"/>
    <w:rsid w:val="00044214"/>
    <w:rsid w:val="000718FF"/>
    <w:rsid w:val="000777B5"/>
    <w:rsid w:val="000A7016"/>
    <w:rsid w:val="00111781"/>
    <w:rsid w:val="0012550D"/>
    <w:rsid w:val="00131AD1"/>
    <w:rsid w:val="00140899"/>
    <w:rsid w:val="00173940"/>
    <w:rsid w:val="001A3E8A"/>
    <w:rsid w:val="001C29F1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2EC3"/>
    <w:rsid w:val="0031429B"/>
    <w:rsid w:val="00341698"/>
    <w:rsid w:val="00354F43"/>
    <w:rsid w:val="003834B7"/>
    <w:rsid w:val="003C4909"/>
    <w:rsid w:val="003D3103"/>
    <w:rsid w:val="00405A16"/>
    <w:rsid w:val="004355E4"/>
    <w:rsid w:val="00441339"/>
    <w:rsid w:val="0049065A"/>
    <w:rsid w:val="004A1B2B"/>
    <w:rsid w:val="004B5E88"/>
    <w:rsid w:val="004C70D5"/>
    <w:rsid w:val="004E437E"/>
    <w:rsid w:val="00511570"/>
    <w:rsid w:val="00550B33"/>
    <w:rsid w:val="00595BEA"/>
    <w:rsid w:val="005C6CAE"/>
    <w:rsid w:val="005F34DD"/>
    <w:rsid w:val="0064158F"/>
    <w:rsid w:val="00653501"/>
    <w:rsid w:val="006C3130"/>
    <w:rsid w:val="00720C32"/>
    <w:rsid w:val="00752DEE"/>
    <w:rsid w:val="007D2836"/>
    <w:rsid w:val="00803401"/>
    <w:rsid w:val="008148BA"/>
    <w:rsid w:val="00826C7A"/>
    <w:rsid w:val="0088098D"/>
    <w:rsid w:val="0089192D"/>
    <w:rsid w:val="00906AF7"/>
    <w:rsid w:val="009228F8"/>
    <w:rsid w:val="00923917"/>
    <w:rsid w:val="0095156F"/>
    <w:rsid w:val="009536A9"/>
    <w:rsid w:val="0096199B"/>
    <w:rsid w:val="00973DA9"/>
    <w:rsid w:val="009A174E"/>
    <w:rsid w:val="009B1A02"/>
    <w:rsid w:val="009F5EE0"/>
    <w:rsid w:val="00A23895"/>
    <w:rsid w:val="00A62E9B"/>
    <w:rsid w:val="00A92BA6"/>
    <w:rsid w:val="00AC0446"/>
    <w:rsid w:val="00AE1959"/>
    <w:rsid w:val="00B318BA"/>
    <w:rsid w:val="00B478F0"/>
    <w:rsid w:val="00B66F5B"/>
    <w:rsid w:val="00B83C7E"/>
    <w:rsid w:val="00BA5435"/>
    <w:rsid w:val="00BB096A"/>
    <w:rsid w:val="00BD2DE8"/>
    <w:rsid w:val="00C1113A"/>
    <w:rsid w:val="00C16C68"/>
    <w:rsid w:val="00C24B69"/>
    <w:rsid w:val="00C70CA2"/>
    <w:rsid w:val="00C74708"/>
    <w:rsid w:val="00C854B5"/>
    <w:rsid w:val="00CF034C"/>
    <w:rsid w:val="00CF1246"/>
    <w:rsid w:val="00D660C1"/>
    <w:rsid w:val="00D8673A"/>
    <w:rsid w:val="00D9785D"/>
    <w:rsid w:val="00DD066B"/>
    <w:rsid w:val="00DE2AF3"/>
    <w:rsid w:val="00E15B4A"/>
    <w:rsid w:val="00E74ED0"/>
    <w:rsid w:val="00E75765"/>
    <w:rsid w:val="00E86581"/>
    <w:rsid w:val="00EB2AED"/>
    <w:rsid w:val="00ED72AA"/>
    <w:rsid w:val="00ED7AF1"/>
    <w:rsid w:val="00F02999"/>
    <w:rsid w:val="00F62D52"/>
    <w:rsid w:val="00FB4AF6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88</Pages>
  <Words>16087</Words>
  <Characters>91696</Characters>
  <Application>Microsoft Office Word</Application>
  <DocSecurity>0</DocSecurity>
  <Lines>764</Lines>
  <Paragraphs>215</Paragraphs>
  <ScaleCrop>false</ScaleCrop>
  <Company>China</Company>
  <LinksUpToDate>false</LinksUpToDate>
  <CharactersWithSpaces>107568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2018-07-25T22:31:00Z</dcterms:created>
  <dcterms:modified xsi:type="dcterms:W3CDTF">2018-08-01T13:29:00Z</dcterms:modified>
</cp:coreProperties>
</file>