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C1" w:rsidRPr="0061599B" w:rsidRDefault="00D660C1" w:rsidP="000F4751">
      <w:pPr>
        <w:wordWrap w:val="0"/>
        <w:jc w:val="left"/>
        <w:rPr>
          <w:rFonts w:ascii="新宋体" w:eastAsia="新宋体" w:hAnsi="新宋体" w:hint="eastAsia"/>
          <w:szCs w:val="21"/>
        </w:rPr>
      </w:pPr>
    </w:p>
    <w:p w:rsidR="00973DA9" w:rsidRPr="0061599B" w:rsidRDefault="00973DA9" w:rsidP="000F4751">
      <w:pPr>
        <w:wordWrap w:val="0"/>
        <w:jc w:val="left"/>
        <w:rPr>
          <w:rFonts w:ascii="新宋体" w:eastAsia="新宋体" w:hAnsi="新宋体"/>
          <w:szCs w:val="21"/>
        </w:rPr>
      </w:pPr>
      <w:r w:rsidRPr="0061599B">
        <w:rPr>
          <w:rFonts w:ascii="新宋体" w:eastAsia="新宋体" w:hAnsi="新宋体" w:hint="eastAsia"/>
          <w:szCs w:val="21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126"/>
        <w:gridCol w:w="11907"/>
      </w:tblGrid>
      <w:tr w:rsidR="00973DA9" w:rsidRPr="0061599B" w:rsidTr="002D502E">
        <w:tc>
          <w:tcPr>
            <w:tcW w:w="1844" w:type="dxa"/>
          </w:tcPr>
          <w:p w:rsidR="00973DA9" w:rsidRPr="0061599B" w:rsidRDefault="002D502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1.1 Scope</w:t>
            </w:r>
          </w:p>
        </w:tc>
        <w:tc>
          <w:tcPr>
            <w:tcW w:w="2126" w:type="dxa"/>
          </w:tcPr>
          <w:p w:rsidR="00973DA9" w:rsidRPr="0061599B" w:rsidRDefault="002D502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C++</w:t>
            </w:r>
          </w:p>
          <w:p w:rsidR="002D502E" w:rsidRPr="0061599B" w:rsidRDefault="002D502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 standard</w:t>
            </w:r>
          </w:p>
        </w:tc>
        <w:tc>
          <w:tcPr>
            <w:tcW w:w="11907" w:type="dxa"/>
          </w:tcPr>
          <w:p w:rsidR="00973DA9" w:rsidRPr="0061599B" w:rsidRDefault="002D502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C++ is a general purpose programming language based on the C programming language as described in</w:t>
            </w:r>
            <w:r w:rsidR="004355E4" w:rsidRPr="0061599B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ISO/IEC 9899:</w:t>
            </w:r>
            <w:r w:rsidRPr="0061599B">
              <w:rPr>
                <w:rFonts w:ascii="新宋体" w:eastAsia="新宋体" w:hAnsi="新宋体"/>
                <w:color w:val="FF0000"/>
                <w:szCs w:val="21"/>
              </w:rPr>
              <w:t>1999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Programming languages — C (hereinafter referred to as the C standard).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1.3.1 argument</w:t>
            </w:r>
          </w:p>
        </w:tc>
        <w:tc>
          <w:tcPr>
            <w:tcW w:w="2126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&lt;function call expression&gt; expression in the comma-separated list bounded by the parentheses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1.3.2 argument</w:t>
            </w:r>
          </w:p>
        </w:tc>
        <w:tc>
          <w:tcPr>
            <w:tcW w:w="2126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&lt;function-like macro&gt; sequence of preprocessing tokens in the comma-sepa</w:t>
            </w:r>
            <w:r w:rsidR="004355E4" w:rsidRPr="0061599B">
              <w:rPr>
                <w:rFonts w:ascii="新宋体" w:eastAsia="新宋体" w:hAnsi="新宋体"/>
                <w:szCs w:val="21"/>
              </w:rPr>
              <w:t>rated list bounded by the paren</w:t>
            </w:r>
            <w:r w:rsidRPr="0061599B">
              <w:rPr>
                <w:rFonts w:ascii="新宋体" w:eastAsia="新宋体" w:hAnsi="新宋体"/>
                <w:szCs w:val="21"/>
              </w:rPr>
              <w:t>theses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1.3.3 argument</w:t>
            </w:r>
          </w:p>
        </w:tc>
        <w:tc>
          <w:tcPr>
            <w:tcW w:w="2126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&lt;throw expression&gt; the operand of throw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1.3.4 argument</w:t>
            </w:r>
          </w:p>
        </w:tc>
        <w:tc>
          <w:tcPr>
            <w:tcW w:w="2126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&lt;template instantiation&gt; expression, type-id or template-name in the comma-separated list bounded by the</w:t>
            </w:r>
            <w:r w:rsidR="004355E4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angle brackets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1.3.5 conditionally-supported</w:t>
            </w:r>
          </w:p>
        </w:tc>
        <w:tc>
          <w:tcPr>
            <w:tcW w:w="2126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conditionally-supported</w:t>
            </w:r>
          </w:p>
        </w:tc>
        <w:tc>
          <w:tcPr>
            <w:tcW w:w="11907" w:type="dxa"/>
          </w:tcPr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conditionally-supported</w:t>
            </w:r>
          </w:p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program construct that an implementation is not required to support</w:t>
            </w:r>
          </w:p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[Note: Each implementation documents all conditionally-supported constructs that it does not support.—end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1.3.6 diagnosti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c message</w:t>
            </w:r>
          </w:p>
        </w:tc>
        <w:tc>
          <w:tcPr>
            <w:tcW w:w="2126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diagnostic message</w:t>
            </w:r>
          </w:p>
        </w:tc>
        <w:tc>
          <w:tcPr>
            <w:tcW w:w="11907" w:type="dxa"/>
          </w:tcPr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diagnostic message</w:t>
            </w:r>
          </w:p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message belonging to an implementation-defined subset of the implementation</w:t>
            </w:r>
            <w:r w:rsidR="00131AD1" w:rsidRPr="0061599B">
              <w:rPr>
                <w:rFonts w:ascii="新宋体" w:eastAsia="新宋体" w:hAnsi="新宋体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>s output messages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1.3.7 dynamic type</w:t>
            </w:r>
          </w:p>
        </w:tc>
        <w:tc>
          <w:tcPr>
            <w:tcW w:w="2126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dynamic type</w:t>
            </w:r>
          </w:p>
        </w:tc>
        <w:tc>
          <w:tcPr>
            <w:tcW w:w="11907" w:type="dxa"/>
          </w:tcPr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dynamic type</w:t>
            </w:r>
          </w:p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&lt;glvalue&gt; type of the most derived object (1.8) to which the glvalue denoted by a glvalue expression refers</w:t>
            </w:r>
          </w:p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[Example: if a pointer (8.3.1) p whose static type is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class B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is pointing to an object of class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D, derived from B (Clause 10), the dynamic type of the expression *p is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D.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References (8.3.2) are treated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similarly. —end example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1.3.9 ill-formed program</w:t>
            </w:r>
          </w:p>
        </w:tc>
        <w:tc>
          <w:tcPr>
            <w:tcW w:w="2126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ill-formed program</w:t>
            </w:r>
          </w:p>
        </w:tc>
        <w:tc>
          <w:tcPr>
            <w:tcW w:w="11907" w:type="dxa"/>
          </w:tcPr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ill-formed program</w:t>
            </w:r>
          </w:p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program that is not well formed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1.3.10 implementation-defined behavior</w:t>
            </w:r>
          </w:p>
        </w:tc>
        <w:tc>
          <w:tcPr>
            <w:tcW w:w="2126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implementation-defined behavior</w:t>
            </w:r>
          </w:p>
        </w:tc>
        <w:tc>
          <w:tcPr>
            <w:tcW w:w="11907" w:type="dxa"/>
          </w:tcPr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implementation-defined behavior</w:t>
            </w:r>
          </w:p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 and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that each implementation documents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1.3.11 implementation limits</w:t>
            </w:r>
          </w:p>
        </w:tc>
        <w:tc>
          <w:tcPr>
            <w:tcW w:w="2126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implementation limits</w:t>
            </w:r>
          </w:p>
        </w:tc>
        <w:tc>
          <w:tcPr>
            <w:tcW w:w="11907" w:type="dxa"/>
          </w:tcPr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implementation limits</w:t>
            </w:r>
          </w:p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restrictions imposed upon programs by the implementation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1.3.12 locale-specific behavior</w:t>
            </w:r>
          </w:p>
        </w:tc>
        <w:tc>
          <w:tcPr>
            <w:tcW w:w="2126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locale-specific behavior</w:t>
            </w:r>
          </w:p>
        </w:tc>
        <w:tc>
          <w:tcPr>
            <w:tcW w:w="11907" w:type="dxa"/>
          </w:tcPr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locale-specific behavior</w:t>
            </w:r>
          </w:p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behavior that depends on local conventions of nationality, culture, and language that each implementation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documents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1.3.13 multibyte character</w:t>
            </w:r>
          </w:p>
        </w:tc>
        <w:tc>
          <w:tcPr>
            <w:tcW w:w="2126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multibyte character</w:t>
            </w:r>
          </w:p>
        </w:tc>
        <w:tc>
          <w:tcPr>
            <w:tcW w:w="11907" w:type="dxa"/>
          </w:tcPr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multibyte character</w:t>
            </w:r>
          </w:p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sequence of one or more bytes representing a member of the extended character set of either the source or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execution environment</w:t>
            </w:r>
          </w:p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[Note: The extended character set is a superset of the basic character set (2.3).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1.3.14 parameter</w:t>
            </w:r>
          </w:p>
        </w:tc>
        <w:tc>
          <w:tcPr>
            <w:tcW w:w="2126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&lt;function or catch clause&gt; object or reference declared as part of a function declaration or definition or in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catch clause of an exception handler that acquires a value on entry to the function or handler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1.3.15 paramete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r</w:t>
            </w:r>
          </w:p>
        </w:tc>
        <w:tc>
          <w:tcPr>
            <w:tcW w:w="2126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parameter</w:t>
            </w:r>
          </w:p>
        </w:tc>
        <w:tc>
          <w:tcPr>
            <w:tcW w:w="11907" w:type="dxa"/>
          </w:tcPr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formal argument</w:t>
            </w:r>
          </w:p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&lt;function-like macro&gt; identifier from the comma-separated list bounded by the parentheses immediately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following the macro name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1.3.16 parameter</w:t>
            </w:r>
          </w:p>
        </w:tc>
        <w:tc>
          <w:tcPr>
            <w:tcW w:w="2126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&lt;template&gt; template-parameter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1.3.17 signature</w:t>
            </w:r>
          </w:p>
        </w:tc>
        <w:tc>
          <w:tcPr>
            <w:tcW w:w="2126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973DA9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signature</w:t>
            </w:r>
          </w:p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&lt;function&gt; name, parameter type list (8.3.5), and enclosing namespace (if any)</w:t>
            </w:r>
          </w:p>
          <w:p w:rsidR="002D7587" w:rsidRPr="0061599B" w:rsidRDefault="002D758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[Note: Signatures are used as a basis for name mangling and linking.—end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1.3.18 signature</w:t>
            </w:r>
          </w:p>
        </w:tc>
        <w:tc>
          <w:tcPr>
            <w:tcW w:w="2126" w:type="dxa"/>
          </w:tcPr>
          <w:p w:rsidR="00973DA9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&lt;function template&gt; name, parameter type list (8.3.5), enclosing namespace (if any), return type, and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template parameter list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1.3.19 signature</w:t>
            </w:r>
          </w:p>
        </w:tc>
        <w:tc>
          <w:tcPr>
            <w:tcW w:w="2126" w:type="dxa"/>
          </w:tcPr>
          <w:p w:rsidR="00973DA9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&lt;function template specialization&gt; signature of the template of which it is a specialization and its template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arguments (whether explicitly specified or deduced)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1.3.20 signature</w:t>
            </w:r>
          </w:p>
        </w:tc>
        <w:tc>
          <w:tcPr>
            <w:tcW w:w="2126" w:type="dxa"/>
          </w:tcPr>
          <w:p w:rsidR="00973DA9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&lt;class member function&gt; name, parameter type list (8.3.5), class of which the function is a member, cv-qualifiers (if any), and ref-qualifier (if any)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1.3.21 signature</w:t>
            </w:r>
          </w:p>
        </w:tc>
        <w:tc>
          <w:tcPr>
            <w:tcW w:w="2126" w:type="dxa"/>
          </w:tcPr>
          <w:p w:rsidR="00973DA9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&lt;class member function template&gt; name, parameter type list (8.3.5), class of which the function is a member,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cv-qualifiers (if any), ref-qualifier (if any), return type, and template parameter list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1.3.22 signature</w:t>
            </w:r>
          </w:p>
        </w:tc>
        <w:tc>
          <w:tcPr>
            <w:tcW w:w="2126" w:type="dxa"/>
          </w:tcPr>
          <w:p w:rsidR="00973DA9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&lt;class member function template specialization&gt; signature of the member function template of which it is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 specialization and its template arguments (whether explicitly specified or deduced)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1.3.23 static type</w:t>
            </w:r>
          </w:p>
        </w:tc>
        <w:tc>
          <w:tcPr>
            <w:tcW w:w="2126" w:type="dxa"/>
          </w:tcPr>
          <w:p w:rsidR="00973DA9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static type</w:t>
            </w:r>
          </w:p>
        </w:tc>
        <w:tc>
          <w:tcPr>
            <w:tcW w:w="11907" w:type="dxa"/>
          </w:tcPr>
          <w:p w:rsidR="005F34DD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static type</w:t>
            </w:r>
          </w:p>
          <w:p w:rsidR="005F34DD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 of an expression (3.9) resulting from analysis of the program without considering execution semantics</w:t>
            </w:r>
          </w:p>
          <w:p w:rsidR="00973DA9" w:rsidRPr="0061599B" w:rsidRDefault="005F34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[Note: The static type of an expression depends only on the form of the program in which the expression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appears, and does not change while the program is executing.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1.3.24 undefined behavior</w:t>
            </w:r>
          </w:p>
        </w:tc>
        <w:tc>
          <w:tcPr>
            <w:tcW w:w="2126" w:type="dxa"/>
          </w:tcPr>
          <w:p w:rsidR="00973DA9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undefined behavior</w:t>
            </w:r>
          </w:p>
        </w:tc>
        <w:tc>
          <w:tcPr>
            <w:tcW w:w="11907" w:type="dxa"/>
          </w:tcPr>
          <w:p w:rsidR="00111781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undefined behavior</w:t>
            </w:r>
          </w:p>
          <w:p w:rsidR="00111781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behavior for which this International Standard imposes no requirements</w:t>
            </w:r>
          </w:p>
          <w:p w:rsidR="00973DA9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[Note: Undefined behavior may be expected when this International Standard omits any explicit definition of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behavior or when a program uses an erroneous construct or erroneous data. Permissible undefined behavior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ranges from ignoring the situation completely with unpredictable results, to behaving during translation or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program execution in a documented manner characteristic of the environment (with or without the issuance of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 diagnostic message), to terminating a translation or execution (with the issuance of a diagnostic message).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Many erroneous program constructs do not engender undefined behavior; they are required to be diagnosed.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1.3.25 unspecified behavior</w:t>
            </w:r>
          </w:p>
        </w:tc>
        <w:tc>
          <w:tcPr>
            <w:tcW w:w="2126" w:type="dxa"/>
          </w:tcPr>
          <w:p w:rsidR="00973DA9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unspecified behavior</w:t>
            </w:r>
          </w:p>
        </w:tc>
        <w:tc>
          <w:tcPr>
            <w:tcW w:w="11907" w:type="dxa"/>
          </w:tcPr>
          <w:p w:rsidR="00111781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unspecified behavior</w:t>
            </w:r>
          </w:p>
          <w:p w:rsidR="00973DA9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</w:t>
            </w:r>
          </w:p>
          <w:p w:rsidR="00111781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[Note: The implementation is not required to document which behavior occurs. The range of possible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behaviors is usually delineated by this International Standard.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1.3.26 well-formed program</w:t>
            </w:r>
          </w:p>
        </w:tc>
        <w:tc>
          <w:tcPr>
            <w:tcW w:w="2126" w:type="dxa"/>
          </w:tcPr>
          <w:p w:rsidR="00973DA9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well-formed program</w:t>
            </w:r>
          </w:p>
        </w:tc>
        <w:tc>
          <w:tcPr>
            <w:tcW w:w="11907" w:type="dxa"/>
          </w:tcPr>
          <w:p w:rsidR="00973DA9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C++ program constructed according to the syntax rules, diagnosable semantic rules, and the One Definition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Rule (3.2).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diagnosable rules</w:t>
            </w:r>
          </w:p>
        </w:tc>
        <w:tc>
          <w:tcPr>
            <w:tcW w:w="11907" w:type="dxa"/>
          </w:tcPr>
          <w:p w:rsidR="00973DA9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set of diagnosable rules consists of all syntactic and semantic rules in this International Standard except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for those rules containing an explicit notation that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no diagnostic is required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or which are described as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resulting in </w:t>
            </w:r>
            <w:r w:rsidR="00923917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undefined behavior.</w:t>
            </w:r>
            <w:r w:rsidR="00923917" w:rsidRPr="0061599B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111781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hosted implementation</w:t>
            </w:r>
          </w:p>
          <w:p w:rsidR="00111781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freestanding imple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mentation</w:t>
            </w:r>
          </w:p>
        </w:tc>
        <w:tc>
          <w:tcPr>
            <w:tcW w:w="11907" w:type="dxa"/>
          </w:tcPr>
          <w:p w:rsidR="00973DA9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Two kinds of implementations are defined: a hosted implementation and a freestanding implementation.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1.6 Syntax notation</w:t>
            </w:r>
          </w:p>
        </w:tc>
        <w:tc>
          <w:tcPr>
            <w:tcW w:w="2126" w:type="dxa"/>
          </w:tcPr>
          <w:p w:rsidR="00973DA9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syntactic categories</w:t>
            </w:r>
          </w:p>
          <w:p w:rsidR="00111781" w:rsidRPr="0061599B" w:rsidRDefault="001117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literal words and characters</w:t>
            </w:r>
          </w:p>
        </w:tc>
        <w:tc>
          <w:tcPr>
            <w:tcW w:w="11907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the syntax notation used in this International Standard, syntactic categories are indicated by italic type,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and literal words and characters in constant width type.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61599B" w:rsidRDefault="0092391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terminal</w:t>
            </w:r>
          </w:p>
          <w:p w:rsidR="00923917" w:rsidRPr="0061599B" w:rsidRDefault="0092391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non-terminal</w:t>
            </w:r>
          </w:p>
        </w:tc>
        <w:tc>
          <w:tcPr>
            <w:tcW w:w="11907" w:type="dxa"/>
          </w:tcPr>
          <w:p w:rsidR="00C70CA2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Alternatives are listed on separate lines except in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a few cases where a long set of alternatives is marked by the phrase </w:t>
            </w:r>
            <w:r w:rsidR="00923917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one of.</w:t>
            </w:r>
            <w:r w:rsidR="00923917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the text of an alternative is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too long to fit on a line, the text is continued on subsequent lines indented from the first one. An optional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terminal or non-terminal symbol is indicated by the subscript </w:t>
            </w:r>
            <w:r w:rsidR="00923917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="00923917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, so</w:t>
            </w:r>
          </w:p>
          <w:p w:rsidR="00C70CA2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{ expression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indicates an optional expression enclosed in braces.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-name</w:t>
            </w:r>
          </w:p>
          <w:p w:rsidR="00C70CA2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-id</w:t>
            </w:r>
          </w:p>
          <w:p w:rsidR="00C70CA2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-seq</w:t>
            </w:r>
          </w:p>
          <w:p w:rsidR="00C70CA2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-list</w:t>
            </w:r>
          </w:p>
        </w:tc>
        <w:tc>
          <w:tcPr>
            <w:tcW w:w="11907" w:type="dxa"/>
          </w:tcPr>
          <w:p w:rsidR="00C70CA2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 for syntactic categories have generally been chosen according to the following rules:</w:t>
            </w:r>
          </w:p>
          <w:p w:rsidR="00C70CA2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X-name is a use of an identifier in a context that determines its meaning (e.g., class-name, typedef-name).</w:t>
            </w:r>
          </w:p>
          <w:p w:rsidR="00C70CA2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X-id is an identifier with no context-dependent meaning (e.g., </w:t>
            </w:r>
            <w:r w:rsidRPr="0061599B">
              <w:rPr>
                <w:rFonts w:ascii="新宋体" w:eastAsia="新宋体" w:hAnsi="新宋体"/>
                <w:color w:val="FF0000"/>
                <w:szCs w:val="21"/>
              </w:rPr>
              <w:t>qualified-id</w:t>
            </w:r>
            <w:r w:rsidRPr="0061599B">
              <w:rPr>
                <w:rFonts w:ascii="新宋体" w:eastAsia="新宋体" w:hAnsi="新宋体"/>
                <w:szCs w:val="21"/>
              </w:rPr>
              <w:t>).</w:t>
            </w:r>
          </w:p>
          <w:p w:rsidR="00C70CA2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X-seq is one or more X</w:t>
            </w:r>
            <w:r w:rsidR="00923917" w:rsidRPr="0061599B">
              <w:rPr>
                <w:rFonts w:ascii="新宋体" w:eastAsia="新宋体" w:hAnsi="新宋体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>s without intervening delimiters (e.g., declaration-seq is a sequence of declarations).</w:t>
            </w:r>
          </w:p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X-list is one or more X</w:t>
            </w:r>
            <w:r w:rsidR="00923917" w:rsidRPr="0061599B">
              <w:rPr>
                <w:rFonts w:ascii="新宋体" w:eastAsia="新宋体" w:hAnsi="新宋体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>s separated by intervening commas (e.g., expression-list is a sequence of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expressions separated by commas).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byte</w:t>
            </w:r>
          </w:p>
        </w:tc>
        <w:tc>
          <w:tcPr>
            <w:tcW w:w="11907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fundamental storage unit i</w:t>
            </w:r>
            <w:r w:rsidR="001E78DC" w:rsidRPr="0061599B">
              <w:rPr>
                <w:rFonts w:ascii="新宋体" w:eastAsia="新宋体" w:hAnsi="新宋体"/>
                <w:szCs w:val="21"/>
              </w:rPr>
              <w:t>n the C</w:t>
            </w:r>
            <w:r w:rsidRPr="0061599B">
              <w:rPr>
                <w:rFonts w:ascii="新宋体" w:eastAsia="新宋体" w:hAnsi="新宋体"/>
                <w:szCs w:val="21"/>
              </w:rPr>
              <w:t>++ memory model is the byte. A byte is at least large enough to contain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any member of the basic execution character set (2.3) and the eight-bit code units of the Unicode UTF-8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encoding form and is composed of a contiguous sequence of bits, the number of which is implementation-defined.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low-order bit</w:t>
            </w:r>
          </w:p>
          <w:p w:rsidR="00C70CA2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high-order bit</w:t>
            </w:r>
          </w:p>
        </w:tc>
        <w:tc>
          <w:tcPr>
            <w:tcW w:w="11907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least significant bit is called the low-order bit; the most significant bit is called the high-order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bit.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memory location</w:t>
            </w:r>
          </w:p>
        </w:tc>
        <w:tc>
          <w:tcPr>
            <w:tcW w:w="11907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memory location is either an object of scalar type or a maximal sequence of adjacent bit-fields all having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non-zero width. [Note: Various features of the language, such as references and virtual functions, might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involve additional memory locations that are not accessible to programs but are managed by the implementation. —end no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1.8 The C++ object model</w:t>
            </w:r>
          </w:p>
        </w:tc>
        <w:tc>
          <w:tcPr>
            <w:tcW w:w="2126" w:type="dxa"/>
          </w:tcPr>
          <w:p w:rsidR="00C70CA2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create</w:t>
            </w:r>
          </w:p>
          <w:p w:rsidR="00C70CA2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destroy</w:t>
            </w:r>
          </w:p>
          <w:p w:rsidR="00C70CA2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refer to</w:t>
            </w:r>
          </w:p>
          <w:p w:rsidR="00C70CA2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access</w:t>
            </w:r>
          </w:p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manipulate</w:t>
            </w:r>
          </w:p>
        </w:tc>
        <w:tc>
          <w:tcPr>
            <w:tcW w:w="11907" w:type="dxa"/>
          </w:tcPr>
          <w:p w:rsidR="00973DA9" w:rsidRPr="0061599B" w:rsidRDefault="001E78D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constructs in a C</w:t>
            </w:r>
            <w:r w:rsidR="00C70CA2" w:rsidRPr="0061599B">
              <w:rPr>
                <w:rFonts w:ascii="新宋体" w:eastAsia="新宋体" w:hAnsi="新宋体"/>
                <w:szCs w:val="21"/>
              </w:rPr>
              <w:t>++ program create, destroy, refer to, access, and manipulate objects.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object</w:t>
            </w:r>
          </w:p>
        </w:tc>
        <w:tc>
          <w:tcPr>
            <w:tcW w:w="11907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object is a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region of storage. [Note: A </w:t>
            </w:r>
            <w:r w:rsidRPr="0061599B">
              <w:rPr>
                <w:rFonts w:ascii="新宋体" w:eastAsia="新宋体" w:hAnsi="新宋体"/>
                <w:color w:val="FF0000"/>
                <w:szCs w:val="21"/>
              </w:rPr>
              <w:t>function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is not an object, regardless of whether or not it occupies storage in the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way that objects do.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properties</w:t>
            </w:r>
          </w:p>
        </w:tc>
        <w:tc>
          <w:tcPr>
            <w:tcW w:w="11907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properties of an object are determined when the object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term object type refers to the type with which the object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subobject</w:t>
            </w:r>
          </w:p>
        </w:tc>
        <w:tc>
          <w:tcPr>
            <w:tcW w:w="11907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Objects can contain other objects, called subobjects.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complete object</w:t>
            </w:r>
          </w:p>
        </w:tc>
        <w:tc>
          <w:tcPr>
            <w:tcW w:w="11907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object that is not a subobject of any other object is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called a complete object.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complete object of x</w:t>
            </w:r>
          </w:p>
        </w:tc>
        <w:tc>
          <w:tcPr>
            <w:tcW w:w="11907" w:type="dxa"/>
          </w:tcPr>
          <w:p w:rsidR="00C70CA2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 every object x, there is some object called the complete object of x, determined as follows:</w:t>
            </w:r>
          </w:p>
          <w:p w:rsidR="00C70CA2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x is a complete object, then x is the complete object of x.</w:t>
            </w:r>
          </w:p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Otherwise, the complete object of x is the complete object of the (unique) object that contains x.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most derived class</w:t>
            </w:r>
          </w:p>
          <w:p w:rsidR="00C70CA2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most derived object</w:t>
            </w:r>
          </w:p>
        </w:tc>
        <w:tc>
          <w:tcPr>
            <w:tcW w:w="11907" w:type="dxa"/>
          </w:tcPr>
          <w:p w:rsidR="00973DA9" w:rsidRPr="0061599B" w:rsidRDefault="00C70C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a complete object, a data member (9.2), or an array element is of class type, its type is considered the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most derived class, to distinguish it from the class type of any base class subobject; an object of a most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derived class type or of a non-class type is called a most derived object.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B7B7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61599B" w:rsidRDefault="0092391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"</w:t>
            </w:r>
            <w:r w:rsidR="000A7016" w:rsidRPr="0061599B">
              <w:rPr>
                <w:rFonts w:ascii="新宋体" w:eastAsia="新宋体" w:hAnsi="新宋体"/>
                <w:szCs w:val="21"/>
              </w:rPr>
              <w:t>as-if</w:t>
            </w:r>
            <w:r w:rsidRPr="0061599B">
              <w:rPr>
                <w:rFonts w:ascii="新宋体" w:eastAsia="新宋体" w:hAnsi="新宋体"/>
                <w:szCs w:val="21"/>
              </w:rPr>
              <w:t>"</w:t>
            </w:r>
            <w:r w:rsidR="000A7016" w:rsidRPr="0061599B">
              <w:rPr>
                <w:rFonts w:ascii="新宋体" w:eastAsia="新宋体" w:hAnsi="新宋体"/>
                <w:szCs w:val="21"/>
              </w:rPr>
              <w:t xml:space="preserve"> rule</w:t>
            </w:r>
          </w:p>
        </w:tc>
        <w:tc>
          <w:tcPr>
            <w:tcW w:w="11907" w:type="dxa"/>
          </w:tcPr>
          <w:p w:rsidR="00973DA9" w:rsidRPr="0061599B" w:rsidRDefault="000A70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Rather, conforming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implementations are required to emulate (only) the observable behavior of the abstract machine as explained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below. 5</w:t>
            </w:r>
          </w:p>
          <w:p w:rsidR="000A7016" w:rsidRPr="0061599B" w:rsidRDefault="000A70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5) This provision is sometimes called the </w:t>
            </w:r>
            <w:r w:rsidR="00923917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as-if</w:t>
            </w:r>
            <w:r w:rsidR="00923917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rule, because an implementation is free to disregard any requirement of this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International Standard as long as the result is as if the requirement had been obeyed, as far a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s can be determined from the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observable behavior of the program. For instance, an actual implementation need not evaluate part of an expression if it can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deduce that its value is not used and that no side effects affecting the observable behavior of the program are produced.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973DA9" w:rsidRPr="0061599B" w:rsidRDefault="001C29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parameters of the abstract machine</w:t>
            </w:r>
          </w:p>
        </w:tc>
        <w:tc>
          <w:tcPr>
            <w:tcW w:w="11907" w:type="dxa"/>
          </w:tcPr>
          <w:p w:rsidR="00973DA9" w:rsidRPr="0061599B" w:rsidRDefault="001C29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Certain aspects and operations of the abstract machine are described in this International Standard as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implementation-defined (for example, sizeof(int)). These constitute the parameters of the abstract machine.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61599B" w:rsidRDefault="001C29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corresponding instance</w:t>
            </w:r>
          </w:p>
        </w:tc>
        <w:tc>
          <w:tcPr>
            <w:tcW w:w="11907" w:type="dxa"/>
          </w:tcPr>
          <w:p w:rsidR="00973DA9" w:rsidRPr="0061599B" w:rsidRDefault="001C29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Each implementation shall include documentation describing its characteristics and behavior in these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respects. 6 Such documentation shall define the instance of the abstract machine that corresponds to that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implementation (referred to as the </w:t>
            </w:r>
            <w:r w:rsidR="00923917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corresponding instance</w:t>
            </w:r>
            <w:r w:rsidR="00923917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below).</w:t>
            </w:r>
          </w:p>
          <w:p w:rsidR="001C29F1" w:rsidRPr="0061599B" w:rsidRDefault="001C29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6) This documentation also includes conditionally-supported constructs and locale-specific behavior. See 1.4.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61599B" w:rsidRDefault="001C29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allowable behaviors</w:t>
            </w:r>
          </w:p>
        </w:tc>
        <w:tc>
          <w:tcPr>
            <w:tcW w:w="11907" w:type="dxa"/>
          </w:tcPr>
          <w:p w:rsidR="00973DA9" w:rsidRPr="0061599B" w:rsidRDefault="001C29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Where possible, this International Standard defines a set of allowable behaviors.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These define the nondeterministic aspects of the abstract machine.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61599B" w:rsidRDefault="001C29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973DA9" w:rsidRPr="0061599B" w:rsidRDefault="001C29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conforming implementation executing a well-formed program shall produce the same observable behavior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as one of the possible executions of the corresponding instance of the abstract machine with the same program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and the same input.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1C29F1" w:rsidRPr="0061599B" w:rsidRDefault="001C29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instance</w:t>
            </w:r>
          </w:p>
          <w:p w:rsidR="00973DA9" w:rsidRPr="0061599B" w:rsidRDefault="001C29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suspended</w:t>
            </w:r>
          </w:p>
        </w:tc>
        <w:tc>
          <w:tcPr>
            <w:tcW w:w="11907" w:type="dxa"/>
          </w:tcPr>
          <w:p w:rsidR="00973DA9" w:rsidRPr="0061599B" w:rsidRDefault="001C29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instance of each object with automatic storage duration (3.7.3) is associated with each entry into its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block. Such an object exists and retains its last-stored value during the execution of the block and while the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block is suspended (by a call of a function or receipt of a signal).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61599B" w:rsidRDefault="001C29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observable behavior</w:t>
            </w:r>
          </w:p>
        </w:tc>
        <w:tc>
          <w:tcPr>
            <w:tcW w:w="11907" w:type="dxa"/>
          </w:tcPr>
          <w:p w:rsidR="00FF265D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least requirements on a conforming implementation are:</w:t>
            </w:r>
          </w:p>
          <w:p w:rsidR="00FF265D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Access to volatile objects are evaluated strictly according to the rules of the abstract machine.</w:t>
            </w:r>
          </w:p>
          <w:p w:rsidR="00FF265D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At program termination, all data written into files shall be identical to one of the possible results that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execution of the program according to the abstract semantics would have produced.</w:t>
            </w:r>
          </w:p>
          <w:p w:rsidR="00FF265D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input and output dynamics of interactive devices shall take place in such a fashion that prompting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output is actually delivered before a program waits for input. What constitutes an interactive device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 implementation-defined.</w:t>
            </w:r>
          </w:p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These collectively are referred to as the observable behavior of the program. [Note: More stringent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correspondences between abstract and actual semantics may be defined by each implementation. —end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FF265D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full-expression</w:t>
            </w:r>
          </w:p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implicit full-expression</w:t>
            </w:r>
          </w:p>
        </w:tc>
        <w:tc>
          <w:tcPr>
            <w:tcW w:w="11907" w:type="dxa"/>
          </w:tcPr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full-expression is an expression that is not a subexpression of another expression. [Note: in some contexts,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such as unevaluated operands, a syntactic subexpression is considered a full-expression (Clause 5). —end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note ] If a language construct is defined to produce an implicit call of a function, a use of the language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construct is considered to be an expression for the purposes of this definition. A call to a destructor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generated at the end of the lifetime of an object other than a temporary object is an implicit full-expression.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Conversions applied to the result of an expression in order to satisfy the requirements of the language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construct in which the expression appears are also considered to be part of the full-expression.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side effect</w:t>
            </w:r>
          </w:p>
        </w:tc>
        <w:tc>
          <w:tcPr>
            <w:tcW w:w="11907" w:type="dxa"/>
          </w:tcPr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Accessing an object designated by a volatile glvalue (3.10), modifying an object, calling a library I/O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function, or calling a function that does any of those operations are all side effects, which are changes in the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state of the execution environment.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evaluation</w:t>
            </w:r>
          </w:p>
          <w:p w:rsidR="00FF265D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glvalue evaluation</w:t>
            </w:r>
          </w:p>
          <w:p w:rsidR="00FF265D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prvalue evaluation</w:t>
            </w:r>
          </w:p>
        </w:tc>
        <w:tc>
          <w:tcPr>
            <w:tcW w:w="11907" w:type="dxa"/>
          </w:tcPr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Evaluation of an expression (or a sub-expression) in general includes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both value computations (including determining the identity of an object for glvalue evaluation and fetching</w:t>
            </w:r>
            <w:r w:rsidR="00923917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 value previously assigned to an object for prvalue evaluation) and initiation of side effects.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sequenced before</w:t>
            </w:r>
          </w:p>
        </w:tc>
        <w:tc>
          <w:tcPr>
            <w:tcW w:w="11907" w:type="dxa"/>
          </w:tcPr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Sequenced before is an asymmetric, transitive, pair-wise relation between evaluations executed by a single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thread (1.10), which induces a partial order among those evaluations. Given any two evaluations A and B, if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 is sequenced before B, then the execution of A shall precede the execution of B.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unsequenced</w:t>
            </w:r>
          </w:p>
        </w:tc>
        <w:tc>
          <w:tcPr>
            <w:tcW w:w="11907" w:type="dxa"/>
          </w:tcPr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A is not sequenced before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 and B is not sequenced before A, then A and B are unsequenced. [Note: The execution of unsequenced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evaluations can overlap.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indeterminately sequenced</w:t>
            </w:r>
          </w:p>
        </w:tc>
        <w:tc>
          <w:tcPr>
            <w:tcW w:w="11907" w:type="dxa"/>
          </w:tcPr>
          <w:p w:rsidR="00973DA9" w:rsidRPr="0061599B" w:rsidRDefault="00FF26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Evaluations A and B are indeterminately sequenced when either A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 sequenced before B or B is sequenced before A, but it is unspecified which. [Note: Indeterminately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sequenced evaluations cannot overlap, but either could be executed first. —end note ]</w:t>
            </w:r>
          </w:p>
        </w:tc>
      </w:tr>
      <w:tr w:rsidR="00EB2AED" w:rsidRPr="0061599B" w:rsidTr="002D502E">
        <w:tc>
          <w:tcPr>
            <w:tcW w:w="1844" w:type="dxa"/>
          </w:tcPr>
          <w:p w:rsidR="00EB2AED" w:rsidRPr="0061599B" w:rsidRDefault="00EB2AE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EB2AED" w:rsidRPr="0061599B" w:rsidRDefault="00EB2AE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color w:val="FF0000"/>
                <w:szCs w:val="21"/>
              </w:rPr>
              <w:t>没有</w:t>
            </w:r>
            <w:r w:rsidRPr="0061599B">
              <w:rPr>
                <w:rFonts w:ascii="新宋体" w:eastAsia="新宋体" w:hAnsi="新宋体"/>
                <w:color w:val="FF0000"/>
                <w:szCs w:val="21"/>
              </w:rPr>
              <w:t>出现</w:t>
            </w:r>
            <w:r w:rsidRPr="0061599B">
              <w:rPr>
                <w:rFonts w:ascii="新宋体" w:eastAsia="新宋体" w:hAnsi="新宋体" w:hint="eastAsia"/>
                <w:color w:val="FF0000"/>
                <w:szCs w:val="21"/>
              </w:rPr>
              <w:t>sequence point</w:t>
            </w:r>
          </w:p>
        </w:tc>
        <w:tc>
          <w:tcPr>
            <w:tcW w:w="11907" w:type="dxa"/>
          </w:tcPr>
          <w:p w:rsidR="00EB2AED" w:rsidRPr="0061599B" w:rsidRDefault="00EB2AE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B2AE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61599B" w:rsidRDefault="00EB2AE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sequencing constraint</w:t>
            </w:r>
          </w:p>
        </w:tc>
        <w:tc>
          <w:tcPr>
            <w:tcW w:w="11907" w:type="dxa"/>
          </w:tcPr>
          <w:p w:rsidR="00973DA9" w:rsidRPr="0061599B" w:rsidRDefault="00EB2AE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sequencing constraints on the execution of the called function (as described above)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are features of the function calls as evaluated, whatever the syntax of the expression that calls the function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might be.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B2AE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1.10 Multi-thre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aded executions and data races</w:t>
            </w:r>
          </w:p>
        </w:tc>
        <w:tc>
          <w:tcPr>
            <w:tcW w:w="2126" w:type="dxa"/>
          </w:tcPr>
          <w:p w:rsidR="00973DA9" w:rsidRPr="0061599B" w:rsidRDefault="00EB2AE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thread of executio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n</w:t>
            </w:r>
          </w:p>
          <w:p w:rsidR="00EB2AED" w:rsidRPr="0061599B" w:rsidRDefault="00EB2AE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thread</w:t>
            </w:r>
          </w:p>
        </w:tc>
        <w:tc>
          <w:tcPr>
            <w:tcW w:w="11907" w:type="dxa"/>
          </w:tcPr>
          <w:p w:rsidR="00973DA9" w:rsidRPr="0061599B" w:rsidRDefault="00EB2AE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A thread of execution (also known as a thread) is a single flow of control within a program, including the init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ial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invocation of a specific top-level function, and recursively including every function invocation subsequently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executed by the thread. [Note: When one thread creates another, the initial call to the top-level function of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new thread is executed by the new thread, not by the creating thread.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EB2AE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execution</w:t>
            </w:r>
          </w:p>
        </w:tc>
        <w:tc>
          <w:tcPr>
            <w:tcW w:w="11907" w:type="dxa"/>
          </w:tcPr>
          <w:p w:rsidR="00973DA9" w:rsidRPr="0061599B" w:rsidRDefault="00EB2AE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execution of the entire program consists of an execution of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all of its threads. [Note: Usually the execution can be viewed as an interleaving of all its threads. However,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some kinds of atomic operations, for example, allow executions inconsistent with a simple interleaving, as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described below.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EB2AE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lock-free execution</w:t>
            </w:r>
          </w:p>
        </w:tc>
        <w:tc>
          <w:tcPr>
            <w:tcW w:w="11907" w:type="dxa"/>
          </w:tcPr>
          <w:p w:rsidR="00973DA9" w:rsidRPr="0061599B" w:rsidRDefault="0089192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Executions of atomic functions that are either defined to be lock-free (29.7) or indicated as lock-free (29.4)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are lock-free executions.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89192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obstruction-free</w:t>
            </w:r>
          </w:p>
        </w:tc>
        <w:tc>
          <w:tcPr>
            <w:tcW w:w="11907" w:type="dxa"/>
          </w:tcPr>
          <w:p w:rsidR="00973DA9" w:rsidRPr="0061599B" w:rsidRDefault="0089192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there is only one unblocked thread, a lock-free execution in that thread shall complete. [Note: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Concurrently executing threads may prevent progress of a lock-free execution. For example, this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situation can occur with load-locked store-conditional implementations. This property is sometimes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termed obstruction-free.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89192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lock-free</w:t>
            </w:r>
          </w:p>
        </w:tc>
        <w:tc>
          <w:tcPr>
            <w:tcW w:w="11907" w:type="dxa"/>
          </w:tcPr>
          <w:p w:rsidR="00973DA9" w:rsidRPr="0061599B" w:rsidRDefault="0089192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When one or more lock-free executions run concurrently, at least one should complete. [Note: It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 difficult for some implementations to provide absolute guarantees to this effect, since repeated and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particularly inopportune interference from other threads may prevent forward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progress, e.g., by repeat</w:t>
            </w:r>
            <w:r w:rsidRPr="0061599B">
              <w:rPr>
                <w:rFonts w:ascii="新宋体" w:eastAsia="新宋体" w:hAnsi="新宋体"/>
                <w:szCs w:val="21"/>
              </w:rPr>
              <w:t>edly stealing a cache line for unrelated purposes between load-locked and store-conditional instructions.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Implementations should ensure that such effects cannot indefinitely delay progress under expected operating conditions, and that such anomalies can therefore safely be ignored by programmers. Outside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this International Standard, this property is sometimes termed lock-free.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89192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conflict</w:t>
            </w:r>
          </w:p>
        </w:tc>
        <w:tc>
          <w:tcPr>
            <w:tcW w:w="11907" w:type="dxa"/>
          </w:tcPr>
          <w:p w:rsidR="00973DA9" w:rsidRPr="0061599B" w:rsidRDefault="0089192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Two expression evaluations conflict if one of them modifies a memory location (1.7) and the other one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accesses or modifies the same memory location.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89192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synchronization operation</w:t>
            </w:r>
          </w:p>
        </w:tc>
        <w:tc>
          <w:tcPr>
            <w:tcW w:w="11907" w:type="dxa"/>
          </w:tcPr>
          <w:p w:rsidR="00973DA9" w:rsidRPr="0061599B" w:rsidRDefault="0089192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library defines a number of atomic operations (Clause 29) and operations on mutexes (Clause 30)</w:t>
            </w:r>
            <w:r w:rsidR="000777B5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that are specially identified as synchronization operations.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89192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consume operation</w:t>
            </w:r>
          </w:p>
          <w:p w:rsidR="0089192D" w:rsidRPr="0061599B" w:rsidRDefault="0089192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acquire operation</w:t>
            </w:r>
          </w:p>
          <w:p w:rsidR="0089192D" w:rsidRPr="0061599B" w:rsidRDefault="0089192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release operation</w:t>
            </w:r>
          </w:p>
        </w:tc>
        <w:tc>
          <w:tcPr>
            <w:tcW w:w="11907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89192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acquire fence</w:t>
            </w:r>
          </w:p>
          <w:p w:rsidR="0089192D" w:rsidRPr="0061599B" w:rsidRDefault="0089192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release fence</w:t>
            </w:r>
          </w:p>
        </w:tc>
        <w:tc>
          <w:tcPr>
            <w:tcW w:w="11907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89192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relaxed atomic operation</w:t>
            </w:r>
          </w:p>
          <w:p w:rsidR="0089192D" w:rsidRPr="0061599B" w:rsidRDefault="0089192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atomic read-modify-write operation</w:t>
            </w:r>
          </w:p>
        </w:tc>
        <w:tc>
          <w:tcPr>
            <w:tcW w:w="11907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89192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modification order</w:t>
            </w:r>
          </w:p>
        </w:tc>
        <w:tc>
          <w:tcPr>
            <w:tcW w:w="11907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89192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release sequence</w:t>
            </w:r>
          </w:p>
        </w:tc>
        <w:tc>
          <w:tcPr>
            <w:tcW w:w="11907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1F39A3" w:rsidP="000F4751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synchronize with</w:t>
            </w:r>
          </w:p>
        </w:tc>
        <w:tc>
          <w:tcPr>
            <w:tcW w:w="11907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1F39A3" w:rsidP="000F4751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carries a dependency</w:t>
            </w:r>
          </w:p>
        </w:tc>
        <w:tc>
          <w:tcPr>
            <w:tcW w:w="11907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1F39A3" w:rsidP="000F4751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dependency-ordered before</w:t>
            </w:r>
          </w:p>
        </w:tc>
        <w:tc>
          <w:tcPr>
            <w:tcW w:w="11907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1F39A3" w:rsidP="000F4751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inter-thread happens before</w:t>
            </w:r>
          </w:p>
        </w:tc>
        <w:tc>
          <w:tcPr>
            <w:tcW w:w="11907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1F39A3" w:rsidP="000F4751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61599B">
              <w:rPr>
                <w:rFonts w:ascii="新宋体" w:eastAsia="新宋体" w:hAnsi="新宋体"/>
                <w:color w:val="FF0000"/>
                <w:szCs w:val="21"/>
              </w:rPr>
              <w:t>happens before</w:t>
            </w:r>
          </w:p>
        </w:tc>
        <w:tc>
          <w:tcPr>
            <w:tcW w:w="11907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1F39A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visible side effect</w:t>
            </w:r>
          </w:p>
        </w:tc>
        <w:tc>
          <w:tcPr>
            <w:tcW w:w="11907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1F39A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777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61599B" w:rsidRDefault="00B66F5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source file</w:t>
            </w:r>
          </w:p>
        </w:tc>
        <w:tc>
          <w:tcPr>
            <w:tcW w:w="11907" w:type="dxa"/>
          </w:tcPr>
          <w:p w:rsidR="00973DA9" w:rsidRPr="0061599B" w:rsidRDefault="00B66F5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text of the program is kept in units called source files in this International Standard.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66F5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61599B" w:rsidRDefault="00B66F5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translation unit</w:t>
            </w:r>
          </w:p>
        </w:tc>
        <w:tc>
          <w:tcPr>
            <w:tcW w:w="11907" w:type="dxa"/>
          </w:tcPr>
          <w:p w:rsidR="00B66F5B" w:rsidRPr="0061599B" w:rsidRDefault="00B66F5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source file</w:t>
            </w:r>
          </w:p>
          <w:p w:rsidR="00973DA9" w:rsidRPr="0061599B" w:rsidRDefault="00B66F5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together with all the headers (17.6.1.2) and source files included (16.2) via the preprocessing directive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#include, less any source lines skipped by any of the conditional inclusion (16.1) preprocessing directives, is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called</w:t>
            </w:r>
            <w:r w:rsidR="001E78DC" w:rsidRPr="0061599B">
              <w:rPr>
                <w:rFonts w:ascii="新宋体" w:eastAsia="新宋体" w:hAnsi="新宋体"/>
                <w:szCs w:val="21"/>
              </w:rPr>
              <w:t xml:space="preserve"> a translation unit. [Note: A C</w:t>
            </w:r>
            <w:r w:rsidRPr="0061599B">
              <w:rPr>
                <w:rFonts w:ascii="新宋体" w:eastAsia="新宋体" w:hAnsi="新宋体"/>
                <w:szCs w:val="21"/>
              </w:rPr>
              <w:t>++ program need not all be translated at the same time.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66F5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 Separate tr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anslation</w:t>
            </w:r>
          </w:p>
        </w:tc>
        <w:tc>
          <w:tcPr>
            <w:tcW w:w="2126" w:type="dxa"/>
          </w:tcPr>
          <w:p w:rsidR="00973DA9" w:rsidRPr="0061599B" w:rsidRDefault="00B66F5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translated transla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tion unit</w:t>
            </w:r>
          </w:p>
          <w:p w:rsidR="00B66F5B" w:rsidRPr="0061599B" w:rsidRDefault="00B66F5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66F5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2.2 Phases of translation</w:t>
            </w:r>
          </w:p>
        </w:tc>
        <w:tc>
          <w:tcPr>
            <w:tcW w:w="2126" w:type="dxa"/>
          </w:tcPr>
          <w:p w:rsidR="00973DA9" w:rsidRPr="0061599B" w:rsidRDefault="00B66F5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physical source line</w:t>
            </w:r>
          </w:p>
          <w:p w:rsidR="00B66F5B" w:rsidRPr="0061599B" w:rsidRDefault="00B66F5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logical source line</w:t>
            </w:r>
          </w:p>
        </w:tc>
        <w:tc>
          <w:tcPr>
            <w:tcW w:w="11907" w:type="dxa"/>
          </w:tcPr>
          <w:p w:rsidR="00973DA9" w:rsidRPr="0061599B" w:rsidRDefault="00B66F5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Each instance of a backslash character (\) immediately followed by a new-line character is deleted,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splicing physical source lines to form logical source lines.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66F5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2.2 Phases of translation</w:t>
            </w:r>
          </w:p>
        </w:tc>
        <w:tc>
          <w:tcPr>
            <w:tcW w:w="2126" w:type="dxa"/>
          </w:tcPr>
          <w:p w:rsidR="00973DA9" w:rsidRPr="0061599B" w:rsidRDefault="00B66F5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61599B" w:rsidRDefault="00B66F5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All the required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instantiations are performed to produce instantiation units. [Note: These are similar to translated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translation units, but contain no references to uninstantiated templates and no template definitions.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66F5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61599B" w:rsidRDefault="00B66F5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basic source character set</w:t>
            </w:r>
          </w:p>
          <w:p w:rsidR="0088098D" w:rsidRPr="0061599B" w:rsidRDefault="008809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space character</w:t>
            </w:r>
          </w:p>
          <w:p w:rsidR="0088098D" w:rsidRPr="0061599B" w:rsidRDefault="008809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88098D" w:rsidRPr="0061599B" w:rsidRDefault="008809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graphical character</w:t>
            </w:r>
          </w:p>
        </w:tc>
        <w:tc>
          <w:tcPr>
            <w:tcW w:w="11907" w:type="dxa"/>
          </w:tcPr>
          <w:p w:rsidR="00973DA9" w:rsidRPr="0061599B" w:rsidRDefault="00B66F5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basic source character set consists of 96 characters: the space characte</w:t>
            </w:r>
            <w:r w:rsidR="00131AD1" w:rsidRPr="0061599B">
              <w:rPr>
                <w:rFonts w:ascii="新宋体" w:eastAsia="新宋体" w:hAnsi="新宋体"/>
                <w:szCs w:val="21"/>
              </w:rPr>
              <w:t>r, the control characters repre</w:t>
            </w:r>
            <w:r w:rsidRPr="0061599B">
              <w:rPr>
                <w:rFonts w:ascii="新宋体" w:eastAsia="新宋体" w:hAnsi="新宋体"/>
                <w:szCs w:val="21"/>
              </w:rPr>
              <w:t>senting horizontal tab, vertical tab, form feed, and new-line, plus the following 91 graphical characters: 14</w:t>
            </w:r>
          </w:p>
          <w:p w:rsidR="0088098D" w:rsidRPr="0061599B" w:rsidRDefault="008809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61599B" w:rsidRDefault="008809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61599B" w:rsidRDefault="008809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0 1 2 3 4 5 6 7 8 9</w:t>
            </w:r>
          </w:p>
          <w:p w:rsidR="0088098D" w:rsidRPr="0061599B" w:rsidRDefault="008809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_ { } [ ] # ( ) &lt; &gt; % : ; . ? * + - / ^ &amp; | </w:t>
            </w:r>
            <w:r w:rsidRPr="0061599B">
              <w:rPr>
                <w:rFonts w:ascii="Cambria Math" w:eastAsia="新宋体" w:hAnsi="Cambria Math" w:cs="Cambria Math"/>
                <w:szCs w:val="21"/>
              </w:rPr>
              <w:t>∼</w:t>
            </w:r>
            <w:r w:rsidRPr="0061599B">
              <w:rPr>
                <w:rFonts w:ascii="新宋体" w:eastAsia="新宋体" w:hAnsi="新宋体"/>
                <w:szCs w:val="21"/>
              </w:rPr>
              <w:t xml:space="preserve"> ! = , \ " '</w:t>
            </w:r>
          </w:p>
          <w:p w:rsidR="00B66F5B" w:rsidRPr="0061599B" w:rsidRDefault="00B66F5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14) The glyphs for the members of the basic source character set are intended to identify characters from the subset of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ISO/IEC 10646 which corresponds to the ASCII character set. However, because the mapping from source file characters to the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source character set (described in translation phase 1) is specified as implementation-defined, an implementation is required to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document how the basic source characters are represented in source files.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universal-character-name</w:t>
            </w:r>
          </w:p>
          <w:p w:rsidR="00DE2AF3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hex-quad</w:t>
            </w:r>
          </w:p>
        </w:tc>
        <w:tc>
          <w:tcPr>
            <w:tcW w:w="11907" w:type="dxa"/>
          </w:tcPr>
          <w:p w:rsidR="00DE2AF3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universal-character-name construct provides a way to name other characters.</w:t>
            </w:r>
          </w:p>
          <w:p w:rsidR="00DE2AF3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hex-quad:</w:t>
            </w:r>
          </w:p>
          <w:p w:rsidR="00973DA9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hexadecimal-digit hexadecimal-digit hexadecimal-digit hexadecimal-digit</w:t>
            </w:r>
          </w:p>
          <w:p w:rsidR="00DE2AF3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universal-character-name:</w:t>
            </w:r>
          </w:p>
          <w:p w:rsidR="00DE2AF3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\u hex-quad</w:t>
            </w:r>
          </w:p>
          <w:p w:rsidR="00DE2AF3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\U hex-quad hex-quad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2.3 Character sets</w:t>
            </w:r>
          </w:p>
        </w:tc>
        <w:tc>
          <w:tcPr>
            <w:tcW w:w="2126" w:type="dxa"/>
          </w:tcPr>
          <w:p w:rsidR="00973DA9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basic execution character set</w:t>
            </w:r>
          </w:p>
          <w:p w:rsidR="00DE2AF3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basic execution wide-character set</w:t>
            </w:r>
          </w:p>
          <w:p w:rsidR="00DE2AF3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DE2AF3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null character</w:t>
            </w:r>
          </w:p>
          <w:p w:rsidR="00DE2AF3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null wide character</w:t>
            </w:r>
          </w:p>
        </w:tc>
        <w:tc>
          <w:tcPr>
            <w:tcW w:w="11907" w:type="dxa"/>
          </w:tcPr>
          <w:p w:rsidR="00973DA9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basic execution character set and the basic execution wide-character set shall each contain all the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members of the basic source character set, plus control characters representing alert, backspace, and carriage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return, plus a null character (respectively, null wide character), whose representation has all zero bits.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execution character set</w:t>
            </w:r>
          </w:p>
          <w:p w:rsidR="00DE2AF3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execution wide-character set</w:t>
            </w:r>
          </w:p>
        </w:tc>
        <w:tc>
          <w:tcPr>
            <w:tcW w:w="11907" w:type="dxa"/>
          </w:tcPr>
          <w:p w:rsidR="00973DA9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execution character set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and the execution wide-character set are implementation-defined supersets of the basic execution character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set and the basic execution wide-character set, respectively.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  <w:tc>
          <w:tcPr>
            <w:tcW w:w="2126" w:type="dxa"/>
          </w:tcPr>
          <w:p w:rsidR="00973DA9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trigraph sequence</w:t>
            </w:r>
          </w:p>
        </w:tc>
        <w:tc>
          <w:tcPr>
            <w:tcW w:w="11907" w:type="dxa"/>
          </w:tcPr>
          <w:p w:rsidR="00973DA9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Before any other processing takes place, each occurrence of one of the following sequences of three characters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(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trigraph sequences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) is replaced by the single character indicated in Table 1.</w:t>
            </w:r>
          </w:p>
          <w:p w:rsidR="00DE2AF3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Table 1 — Trigraph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1551"/>
              <w:gridCol w:w="1236"/>
              <w:gridCol w:w="1551"/>
              <w:gridCol w:w="1236"/>
              <w:gridCol w:w="1551"/>
            </w:tblGrid>
            <w:tr w:rsidR="00DE2AF3" w:rsidRPr="0061599B" w:rsidTr="00DE2AF3">
              <w:tc>
                <w:tcPr>
                  <w:tcW w:w="1236" w:type="dxa"/>
                </w:tcPr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E2AF3" w:rsidRPr="0061599B" w:rsidTr="00DE2AF3">
              <w:tc>
                <w:tcPr>
                  <w:tcW w:w="1236" w:type="dxa"/>
                </w:tcPr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??=</w:t>
                  </w:r>
                </w:p>
              </w:tc>
              <w:tc>
                <w:tcPr>
                  <w:tcW w:w="1551" w:type="dxa"/>
                </w:tcPr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236" w:type="dxa"/>
                </w:tcPr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??(</w:t>
                  </w:r>
                </w:p>
              </w:tc>
              <w:tc>
                <w:tcPr>
                  <w:tcW w:w="1551" w:type="dxa"/>
                </w:tcPr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236" w:type="dxa"/>
                </w:tcPr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??&lt;</w:t>
                  </w:r>
                </w:p>
              </w:tc>
              <w:tc>
                <w:tcPr>
                  <w:tcW w:w="1551" w:type="dxa"/>
                </w:tcPr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</w:tr>
            <w:tr w:rsidR="00DE2AF3" w:rsidRPr="0061599B" w:rsidTr="00DE2AF3">
              <w:tc>
                <w:tcPr>
                  <w:tcW w:w="1236" w:type="dxa"/>
                </w:tcPr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??/</w:t>
                  </w:r>
                </w:p>
              </w:tc>
              <w:tc>
                <w:tcPr>
                  <w:tcW w:w="1551" w:type="dxa"/>
                </w:tcPr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</w:tc>
              <w:tc>
                <w:tcPr>
                  <w:tcW w:w="1236" w:type="dxa"/>
                </w:tcPr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??)</w:t>
                  </w:r>
                </w:p>
              </w:tc>
              <w:tc>
                <w:tcPr>
                  <w:tcW w:w="1551" w:type="dxa"/>
                </w:tcPr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236" w:type="dxa"/>
                </w:tcPr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??&gt;</w:t>
                  </w:r>
                </w:p>
              </w:tc>
              <w:tc>
                <w:tcPr>
                  <w:tcW w:w="1551" w:type="dxa"/>
                </w:tcPr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E2AF3" w:rsidRPr="0061599B" w:rsidTr="00DE2AF3">
              <w:tc>
                <w:tcPr>
                  <w:tcW w:w="1236" w:type="dxa"/>
                </w:tcPr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??'</w:t>
                  </w:r>
                </w:p>
              </w:tc>
              <w:tc>
                <w:tcPr>
                  <w:tcW w:w="1551" w:type="dxa"/>
                </w:tcPr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236" w:type="dxa"/>
                </w:tcPr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??!</w:t>
                  </w:r>
                </w:p>
              </w:tc>
              <w:tc>
                <w:tcPr>
                  <w:tcW w:w="1551" w:type="dxa"/>
                </w:tcPr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236" w:type="dxa"/>
                </w:tcPr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??-</w:t>
                  </w:r>
                </w:p>
              </w:tc>
              <w:tc>
                <w:tcPr>
                  <w:tcW w:w="1551" w:type="dxa"/>
                </w:tcPr>
                <w:p w:rsidR="00DE2AF3" w:rsidRPr="0061599B" w:rsidRDefault="00DE2AF3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</w:tr>
          </w:tbl>
          <w:p w:rsidR="00DE2AF3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61599B" w:rsidRDefault="003C490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preprocessing-token</w:t>
            </w:r>
          </w:p>
        </w:tc>
        <w:tc>
          <w:tcPr>
            <w:tcW w:w="11907" w:type="dxa"/>
          </w:tcPr>
          <w:p w:rsidR="00DE2AF3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preprocessing-token:</w:t>
            </w:r>
          </w:p>
          <w:p w:rsidR="00DE2AF3" w:rsidRPr="0061599B" w:rsidRDefault="003C490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61599B">
              <w:rPr>
                <w:rFonts w:ascii="新宋体" w:eastAsia="新宋体" w:hAnsi="新宋体"/>
                <w:szCs w:val="21"/>
              </w:rPr>
              <w:t>header-name</w:t>
            </w:r>
          </w:p>
          <w:p w:rsidR="00DE2AF3" w:rsidRPr="0061599B" w:rsidRDefault="003C490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61599B">
              <w:rPr>
                <w:rFonts w:ascii="新宋体" w:eastAsia="新宋体" w:hAnsi="新宋体"/>
                <w:szCs w:val="21"/>
              </w:rPr>
              <w:t>identifier</w:t>
            </w:r>
          </w:p>
          <w:p w:rsidR="00DE2AF3" w:rsidRPr="0061599B" w:rsidRDefault="003C490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61599B">
              <w:rPr>
                <w:rFonts w:ascii="新宋体" w:eastAsia="新宋体" w:hAnsi="新宋体"/>
                <w:szCs w:val="21"/>
              </w:rPr>
              <w:t>pp-number</w:t>
            </w:r>
          </w:p>
          <w:p w:rsidR="00DE2AF3" w:rsidRPr="0061599B" w:rsidRDefault="003C490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61599B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DE2AF3" w:rsidRPr="0061599B" w:rsidRDefault="003C490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61599B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DE2AF3" w:rsidRPr="0061599B" w:rsidRDefault="003C490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61599B">
              <w:rPr>
                <w:rFonts w:ascii="新宋体" w:eastAsia="新宋体" w:hAnsi="新宋体"/>
                <w:szCs w:val="21"/>
              </w:rPr>
              <w:t>string-literal</w:t>
            </w:r>
          </w:p>
          <w:p w:rsidR="00DE2AF3" w:rsidRPr="0061599B" w:rsidRDefault="003C490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61599B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DE2AF3" w:rsidRPr="0061599B" w:rsidRDefault="003C490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61599B">
              <w:rPr>
                <w:rFonts w:ascii="新宋体" w:eastAsia="新宋体" w:hAnsi="新宋体"/>
                <w:szCs w:val="21"/>
              </w:rPr>
              <w:t>preprocessing-op-or-punc</w:t>
            </w:r>
          </w:p>
          <w:p w:rsidR="00973DA9" w:rsidRPr="0061599B" w:rsidRDefault="003C490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61599B">
              <w:rPr>
                <w:rFonts w:ascii="新宋体" w:eastAsia="新宋体" w:hAnsi="新宋体"/>
                <w:szCs w:val="21"/>
              </w:rPr>
              <w:t>each non-white-space character that cannot be one of the above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C490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2.5 Preprocessing tokens</w:t>
            </w:r>
          </w:p>
        </w:tc>
        <w:tc>
          <w:tcPr>
            <w:tcW w:w="2126" w:type="dxa"/>
          </w:tcPr>
          <w:p w:rsidR="00973DA9" w:rsidRPr="0061599B" w:rsidRDefault="003C490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preprocessing token</w:t>
            </w:r>
          </w:p>
        </w:tc>
        <w:tc>
          <w:tcPr>
            <w:tcW w:w="11907" w:type="dxa"/>
          </w:tcPr>
          <w:p w:rsidR="00973DA9" w:rsidRPr="0061599B" w:rsidRDefault="003C490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preprocessing token is the minimal lexical element of the language in translation phases 3 through 6.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C490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61599B" w:rsidRDefault="003C490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white-space character</w:t>
            </w:r>
          </w:p>
        </w:tc>
        <w:tc>
          <w:tcPr>
            <w:tcW w:w="11907" w:type="dxa"/>
          </w:tcPr>
          <w:p w:rsidR="00973DA9" w:rsidRPr="0061599B" w:rsidRDefault="003C490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Preprocessing tokens can be separated by white space; this consists of comments (2.8), or white-space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characters (space, horizontal tab, new-line, vertical tab, and form-feed), or both.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C70D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61599B" w:rsidRDefault="004C70D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4C70D5" w:rsidRPr="0061599B" w:rsidRDefault="004C70D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raw string literal is defined as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shortest sequence of characters that matches the raw-string pattern</w:t>
            </w:r>
          </w:p>
          <w:p w:rsidR="00973DA9" w:rsidRPr="0061599B" w:rsidRDefault="004C70D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encoding-prefix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C70D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2.6 Alternative tokens</w:t>
            </w:r>
          </w:p>
        </w:tc>
        <w:tc>
          <w:tcPr>
            <w:tcW w:w="2126" w:type="dxa"/>
          </w:tcPr>
          <w:p w:rsidR="00973DA9" w:rsidRPr="0061599B" w:rsidRDefault="004C70D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alternative token</w:t>
            </w:r>
          </w:p>
          <w:p w:rsidR="004C70D5" w:rsidRPr="0061599B" w:rsidRDefault="004C70D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primary token</w:t>
            </w:r>
          </w:p>
        </w:tc>
        <w:tc>
          <w:tcPr>
            <w:tcW w:w="11907" w:type="dxa"/>
          </w:tcPr>
          <w:p w:rsidR="004C70D5" w:rsidRPr="0061599B" w:rsidRDefault="004C70D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all respects of the language, each alternative token behaves the same, respectively, as its primary token,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except for its spelling. 17 The set of alternative tokens is defined in Table 2.</w:t>
            </w:r>
          </w:p>
          <w:p w:rsidR="00973DA9" w:rsidRPr="0061599B" w:rsidRDefault="004C70D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Table 2 — Alternative tokens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947"/>
              <w:gridCol w:w="1947"/>
              <w:gridCol w:w="1947"/>
              <w:gridCol w:w="1947"/>
              <w:gridCol w:w="1947"/>
            </w:tblGrid>
            <w:tr w:rsidR="004C70D5" w:rsidRPr="0061599B" w:rsidTr="004C70D5">
              <w:tc>
                <w:tcPr>
                  <w:tcW w:w="1946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4C70D5" w:rsidRPr="0061599B" w:rsidTr="004C70D5">
              <w:tc>
                <w:tcPr>
                  <w:tcW w:w="1946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&lt;%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and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&amp;&amp;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&amp;=</w:t>
                  </w:r>
                </w:p>
              </w:tc>
            </w:tr>
            <w:tr w:rsidR="004C70D5" w:rsidRPr="0061599B" w:rsidTr="004C70D5">
              <w:tc>
                <w:tcPr>
                  <w:tcW w:w="1946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%&gt;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|=</w:t>
                  </w:r>
                </w:p>
              </w:tc>
            </w:tr>
            <w:tr w:rsidR="004C70D5" w:rsidRPr="0061599B" w:rsidTr="004C70D5">
              <w:tc>
                <w:tcPr>
                  <w:tcW w:w="1946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&lt;: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||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ˆ=</w:t>
                  </w:r>
                </w:p>
              </w:tc>
            </w:tr>
            <w:tr w:rsidR="004C70D5" w:rsidRPr="0061599B" w:rsidTr="004C70D5">
              <w:tc>
                <w:tcPr>
                  <w:tcW w:w="1946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:&gt;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!</w:t>
                  </w:r>
                </w:p>
              </w:tc>
            </w:tr>
            <w:tr w:rsidR="004C70D5" w:rsidRPr="0061599B" w:rsidTr="004C70D5">
              <w:tc>
                <w:tcPr>
                  <w:tcW w:w="1946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%: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!=</w:t>
                  </w:r>
                </w:p>
              </w:tc>
            </w:tr>
            <w:tr w:rsidR="004C70D5" w:rsidRPr="0061599B" w:rsidTr="004C70D5">
              <w:tc>
                <w:tcPr>
                  <w:tcW w:w="1946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%:%: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##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&amp;</w:t>
                  </w: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47" w:type="dxa"/>
                </w:tcPr>
                <w:p w:rsidR="004C70D5" w:rsidRPr="0061599B" w:rsidRDefault="004C70D5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C70D5" w:rsidRPr="0061599B" w:rsidRDefault="004C70D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17) Thus the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stringized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values (16.3.2) of [ and &lt;: will be different, maintaining the source spelling, but the tokens can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otherwise be freely interchanged.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C70D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973DA9" w:rsidRPr="0061599B" w:rsidRDefault="004C70D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token</w:t>
            </w:r>
          </w:p>
        </w:tc>
        <w:tc>
          <w:tcPr>
            <w:tcW w:w="11907" w:type="dxa"/>
          </w:tcPr>
          <w:p w:rsidR="004C70D5" w:rsidRPr="0061599B" w:rsidRDefault="004C70D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token:</w:t>
            </w:r>
          </w:p>
          <w:p w:rsidR="004C70D5" w:rsidRPr="0061599B" w:rsidRDefault="004C70D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4C70D5" w:rsidRPr="0061599B" w:rsidRDefault="004C70D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keyword</w:t>
            </w:r>
          </w:p>
          <w:p w:rsidR="004C70D5" w:rsidRPr="0061599B" w:rsidRDefault="004C70D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4C70D5" w:rsidRPr="0061599B" w:rsidRDefault="004C70D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operator</w:t>
            </w:r>
          </w:p>
          <w:p w:rsidR="00973DA9" w:rsidRPr="0061599B" w:rsidRDefault="004C70D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punctuator</w:t>
            </w:r>
          </w:p>
        </w:tc>
      </w:tr>
      <w:tr w:rsidR="00354F43" w:rsidRPr="0061599B" w:rsidTr="002D502E">
        <w:tc>
          <w:tcPr>
            <w:tcW w:w="1844" w:type="dxa"/>
          </w:tcPr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2.7 Tokens</w:t>
            </w:r>
          </w:p>
        </w:tc>
        <w:tc>
          <w:tcPr>
            <w:tcW w:w="2126" w:type="dxa"/>
          </w:tcPr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literal</w:t>
            </w:r>
          </w:p>
        </w:tc>
        <w:tc>
          <w:tcPr>
            <w:tcW w:w="11907" w:type="dxa"/>
          </w:tcPr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There are five kinds of tokens: identifiers, keywords, literals, 18 operators, and other separators.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18) Literals include strings and character and numeric literals.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C70D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4C70D5" w:rsidRPr="0061599B" w:rsidRDefault="004C70D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  <w:shd w:val="clear" w:color="auto" w:fill="0000FF"/>
              </w:rPr>
              <w:t>blank</w:t>
            </w:r>
          </w:p>
          <w:p w:rsidR="00973DA9" w:rsidRPr="0061599B" w:rsidRDefault="004C70D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white space</w:t>
            </w:r>
          </w:p>
        </w:tc>
        <w:tc>
          <w:tcPr>
            <w:tcW w:w="11907" w:type="dxa"/>
          </w:tcPr>
          <w:p w:rsidR="00973DA9" w:rsidRPr="0061599B" w:rsidRDefault="004C70D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Blanks,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horizontal and vertical tabs, newlines, formfeeds, and comments (collectively,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white space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), as described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below, are ignored except as they serve to separate tokens. [Note: Some </w:t>
            </w:r>
            <w:r w:rsidR="00131AD1" w:rsidRPr="0061599B">
              <w:rPr>
                <w:rFonts w:ascii="新宋体" w:eastAsia="新宋体" w:hAnsi="新宋体"/>
                <w:szCs w:val="21"/>
              </w:rPr>
              <w:t>white space is required to sepa</w:t>
            </w:r>
            <w:r w:rsidRPr="0061599B">
              <w:rPr>
                <w:rFonts w:ascii="新宋体" w:eastAsia="新宋体" w:hAnsi="新宋体"/>
                <w:szCs w:val="21"/>
              </w:rPr>
              <w:t>rate otherwise adjacent identifiers, keywords, numeric literals, and alternative tokens containing alphabetic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characters.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C70D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61599B" w:rsidRDefault="004C70D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characters /* start a comment, which terminates with the characters */.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characters // start a comment, which terminates with the next new-line character.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2.9 Header names</w:t>
            </w:r>
          </w:p>
        </w:tc>
        <w:tc>
          <w:tcPr>
            <w:tcW w:w="2126" w:type="dxa"/>
          </w:tcPr>
          <w:p w:rsidR="00973DA9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header-name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h-char-sequence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h-char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q-char-sequence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q-char</w:t>
            </w:r>
          </w:p>
        </w:tc>
        <w:tc>
          <w:tcPr>
            <w:tcW w:w="11907" w:type="dxa"/>
          </w:tcPr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header-name: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&lt; h-char-sequence &gt;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" q-char-sequence "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h-char-sequence: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h-char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h-char-sequence h-char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h-char:</w:t>
            </w:r>
          </w:p>
          <w:p w:rsidR="00973DA9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any member of the source character set except new-line and &gt;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q-char-sequence: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q-char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q-char-sequence q-char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q-char: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any member of the source character set except new-line and "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2.10 Preprocessing numbers</w:t>
            </w:r>
          </w:p>
        </w:tc>
        <w:tc>
          <w:tcPr>
            <w:tcW w:w="2126" w:type="dxa"/>
          </w:tcPr>
          <w:p w:rsidR="00973DA9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pp-number</w:t>
            </w:r>
          </w:p>
        </w:tc>
        <w:tc>
          <w:tcPr>
            <w:tcW w:w="11907" w:type="dxa"/>
          </w:tcPr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pp-number: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. digit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pp-number digit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pp-number ' digit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pp-number ' nondigit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pp-number identifier-nondigit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973DA9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pp-number 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identifier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identifier-nondigit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nondigit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digit</w:t>
            </w:r>
          </w:p>
        </w:tc>
        <w:tc>
          <w:tcPr>
            <w:tcW w:w="11907" w:type="dxa"/>
          </w:tcPr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identifier: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identifier-nondigit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 identifier-nondigit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 digit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identifier-nondigit: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nondigit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other implementation-defined characters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nondigit: one of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 o p q r s t u v w x y z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 O P Q R S T U V W X Y Z _</w:t>
            </w:r>
          </w:p>
          <w:p w:rsidR="00354F43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digit: one of</w:t>
            </w:r>
          </w:p>
          <w:p w:rsidR="00973DA9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2.11 Identifiers</w:t>
            </w:r>
          </w:p>
        </w:tc>
        <w:tc>
          <w:tcPr>
            <w:tcW w:w="2126" w:type="dxa"/>
          </w:tcPr>
          <w:p w:rsidR="00973DA9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973DA9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identifier is an arbitrarily long sequence of letters and digits.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2.11 Identifier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s</w:t>
            </w:r>
          </w:p>
        </w:tc>
        <w:tc>
          <w:tcPr>
            <w:tcW w:w="2126" w:type="dxa"/>
          </w:tcPr>
          <w:p w:rsidR="00405A16" w:rsidRPr="0061599B" w:rsidRDefault="00354F4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identifiers with s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pecial meaning</w:t>
            </w:r>
          </w:p>
        </w:tc>
        <w:tc>
          <w:tcPr>
            <w:tcW w:w="11907" w:type="dxa"/>
          </w:tcPr>
          <w:p w:rsidR="00973DA9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The identifiers in Table 3 have a special meaning when appearing in a certain context.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Table 3 — Identifiers with special meaning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921"/>
            </w:tblGrid>
            <w:tr w:rsidR="00405A16" w:rsidRPr="0061599B" w:rsidTr="00405A16">
              <w:tc>
                <w:tcPr>
                  <w:tcW w:w="1236" w:type="dxa"/>
                </w:tcPr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override</w:t>
                  </w:r>
                </w:p>
              </w:tc>
              <w:tc>
                <w:tcPr>
                  <w:tcW w:w="921" w:type="dxa"/>
                </w:tcPr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final</w:t>
                  </w:r>
                </w:p>
              </w:tc>
            </w:tr>
          </w:tbl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regular identifier</w:t>
            </w:r>
          </w:p>
        </w:tc>
        <w:tc>
          <w:tcPr>
            <w:tcW w:w="11907" w:type="dxa"/>
          </w:tcPr>
          <w:p w:rsidR="00973DA9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Unless otherwise specified, any ambiguity as to whether a given identifier has a special meaning is resolved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to interpret the token as a regular identifier.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keyword</w:t>
            </w:r>
          </w:p>
        </w:tc>
        <w:tc>
          <w:tcPr>
            <w:tcW w:w="11907" w:type="dxa"/>
          </w:tcPr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identifiers shown in Table 4 are reserved for use as keywords (that is, they are unconditionally treated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as keywords in phase 7) except in an attribute-token (7.6.1) [Note: The export keyword is unused but is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reserved for future use.—end note ]: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Table 4 — Keywords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6"/>
              <w:gridCol w:w="1656"/>
              <w:gridCol w:w="1446"/>
              <w:gridCol w:w="2076"/>
              <w:gridCol w:w="1236"/>
            </w:tblGrid>
            <w:tr w:rsidR="00405A16" w:rsidRPr="0061599B" w:rsidTr="00405A16">
              <w:tc>
                <w:tcPr>
                  <w:tcW w:w="1446" w:type="dxa"/>
                </w:tcPr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alignas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alignof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asm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auto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bool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break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case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catch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char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char16_t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char32_t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class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const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constexpr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const_cast</w:t>
                  </w:r>
                </w:p>
              </w:tc>
              <w:tc>
                <w:tcPr>
                  <w:tcW w:w="1656" w:type="dxa"/>
                </w:tcPr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continue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decltype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default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delete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do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double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dynamic_cast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else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enum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explicit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export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extern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false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float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for </w:t>
                  </w:r>
                </w:p>
              </w:tc>
              <w:tc>
                <w:tcPr>
                  <w:tcW w:w="1446" w:type="dxa"/>
                </w:tcPr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friend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goto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if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inline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int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long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mutable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namespace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new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noexcept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nullptr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operator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private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protected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public </w:t>
                  </w:r>
                </w:p>
              </w:tc>
              <w:tc>
                <w:tcPr>
                  <w:tcW w:w="2076" w:type="dxa"/>
                </w:tcPr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register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reinterpret_cast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return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short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signed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sizeof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static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static_assert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static_cast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struct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switch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template 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 xml:space="preserve">this </w:t>
                  </w:r>
                </w:p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thread_local</w:t>
                  </w:r>
                </w:p>
                <w:p w:rsidR="00405A16" w:rsidRPr="0061599B" w:rsidRDefault="00405A16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throw</w:t>
                  </w:r>
                </w:p>
              </w:tc>
              <w:tc>
                <w:tcPr>
                  <w:tcW w:w="1236" w:type="dxa"/>
                </w:tcPr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true</w:t>
                  </w:r>
                </w:p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try</w:t>
                  </w:r>
                </w:p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typedef</w:t>
                  </w:r>
                </w:p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typeid</w:t>
                  </w:r>
                </w:p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typename</w:t>
                  </w:r>
                </w:p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union</w:t>
                  </w:r>
                </w:p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unsigned</w:t>
                  </w:r>
                </w:p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using</w:t>
                  </w:r>
                </w:p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virtual</w:t>
                  </w:r>
                </w:p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void</w:t>
                  </w:r>
                </w:p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</w:p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wchar_t</w:t>
                  </w:r>
                </w:p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while</w:t>
                  </w:r>
                </w:p>
              </w:tc>
            </w:tr>
          </w:tbl>
          <w:p w:rsidR="00405A16" w:rsidRPr="0061599B" w:rsidRDefault="00405A16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alternative representation</w:t>
            </w:r>
          </w:p>
        </w:tc>
        <w:tc>
          <w:tcPr>
            <w:tcW w:w="11907" w:type="dxa"/>
          </w:tcPr>
          <w:p w:rsidR="00973DA9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Furthermore, the alternative representations shown in Table 5 for certain operators and punctuators (2.6)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are reserved and shall not be used otherwise: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Table 5 — Alternative representations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6"/>
              <w:gridCol w:w="1026"/>
              <w:gridCol w:w="1026"/>
              <w:gridCol w:w="921"/>
              <w:gridCol w:w="1026"/>
              <w:gridCol w:w="711"/>
            </w:tblGrid>
            <w:tr w:rsidR="00405A16" w:rsidRPr="0061599B" w:rsidTr="00405A16">
              <w:tc>
                <w:tcPr>
                  <w:tcW w:w="1026" w:type="dxa"/>
                </w:tcPr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lastRenderedPageBreak/>
                    <w:t>and</w:t>
                  </w:r>
                </w:p>
              </w:tc>
              <w:tc>
                <w:tcPr>
                  <w:tcW w:w="1026" w:type="dxa"/>
                </w:tcPr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026" w:type="dxa"/>
                </w:tcPr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921" w:type="dxa"/>
                </w:tcPr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026" w:type="dxa"/>
                </w:tcPr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711" w:type="dxa"/>
                </w:tcPr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</w:tr>
            <w:tr w:rsidR="00405A16" w:rsidRPr="0061599B" w:rsidTr="00405A16">
              <w:tc>
                <w:tcPr>
                  <w:tcW w:w="1026" w:type="dxa"/>
                </w:tcPr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026" w:type="dxa"/>
                </w:tcPr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026" w:type="dxa"/>
                </w:tcPr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921" w:type="dxa"/>
                </w:tcPr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026" w:type="dxa"/>
                </w:tcPr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711" w:type="dxa"/>
                </w:tcPr>
                <w:p w:rsidR="00405A16" w:rsidRPr="0061599B" w:rsidRDefault="00405A1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2.13 Operators and punctuators</w:t>
            </w:r>
          </w:p>
        </w:tc>
        <w:tc>
          <w:tcPr>
            <w:tcW w:w="2126" w:type="dxa"/>
          </w:tcPr>
          <w:p w:rsidR="00973DA9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preprocessing-op-or-punc</w:t>
            </w:r>
          </w:p>
        </w:tc>
        <w:tc>
          <w:tcPr>
            <w:tcW w:w="11907" w:type="dxa"/>
          </w:tcPr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preprocessing-op-or-punc: one of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{ } [ ] # ## ( )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&lt;: :&gt; &lt;% %&gt; %: %:%: ; : ...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new delete ? :: . .*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+ - * / % ˆ &amp; |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~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! = &lt; &gt; += -= *= /= %=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 w:hint="eastAsia"/>
                <w:szCs w:val="21"/>
              </w:rPr>
              <w:t>ˆ</w:t>
            </w:r>
            <w:r w:rsidRPr="0061599B">
              <w:rPr>
                <w:rFonts w:ascii="新宋体" w:eastAsia="新宋体" w:hAnsi="新宋体"/>
                <w:szCs w:val="21"/>
              </w:rPr>
              <w:t>= &amp;= |= &lt;&lt; &gt;&gt; &gt;&gt;= &lt;&lt;= == !=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&lt;= &gt;= &amp;&amp; || ++ -- , -&gt;* -&gt;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and and_eq bitand bitor compl not not_eq</w:t>
            </w:r>
          </w:p>
          <w:p w:rsidR="00973DA9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or or_eq xor xor_eq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2.14.1 Kinds of literals</w:t>
            </w:r>
          </w:p>
        </w:tc>
        <w:tc>
          <w:tcPr>
            <w:tcW w:w="2126" w:type="dxa"/>
          </w:tcPr>
          <w:p w:rsidR="00973DA9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literal</w:t>
            </w:r>
          </w:p>
          <w:p w:rsidR="00131AD1" w:rsidRPr="0061599B" w:rsidRDefault="00131AD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constants</w:t>
            </w:r>
          </w:p>
        </w:tc>
        <w:tc>
          <w:tcPr>
            <w:tcW w:w="11907" w:type="dxa"/>
          </w:tcPr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There are several kinds of literals. 21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literal: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integer-literal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character-literal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floating-literal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string-literal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boolean-literal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pointer-literal</w:t>
            </w:r>
          </w:p>
          <w:p w:rsidR="00973DA9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user-defined-literal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21) The term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literal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generally designates, in this International Standard, those tokens that are called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constants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in ISO C.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integer-literal</w:t>
            </w:r>
          </w:p>
          <w:p w:rsidR="000718FF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decimal-literal</w:t>
            </w:r>
          </w:p>
          <w:p w:rsidR="000718FF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octal-literal</w:t>
            </w:r>
          </w:p>
          <w:p w:rsidR="000718FF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hexadecimal-literal</w:t>
            </w:r>
          </w:p>
          <w:p w:rsidR="000718FF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binary-literal</w:t>
            </w:r>
          </w:p>
          <w:p w:rsidR="000718FF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nonzero-digit</w:t>
            </w:r>
          </w:p>
          <w:p w:rsidR="000718FF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octal-digit</w:t>
            </w:r>
          </w:p>
          <w:p w:rsidR="000718FF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hexadecimal-digit</w:t>
            </w:r>
          </w:p>
          <w:p w:rsidR="000718FF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binary-digit</w:t>
            </w:r>
          </w:p>
          <w:p w:rsidR="000718FF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integer-suffix</w:t>
            </w:r>
          </w:p>
          <w:p w:rsidR="000718FF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unsigned-suffix</w:t>
            </w:r>
          </w:p>
          <w:p w:rsidR="000718FF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long-suffix</w:t>
            </w:r>
          </w:p>
          <w:p w:rsidR="000718FF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long-long-suffix</w:t>
            </w:r>
          </w:p>
        </w:tc>
        <w:tc>
          <w:tcPr>
            <w:tcW w:w="11907" w:type="dxa"/>
          </w:tcPr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integer-literal:</w:t>
            </w:r>
          </w:p>
          <w:p w:rsidR="00405A16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61599B">
              <w:rPr>
                <w:rFonts w:ascii="新宋体" w:eastAsia="新宋体" w:hAnsi="新宋体"/>
                <w:szCs w:val="21"/>
              </w:rPr>
              <w:t>decimal-literal integer-suffix</w:t>
            </w:r>
            <w:r w:rsidR="00405A16"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61599B">
              <w:rPr>
                <w:rFonts w:ascii="新宋体" w:eastAsia="新宋体" w:hAnsi="新宋体"/>
                <w:szCs w:val="21"/>
              </w:rPr>
              <w:t>octal-literal integer-suffix</w:t>
            </w:r>
            <w:r w:rsidR="00405A16"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61599B">
              <w:rPr>
                <w:rFonts w:ascii="新宋体" w:eastAsia="新宋体" w:hAnsi="新宋体"/>
                <w:szCs w:val="21"/>
              </w:rPr>
              <w:t>hex</w:t>
            </w:r>
            <w:r w:rsidR="00C16C68" w:rsidRPr="0061599B">
              <w:rPr>
                <w:rFonts w:ascii="新宋体" w:eastAsia="新宋体" w:hAnsi="新宋体"/>
                <w:szCs w:val="21"/>
              </w:rPr>
              <w:t>adecimal-literal integer-suffix</w:t>
            </w:r>
            <w:r w:rsidR="00405A16"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61599B">
              <w:rPr>
                <w:rFonts w:ascii="新宋体" w:eastAsia="新宋体" w:hAnsi="新宋体"/>
                <w:szCs w:val="21"/>
              </w:rPr>
              <w:t>binary-literal integer-suffix</w:t>
            </w:r>
            <w:r w:rsidR="00405A16"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decimal-literal:</w:t>
            </w:r>
          </w:p>
          <w:p w:rsidR="00405A16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61599B">
              <w:rPr>
                <w:rFonts w:ascii="新宋体" w:eastAsia="新宋体" w:hAnsi="新宋体"/>
                <w:szCs w:val="21"/>
              </w:rPr>
              <w:t>nonzero-digit</w:t>
            </w:r>
          </w:p>
          <w:p w:rsidR="00405A16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61599B">
              <w:rPr>
                <w:rFonts w:ascii="新宋体" w:eastAsia="新宋体" w:hAnsi="新宋体"/>
                <w:szCs w:val="21"/>
              </w:rPr>
              <w:t xml:space="preserve">decimal-literal </w:t>
            </w:r>
            <w:r w:rsidRPr="0061599B">
              <w:rPr>
                <w:rFonts w:ascii="新宋体" w:eastAsia="新宋体" w:hAnsi="新宋体"/>
                <w:szCs w:val="21"/>
              </w:rPr>
              <w:t>'</w:t>
            </w:r>
            <w:r w:rsidR="00405A16"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61599B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octal-literal:</w:t>
            </w:r>
          </w:p>
          <w:p w:rsidR="00405A16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61599B">
              <w:rPr>
                <w:rFonts w:ascii="新宋体" w:eastAsia="新宋体" w:hAnsi="新宋体"/>
                <w:szCs w:val="21"/>
              </w:rPr>
              <w:t>0</w:t>
            </w:r>
          </w:p>
          <w:p w:rsidR="00405A16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61599B">
              <w:rPr>
                <w:rFonts w:ascii="新宋体" w:eastAsia="新宋体" w:hAnsi="新宋体"/>
                <w:szCs w:val="21"/>
              </w:rPr>
              <w:t xml:space="preserve">octal-literal </w:t>
            </w:r>
            <w:r w:rsidRPr="0061599B">
              <w:rPr>
                <w:rFonts w:ascii="新宋体" w:eastAsia="新宋体" w:hAnsi="新宋体"/>
                <w:szCs w:val="21"/>
              </w:rPr>
              <w:t>'</w:t>
            </w:r>
            <w:r w:rsidR="00405A16"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61599B">
              <w:rPr>
                <w:rFonts w:ascii="新宋体" w:eastAsia="新宋体" w:hAnsi="新宋体"/>
                <w:szCs w:val="21"/>
              </w:rPr>
              <w:t xml:space="preserve"> octal-digit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hexadecimal-literal:</w:t>
            </w:r>
          </w:p>
          <w:p w:rsidR="00405A16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61599B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61599B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61599B">
              <w:rPr>
                <w:rFonts w:ascii="新宋体" w:eastAsia="新宋体" w:hAnsi="新宋体"/>
                <w:szCs w:val="21"/>
              </w:rPr>
              <w:t xml:space="preserve">hexadecimal-literal </w:t>
            </w:r>
            <w:r w:rsidRPr="0061599B">
              <w:rPr>
                <w:rFonts w:ascii="新宋体" w:eastAsia="新宋体" w:hAnsi="新宋体"/>
                <w:szCs w:val="21"/>
              </w:rPr>
              <w:t>'</w:t>
            </w:r>
            <w:r w:rsidR="00405A16"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61599B">
              <w:rPr>
                <w:rFonts w:ascii="新宋体" w:eastAsia="新宋体" w:hAnsi="新宋体"/>
                <w:szCs w:val="21"/>
              </w:rPr>
              <w:t xml:space="preserve"> hexadecimal-digit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binary-literal:</w:t>
            </w:r>
          </w:p>
          <w:p w:rsidR="00405A16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61599B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61599B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61599B" w:rsidRDefault="000718F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61599B">
              <w:rPr>
                <w:rFonts w:ascii="新宋体" w:eastAsia="新宋体" w:hAnsi="新宋体"/>
                <w:szCs w:val="21"/>
              </w:rPr>
              <w:t xml:space="preserve">binary-literal </w:t>
            </w:r>
            <w:r w:rsidRPr="0061599B">
              <w:rPr>
                <w:rFonts w:ascii="新宋体" w:eastAsia="新宋体" w:hAnsi="新宋体"/>
                <w:szCs w:val="21"/>
              </w:rPr>
              <w:t>'</w:t>
            </w:r>
            <w:r w:rsidR="00405A16"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61599B">
              <w:rPr>
                <w:rFonts w:ascii="新宋体" w:eastAsia="新宋体" w:hAnsi="新宋体"/>
                <w:szCs w:val="21"/>
              </w:rPr>
              <w:t xml:space="preserve"> binary-digit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nonzero-digit: one of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1 2 3 4 5 6 7 8 9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octal-digit: one of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0 1 2 3 4 5 6 7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hexadecimal-digit: one of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973DA9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binary-digit: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0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1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integer-suffix: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61599B">
              <w:rPr>
                <w:rFonts w:ascii="新宋体" w:eastAsia="新宋体" w:hAnsi="新宋体"/>
                <w:szCs w:val="21"/>
              </w:rPr>
              <w:t>unsigned-suffix long-suffix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</w:t>
            </w:r>
            <w:r w:rsidR="00C16C68" w:rsidRPr="0061599B">
              <w:rPr>
                <w:rFonts w:ascii="新宋体" w:eastAsia="新宋体" w:hAnsi="新宋体"/>
                <w:szCs w:val="21"/>
              </w:rPr>
              <w:t>nsigned-suffix long-long-suffix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61599B">
              <w:rPr>
                <w:rFonts w:ascii="新宋体" w:eastAsia="新宋体" w:hAnsi="新宋体"/>
                <w:szCs w:val="21"/>
              </w:rPr>
              <w:t>long-suffix unsigned-suffix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</w:t>
            </w:r>
            <w:r w:rsidR="00C16C68" w:rsidRPr="0061599B">
              <w:rPr>
                <w:rFonts w:ascii="新宋体" w:eastAsia="新宋体" w:hAnsi="新宋体"/>
                <w:szCs w:val="21"/>
              </w:rPr>
              <w:t>ong-long-suffix unsigned-suffix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unsigned-suffix: one of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 U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long-suffix: one of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 L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long-long-suffix: one of</w:t>
            </w:r>
          </w:p>
          <w:p w:rsidR="00405A16" w:rsidRPr="0061599B" w:rsidRDefault="00405A1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ll LL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Pr="0061599B" w:rsidRDefault="00E865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integer literal</w:t>
            </w:r>
          </w:p>
        </w:tc>
        <w:tc>
          <w:tcPr>
            <w:tcW w:w="11907" w:type="dxa"/>
          </w:tcPr>
          <w:p w:rsidR="00973DA9" w:rsidRPr="0061599B" w:rsidRDefault="00E865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integer literal is a sequence of digits that has no period or exponent part, with optional separating single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quotes that are ignored when determining its value.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decimal integer literal</w:t>
            </w:r>
          </w:p>
        </w:tc>
        <w:tc>
          <w:tcPr>
            <w:tcW w:w="11907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decimal integer literal (base ten) begins with a digit other than 0 and consists of a sequence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of decimal digits.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octal integer literal</w:t>
            </w:r>
          </w:p>
        </w:tc>
        <w:tc>
          <w:tcPr>
            <w:tcW w:w="11907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octal integer literal (base eight) begins with the digit 0 and consists of a sequence of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octal digits. 22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22) The digits 8 and 9 are not octal digits.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hexadecimal integer literal</w:t>
            </w:r>
          </w:p>
        </w:tc>
        <w:tc>
          <w:tcPr>
            <w:tcW w:w="11907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hexadecimal integer literal (base sixteen) begins with 0x or 0X and consists of a sequence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of hexadecimal digits, which include the decimal digits and the letters a through f and A through F with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decimal values ten through fifteen.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binary integer literal</w:t>
            </w:r>
          </w:p>
        </w:tc>
        <w:tc>
          <w:tcPr>
            <w:tcW w:w="11907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binary integer literal (base two) begins with 0b or 0B and consists of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 sequence of binary digits.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c-char-sequence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c-char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escape-sequence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simple-escape-sequence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octal-escape-sequence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hexadecimal-escape-sequence</w:t>
            </w:r>
          </w:p>
        </w:tc>
        <w:tc>
          <w:tcPr>
            <w:tcW w:w="11907" w:type="dxa"/>
          </w:tcPr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character-literal: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 w:hint="eastAsia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c-char-sequence '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L' c-char-sequence '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c-char-sequence: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c-char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c-char-sequence c-char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c-char: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any member of the source character set except</w:t>
            </w:r>
            <w:r w:rsidRPr="0061599B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single-quote ', backslash \, or new-line character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escape-sequence: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simple-escape-sequence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octal-escape-sequence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hexadecimal-escape-sequence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simple-escape-sequence: one of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\' \" \? \\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\a \b \f \n \r \t \v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octal-escape-sequence: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\ octal-digit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\ octal-digit octal-digit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\ octal-digit octal-digit octal-digit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hexadecimal-escape-sequence: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\x hexadecimal-digit</w:t>
            </w:r>
          </w:p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hexadecimal-escape-sequence hexadecimal-digit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character literal</w:t>
            </w:r>
          </w:p>
        </w:tc>
        <w:tc>
          <w:tcPr>
            <w:tcW w:w="11907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character literal is one or more characters enclosed in single quotes, as in 'x', optionally preceded by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one of the letters u, U, or L, as in u'y', U'z', or L'x', respectively.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ordinary character literal</w:t>
            </w:r>
          </w:p>
          <w:p w:rsidR="00B83C7E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narrow-character literal</w:t>
            </w:r>
          </w:p>
        </w:tc>
        <w:tc>
          <w:tcPr>
            <w:tcW w:w="11907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character literal that does not begin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with u, U, or L is an ordinary character literal, also referred to as a narrow-character literal.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9065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multicharacter literal</w:t>
            </w:r>
          </w:p>
        </w:tc>
        <w:tc>
          <w:tcPr>
            <w:tcW w:w="11907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ordinary character literal that contains more than one c-char is a multicharacter literal.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9065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wide-character literal</w:t>
            </w:r>
          </w:p>
        </w:tc>
        <w:tc>
          <w:tcPr>
            <w:tcW w:w="11907" w:type="dxa"/>
          </w:tcPr>
          <w:p w:rsidR="00973DA9" w:rsidRPr="0061599B" w:rsidRDefault="00B83C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character literal that begins with the letter L, such as L'x', is a wide-character literal.</w:t>
            </w:r>
          </w:p>
        </w:tc>
      </w:tr>
      <w:tr w:rsidR="00C16C68" w:rsidRPr="0061599B" w:rsidTr="002D502E">
        <w:tc>
          <w:tcPr>
            <w:tcW w:w="1844" w:type="dxa"/>
          </w:tcPr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  <w:shd w:val="clear" w:color="auto" w:fill="0000FF"/>
              </w:rPr>
              <w:t>nongraphic character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escape sequence</w:t>
            </w:r>
          </w:p>
        </w:tc>
        <w:tc>
          <w:tcPr>
            <w:tcW w:w="11907" w:type="dxa"/>
          </w:tcPr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Certain nongraphic characters, the single quote ', the double quote ", the question mark ?, 24 and the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backslash \, can be represented according to Table 7.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Table 7 — Escape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026"/>
              <w:gridCol w:w="921"/>
            </w:tblGrid>
            <w:tr w:rsidR="00C16C68" w:rsidRPr="0061599B" w:rsidTr="00C16C68">
              <w:tc>
                <w:tcPr>
                  <w:tcW w:w="1971" w:type="dxa"/>
                </w:tcPr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new-line</w:t>
                  </w:r>
                </w:p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horizontal tab</w:t>
                  </w:r>
                </w:p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vertical tab</w:t>
                  </w:r>
                </w:p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backspace</w:t>
                  </w:r>
                </w:p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carriage return</w:t>
                  </w:r>
                </w:p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form feed</w:t>
                  </w:r>
                </w:p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alert</w:t>
                  </w:r>
                </w:p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backslash</w:t>
                  </w:r>
                </w:p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question mark</w:t>
                  </w:r>
                </w:p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single quote</w:t>
                  </w:r>
                </w:p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double quote</w:t>
                  </w:r>
                </w:p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octal number</w:t>
                  </w:r>
                </w:p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hex number</w:t>
                  </w:r>
                </w:p>
              </w:tc>
              <w:tc>
                <w:tcPr>
                  <w:tcW w:w="1026" w:type="dxa"/>
                </w:tcPr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NL(LF)</w:t>
                  </w:r>
                </w:p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HT</w:t>
                  </w:r>
                </w:p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VT</w:t>
                  </w:r>
                </w:p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BS</w:t>
                  </w:r>
                </w:p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CR</w:t>
                  </w:r>
                </w:p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FF</w:t>
                  </w:r>
                </w:p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BEL</w:t>
                  </w:r>
                </w:p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?</w:t>
                  </w:r>
                </w:p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ooo</w:t>
                  </w:r>
                </w:p>
                <w:p w:rsidR="00C16C68" w:rsidRPr="0061599B" w:rsidRDefault="00C16C68" w:rsidP="000F4751">
                  <w:pPr>
                    <w:wordWrap w:val="0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hhh</w:t>
                  </w:r>
                </w:p>
              </w:tc>
              <w:tc>
                <w:tcPr>
                  <w:tcW w:w="921" w:type="dxa"/>
                </w:tcPr>
                <w:p w:rsidR="00C16C68" w:rsidRPr="0061599B" w:rsidRDefault="00C16C68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\n</w:t>
                  </w:r>
                </w:p>
                <w:p w:rsidR="00C16C68" w:rsidRPr="0061599B" w:rsidRDefault="00C16C68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\t</w:t>
                  </w:r>
                </w:p>
                <w:p w:rsidR="00C16C68" w:rsidRPr="0061599B" w:rsidRDefault="00C16C68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\v</w:t>
                  </w:r>
                </w:p>
                <w:p w:rsidR="00C16C68" w:rsidRPr="0061599B" w:rsidRDefault="00C16C68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\b</w:t>
                  </w:r>
                </w:p>
                <w:p w:rsidR="00C16C68" w:rsidRPr="0061599B" w:rsidRDefault="00C16C68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\r</w:t>
                  </w:r>
                </w:p>
                <w:p w:rsidR="00C16C68" w:rsidRPr="0061599B" w:rsidRDefault="00C16C68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\f</w:t>
                  </w:r>
                </w:p>
                <w:p w:rsidR="00C16C68" w:rsidRPr="0061599B" w:rsidRDefault="00C16C68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\a</w:t>
                  </w:r>
                </w:p>
                <w:p w:rsidR="00C16C68" w:rsidRPr="0061599B" w:rsidRDefault="00C16C68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\\</w:t>
                  </w:r>
                </w:p>
                <w:p w:rsidR="00C16C68" w:rsidRPr="0061599B" w:rsidRDefault="00C16C68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\?</w:t>
                  </w:r>
                </w:p>
                <w:p w:rsidR="00C16C68" w:rsidRPr="0061599B" w:rsidRDefault="00C16C68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\'</w:t>
                  </w:r>
                </w:p>
                <w:p w:rsidR="00C16C68" w:rsidRPr="0061599B" w:rsidRDefault="00C16C68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\"</w:t>
                  </w:r>
                </w:p>
                <w:p w:rsidR="00C16C68" w:rsidRPr="0061599B" w:rsidRDefault="00C16C68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\ooo</w:t>
                  </w:r>
                </w:p>
                <w:p w:rsidR="00C16C68" w:rsidRPr="0061599B" w:rsidRDefault="00C16C68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\xhhh</w:t>
                  </w:r>
                </w:p>
              </w:tc>
            </w:tr>
          </w:tbl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9065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2.14.4 Floating literals</w:t>
            </w:r>
          </w:p>
        </w:tc>
        <w:tc>
          <w:tcPr>
            <w:tcW w:w="2126" w:type="dxa"/>
          </w:tcPr>
          <w:p w:rsidR="00973DA9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floating-literal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fractional-constan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t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exponent-part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digit-sequence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floating-suffix</w:t>
            </w:r>
          </w:p>
        </w:tc>
        <w:tc>
          <w:tcPr>
            <w:tcW w:w="11907" w:type="dxa"/>
          </w:tcPr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floating-literal: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fractional-constant exponent-part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floating-suffix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973DA9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digit-sequence exponent-part floating-suffix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fractional-constant: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digit-sequence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. digit-sequence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digit-sequence .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exponent-part: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sign: one of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+ -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digit-sequence: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digit-sequence '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floating-suffix: one of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f l F L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2.14.4 Floating literals</w:t>
            </w:r>
          </w:p>
        </w:tc>
        <w:tc>
          <w:tcPr>
            <w:tcW w:w="2126" w:type="dxa"/>
          </w:tcPr>
          <w:p w:rsidR="00973DA9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significant part</w:t>
            </w:r>
          </w:p>
        </w:tc>
        <w:tc>
          <w:tcPr>
            <w:tcW w:w="11907" w:type="dxa"/>
          </w:tcPr>
          <w:p w:rsidR="00973DA9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integer part, the optional decimal</w:t>
            </w:r>
            <w:r w:rsidR="00131AD1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point and the optional fraction part form the significant part of the floating literal.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61599B" w:rsidRDefault="00131AD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string-literal</w:t>
            </w:r>
          </w:p>
          <w:p w:rsidR="00131AD1" w:rsidRPr="0061599B" w:rsidRDefault="00131AD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encoding-prefix</w:t>
            </w:r>
          </w:p>
          <w:p w:rsidR="00131AD1" w:rsidRPr="0061599B" w:rsidRDefault="00131AD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s-char-sequence</w:t>
            </w:r>
          </w:p>
          <w:p w:rsidR="00131AD1" w:rsidRPr="0061599B" w:rsidRDefault="00131AD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s-char</w:t>
            </w:r>
          </w:p>
          <w:p w:rsidR="00131AD1" w:rsidRPr="0061599B" w:rsidRDefault="00131AD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raw-string</w:t>
            </w:r>
          </w:p>
          <w:p w:rsidR="00131AD1" w:rsidRPr="0061599B" w:rsidRDefault="00131AD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r-char-sequence</w:t>
            </w:r>
          </w:p>
          <w:p w:rsidR="00131AD1" w:rsidRPr="0061599B" w:rsidRDefault="00131AD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r-char</w:t>
            </w:r>
          </w:p>
          <w:p w:rsidR="00131AD1" w:rsidRPr="0061599B" w:rsidRDefault="00131AD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d-char-sequence</w:t>
            </w:r>
          </w:p>
          <w:p w:rsidR="00131AD1" w:rsidRPr="0061599B" w:rsidRDefault="00131AD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d-char</w:t>
            </w:r>
          </w:p>
        </w:tc>
        <w:tc>
          <w:tcPr>
            <w:tcW w:w="11907" w:type="dxa"/>
          </w:tcPr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string-literal: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" s-char-sequence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encoding-prefix: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u8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s-char-sequence: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s-char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s-char-sequence s-char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s-char: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any member of the source character set except the double-quote ", backslash \, or new-line character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raw-string: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" d-char-sequence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( r-char-sequence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) d-char-sequence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r-char-sequence: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r-char</w:t>
            </w:r>
          </w:p>
          <w:p w:rsidR="00973DA9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r-char-sequence r-char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r-char: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any member of the source character set, except a right parenthesis ) followed by the initial d-char-sequence</w:t>
            </w:r>
            <w:r w:rsidRPr="0061599B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(which may be empty) followed by a double quote ".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d-char-sequence: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d-char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d-char-sequence d-char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d-char:</w:t>
            </w:r>
          </w:p>
          <w:p w:rsidR="00C16C68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any member of the basic source character set except: space, the left parenthesis (, the right parenthesis ), the backslash \, and the control characters representing horizontal tab, vertical tab, form feed, and newline.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42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string literal</w:t>
            </w:r>
          </w:p>
        </w:tc>
        <w:tc>
          <w:tcPr>
            <w:tcW w:w="11907" w:type="dxa"/>
          </w:tcPr>
          <w:p w:rsidR="00973DA9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string literal is a sequence of characters (as defined in 2.14.3) surrounded by double quotes, optionally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prefixed by R, u8, u8R, u, uR, U, UR, L, or LR, as in "...", R"(...)", u8"...", u8R"**(...)**", u"...",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uR"*</w:t>
            </w:r>
            <w:r w:rsidR="0031429B" w:rsidRPr="0061599B">
              <w:rPr>
                <w:rFonts w:ascii="新宋体" w:eastAsia="新宋体" w:hAnsi="新宋体"/>
                <w:szCs w:val="21"/>
              </w:rPr>
              <w:t>~</w:t>
            </w:r>
            <w:r w:rsidRPr="0061599B">
              <w:rPr>
                <w:rFonts w:ascii="新宋体" w:eastAsia="新宋体" w:hAnsi="新宋体"/>
                <w:szCs w:val="21"/>
              </w:rPr>
              <w:t>(...)*</w:t>
            </w:r>
            <w:r w:rsidR="0031429B" w:rsidRPr="0061599B">
              <w:rPr>
                <w:rFonts w:ascii="新宋体" w:eastAsia="新宋体" w:hAnsi="新宋体"/>
                <w:szCs w:val="21"/>
              </w:rPr>
              <w:t>~</w:t>
            </w:r>
            <w:r w:rsidRPr="0061599B">
              <w:rPr>
                <w:rFonts w:ascii="新宋体" w:eastAsia="新宋体" w:hAnsi="新宋体"/>
                <w:szCs w:val="21"/>
              </w:rPr>
              <w:t>", U"...", UR"zzz(...)zzz", L"...", or LR"(...)", respectively.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42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973DA9" w:rsidRPr="0061599B" w:rsidRDefault="00C16C6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string literal that has an R in the prefix is a raw string literal.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42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2.14.5 String l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iterals</w:t>
            </w:r>
          </w:p>
        </w:tc>
        <w:tc>
          <w:tcPr>
            <w:tcW w:w="2126" w:type="dxa"/>
          </w:tcPr>
          <w:p w:rsidR="00973DA9" w:rsidRPr="0061599B" w:rsidRDefault="003142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ordinary string li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teral</w:t>
            </w:r>
          </w:p>
        </w:tc>
        <w:tc>
          <w:tcPr>
            <w:tcW w:w="11907" w:type="dxa"/>
          </w:tcPr>
          <w:p w:rsidR="00973DA9" w:rsidRPr="0061599B" w:rsidRDefault="003142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After translation phase 6, a string literal that does not begin with an encoding-prefix is an ordinary string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l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iteral, and is initialized with the given characters.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42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61599B" w:rsidRDefault="003142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UTF-8 string literal</w:t>
            </w:r>
          </w:p>
        </w:tc>
        <w:tc>
          <w:tcPr>
            <w:tcW w:w="11907" w:type="dxa"/>
          </w:tcPr>
          <w:p w:rsidR="00973DA9" w:rsidRPr="0061599B" w:rsidRDefault="003142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string literal that begins with u8, such as u8"asdf", is a UTF-8 string literal.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42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61599B" w:rsidRDefault="003142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narrow string literal</w:t>
            </w:r>
          </w:p>
        </w:tc>
        <w:tc>
          <w:tcPr>
            <w:tcW w:w="11907" w:type="dxa"/>
          </w:tcPr>
          <w:p w:rsidR="00973DA9" w:rsidRPr="0061599B" w:rsidRDefault="003142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Ordinary string literals and UTF-8 string literals are also referred to as narrow string literals.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42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61599B" w:rsidRDefault="003142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char16_t string literal</w:t>
            </w:r>
          </w:p>
        </w:tc>
        <w:tc>
          <w:tcPr>
            <w:tcW w:w="11907" w:type="dxa"/>
          </w:tcPr>
          <w:p w:rsidR="00973DA9" w:rsidRPr="0061599B" w:rsidRDefault="003142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string literal that begins with u, such as u"asdf", is a char16_t string literal.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42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61599B" w:rsidRDefault="003142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char32_t string literal</w:t>
            </w:r>
          </w:p>
        </w:tc>
        <w:tc>
          <w:tcPr>
            <w:tcW w:w="11907" w:type="dxa"/>
          </w:tcPr>
          <w:p w:rsidR="00973DA9" w:rsidRPr="0061599B" w:rsidRDefault="003142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string literal that begins with U, such as U"asdf", is a char32_t string literal.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42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61599B" w:rsidRDefault="003142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wide string literal</w:t>
            </w:r>
          </w:p>
        </w:tc>
        <w:tc>
          <w:tcPr>
            <w:tcW w:w="11907" w:type="dxa"/>
          </w:tcPr>
          <w:p w:rsidR="00973DA9" w:rsidRPr="0061599B" w:rsidRDefault="003142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string literal that begins with L, such as L"asdf", is a wide string literal.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61599B" w:rsidRDefault="009536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multibyte encoding</w:t>
            </w:r>
          </w:p>
        </w:tc>
        <w:tc>
          <w:tcPr>
            <w:tcW w:w="11907" w:type="dxa"/>
          </w:tcPr>
          <w:p w:rsidR="00973DA9" w:rsidRPr="0061599B" w:rsidRDefault="009536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a narrow string literal, a universal-character-name may map to more than one char element due to multibyte encoding.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boolean-literal</w:t>
            </w:r>
          </w:p>
        </w:tc>
        <w:tc>
          <w:tcPr>
            <w:tcW w:w="11907" w:type="dxa"/>
          </w:tcPr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boolean-literal:</w:t>
            </w:r>
          </w:p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false</w:t>
            </w:r>
          </w:p>
          <w:p w:rsidR="00973DA9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true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Boolean literals</w:t>
            </w:r>
          </w:p>
        </w:tc>
        <w:tc>
          <w:tcPr>
            <w:tcW w:w="11907" w:type="dxa"/>
          </w:tcPr>
          <w:p w:rsidR="00973DA9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Boolean literals are the keywords false and true.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pointer-literal</w:t>
            </w:r>
          </w:p>
        </w:tc>
        <w:tc>
          <w:tcPr>
            <w:tcW w:w="11907" w:type="dxa"/>
          </w:tcPr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pointer-literal:</w:t>
            </w:r>
          </w:p>
          <w:p w:rsidR="00973DA9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nullptr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pointer literal</w:t>
            </w:r>
          </w:p>
        </w:tc>
        <w:tc>
          <w:tcPr>
            <w:tcW w:w="11907" w:type="dxa"/>
          </w:tcPr>
          <w:p w:rsidR="00973DA9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pointer literal is the keyword nullptr.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2.14.8 User-defined literals</w:t>
            </w:r>
          </w:p>
        </w:tc>
        <w:tc>
          <w:tcPr>
            <w:tcW w:w="2126" w:type="dxa"/>
          </w:tcPr>
          <w:p w:rsidR="00973DA9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user-defined-literal</w:t>
            </w:r>
          </w:p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user-defined-integer-literal</w:t>
            </w:r>
          </w:p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user-defined-floating-literal</w:t>
            </w:r>
          </w:p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ud-suffix</w:t>
            </w:r>
          </w:p>
        </w:tc>
        <w:tc>
          <w:tcPr>
            <w:tcW w:w="11907" w:type="dxa"/>
          </w:tcPr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user-defined-literal:</w:t>
            </w:r>
          </w:p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user-defined-integer-literal</w:t>
            </w:r>
          </w:p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user-defined-floating-literal</w:t>
            </w:r>
          </w:p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user-defined-string-literal</w:t>
            </w:r>
          </w:p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user-defined-character-literal</w:t>
            </w:r>
          </w:p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user-defined-integer-literal:</w:t>
            </w:r>
          </w:p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decimal-literal ud-suffix</w:t>
            </w:r>
          </w:p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octal-literal ud-suffix</w:t>
            </w:r>
          </w:p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hexadecimal-literal ud-suffix</w:t>
            </w:r>
          </w:p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binary-literal ud-suffix</w:t>
            </w:r>
          </w:p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user-defined-floating-literal:</w:t>
            </w:r>
          </w:p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fractional-constant exponent-part opt ud-suffix</w:t>
            </w:r>
          </w:p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digit-sequence exponent-part ud-suffix</w:t>
            </w:r>
          </w:p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user-defined-string-literal:</w:t>
            </w:r>
          </w:p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string-literal ud-suffix</w:t>
            </w:r>
          </w:p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user-defined-character-literal:</w:t>
            </w:r>
          </w:p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character-literal ud-suffix</w:t>
            </w:r>
          </w:p>
          <w:p w:rsidR="00E15B4A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ud-suffix:</w:t>
            </w:r>
          </w:p>
          <w:p w:rsidR="00973DA9" w:rsidRPr="0061599B" w:rsidRDefault="00E15B4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B5E8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61599B" w:rsidRDefault="004B5E8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entity</w:t>
            </w:r>
          </w:p>
        </w:tc>
        <w:tc>
          <w:tcPr>
            <w:tcW w:w="11907" w:type="dxa"/>
          </w:tcPr>
          <w:p w:rsidR="00973DA9" w:rsidRPr="0061599B" w:rsidRDefault="004B5E8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entity is a value, object, reference, function, enumerator, type, class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member, template, template spe</w:t>
            </w:r>
            <w:r w:rsidRPr="0061599B">
              <w:rPr>
                <w:rFonts w:ascii="新宋体" w:eastAsia="新宋体" w:hAnsi="新宋体"/>
                <w:szCs w:val="21"/>
              </w:rPr>
              <w:t>cialization, namespace, parameter pack, or this.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B5E8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61599B" w:rsidRDefault="004B5E8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</w:t>
            </w:r>
          </w:p>
        </w:tc>
        <w:tc>
          <w:tcPr>
            <w:tcW w:w="11907" w:type="dxa"/>
          </w:tcPr>
          <w:p w:rsidR="00973DA9" w:rsidRPr="0061599B" w:rsidRDefault="004B5E8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name is a use of an identifier (2.11), operator-function-id (13.5), literal-operator-id (13.5.8), conversion-function-id (12.3.2), or template-id (14.2) that denotes an entity or label (6.6.4, 6.1).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B5E8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61599B" w:rsidRDefault="004B5E8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declaration</w:t>
            </w:r>
          </w:p>
        </w:tc>
        <w:tc>
          <w:tcPr>
            <w:tcW w:w="11907" w:type="dxa"/>
          </w:tcPr>
          <w:p w:rsidR="00973DA9" w:rsidRPr="0061599B" w:rsidRDefault="004B5E8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Every name that denotes an entity is introduced by a declaration.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B5E8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61599B" w:rsidRDefault="004B5E8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variable</w:t>
            </w:r>
          </w:p>
        </w:tc>
        <w:tc>
          <w:tcPr>
            <w:tcW w:w="11907" w:type="dxa"/>
          </w:tcPr>
          <w:p w:rsidR="00973DA9" w:rsidRPr="0061599B" w:rsidRDefault="004B5E8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variable is introduced by the declaration of a reference other than a non-static data member or of an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object.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B5E8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61599B" w:rsidRDefault="004B5E8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 lookup</w:t>
            </w:r>
          </w:p>
        </w:tc>
        <w:tc>
          <w:tcPr>
            <w:tcW w:w="11907" w:type="dxa"/>
          </w:tcPr>
          <w:p w:rsidR="00973DA9" w:rsidRPr="0061599B" w:rsidRDefault="004B5E8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Some names denote types or templates. In general, whenever a name is encountered it is necessary to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determine whether that name denotes one of these entities before continuing to parse the program that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contains it. The process that determines this is called name lookup (3.4).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4B5E8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61599B" w:rsidRDefault="004B5E8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same</w:t>
            </w:r>
          </w:p>
        </w:tc>
        <w:tc>
          <w:tcPr>
            <w:tcW w:w="11907" w:type="dxa"/>
          </w:tcPr>
          <w:p w:rsidR="004B5E88" w:rsidRPr="0061599B" w:rsidRDefault="004B5E8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Two names are the same if</w:t>
            </w:r>
          </w:p>
          <w:p w:rsidR="004B5E88" w:rsidRPr="0061599B" w:rsidRDefault="004B5E8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they are identifiers composed of the same character sequence, or</w:t>
            </w:r>
          </w:p>
          <w:p w:rsidR="004B5E88" w:rsidRPr="0061599B" w:rsidRDefault="004B5E8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they are operator-function-ids formed with the same operator, or</w:t>
            </w:r>
          </w:p>
          <w:p w:rsidR="004B5E88" w:rsidRPr="0061599B" w:rsidRDefault="004B5E8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they are conversion-function-ids formed with the same type, or</w:t>
            </w:r>
          </w:p>
          <w:p w:rsidR="004B5E88" w:rsidRPr="0061599B" w:rsidRDefault="004B5E8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they are template-ids that refer to the same class or function (14.4), or</w:t>
            </w:r>
          </w:p>
          <w:p w:rsidR="00973DA9" w:rsidRPr="0061599B" w:rsidRDefault="004B5E8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they are the names of literal operators (13.5.8) formed with the same literal suffix identifier.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470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3.1 Declarations and definitions</w:t>
            </w:r>
          </w:p>
        </w:tc>
        <w:tc>
          <w:tcPr>
            <w:tcW w:w="2126" w:type="dxa"/>
          </w:tcPr>
          <w:p w:rsidR="00973DA9" w:rsidRPr="0061599B" w:rsidRDefault="00C7470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definition</w:t>
            </w:r>
          </w:p>
        </w:tc>
        <w:tc>
          <w:tcPr>
            <w:tcW w:w="11907" w:type="dxa"/>
          </w:tcPr>
          <w:p w:rsidR="00973DA9" w:rsidRPr="0061599B" w:rsidRDefault="00C7470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declaration is a definition unless it declares a function without specifying the function</w:t>
            </w:r>
            <w:r w:rsidR="00131AD1" w:rsidRPr="0061599B">
              <w:rPr>
                <w:rFonts w:ascii="新宋体" w:eastAsia="新宋体" w:hAnsi="新宋体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>s body (8.4), it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contains the extern specifier (7.1.1) or a linkage-specification 25 (7.5) and neither an initializer nor a function-body, it declares a static data member in a class definition (9.2, 9.4), it is a class name declaration (9.1), it is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 opaque-enum-declaration (7.2), it is a template-parameter (14.1), it is a parameter-declaration (8.3.5) in a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function declarator that is not the declarator of a function-definition, or it is a typedef declaration (7.1.3),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 alias-declaration (7.1.3), a using-declaration (7.3.3), a static_assert-declaration (Clause 7), an attribute-declaration (Clause 7), an empty-declaration (Clause 7), or a using-directive (7.3.4).</w:t>
            </w:r>
          </w:p>
          <w:p w:rsidR="00C74708" w:rsidRPr="0061599B" w:rsidRDefault="00C7470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25) Appearing inside the braced-enclosed declaration-seq in a linkage-specification does not affect whether a declaration is a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definition.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470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61599B" w:rsidRDefault="00C7470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 translation unit shall contain more than one definition of any variable, function, class type, enumeration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type, or template.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470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61599B" w:rsidRDefault="00C7470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potentially evaluated</w:t>
            </w:r>
          </w:p>
        </w:tc>
        <w:tc>
          <w:tcPr>
            <w:tcW w:w="11907" w:type="dxa"/>
          </w:tcPr>
          <w:p w:rsidR="00973DA9" w:rsidRPr="0061599B" w:rsidRDefault="00C7470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expression is potentially evaluated unless it is an unevaluated operand (Clause 5) or a subexpression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thereof.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470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61599B" w:rsidRDefault="00C7470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potential results</w:t>
            </w:r>
          </w:p>
        </w:tc>
        <w:tc>
          <w:tcPr>
            <w:tcW w:w="11907" w:type="dxa"/>
          </w:tcPr>
          <w:p w:rsidR="00C74708" w:rsidRPr="0061599B" w:rsidRDefault="00C7470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set of potential results of an expression e is defined as follows:</w:t>
            </w:r>
          </w:p>
          <w:p w:rsidR="00C74708" w:rsidRPr="0061599B" w:rsidRDefault="00C7470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e is an id-expression (5.1.1), the set contains only e.</w:t>
            </w:r>
          </w:p>
          <w:p w:rsidR="00C74708" w:rsidRPr="0061599B" w:rsidRDefault="00C7470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e is a class member access expression (5.2.5), the set contains the potential results of the object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expression.</w:t>
            </w:r>
          </w:p>
          <w:p w:rsidR="00C74708" w:rsidRPr="0061599B" w:rsidRDefault="00C7470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e is a pointer-to-member expression (5.5) whose second operand is a constant expression, the set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contains the potential results of the object expression.</w:t>
            </w:r>
          </w:p>
          <w:p w:rsidR="00C74708" w:rsidRPr="0061599B" w:rsidRDefault="00C7470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e has the form (e1), the set contains the potential results of e1.</w:t>
            </w:r>
          </w:p>
          <w:p w:rsidR="00C74708" w:rsidRPr="0061599B" w:rsidRDefault="00C7470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e is a glvalue conditional expression (5.16), the set is the union of the sets of potential results of the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second and third operands.</w:t>
            </w:r>
          </w:p>
          <w:p w:rsidR="00C74708" w:rsidRPr="0061599B" w:rsidRDefault="00C7470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e is a comma expression (5.18), the set contains the potential results of the right operand.</w:t>
            </w:r>
          </w:p>
          <w:p w:rsidR="00973DA9" w:rsidRPr="0061599B" w:rsidRDefault="00C7470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Otherwise, the set is empty.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7470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3.2 One definition rule</w:t>
            </w:r>
          </w:p>
        </w:tc>
        <w:tc>
          <w:tcPr>
            <w:tcW w:w="2126" w:type="dxa"/>
          </w:tcPr>
          <w:p w:rsidR="00973DA9" w:rsidRPr="0061599B" w:rsidRDefault="00C7470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odr-used</w:t>
            </w:r>
          </w:p>
        </w:tc>
        <w:tc>
          <w:tcPr>
            <w:tcW w:w="11907" w:type="dxa"/>
          </w:tcPr>
          <w:p w:rsidR="00C74708" w:rsidRPr="0061599B" w:rsidRDefault="00C7470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variable x whose name appears as a potentially-evaluated expression ex is odr-used unless applying the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lvalue-to-rvalue conversion (4.1) to x yields a constant expression (5.19) that does not invoke any non-trivial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functions and, if x is an object, ex is an element of the set of potential results of an expression e, where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either the lvalue-to-rvalue conversion (4.1) is applied to e, or e is a discarded-value expression (Clause 5).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this is odr-used if it appears as a potentially-evaluated expression (including as the result of the implicit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transformation in the body of a non-static member function (9.3.1)). A virtual member function is odr-used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if it is not pure. A function whose name appears as a potentially-evaluated expression is odr-used if it is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unique lookup result or the selected member of a set of overloaded functions (3.4, 13.3, 13.4), unless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it is a pure virtual function and its name is not explicitly qualified. [Note: This covers calls to named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functions (5.2.2), operator overloading (Clause 13), user-defined conversions (12.3.2), allocation function for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placement new (5.3.4), as well as non-default initialization (8.5). A constructor selected to copy or move an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object of class type is odr-used even if the call is actually elided by the implementation (12.8). —end note ]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 allocation or deallocation function for a class is odr-used by a new expression appearing in a potentially-evaluated expression as specified in 5.3.4 and 12.5. A deallocation function for a class is odr-used by a delete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expression appearing in a potentially-evaluated expression as specified in 5.3.5 and 12.5. A non-placement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allocation or deallocation function for a class is odr-used by the definition of a constructor of that class. A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non-placement deallocation function for a class is odr-used by the definition of the destructor of that class,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or by being selected by the lookup at the point of definition of a virtual destructor (12.4). 26 An assignment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operator function in a class is odr-used by an implicitly-defined copy-assignment or move-assignment function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for another class as specified in 12.8. A default constructor for a class is odr-used by default initialization or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value initialization as specified in 8.5. A constructor for a class is odr-used as specified in 8.5. A destructor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for a class is odr-used if it is potentially invoked (12.4).</w:t>
            </w:r>
          </w:p>
          <w:p w:rsidR="00C74708" w:rsidRPr="0061599B" w:rsidRDefault="00C7470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26) An implementation is not required to call allocation and deallocation functions from constructors or destructors; however,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this is a permissible implementation technique.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F12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3.3.1 Declarative regions and scopes</w:t>
            </w:r>
          </w:p>
        </w:tc>
        <w:tc>
          <w:tcPr>
            <w:tcW w:w="2126" w:type="dxa"/>
          </w:tcPr>
          <w:p w:rsidR="00973DA9" w:rsidRPr="0061599B" w:rsidRDefault="00CF12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declarative region</w:t>
            </w:r>
          </w:p>
          <w:p w:rsidR="00CF1246" w:rsidRPr="0061599B" w:rsidRDefault="00CF12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valid</w:t>
            </w:r>
          </w:p>
        </w:tc>
        <w:tc>
          <w:tcPr>
            <w:tcW w:w="11907" w:type="dxa"/>
          </w:tcPr>
          <w:p w:rsidR="00973DA9" w:rsidRPr="0061599B" w:rsidRDefault="00CF12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Every name is introduced in some portion of program text called a declarative region, which is the largest part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of the program in which that name is valid, that is, in which that name may be used as an unqualified name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to refer to the same entity.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D8673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3.3.1 Declarative regions and scopes</w:t>
            </w:r>
          </w:p>
        </w:tc>
        <w:tc>
          <w:tcPr>
            <w:tcW w:w="2126" w:type="dxa"/>
          </w:tcPr>
          <w:p w:rsidR="00973DA9" w:rsidRPr="0061599B" w:rsidRDefault="00CF12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scope</w:t>
            </w:r>
          </w:p>
          <w:p w:rsidR="00CF1246" w:rsidRPr="0061599B" w:rsidRDefault="00CF12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potential scope</w:t>
            </w:r>
          </w:p>
        </w:tc>
        <w:tc>
          <w:tcPr>
            <w:tcW w:w="11907" w:type="dxa"/>
          </w:tcPr>
          <w:p w:rsidR="00973DA9" w:rsidRPr="0061599B" w:rsidRDefault="00CF12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general, each particular name is valid only within some possibly discontiguous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portion of program text called its scope. To determine the scope of a declaration, it is sometimes convenient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to refer to the potential scope of a declaration. The scope of a declaration is the same as its potential scope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unless the potential scope contains another declaration of the same name. In that case, the potential scope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of the declaration in the inner (contained) declarative region is excluded from the scope of the declaration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 the outer (containing) declarative region.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F12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3.3.2 Point of declaration</w:t>
            </w:r>
          </w:p>
        </w:tc>
        <w:tc>
          <w:tcPr>
            <w:tcW w:w="2126" w:type="dxa"/>
          </w:tcPr>
          <w:p w:rsidR="00973DA9" w:rsidRPr="0061599B" w:rsidRDefault="00CF12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point of declaration</w:t>
            </w:r>
          </w:p>
        </w:tc>
        <w:tc>
          <w:tcPr>
            <w:tcW w:w="11907" w:type="dxa"/>
          </w:tcPr>
          <w:p w:rsidR="00973DA9" w:rsidRPr="0061599B" w:rsidRDefault="00CF12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point of declaration for a name is immediately after its complete declarator (Clause 8) and before its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initializer (if any), except as noted below.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CF12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61599B" w:rsidRDefault="00CF12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block scope</w:t>
            </w:r>
          </w:p>
        </w:tc>
        <w:tc>
          <w:tcPr>
            <w:tcW w:w="11907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name declared in a block (6.3) is local to that block; it has block scope.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local variable</w:t>
            </w:r>
          </w:p>
        </w:tc>
        <w:tc>
          <w:tcPr>
            <w:tcW w:w="11907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variable declared at block scope is a local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variable.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3.3.4 Function prototype scope</w:t>
            </w:r>
          </w:p>
        </w:tc>
        <w:tc>
          <w:tcPr>
            <w:tcW w:w="2126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function prototype scope</w:t>
            </w:r>
          </w:p>
        </w:tc>
        <w:tc>
          <w:tcPr>
            <w:tcW w:w="11907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a function declaration, or in any function declarator except the declarator of a function definition (8.4),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names of parameters (if supplied) have function prototype scope, which terminates at the end of the nearest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enclosing function declarator.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3.3.5 Function scope</w:t>
            </w:r>
          </w:p>
        </w:tc>
        <w:tc>
          <w:tcPr>
            <w:tcW w:w="2126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function scope</w:t>
            </w:r>
          </w:p>
        </w:tc>
        <w:tc>
          <w:tcPr>
            <w:tcW w:w="11907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Labels (6.1) have function scope and may be used anywhere in the function in which they are declared.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namespace-body</w:t>
            </w:r>
          </w:p>
        </w:tc>
        <w:tc>
          <w:tcPr>
            <w:tcW w:w="11907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declarative region of a namespace-definition is its namespace-body.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member</w:t>
            </w:r>
          </w:p>
          <w:p w:rsidR="00BD2DE8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member name</w:t>
            </w:r>
          </w:p>
        </w:tc>
        <w:tc>
          <w:tcPr>
            <w:tcW w:w="11907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Entities declared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 a namespace-body are said to be members of the namespace, and names introduced by these declarations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into the declarative region of the namespace are said to be member names of the namespace.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3.3.6 Namespace scope</w:t>
            </w:r>
          </w:p>
        </w:tc>
        <w:tc>
          <w:tcPr>
            <w:tcW w:w="2126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 scope</w:t>
            </w:r>
          </w:p>
        </w:tc>
        <w:tc>
          <w:tcPr>
            <w:tcW w:w="11907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namespace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member name has namespace scope.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global namespace</w:t>
            </w:r>
          </w:p>
        </w:tc>
        <w:tc>
          <w:tcPr>
            <w:tcW w:w="11907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outermost declarative region of a translation unit is also a namespace, called the global namespace.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global namespace scope</w:t>
            </w:r>
          </w:p>
          <w:p w:rsidR="00BD2DE8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global scope</w:t>
            </w:r>
          </w:p>
        </w:tc>
        <w:tc>
          <w:tcPr>
            <w:tcW w:w="11907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name declared in the global namespace has global namespace scope (also called global scope).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global name</w:t>
            </w:r>
          </w:p>
        </w:tc>
        <w:tc>
          <w:tcPr>
            <w:tcW w:w="11907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name with global namespace scope is said to be a global name.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D2DE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3.3.7 Class scope</w:t>
            </w:r>
          </w:p>
        </w:tc>
        <w:tc>
          <w:tcPr>
            <w:tcW w:w="2126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61599B" w:rsidRDefault="00016A4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following rules describe the scope of names declared in classes.</w:t>
            </w:r>
          </w:p>
          <w:p w:rsidR="00016A47" w:rsidRPr="0061599B" w:rsidRDefault="00016A4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16A4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3.3.8 Enumeration scope</w:t>
            </w:r>
          </w:p>
        </w:tc>
        <w:tc>
          <w:tcPr>
            <w:tcW w:w="2126" w:type="dxa"/>
          </w:tcPr>
          <w:p w:rsidR="00973DA9" w:rsidRPr="0061599B" w:rsidRDefault="00016A4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enumeration scope</w:t>
            </w:r>
          </w:p>
        </w:tc>
        <w:tc>
          <w:tcPr>
            <w:tcW w:w="11907" w:type="dxa"/>
          </w:tcPr>
          <w:p w:rsidR="00973DA9" w:rsidRPr="0061599B" w:rsidRDefault="00016A4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name of a scoped enumerator (7.2) has enumeration scope.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16A4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3.3.9 Template parameter scope</w:t>
            </w:r>
          </w:p>
        </w:tc>
        <w:tc>
          <w:tcPr>
            <w:tcW w:w="2126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16A4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61599B" w:rsidRDefault="00016A4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name can be hidden by an explicit declaration of that same name in a nested declarative region or derived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class (10.2).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4169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61599B" w:rsidRDefault="00016A4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visible</w:t>
            </w:r>
          </w:p>
        </w:tc>
        <w:tc>
          <w:tcPr>
            <w:tcW w:w="11907" w:type="dxa"/>
          </w:tcPr>
          <w:p w:rsidR="00973DA9" w:rsidRPr="0061599B" w:rsidRDefault="00016A4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a name is in scope and is not hidden it is said to be visible.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4169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3.4 Name lookup</w:t>
            </w:r>
          </w:p>
        </w:tc>
        <w:tc>
          <w:tcPr>
            <w:tcW w:w="2126" w:type="dxa"/>
          </w:tcPr>
          <w:p w:rsidR="00973DA9" w:rsidRPr="0061599B" w:rsidRDefault="0034169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looked up in the context of an expression</w:t>
            </w:r>
          </w:p>
        </w:tc>
        <w:tc>
          <w:tcPr>
            <w:tcW w:w="11907" w:type="dxa"/>
          </w:tcPr>
          <w:p w:rsidR="00973DA9" w:rsidRPr="0061599B" w:rsidRDefault="0034169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A name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looked up in the context of an expression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is looked up as an unqualified name in the scope where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expression is found.</w:t>
            </w:r>
          </w:p>
        </w:tc>
      </w:tr>
      <w:tr w:rsidR="00973DA9" w:rsidRPr="0061599B" w:rsidTr="00341698">
        <w:tc>
          <w:tcPr>
            <w:tcW w:w="1844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  <w:shd w:val="clear" w:color="auto" w:fill="0000FF"/>
          </w:tcPr>
          <w:p w:rsidR="00973DA9" w:rsidRPr="0061599B" w:rsidRDefault="0034169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  <w:shd w:val="clear" w:color="auto" w:fill="0000FF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4169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61599B" w:rsidRDefault="0034169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program</w:t>
            </w:r>
          </w:p>
        </w:tc>
        <w:tc>
          <w:tcPr>
            <w:tcW w:w="11907" w:type="dxa"/>
          </w:tcPr>
          <w:p w:rsidR="00973DA9" w:rsidRPr="0061599B" w:rsidRDefault="0034169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program consists of one or more translation units (Clause 2) linked together.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4169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3.5 Program and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 xml:space="preserve"> linkage</w:t>
            </w:r>
          </w:p>
        </w:tc>
        <w:tc>
          <w:tcPr>
            <w:tcW w:w="2126" w:type="dxa"/>
          </w:tcPr>
          <w:p w:rsidR="00973DA9" w:rsidRPr="0061599B" w:rsidRDefault="0034169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translation unit</w:t>
            </w:r>
          </w:p>
        </w:tc>
        <w:tc>
          <w:tcPr>
            <w:tcW w:w="11907" w:type="dxa"/>
          </w:tcPr>
          <w:p w:rsidR="00973DA9" w:rsidRPr="0061599B" w:rsidRDefault="0034169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translation unit consists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of a sequence of declarations.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4169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3.5 Program and linkage</w:t>
            </w:r>
          </w:p>
        </w:tc>
        <w:tc>
          <w:tcPr>
            <w:tcW w:w="2126" w:type="dxa"/>
          </w:tcPr>
          <w:p w:rsidR="00973DA9" w:rsidRPr="0061599B" w:rsidRDefault="0034169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translation-unit</w:t>
            </w:r>
          </w:p>
        </w:tc>
        <w:tc>
          <w:tcPr>
            <w:tcW w:w="11907" w:type="dxa"/>
          </w:tcPr>
          <w:p w:rsidR="00341698" w:rsidRPr="0061599B" w:rsidRDefault="0034169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translation-unit:</w:t>
            </w:r>
          </w:p>
          <w:p w:rsidR="00973DA9" w:rsidRPr="0061599B" w:rsidRDefault="0034169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declaration-seq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4169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61599B" w:rsidRDefault="0034169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linkage</w:t>
            </w:r>
          </w:p>
          <w:p w:rsidR="00341698" w:rsidRPr="0061599B" w:rsidRDefault="0034169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external linkage</w:t>
            </w:r>
          </w:p>
          <w:p w:rsidR="00341698" w:rsidRPr="0061599B" w:rsidRDefault="0034169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internal linkage</w:t>
            </w:r>
          </w:p>
          <w:p w:rsidR="00341698" w:rsidRPr="0061599B" w:rsidRDefault="0034169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 linkage</w:t>
            </w:r>
          </w:p>
        </w:tc>
        <w:tc>
          <w:tcPr>
            <w:tcW w:w="11907" w:type="dxa"/>
          </w:tcPr>
          <w:p w:rsidR="00341698" w:rsidRPr="0061599B" w:rsidRDefault="0034169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name is said to have linkage when it might denote the same object, reference, function, type, template,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namespace or value as a name introduced by a declaration in another scope:</w:t>
            </w:r>
          </w:p>
          <w:p w:rsidR="00341698" w:rsidRPr="0061599B" w:rsidRDefault="0034169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When a name has external linkage , the entity it denotes can be referred to by names from scopes of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other translation units or from other scopes of the same translation unit.</w:t>
            </w:r>
          </w:p>
          <w:p w:rsidR="00341698" w:rsidRPr="0061599B" w:rsidRDefault="0034169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When a name has internal linkage , the entity it denotes can be referred to by names from other scopes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 the same translation unit.</w:t>
            </w:r>
          </w:p>
          <w:p w:rsidR="00973DA9" w:rsidRPr="0061599B" w:rsidRDefault="0034169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When a name has no linkage , the entity it denotes cannot be referred to by names from other scopes.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main</w:t>
            </w:r>
          </w:p>
        </w:tc>
        <w:tc>
          <w:tcPr>
            <w:tcW w:w="11907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program shall contain a global function called main, which is the designated start of the program.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start-up</w:t>
            </w:r>
          </w:p>
          <w:p w:rsidR="0003471C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termination</w:t>
            </w:r>
          </w:p>
        </w:tc>
        <w:tc>
          <w:tcPr>
            <w:tcW w:w="11907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a freestanding environment, start-up and termination is implementation-defined; start-up contains the execution of constructors for objects of namespace scope with static storage duration;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termination contains the execution of destructors for objects with static storage duration.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ntmbs</w:t>
            </w:r>
          </w:p>
        </w:tc>
        <w:tc>
          <w:tcPr>
            <w:tcW w:w="11907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argc is nonzero these arguments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shall be supplied in argv[0] through argv[argc-1] as pointers to the initial characters of null-terminated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multibyte strings (ntmbs s) (17.5.2.1.4.2) and argv[0] shall be the pointer to the initial character of a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ntmbs that represents the name used to invoke the program or "".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named non-local variables</w:t>
            </w:r>
          </w:p>
        </w:tc>
        <w:tc>
          <w:tcPr>
            <w:tcW w:w="11907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There are two broad classes of named non-local variables: those with static storage duration (3.7.1) and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those with thread storage duration (3.7.2).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constant initializer</w:t>
            </w:r>
          </w:p>
        </w:tc>
        <w:tc>
          <w:tcPr>
            <w:tcW w:w="11907" w:type="dxa"/>
          </w:tcPr>
          <w:p w:rsidR="0003471C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constant initializer for an object o is an expression that is a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constant expression, except that it may also invoke constexpr constructors for o and its subobjects even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if those objects are of non-literal class types [Note: such a class may have a non-trivial destructor —end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note ].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3.6.2 Initialization of non-lo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cal variables</w:t>
            </w:r>
          </w:p>
        </w:tc>
        <w:tc>
          <w:tcPr>
            <w:tcW w:w="2126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constant initialization</w:t>
            </w:r>
          </w:p>
        </w:tc>
        <w:tc>
          <w:tcPr>
            <w:tcW w:w="11907" w:type="dxa"/>
          </w:tcPr>
          <w:p w:rsidR="0003471C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Constant initialization is performed:</w:t>
            </w:r>
          </w:p>
          <w:p w:rsidR="0003471C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each full-expression (including implicit conversions) that appears in the initializer of a reference with</w:t>
            </w:r>
            <w:r w:rsidR="00D8673A" w:rsidRPr="0061599B">
              <w:rPr>
                <w:rFonts w:ascii="新宋体" w:eastAsia="新宋体" w:hAnsi="新宋体"/>
                <w:szCs w:val="21"/>
              </w:rPr>
              <w:lastRenderedPageBreak/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static or thread storage duration is a constant expression (5.19) and the reference is bound to an lvalue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designating an object with static storage duration, to a temporary (see 12.2), or to a function;</w:t>
            </w:r>
          </w:p>
          <w:p w:rsidR="0003471C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an object with static or thread storage duration is initialized by a constructor call, and if the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initialization full-expression is a constant initializer for the object;</w:t>
            </w:r>
          </w:p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an object with static or thread storage duration is not initialized by a constructor call and if either the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object is value-initialized or every full-expression that appears in its initializer is a constant expression.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3.6.2 Initialization of non-local variables</w:t>
            </w:r>
          </w:p>
        </w:tc>
        <w:tc>
          <w:tcPr>
            <w:tcW w:w="2126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static initialization</w:t>
            </w:r>
          </w:p>
          <w:p w:rsidR="0003471C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dynamic initialization</w:t>
            </w:r>
          </w:p>
        </w:tc>
        <w:tc>
          <w:tcPr>
            <w:tcW w:w="11907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Together, zero-initialization and constant initialization are called static initialization; all othe</w:t>
            </w:r>
            <w:r w:rsidR="00D8673A" w:rsidRPr="0061599B">
              <w:rPr>
                <w:rFonts w:ascii="新宋体" w:eastAsia="新宋体" w:hAnsi="新宋体"/>
                <w:szCs w:val="21"/>
              </w:rPr>
              <w:t>r initial</w:t>
            </w:r>
            <w:r w:rsidRPr="0061599B">
              <w:rPr>
                <w:rFonts w:ascii="新宋体" w:eastAsia="新宋体" w:hAnsi="新宋体"/>
                <w:szCs w:val="21"/>
              </w:rPr>
              <w:t>ization is dynamic initialization.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03471C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ordered</w:t>
            </w:r>
          </w:p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unordered</w:t>
            </w:r>
          </w:p>
        </w:tc>
        <w:tc>
          <w:tcPr>
            <w:tcW w:w="11907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Dynamic initialization of a non-local variable with static storage duration is either ordered or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unordered.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fully initialized</w:t>
            </w:r>
          </w:p>
          <w:p w:rsidR="0003471C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zero-initialized</w:t>
            </w:r>
          </w:p>
        </w:tc>
        <w:tc>
          <w:tcPr>
            <w:tcW w:w="11907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As a consequence, if the initialization of an object obj1 refers to an object obj2 of namespace scope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potentially requiring dynamic initialization and defined later in the same translation unit, it is unspecified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whether the value of obj2 used will be the value of the fully initialized obj2 (because obj2 was statically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initialized) or will be the value of obj2 merely zero-initialized.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storage duration</w:t>
            </w:r>
          </w:p>
        </w:tc>
        <w:tc>
          <w:tcPr>
            <w:tcW w:w="11907" w:type="dxa"/>
          </w:tcPr>
          <w:p w:rsidR="00973DA9" w:rsidRPr="0061599B" w:rsidRDefault="0003471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Storage duration is the property of an object that defines the minimum potential lifetime of the storage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containing the object.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A62E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61599B" w:rsidRDefault="00A62E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61599B" w:rsidRDefault="00A62E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lifetime of a reference is its storage duration.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A174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3.7.1 Static storage duration</w:t>
            </w:r>
          </w:p>
        </w:tc>
        <w:tc>
          <w:tcPr>
            <w:tcW w:w="2126" w:type="dxa"/>
          </w:tcPr>
          <w:p w:rsidR="00973DA9" w:rsidRPr="0061599B" w:rsidRDefault="009A174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static storage duration</w:t>
            </w:r>
          </w:p>
        </w:tc>
        <w:tc>
          <w:tcPr>
            <w:tcW w:w="11907" w:type="dxa"/>
          </w:tcPr>
          <w:p w:rsidR="00973DA9" w:rsidRPr="0061599B" w:rsidRDefault="009A174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All variables which do not have dynamic storage duration, do not have thread storage duration, and are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not local have static storage duration.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A174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3.7.2 Thread storage duration</w:t>
            </w:r>
          </w:p>
        </w:tc>
        <w:tc>
          <w:tcPr>
            <w:tcW w:w="2126" w:type="dxa"/>
          </w:tcPr>
          <w:p w:rsidR="00973DA9" w:rsidRPr="0061599B" w:rsidRDefault="009A174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thread storage duration</w:t>
            </w:r>
          </w:p>
        </w:tc>
        <w:tc>
          <w:tcPr>
            <w:tcW w:w="11907" w:type="dxa"/>
          </w:tcPr>
          <w:p w:rsidR="00973DA9" w:rsidRPr="0061599B" w:rsidRDefault="009A174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All variables declared with the thread_local keyword have thread storage duration.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550B3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3.7.3 Automatic storage duration</w:t>
            </w:r>
          </w:p>
        </w:tc>
        <w:tc>
          <w:tcPr>
            <w:tcW w:w="2126" w:type="dxa"/>
          </w:tcPr>
          <w:p w:rsidR="00973DA9" w:rsidRPr="0061599B" w:rsidRDefault="00550B3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automatic storage duration</w:t>
            </w:r>
          </w:p>
        </w:tc>
        <w:tc>
          <w:tcPr>
            <w:tcW w:w="11907" w:type="dxa"/>
          </w:tcPr>
          <w:p w:rsidR="00973DA9" w:rsidRPr="0061599B" w:rsidRDefault="00550B3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Block-scope variables explicitly declared register or not explicitly de</w:t>
            </w:r>
            <w:r w:rsidR="00D8673A" w:rsidRPr="0061599B">
              <w:rPr>
                <w:rFonts w:ascii="新宋体" w:eastAsia="新宋体" w:hAnsi="新宋体"/>
                <w:szCs w:val="21"/>
              </w:rPr>
              <w:t>clared static or extern have au</w:t>
            </w:r>
            <w:r w:rsidRPr="0061599B">
              <w:rPr>
                <w:rFonts w:ascii="新宋体" w:eastAsia="新宋体" w:hAnsi="新宋体"/>
                <w:szCs w:val="21"/>
              </w:rPr>
              <w:t>tomatic storage duration.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74ED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61599B" w:rsidRDefault="00E74ED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Objects can be created dynamically during program execution (1.9), using new-expressions (5.3.4), and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destroyed using delete-expressions (5.3.5).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74ED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61599B" w:rsidRDefault="00E74ED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allocation function</w:t>
            </w:r>
          </w:p>
          <w:p w:rsidR="00E74ED0" w:rsidRPr="0061599B" w:rsidRDefault="00E74ED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deallocation function</w:t>
            </w:r>
          </w:p>
        </w:tc>
        <w:tc>
          <w:tcPr>
            <w:tcW w:w="11907" w:type="dxa"/>
          </w:tcPr>
          <w:p w:rsidR="00973DA9" w:rsidRPr="0061599B" w:rsidRDefault="00D8673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C</w:t>
            </w:r>
            <w:r w:rsidR="00E74ED0" w:rsidRPr="0061599B">
              <w:rPr>
                <w:rFonts w:ascii="新宋体" w:eastAsia="新宋体" w:hAnsi="新宋体"/>
                <w:szCs w:val="21"/>
              </w:rPr>
              <w:t>++ implementation provides access to, and management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61599B">
              <w:rPr>
                <w:rFonts w:ascii="新宋体" w:eastAsia="新宋体" w:hAnsi="新宋体"/>
                <w:szCs w:val="21"/>
              </w:rPr>
              <w:t>of, dynamic storage via the global allocation functions operator new and operator new[] and the global</w:t>
            </w:r>
            <w:r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61599B">
              <w:rPr>
                <w:rFonts w:ascii="新宋体" w:eastAsia="新宋体" w:hAnsi="新宋体"/>
                <w:szCs w:val="21"/>
              </w:rPr>
              <w:t>deallocation functions operator delete and operator delete[].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61599B" w:rsidRDefault="00E74ED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usual (non-placement) deallocation function.</w:t>
            </w:r>
          </w:p>
        </w:tc>
        <w:tc>
          <w:tcPr>
            <w:tcW w:w="11907" w:type="dxa"/>
          </w:tcPr>
          <w:p w:rsidR="00973DA9" w:rsidRPr="0061599B" w:rsidRDefault="00E74ED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global operator delete with exactly one parameter is a usual (non-placement) deallocation function.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61599B" w:rsidRDefault="00E74ED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61599B" w:rsidRDefault="00E74ED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global operator delete with exactly two parameters, the second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of which has type std::size_t, is a usual deallocation function.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61599B" w:rsidRDefault="00E74ED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61599B" w:rsidRDefault="00E74ED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Similarly, the global operator delete[]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with exactly one parameter is a usual deallocation function.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61599B" w:rsidRDefault="00E74ED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usual deallocation function</w:t>
            </w:r>
          </w:p>
          <w:p w:rsidR="00E74ED0" w:rsidRPr="0061599B" w:rsidRDefault="00E74ED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placement allocation function</w:t>
            </w:r>
          </w:p>
        </w:tc>
        <w:tc>
          <w:tcPr>
            <w:tcW w:w="11907" w:type="dxa"/>
          </w:tcPr>
          <w:p w:rsidR="00973DA9" w:rsidRPr="0061599B" w:rsidRDefault="00E74ED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global operator delete[] with exactly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two parameters, the second of which has type std::size_t, is a usual deallocation function. 37</w:t>
            </w:r>
          </w:p>
          <w:p w:rsidR="00E74ED0" w:rsidRPr="0061599B" w:rsidRDefault="00E74ED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37) This deallocation function precludes use of an allocation function void operator new(std::size_t, std::size_t) as a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bookmarkStart w:id="0" w:name="OLE_LINK1"/>
            <w:r w:rsidRPr="0061599B">
              <w:rPr>
                <w:rFonts w:ascii="新宋体" w:eastAsia="新宋体" w:hAnsi="新宋体"/>
                <w:szCs w:val="21"/>
              </w:rPr>
              <w:t>placement allocation function</w:t>
            </w:r>
            <w:bookmarkEnd w:id="0"/>
            <w:r w:rsidRPr="0061599B">
              <w:rPr>
                <w:rFonts w:ascii="新宋体" w:eastAsia="新宋体" w:hAnsi="新宋体"/>
                <w:szCs w:val="21"/>
              </w:rPr>
              <w:t xml:space="preserve"> (C.3.2).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61599B" w:rsidRDefault="00E74ED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61599B" w:rsidRDefault="00E74ED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a class 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has a member deallocation function named operator delete with exactly one parameter, then that function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 a usual deallocation function.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61599B" w:rsidRDefault="00E74ED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61599B" w:rsidRDefault="00E74ED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class T does not declare such an operator delete but does declare a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member deallocation function named operator delete with exactly two parameters, the second of which has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 std::size_t, then this function is a usual deallocation function.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 Dynamic s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torage duration</w:t>
            </w:r>
          </w:p>
        </w:tc>
        <w:tc>
          <w:tcPr>
            <w:tcW w:w="2126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usual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(non-placeme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nt) deallocation function</w:t>
            </w:r>
          </w:p>
        </w:tc>
        <w:tc>
          <w:tcPr>
            <w:tcW w:w="11907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Similarly, if a class T has a member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deallocation function named operator delete[] with exactly one parameter, 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then that function is a usual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(non-placement) deallocation function.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3.7.4 Dynamic storage duration</w:t>
            </w:r>
          </w:p>
        </w:tc>
        <w:tc>
          <w:tcPr>
            <w:tcW w:w="2126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class T does not declare such an operator delete[] but does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declare a member deallocation function named operator delete[] with exactly two parameters, the second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of which has type std::size_t, then this function is a usual deallocation function.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traceable pointer object</w:t>
            </w:r>
          </w:p>
        </w:tc>
        <w:tc>
          <w:tcPr>
            <w:tcW w:w="11907" w:type="dxa"/>
          </w:tcPr>
          <w:p w:rsidR="0012550D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traceable pointer object is</w:t>
            </w:r>
          </w:p>
          <w:p w:rsidR="0012550D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an object of an object pointer type (3.9.2), or</w:t>
            </w:r>
          </w:p>
          <w:p w:rsidR="0012550D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an object of an integral type that is at least as large as std::intptr_t, or</w:t>
            </w:r>
          </w:p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 sequence of elements in an array of narrow character type (3.9.1), where the size and alignment of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sequence match those of some object pointer type.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safely-derived pointer</w:t>
            </w:r>
          </w:p>
        </w:tc>
        <w:tc>
          <w:tcPr>
            <w:tcW w:w="11907" w:type="dxa"/>
          </w:tcPr>
          <w:p w:rsidR="0012550D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pointer value is a safely-derived pointer to a dynamic object only if it has an object pointer type and it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 one of the following:</w:t>
            </w:r>
          </w:p>
          <w:p w:rsidR="0012550D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va</w:t>
            </w:r>
            <w:r w:rsidR="001E78DC" w:rsidRPr="0061599B">
              <w:rPr>
                <w:rFonts w:ascii="新宋体" w:eastAsia="新宋体" w:hAnsi="新宋体"/>
                <w:szCs w:val="21"/>
              </w:rPr>
              <w:t>lue returned by a call to the C</w:t>
            </w:r>
            <w:r w:rsidRPr="0061599B">
              <w:rPr>
                <w:rFonts w:ascii="新宋体" w:eastAsia="新宋体" w:hAnsi="新宋体"/>
                <w:szCs w:val="21"/>
              </w:rPr>
              <w:t>++ standard library implementation of ::operator new(std::size_t); 39</w:t>
            </w:r>
          </w:p>
          <w:p w:rsidR="0012550D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result of taking the address of an object (or one of its subobjects) designated by an lvalue resulting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from indirection through a safely-derived pointer value;</w:t>
            </w:r>
          </w:p>
          <w:p w:rsidR="0012550D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result of well-defined pointer arithmetic (5.7) using a safely-derived pointer value;</w:t>
            </w:r>
          </w:p>
          <w:p w:rsidR="0012550D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result of a well-defined pointer conversion (4.10, 5.4) of a safely-derived pointer value;</w:t>
            </w:r>
          </w:p>
          <w:p w:rsidR="0012550D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result of a reinterpret_cast of an integer representation of a safely-derived pointer value;</w:t>
            </w:r>
          </w:p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copy the source object contained a copy of a safely-derived pointer value.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integer representation of a safely-derived pointer</w:t>
            </w:r>
          </w:p>
        </w:tc>
        <w:tc>
          <w:tcPr>
            <w:tcW w:w="11907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integer value is an integer representation of a safely-derived pointer only if its type is at least as large as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std::intptr_t and it is one of the following:</w:t>
            </w:r>
          </w:p>
          <w:p w:rsidR="0012550D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result of a valid conversion of an integer representation of a safely-derived pointer value;</w:t>
            </w:r>
          </w:p>
          <w:p w:rsidR="0012550D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copy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 xml:space="preserve"> the source object contained an integer representation of a safely-derived pointer value;</w:t>
            </w:r>
          </w:p>
          <w:p w:rsidR="0012550D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result of an additive or bitwise operation, one of whose operands is an integer representation of a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safely-derived pointer value P, if that result converted by reinterpret_cast&lt;void*&gt; would compare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equal to a safely-derived pointer computable from reinterpret_cast&lt;void*&gt;(P).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3.7.4.3 Safely-derived pointers</w:t>
            </w:r>
          </w:p>
        </w:tc>
        <w:tc>
          <w:tcPr>
            <w:tcW w:w="2126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relaxed pointer safety</w:t>
            </w:r>
          </w:p>
        </w:tc>
        <w:tc>
          <w:tcPr>
            <w:tcW w:w="11907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implementation may have relaxed pointer safety, in which case the validity of a pointer value does not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depend on whether it is a safely-derived pointer value.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strict pointer safety</w:t>
            </w:r>
          </w:p>
        </w:tc>
        <w:tc>
          <w:tcPr>
            <w:tcW w:w="11907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Alternatively, an implementation may have strict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pointer safety, in which case a pointer value referring to an object with dynamic storage duration that is not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 safely-derived pointer value is an invalid pointer value unless the referenced complete object has previously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been declared reachable (20.7.4). [Note: the effect of using an invalid pointer value (including passing it to a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deallocation function) is undefined, see 3.7.4.2. This is true even if the unsafely-derived pointer value might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compare equal to some safely-derived pointer value.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lifetime of an object is a runtime property of the object.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61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non-trivial initialization</w:t>
            </w:r>
          </w:p>
        </w:tc>
        <w:tc>
          <w:tcPr>
            <w:tcW w:w="11907" w:type="dxa"/>
          </w:tcPr>
          <w:p w:rsidR="00973DA9" w:rsidRPr="0061599B" w:rsidRDefault="0012550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object is said to have non-trivial initialization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if it is of a class or aggregate type and it or one of its members is initialized by a constructor other than a trivial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default constructor. [Note: initialization by a trivial copy/move constructor is non-trivial initialization.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61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61599B" w:rsidRDefault="00961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ends the lifetime of an object of type T with static (3.7.1), thread (3.7.2), or automatic (3.7.3)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storage duration and if T has a non-trivia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l destructor</w:t>
            </w:r>
          </w:p>
        </w:tc>
        <w:tc>
          <w:tcPr>
            <w:tcW w:w="11907" w:type="dxa"/>
          </w:tcPr>
          <w:p w:rsidR="0096199B" w:rsidRPr="0061599B" w:rsidRDefault="00961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If a program ends the lifetime of an object of type T with static (3.7.1), thread (3.7.2), or automatic (3.7.3)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storage duration and if T has a non-trivial destructor, 41 the program must ensure that an object of the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original type occupies that same storage location when the implicit destructor call takes place; otherwise the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behavior of the program is undefined. This is true even if the block is exited with an exception.</w:t>
            </w:r>
          </w:p>
          <w:p w:rsidR="0096199B" w:rsidRPr="0061599B" w:rsidRDefault="00961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41) That is, an object for which a destructor will be called implicitly—upon exit from the block for an object with automatic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storage duration, upon exit from the thread for an object with thread storage duration, or upon exit from the program for an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object with static storage duration.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61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3.8 Object lifetime</w:t>
            </w:r>
          </w:p>
        </w:tc>
        <w:tc>
          <w:tcPr>
            <w:tcW w:w="2126" w:type="dxa"/>
          </w:tcPr>
          <w:p w:rsidR="00973DA9" w:rsidRPr="0061599B" w:rsidRDefault="00961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before</w:t>
            </w:r>
          </w:p>
          <w:p w:rsidR="0096199B" w:rsidRPr="0061599B" w:rsidRDefault="00961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after</w:t>
            </w:r>
          </w:p>
        </w:tc>
        <w:tc>
          <w:tcPr>
            <w:tcW w:w="11907" w:type="dxa"/>
          </w:tcPr>
          <w:p w:rsidR="00973DA9" w:rsidRPr="0061599B" w:rsidRDefault="00961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In this section,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before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and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after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refer to the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happens before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relation (1.10). [Note: Therefore, undefined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behavior results if an object that is being constructed in one thread is referenced from another thread without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adequate synchronization.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AE195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61599B" w:rsidRDefault="00AE195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object representation</w:t>
            </w:r>
          </w:p>
        </w:tc>
        <w:tc>
          <w:tcPr>
            <w:tcW w:w="11907" w:type="dxa"/>
          </w:tcPr>
          <w:p w:rsidR="00973DA9" w:rsidRPr="0061599B" w:rsidRDefault="00AE195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object representation of an object of type T is the sequence of N unsigned char objects taken up by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object of type T, where N equals sizeof(T).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AE195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61599B" w:rsidRDefault="00AE195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value representation</w:t>
            </w:r>
          </w:p>
        </w:tc>
        <w:tc>
          <w:tcPr>
            <w:tcW w:w="11907" w:type="dxa"/>
          </w:tcPr>
          <w:p w:rsidR="00973DA9" w:rsidRPr="0061599B" w:rsidRDefault="00AE195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value representation of an object is the set of bits that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hold the value of type 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61599B" w:rsidRDefault="00AE195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value</w:t>
            </w:r>
          </w:p>
        </w:tc>
        <w:tc>
          <w:tcPr>
            <w:tcW w:w="11907" w:type="dxa"/>
          </w:tcPr>
          <w:p w:rsidR="00973DA9" w:rsidRPr="0061599B" w:rsidRDefault="00AE195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 trivially copyable types, the value representation is a set of bits in the object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representation that determines a value, which is one discrete element of an implementation-defined set of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values. 44</w:t>
            </w:r>
          </w:p>
          <w:p w:rsidR="00AE1959" w:rsidRPr="0061599B" w:rsidRDefault="00AE195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44) The intent i</w:t>
            </w:r>
            <w:r w:rsidR="00D8673A" w:rsidRPr="0061599B">
              <w:rPr>
                <w:rFonts w:ascii="新宋体" w:eastAsia="新宋体" w:hAnsi="新宋体"/>
                <w:szCs w:val="21"/>
              </w:rPr>
              <w:t>s that the memory model of C</w:t>
            </w:r>
            <w:r w:rsidRPr="0061599B">
              <w:rPr>
                <w:rFonts w:ascii="新宋体" w:eastAsia="新宋体" w:hAnsi="新宋体"/>
                <w:szCs w:val="21"/>
              </w:rPr>
              <w:t>++ is compatible with that of ISO/IEC 9899 Programming Language C.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61599B" w:rsidRDefault="00AE195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incompletely-defined object type</w:t>
            </w:r>
          </w:p>
        </w:tc>
        <w:tc>
          <w:tcPr>
            <w:tcW w:w="11907" w:type="dxa"/>
          </w:tcPr>
          <w:p w:rsidR="00973DA9" w:rsidRPr="0061599B" w:rsidRDefault="00AE195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class that has been declared but not defined, an enumeration type in certain contexts (7.2), or an array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of unknown size or of incomplete element type, is an incompletely-defined object type. 45</w:t>
            </w:r>
          </w:p>
          <w:p w:rsidR="00AE1959" w:rsidRPr="0061599B" w:rsidRDefault="00AE195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45) The size and layout of an instance of an incompletely-defined object type is unknown.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61599B" w:rsidRDefault="00AE195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incomplete type</w:t>
            </w:r>
          </w:p>
        </w:tc>
        <w:tc>
          <w:tcPr>
            <w:tcW w:w="11907" w:type="dxa"/>
          </w:tcPr>
          <w:p w:rsidR="00973DA9" w:rsidRPr="0061599B" w:rsidRDefault="00AE195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Incompletely-defined object types and the void types are incomplete types (3.9.1).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61599B" w:rsidRDefault="00AE195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61599B" w:rsidRDefault="00AE195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object type is a (possibly cv-qualified) type that is not a function type, not a reference type, and not a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void type.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61599B" w:rsidRDefault="00AE195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scalar types</w:t>
            </w:r>
          </w:p>
        </w:tc>
        <w:tc>
          <w:tcPr>
            <w:tcW w:w="11907" w:type="dxa"/>
          </w:tcPr>
          <w:p w:rsidR="00973DA9" w:rsidRPr="0061599B" w:rsidRDefault="00AE195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Arithmetic types (3.9.1), enumeration types, pointer types, pointer to memb</w:t>
            </w:r>
            <w:r w:rsidR="00D8673A" w:rsidRPr="0061599B">
              <w:rPr>
                <w:rFonts w:ascii="新宋体" w:eastAsia="新宋体" w:hAnsi="新宋体"/>
                <w:szCs w:val="21"/>
              </w:rPr>
              <w:t>er types (3.9.2), std::nullptr_</w:t>
            </w:r>
            <w:r w:rsidRPr="0061599B">
              <w:rPr>
                <w:rFonts w:ascii="新宋体" w:eastAsia="新宋体" w:hAnsi="新宋体"/>
                <w:szCs w:val="21"/>
              </w:rPr>
              <w:t>t, and cv-qualified versions of these types (3.9.3) are collectively called scalar 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POD types</w:t>
            </w:r>
          </w:p>
        </w:tc>
        <w:tc>
          <w:tcPr>
            <w:tcW w:w="11907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Scalar types, POD classes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(Clause 9), arrays of such types and cv-qualified versions of these types (3.9.3) are collectively called POD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trivially copyable types</w:t>
            </w:r>
          </w:p>
        </w:tc>
        <w:tc>
          <w:tcPr>
            <w:tcW w:w="11907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Cv-unqualified scalar types, trivially copyable class types (Clause 9), arrays of such types, and non-volatile const-qualified versions of these types (3.9.3) are collectively called trivially copyable 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trivial types</w:t>
            </w:r>
          </w:p>
        </w:tc>
        <w:tc>
          <w:tcPr>
            <w:tcW w:w="11907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Scalar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types, trivial class types (Clause 9), arrays of such types and cv-qualified versions of these types (3.9.3) are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collectively called trivial 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standard-layout ty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pes</w:t>
            </w:r>
          </w:p>
        </w:tc>
        <w:tc>
          <w:tcPr>
            <w:tcW w:w="11907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Scalar types, standard-layout class types (Clause 9), arrays of such types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and cv-qualified versions of these t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ypes (3.9.3) are collectively called standard-layout 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3.9 Types</w:t>
            </w:r>
          </w:p>
        </w:tc>
        <w:tc>
          <w:tcPr>
            <w:tcW w:w="2126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literal type</w:t>
            </w:r>
          </w:p>
        </w:tc>
        <w:tc>
          <w:tcPr>
            <w:tcW w:w="11907" w:type="dxa"/>
          </w:tcPr>
          <w:p w:rsidR="00BB096A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type is a literal type if it is:</w:t>
            </w:r>
          </w:p>
          <w:p w:rsidR="00BB096A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void; or</w:t>
            </w:r>
          </w:p>
          <w:p w:rsidR="00BB096A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 scalar type; or</w:t>
            </w:r>
          </w:p>
          <w:p w:rsidR="00BB096A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 reference type; or</w:t>
            </w:r>
          </w:p>
          <w:p w:rsidR="00BB096A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an array of literal type; or</w:t>
            </w:r>
          </w:p>
          <w:p w:rsidR="00BB096A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 class type (Clause 9) that has all of the following properties:</w:t>
            </w:r>
          </w:p>
          <w:p w:rsidR="00BB096A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it has a trivial destructor,</w:t>
            </w:r>
          </w:p>
          <w:p w:rsidR="00BB096A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it is an aggregate type (8.5.1) or has at least one constexpr constructor or constructor template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that is not a copy or move constructor, and</w:t>
            </w:r>
          </w:p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all of its non-static data members and base classes are of non-volatile literal 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two types T1 and T2 are the same type, then T1 and T2 are layout-compatible 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characters</w:t>
            </w:r>
          </w:p>
          <w:p w:rsidR="00BB096A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char</w:t>
            </w:r>
          </w:p>
        </w:tc>
        <w:tc>
          <w:tcPr>
            <w:tcW w:w="11907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Objects declared as characters (char) shall be large enough to store any member of the implementation</w:t>
            </w:r>
            <w:r w:rsidR="00131AD1" w:rsidRPr="0061599B">
              <w:rPr>
                <w:rFonts w:ascii="新宋体" w:eastAsia="新宋体" w:hAnsi="新宋体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>s basic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character set.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narrow character types</w:t>
            </w:r>
          </w:p>
        </w:tc>
        <w:tc>
          <w:tcPr>
            <w:tcW w:w="11907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Plain char, signed char, and unsigned char are three distinct types, collectively called narrow character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standard signed integer type</w:t>
            </w:r>
          </w:p>
        </w:tc>
        <w:tc>
          <w:tcPr>
            <w:tcW w:w="11907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There are five standard signed integer types :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signed char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short int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int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long int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, and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long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long int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extended signed integer type</w:t>
            </w:r>
          </w:p>
        </w:tc>
        <w:tc>
          <w:tcPr>
            <w:tcW w:w="11907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There may also be implementation-defined extended signed integer 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signed integer types</w:t>
            </w:r>
          </w:p>
        </w:tc>
        <w:tc>
          <w:tcPr>
            <w:tcW w:w="11907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standard and extended signed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integer types are collectively called signed integer 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natural size suggested by the architecture of the execution environm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ent</w:t>
            </w:r>
          </w:p>
        </w:tc>
        <w:tc>
          <w:tcPr>
            <w:tcW w:w="11907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Plain ints have the natural size suggested by the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architecture of the execution environment 46 ; the other signed integer types are provided to meet special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needs.</w:t>
            </w:r>
          </w:p>
          <w:p w:rsidR="00BB096A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46) that is, large enough to contain any value in the range of INT_MIN and INT_MAX, as defined in the header &lt;climits&gt;.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standard unsigned integer type</w:t>
            </w:r>
          </w:p>
        </w:tc>
        <w:tc>
          <w:tcPr>
            <w:tcW w:w="11907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 each of the standard signed integer types, there exists a corresponding (but different) s</w:t>
            </w:r>
            <w:r w:rsidR="00D8673A" w:rsidRPr="0061599B">
              <w:rPr>
                <w:rFonts w:ascii="新宋体" w:eastAsia="新宋体" w:hAnsi="新宋体"/>
                <w:szCs w:val="21"/>
              </w:rPr>
              <w:t>tandard un</w:t>
            </w:r>
            <w:r w:rsidRPr="0061599B">
              <w:rPr>
                <w:rFonts w:ascii="新宋体" w:eastAsia="新宋体" w:hAnsi="新宋体"/>
                <w:szCs w:val="21"/>
              </w:rPr>
              <w:t xml:space="preserve">signed integer type: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unsigned char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unsigned short int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unsigned int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unsigned long int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,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and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unsigned long long int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, each of which occupies the same amount of storage and has the same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alignment requirements (3.11) as the corresponding signed integer type 47 ; that is, each signed integer type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has the same object representation as its corresponding unsigned integer type.</w:t>
            </w:r>
          </w:p>
          <w:p w:rsidR="00BB096A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47) See 7.1.6.2 regarding the correspondence between types and the sequences of type-specifiers that designate them.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extended unsigned integer type</w:t>
            </w:r>
          </w:p>
        </w:tc>
        <w:tc>
          <w:tcPr>
            <w:tcW w:w="11907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Likewise, for each of the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extended signed integer types there exists a corresponding extended unsigned integer type with the same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amount of storage and alignment requirements.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unsigned integer types</w:t>
            </w:r>
          </w:p>
        </w:tc>
        <w:tc>
          <w:tcPr>
            <w:tcW w:w="11907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standard and extended unsigned integer types are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collectively called unsigned integer 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standard integer types</w:t>
            </w:r>
          </w:p>
          <w:p w:rsidR="00BB096A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extended integer types</w:t>
            </w:r>
          </w:p>
        </w:tc>
        <w:tc>
          <w:tcPr>
            <w:tcW w:w="11907" w:type="dxa"/>
          </w:tcPr>
          <w:p w:rsidR="00973DA9" w:rsidRPr="0061599B" w:rsidRDefault="00BB096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standard signed integer types and standard unsigned integer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types are collectively called the standard integer types, and the extended signed integer types and extended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unsigned integer types are collectively called the extended integer 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wchar_t</w:t>
            </w:r>
          </w:p>
        </w:tc>
        <w:tc>
          <w:tcPr>
            <w:tcW w:w="11907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 wchar_t is a distinct type whose values can represent distinct codes for all members of the largest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extended character set specified among the supported locales (22.3.1).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 wchar_t shall have the same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size, signedness, and alignment requirements (3.11) as one of the other integral types, called its underlying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char16_t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char32_t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Types char16_t and char32_t denote distinct types with the same size, signedness, and alignment as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uint_least16_t and uint_least32_t, respectively, in &lt;cstdint&gt;, called the underlying 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bool</w:t>
            </w:r>
          </w:p>
        </w:tc>
        <w:tc>
          <w:tcPr>
            <w:tcW w:w="11907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Values of type bool are either true or false. 49 [Note: There are no signed, unsigned, short, or long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bool types or values. —end note ]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49) Using a bool value in ways described by this International Standard as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undefined,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such as by examining th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e value of an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uninitialized automatic object, might cause it to behave as if it is neither true nor false.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integral types</w:t>
            </w:r>
          </w:p>
        </w:tc>
        <w:tc>
          <w:tcPr>
            <w:tcW w:w="11907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Types bool, char, char16_t, char32_t, wchar_t, and the signed and unsigned integer types are collectively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called integral types. 50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50) Therefore, enumerations (7.2) are not integral; however, enumerations can be promoted to integral types as specified in 4.5.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integer type</w:t>
            </w:r>
          </w:p>
        </w:tc>
        <w:tc>
          <w:tcPr>
            <w:tcW w:w="11907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synonym for integral type is integer type.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pure binary numeration system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</w:t>
            </w:r>
            <w:r w:rsidR="00131AD1" w:rsidRPr="0061599B">
              <w:rPr>
                <w:rFonts w:ascii="新宋体" w:eastAsia="新宋体" w:hAnsi="新宋体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</w:t>
            </w:r>
            <w:r w:rsidR="00131AD1" w:rsidRPr="0061599B">
              <w:rPr>
                <w:rFonts w:ascii="新宋体" w:eastAsia="新宋体" w:hAnsi="新宋体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signed magnitude</w:t>
            </w:r>
          </w:p>
        </w:tc>
        <w:tc>
          <w:tcPr>
            <w:tcW w:w="11907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representations of integral types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shall define values by use of a pure binary numeration system. 51 [Example: this International Standard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permits 2</w:t>
            </w:r>
            <w:r w:rsidR="00131AD1" w:rsidRPr="0061599B">
              <w:rPr>
                <w:rFonts w:ascii="新宋体" w:eastAsia="新宋体" w:hAnsi="新宋体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>s complement, 1</w:t>
            </w:r>
            <w:r w:rsidR="00131AD1" w:rsidRPr="0061599B">
              <w:rPr>
                <w:rFonts w:ascii="新宋体" w:eastAsia="新宋体" w:hAnsi="新宋体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>s complement and signed magnitude representations for integral types. —end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example ]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51) A positional representation for integers that uses the binary digits 0 and 1, in which the values represented by successive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bits are additive, begin with 1, and are multiplied by successive integral power of 2, except perhaps for the bit with the highest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position. (Adapted from the American National Dictionary for Information Processing Systems.)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floating point types</w:t>
            </w:r>
          </w:p>
        </w:tc>
        <w:tc>
          <w:tcPr>
            <w:tcW w:w="11907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There are three floating point types: float, double, and long double.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arithmetic types</w:t>
            </w:r>
          </w:p>
        </w:tc>
        <w:tc>
          <w:tcPr>
            <w:tcW w:w="11907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Integral and floating types are collectively called arithmetic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void</w:t>
            </w:r>
          </w:p>
        </w:tc>
        <w:tc>
          <w:tcPr>
            <w:tcW w:w="11907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void type has an empty set of values.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std::nullptr_t</w:t>
            </w:r>
          </w:p>
        </w:tc>
        <w:tc>
          <w:tcPr>
            <w:tcW w:w="11907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value of type std::nullptr_t is a null pointer constant (4.10).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compound type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array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function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pointer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reference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classe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union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enumeration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pointer to non-static class member</w:t>
            </w:r>
          </w:p>
        </w:tc>
        <w:tc>
          <w:tcPr>
            <w:tcW w:w="11907" w:type="dxa"/>
          </w:tcPr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Compound types can be constructed in the following ways: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arrays of objects of a given type, 8.3.4;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functions, which have parameters of given types and return void or references or objects of a given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type, 8.3.5;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pointers to void or objects or functions (including static members of classes) of a given type, 8.3.1;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references to objects or functions of a given type, 8.3.2. There are two types of references: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lvalue reference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rvalue reference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classes containing a sequence of objects of various types (Clause 9), a set of types, enumerations and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functions for manipulating these objects (9.3), and a set of restrictions on the access to these entities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(Clause 11);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unions, which are classes capable of containing objects of different types at different times, 9.5;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enumerations, which comprise a set of named constant values. Each distinct enumeration constitutes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 different enumerated type, 7.2;</w:t>
            </w:r>
          </w:p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pointers to non-static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52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class members, which identify members of a given type within objects of a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given class, 8.3.3.</w:t>
            </w:r>
          </w:p>
          <w:p w:rsidR="00312EC3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52) Static class members are objects or functions, and pointers to them are ordinary pointers to objects or functions.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3.9.2 Compound types</w:t>
            </w:r>
          </w:p>
        </w:tc>
        <w:tc>
          <w:tcPr>
            <w:tcW w:w="2126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object pointer type</w:t>
            </w:r>
          </w:p>
        </w:tc>
        <w:tc>
          <w:tcPr>
            <w:tcW w:w="11907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type of a pointer to void or a pointer to an object type is called an object pointer type. [Note: A pointer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to void does not have a pointer-to-object type, however, because void is not an object type.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function pointer type</w:t>
            </w:r>
          </w:p>
        </w:tc>
        <w:tc>
          <w:tcPr>
            <w:tcW w:w="11907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type of a pointer that can designate a function is called a function pointer type.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point to</w:t>
            </w:r>
          </w:p>
        </w:tc>
        <w:tc>
          <w:tcPr>
            <w:tcW w:w="11907" w:type="dxa"/>
          </w:tcPr>
          <w:p w:rsidR="00973DA9" w:rsidRPr="0061599B" w:rsidRDefault="00312EC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an object of type T is located at an address A, a pointer of type cv T* whose value is the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address A is said to point to that object, regardless of how the value was obtained. [Note: For instance,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address one past the end of an array (5.7) would be considered to point to an unrelated object of the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array</w:t>
            </w:r>
            <w:r w:rsidR="00131AD1" w:rsidRPr="0061599B">
              <w:rPr>
                <w:rFonts w:ascii="新宋体" w:eastAsia="新宋体" w:hAnsi="新宋体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>s element type that might be located at that address. There are further restrictions on pointers to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objects with dynamic storage duration; see 3.7.4.3.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cv-unqualified type</w:t>
            </w:r>
          </w:p>
        </w:tc>
        <w:tc>
          <w:tcPr>
            <w:tcW w:w="11907" w:type="dxa"/>
          </w:tcPr>
          <w:p w:rsidR="00973DA9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type mentioned in 3.9.1 and 3.9.2 is a cv-unqualified type.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3.9.3 CV-qualif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iers</w:t>
            </w:r>
          </w:p>
        </w:tc>
        <w:tc>
          <w:tcPr>
            <w:tcW w:w="2126" w:type="dxa"/>
          </w:tcPr>
          <w:p w:rsidR="00973DA9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const-qualified</w:t>
            </w:r>
          </w:p>
          <w:p w:rsidR="00FB4AF6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volatile-qualified</w:t>
            </w:r>
          </w:p>
          <w:p w:rsidR="00FB4AF6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const-volatile-qualified</w:t>
            </w:r>
          </w:p>
        </w:tc>
        <w:tc>
          <w:tcPr>
            <w:tcW w:w="11907" w:type="dxa"/>
          </w:tcPr>
          <w:p w:rsidR="00973DA9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Each type which is a cv-unqualified complete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or incomplete object type or is void (3.9) has three corresponding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 xml:space="preserve"> cv-qualified versions of its type: a const-qualified version, a volatile-qualified version, and a const-volatile-qualified version.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3.9.3 CV-qualifiers</w:t>
            </w:r>
          </w:p>
        </w:tc>
        <w:tc>
          <w:tcPr>
            <w:tcW w:w="2126" w:type="dxa"/>
          </w:tcPr>
          <w:p w:rsidR="00973DA9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 object</w:t>
            </w:r>
          </w:p>
        </w:tc>
        <w:tc>
          <w:tcPr>
            <w:tcW w:w="11907" w:type="dxa"/>
          </w:tcPr>
          <w:p w:rsidR="00973DA9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const object is an object of type const T or a non-mutable subobject of such an object.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volatile object</w:t>
            </w:r>
          </w:p>
        </w:tc>
        <w:tc>
          <w:tcPr>
            <w:tcW w:w="11907" w:type="dxa"/>
          </w:tcPr>
          <w:p w:rsidR="00973DA9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volatile object is an object of type volatile T, a subobject of such an object, or a mutable subobject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of a const volatile object.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 volatile object</w:t>
            </w:r>
          </w:p>
        </w:tc>
        <w:tc>
          <w:tcPr>
            <w:tcW w:w="11907" w:type="dxa"/>
          </w:tcPr>
          <w:p w:rsidR="00973DA9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const volatile object is an object of type const volatile T, a non-mutable subobject of such an</w:t>
            </w:r>
            <w:r w:rsidR="00D8673A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object, a const subobject of a volatile object, or a non-mutable volatile subobject of a const object.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more cv-qualified</w:t>
            </w:r>
          </w:p>
        </w:tc>
        <w:tc>
          <w:tcPr>
            <w:tcW w:w="11907" w:type="dxa"/>
          </w:tcPr>
          <w:p w:rsidR="00FB4AF6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There is a partial ordering on cv-qualifiers, so that a type can be said to be more cv-qualified than another.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Table 9 shows the relations that constitute this ordering.</w:t>
            </w:r>
          </w:p>
          <w:p w:rsidR="00FB4AF6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Table 9 — Relations on const and volatile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756"/>
            </w:tblGrid>
            <w:tr w:rsidR="00FB4AF6" w:rsidRPr="0061599B" w:rsidTr="00FB4AF6">
              <w:tc>
                <w:tcPr>
                  <w:tcW w:w="3756" w:type="dxa"/>
                </w:tcPr>
                <w:p w:rsidR="00FB4AF6" w:rsidRPr="0061599B" w:rsidRDefault="00FB4AF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no cv-qualifier &lt; const</w:t>
                  </w:r>
                </w:p>
                <w:p w:rsidR="00FB4AF6" w:rsidRPr="0061599B" w:rsidRDefault="00FB4AF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no cv-qualifier &lt; volatile</w:t>
                  </w:r>
                </w:p>
                <w:p w:rsidR="00FB4AF6" w:rsidRPr="0061599B" w:rsidRDefault="00FB4AF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no cv-qualifier &lt; const volatile</w:t>
                  </w:r>
                </w:p>
                <w:p w:rsidR="00FB4AF6" w:rsidRPr="0061599B" w:rsidRDefault="00FB4AF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const &lt; const volatile</w:t>
                  </w:r>
                </w:p>
                <w:p w:rsidR="00FB4AF6" w:rsidRPr="0061599B" w:rsidRDefault="00FB4AF6" w:rsidP="000F4751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61599B">
                    <w:rPr>
                      <w:rFonts w:ascii="新宋体" w:eastAsia="新宋体" w:hAnsi="新宋体"/>
                      <w:szCs w:val="21"/>
                    </w:rPr>
                    <w:t>volatile &lt; const volatile</w:t>
                  </w:r>
                </w:p>
              </w:tc>
            </w:tr>
          </w:tbl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FB4AF6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cv (or cv1, cv2, etc.) </w:t>
            </w:r>
          </w:p>
        </w:tc>
        <w:tc>
          <w:tcPr>
            <w:tcW w:w="11907" w:type="dxa"/>
          </w:tcPr>
          <w:p w:rsidR="00973DA9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this International Standard, the notation cv (or cv1, cv2, etc.), used in the description of types, represents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 arbitrary set of cv-qualifiers, i.e., one of {const}, {volatile}, {const, volatile}, or the empty set.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lvalue</w:t>
            </w:r>
          </w:p>
        </w:tc>
        <w:tc>
          <w:tcPr>
            <w:tcW w:w="11907" w:type="dxa"/>
          </w:tcPr>
          <w:p w:rsidR="00973DA9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lvalue (so called, historically, because lvalues could appear on the left-hand side of an assignment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expression) designates a function or an object.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826C7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xvalue</w:t>
            </w:r>
          </w:p>
        </w:tc>
        <w:tc>
          <w:tcPr>
            <w:tcW w:w="11907" w:type="dxa"/>
          </w:tcPr>
          <w:p w:rsidR="00973DA9" w:rsidRPr="0061599B" w:rsidRDefault="00FB4AF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An xvalue (an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eXpiring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value) also refers to an object, usually near the end of its lifetime (so that its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resources may be moved, for example).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826C7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61599B" w:rsidRDefault="00826C7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glvalue</w:t>
            </w:r>
          </w:p>
        </w:tc>
        <w:tc>
          <w:tcPr>
            <w:tcW w:w="11907" w:type="dxa"/>
          </w:tcPr>
          <w:p w:rsidR="00973DA9" w:rsidRPr="0061599B" w:rsidRDefault="00826C7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glvalue (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generalized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lvalue) is an lvalue or an xvalue.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826C7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3.10 Lvalues an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d rvalues</w:t>
            </w:r>
          </w:p>
        </w:tc>
        <w:tc>
          <w:tcPr>
            <w:tcW w:w="2126" w:type="dxa"/>
          </w:tcPr>
          <w:p w:rsidR="00973DA9" w:rsidRPr="0061599B" w:rsidRDefault="00826C7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rvalue</w:t>
            </w:r>
          </w:p>
        </w:tc>
        <w:tc>
          <w:tcPr>
            <w:tcW w:w="11907" w:type="dxa"/>
          </w:tcPr>
          <w:p w:rsidR="00973DA9" w:rsidRPr="0061599B" w:rsidRDefault="00826C7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rvalue (so called, historically, because rvalues could appear on the right-hand side of an assignment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expres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sion) is an xvalue, a temporary object (12.2) or subobject thereof, or a value that is not associated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with an object.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826C7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3.10 Lvalues and rvalues</w:t>
            </w:r>
          </w:p>
        </w:tc>
        <w:tc>
          <w:tcPr>
            <w:tcW w:w="2126" w:type="dxa"/>
          </w:tcPr>
          <w:p w:rsidR="00973DA9" w:rsidRPr="0061599B" w:rsidRDefault="00826C7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prvalue</w:t>
            </w:r>
          </w:p>
        </w:tc>
        <w:tc>
          <w:tcPr>
            <w:tcW w:w="11907" w:type="dxa"/>
          </w:tcPr>
          <w:p w:rsidR="00973DA9" w:rsidRPr="0061599B" w:rsidRDefault="00826C7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prvalue (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pure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rvalue) is an rvalue that is not an xvalue.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61599B" w:rsidRDefault="00826C7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value category</w:t>
            </w:r>
          </w:p>
        </w:tc>
        <w:tc>
          <w:tcPr>
            <w:tcW w:w="11907" w:type="dxa"/>
          </w:tcPr>
          <w:p w:rsidR="00973DA9" w:rsidRPr="0061599B" w:rsidRDefault="00826C7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Every expression belongs to exactly one of the fundamental classifications in this taxonomy: lvalue,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xvalue, or prvalue. This property of an expression is called its value category. [Note: The discussion of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each built-in operator in Clause 5 indicates the category of the value it yields and the value categories of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operands it expects. For example, the built-in assignment operators expect that the left operand is an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lvalue and that the right operand is a prvalue and yield an lvalue as the result. User-defined operators are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functions, and the categories of values they expect and yield are determined by their parameter and return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types.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826C7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61599B" w:rsidRDefault="00826C7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modifiable</w:t>
            </w:r>
          </w:p>
        </w:tc>
        <w:tc>
          <w:tcPr>
            <w:tcW w:w="11907" w:type="dxa"/>
          </w:tcPr>
          <w:p w:rsidR="00973DA9" w:rsidRPr="0061599B" w:rsidRDefault="00826C7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an expression can be used to modify the object to which it refers, the expression is called modifiable.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826C7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61599B" w:rsidRDefault="00826C7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alignment requirement</w:t>
            </w:r>
          </w:p>
        </w:tc>
        <w:tc>
          <w:tcPr>
            <w:tcW w:w="11907" w:type="dxa"/>
          </w:tcPr>
          <w:p w:rsidR="00973DA9" w:rsidRPr="0061599B" w:rsidRDefault="009F5EE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Object types have alignment requirements (3.9.1, 3.9.2) which place restrictions on the addresses at which an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object of that type may be allocated.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F5EE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61599B" w:rsidRDefault="009F5EE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alignment</w:t>
            </w:r>
          </w:p>
        </w:tc>
        <w:tc>
          <w:tcPr>
            <w:tcW w:w="11907" w:type="dxa"/>
          </w:tcPr>
          <w:p w:rsidR="00973DA9" w:rsidRPr="0061599B" w:rsidRDefault="009F5EE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alignment is an implementation-defined integer value representing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number of bytes between successive addresses at which a given object can be allocated.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F5EE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61599B" w:rsidRDefault="009F5EE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fundamental alignment</w:t>
            </w:r>
          </w:p>
        </w:tc>
        <w:tc>
          <w:tcPr>
            <w:tcW w:w="11907" w:type="dxa"/>
          </w:tcPr>
          <w:p w:rsidR="00973DA9" w:rsidRPr="0061599B" w:rsidRDefault="009F5EE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fundamental alignment is represented by an alignment less than or equa</w:t>
            </w:r>
            <w:r w:rsidR="00720C32" w:rsidRPr="0061599B">
              <w:rPr>
                <w:rFonts w:ascii="新宋体" w:eastAsia="新宋体" w:hAnsi="新宋体"/>
                <w:szCs w:val="21"/>
              </w:rPr>
              <w:t>l to the greatest alignment sup</w:t>
            </w:r>
            <w:r w:rsidRPr="0061599B">
              <w:rPr>
                <w:rFonts w:ascii="新宋体" w:eastAsia="新宋体" w:hAnsi="新宋体"/>
                <w:szCs w:val="21"/>
              </w:rPr>
              <w:t>ported by the implementation in all contexts, which is equal to alignof(std::max_align_t) (18.2).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F5EE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61599B" w:rsidRDefault="009F5EE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extended alignment</w:t>
            </w:r>
          </w:p>
        </w:tc>
        <w:tc>
          <w:tcPr>
            <w:tcW w:w="11907" w:type="dxa"/>
          </w:tcPr>
          <w:p w:rsidR="00973DA9" w:rsidRPr="0061599B" w:rsidRDefault="009F5EE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extended alignment is represented by an alignment greater than alignof(std::max_align_t).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F5EE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61599B" w:rsidRDefault="009F5EE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over-aligned type</w:t>
            </w:r>
          </w:p>
        </w:tc>
        <w:tc>
          <w:tcPr>
            <w:tcW w:w="11907" w:type="dxa"/>
          </w:tcPr>
          <w:p w:rsidR="00973DA9" w:rsidRPr="0061599B" w:rsidRDefault="009F5EE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type having an extended alignment requirement is an over-aligned type. [Note: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every over-aligned type is or contains a class type to which extended alignment applies (possibly through a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non-static data member).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9F5EE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61599B" w:rsidRDefault="009F5EE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weaker</w:t>
            </w:r>
          </w:p>
          <w:p w:rsidR="009F5EE0" w:rsidRPr="0061599B" w:rsidRDefault="009F5EE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stronger</w:t>
            </w:r>
          </w:p>
          <w:p w:rsidR="009F5EE0" w:rsidRPr="0061599B" w:rsidRDefault="009F5EE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stricter</w:t>
            </w:r>
          </w:p>
        </w:tc>
        <w:tc>
          <w:tcPr>
            <w:tcW w:w="11907" w:type="dxa"/>
          </w:tcPr>
          <w:p w:rsidR="00973DA9" w:rsidRPr="0061599B" w:rsidRDefault="009F5EE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Alignments have an order from weaker to stronger or stricter alignments.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7576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 Standard conv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ersions</w:t>
            </w:r>
          </w:p>
        </w:tc>
        <w:tc>
          <w:tcPr>
            <w:tcW w:w="2126" w:type="dxa"/>
          </w:tcPr>
          <w:p w:rsidR="00973DA9" w:rsidRPr="0061599B" w:rsidRDefault="00E7576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standard conversio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n</w:t>
            </w:r>
          </w:p>
        </w:tc>
        <w:tc>
          <w:tcPr>
            <w:tcW w:w="11907" w:type="dxa"/>
          </w:tcPr>
          <w:p w:rsidR="00973DA9" w:rsidRPr="0061599B" w:rsidRDefault="00E7576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Standard conversions are implicit conversions with built-in meaning.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7576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4 Standard conversions</w:t>
            </w:r>
          </w:p>
        </w:tc>
        <w:tc>
          <w:tcPr>
            <w:tcW w:w="2126" w:type="dxa"/>
          </w:tcPr>
          <w:p w:rsidR="00973DA9" w:rsidRPr="0061599B" w:rsidRDefault="00E7576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standard conversion sequence</w:t>
            </w:r>
          </w:p>
        </w:tc>
        <w:tc>
          <w:tcPr>
            <w:tcW w:w="11907" w:type="dxa"/>
          </w:tcPr>
          <w:p w:rsidR="00E75765" w:rsidRPr="0061599B" w:rsidRDefault="00E7576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standard conversion sequence is a sequence of standard conversions in the following order:</w:t>
            </w:r>
          </w:p>
          <w:p w:rsidR="00E75765" w:rsidRPr="0061599B" w:rsidRDefault="00E7576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Zero or one conversion from the following set: lvalue-to-rvalue conversion, array-to-pointer conversion,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and function-to-pointer conversion.</w:t>
            </w:r>
          </w:p>
          <w:p w:rsidR="00E75765" w:rsidRPr="0061599B" w:rsidRDefault="00E7576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Zero or one conversion from the following set: integral promotions, floating point promotion, integral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conversions, floating point conversions, floating-integral conversions, pointer conversions, pointer to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member conversions, and boolean conversions.</w:t>
            </w:r>
          </w:p>
          <w:p w:rsidR="00E75765" w:rsidRPr="0061599B" w:rsidRDefault="00E7576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Zero or one qualification conversion.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</w:p>
          <w:p w:rsidR="00973DA9" w:rsidRPr="0061599B" w:rsidRDefault="00E7576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[Note: A standard conversion sequence can be empty, i.e., it can consist of no conversions. —end note ]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E7576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61599B" w:rsidRDefault="00E7576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implicitly converted</w:t>
            </w:r>
          </w:p>
        </w:tc>
        <w:tc>
          <w:tcPr>
            <w:tcW w:w="11907" w:type="dxa"/>
          </w:tcPr>
          <w:p w:rsidR="00973DA9" w:rsidRPr="0061599B" w:rsidRDefault="00E7576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expression e can be implicitly converted to a type T if and only if the declaration T t=e; is well-formed,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for some invented temporary variable t (8.5).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7394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61599B" w:rsidRDefault="00E7576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contextually converted to bool</w:t>
            </w:r>
          </w:p>
        </w:tc>
        <w:tc>
          <w:tcPr>
            <w:tcW w:w="11907" w:type="dxa"/>
          </w:tcPr>
          <w:p w:rsidR="00973DA9" w:rsidRPr="0061599B" w:rsidRDefault="00E7576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Certain language constructs require that an expression be converted to a Boolean value. An expression 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appearing in such a context is said to be contextually converted to bool and is well-formed if and only if the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declaration bool t(e); is well-formed, for some invented temporary variable t (8.5).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17394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61599B" w:rsidRDefault="0017394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ontextually implicitly converted to</w:t>
            </w:r>
          </w:p>
        </w:tc>
        <w:tc>
          <w:tcPr>
            <w:tcW w:w="11907" w:type="dxa"/>
          </w:tcPr>
          <w:p w:rsidR="00973DA9" w:rsidRPr="0061599B" w:rsidRDefault="0017394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Certain language constructs require conversion to a value having one of a specified set of types appropriate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to the construct. An expression e of class type E appearing in such a context is said to be contextually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implicitly converted to a specified type T and is well-formed if and only if e can be implicitly converted to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 type T that is determined as follows: E is searched for conversion functions whose return type is cv T or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reference to cv T such that T is allowed by the context. There shall be exactly one such T.</w:t>
            </w:r>
          </w:p>
        </w:tc>
      </w:tr>
      <w:tr w:rsidR="00973DA9" w:rsidRPr="0061599B" w:rsidTr="002D502E">
        <w:tc>
          <w:tcPr>
            <w:tcW w:w="1844" w:type="dxa"/>
          </w:tcPr>
          <w:p w:rsidR="00973DA9" w:rsidRPr="0061599B" w:rsidRDefault="002F04F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4.1 Lvalue-to-rvalue conversion</w:t>
            </w:r>
          </w:p>
        </w:tc>
        <w:tc>
          <w:tcPr>
            <w:tcW w:w="2126" w:type="dxa"/>
          </w:tcPr>
          <w:p w:rsidR="00973DA9" w:rsidRPr="0061599B" w:rsidRDefault="00973DA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61599B" w:rsidRDefault="002F04F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glvalue (3.10) of a non-function, non-array type T can be converted to a prvalue. 55 If T is an incomplete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type, a program that necessitates this conversion is ill-formed. If T is a non-class type, the type of the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prvalue is the cv-unqualified version of T. Otherwise, the type of the prvalue is T. 56</w:t>
            </w:r>
          </w:p>
          <w:p w:rsidR="002F04FB" w:rsidRPr="0061599B" w:rsidRDefault="002F04F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55) For historical reasons, this conversion is called the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lvalue-to-rvalue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conversion, even though that name does not accurately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reflect the taxonomy of expressions described in 3.10.</w:t>
            </w:r>
          </w:p>
          <w:p w:rsidR="002F04FB" w:rsidRPr="0061599B" w:rsidRDefault="001E78D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56) In C</w:t>
            </w:r>
            <w:r w:rsidR="002F04FB" w:rsidRPr="0061599B">
              <w:rPr>
                <w:rFonts w:ascii="新宋体" w:eastAsia="新宋体" w:hAnsi="新宋体"/>
                <w:szCs w:val="21"/>
              </w:rPr>
              <w:t>++ class prvalues can have cv-qualified types (because they are objects). This differs from ISO C, in which non-lvalues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="002F04FB" w:rsidRPr="0061599B">
              <w:rPr>
                <w:rFonts w:ascii="新宋体" w:eastAsia="新宋体" w:hAnsi="新宋体"/>
                <w:szCs w:val="21"/>
              </w:rPr>
              <w:t>never have cv-qualified types.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2819C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4.2 Array-to-pointer conversion</w:t>
            </w:r>
          </w:p>
        </w:tc>
        <w:tc>
          <w:tcPr>
            <w:tcW w:w="2126" w:type="dxa"/>
          </w:tcPr>
          <w:p w:rsidR="002F04FB" w:rsidRPr="0061599B" w:rsidRDefault="002F04F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61599B" w:rsidRDefault="002819C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An lvalue or rvalue of type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array of N 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or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array of unknown bound of 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can be converted to a prvalue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of type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2819C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4.3 Function-to-pointer conversion</w:t>
            </w:r>
          </w:p>
        </w:tc>
        <w:tc>
          <w:tcPr>
            <w:tcW w:w="2126" w:type="dxa"/>
          </w:tcPr>
          <w:p w:rsidR="002F04FB" w:rsidRPr="0061599B" w:rsidRDefault="002F04F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61599B" w:rsidRDefault="002819C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An lvalue of function type T can be converted to a prvalue of type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T.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2819C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61599B" w:rsidRDefault="002F04F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819C7" w:rsidRPr="0061599B" w:rsidRDefault="002819C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cv1 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cv2 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is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more cv-qualified than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cv1 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.</w:t>
            </w:r>
          </w:p>
          <w:p w:rsidR="002F04FB" w:rsidRPr="0061599B" w:rsidRDefault="002819C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member of X of type cv1 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member of X of type cv2 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cv2 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is more cv-qualified than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cv1 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2819C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61599B" w:rsidRDefault="002819C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2819C7" w:rsidRPr="0061599B" w:rsidRDefault="002819C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Two pointer types T1 and T2 are similar if there exists a type T and integer n &gt; 0 such that:</w:t>
            </w:r>
          </w:p>
          <w:p w:rsidR="00720C32" w:rsidRPr="0061599B" w:rsidRDefault="00720C3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T1 is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61599B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720C32" w:rsidRPr="0061599B" w:rsidRDefault="00720C3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and</w:t>
            </w:r>
          </w:p>
          <w:p w:rsidR="00720C32" w:rsidRPr="0061599B" w:rsidRDefault="00720C3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T2 is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61599B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61599B" w:rsidRDefault="002F379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where each cv</w:t>
            </w:r>
            <w:r w:rsidR="002819C7" w:rsidRPr="0061599B">
              <w:rPr>
                <w:rFonts w:ascii="新宋体" w:eastAsia="新宋体" w:hAnsi="新宋体"/>
                <w:szCs w:val="21"/>
                <w:vertAlign w:val="subscript"/>
              </w:rPr>
              <w:t>i,j</w:t>
            </w:r>
            <w:r w:rsidR="002819C7" w:rsidRPr="0061599B">
              <w:rPr>
                <w:rFonts w:ascii="新宋体" w:eastAsia="新宋体" w:hAnsi="新宋体"/>
                <w:szCs w:val="21"/>
              </w:rPr>
              <w:t xml:space="preserve"> is const, volatile, const volatile, or nothing.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2819C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61599B" w:rsidRDefault="002F379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cv-qualification signature</w:t>
            </w:r>
          </w:p>
        </w:tc>
        <w:tc>
          <w:tcPr>
            <w:tcW w:w="11907" w:type="dxa"/>
          </w:tcPr>
          <w:p w:rsidR="002F04FB" w:rsidRPr="0061599B" w:rsidRDefault="002F379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n-tuple of cv-qualifiers after the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fi</w:t>
            </w:r>
            <w:r w:rsidR="00A23895" w:rsidRPr="0061599B">
              <w:rPr>
                <w:rFonts w:ascii="新宋体" w:eastAsia="新宋体" w:hAnsi="新宋体"/>
                <w:szCs w:val="21"/>
              </w:rPr>
              <w:t>rst in a pointer type, e.g.,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="00A23895" w:rsidRPr="0061599B">
              <w:rPr>
                <w:rFonts w:ascii="新宋体" w:eastAsia="新宋体" w:hAnsi="新宋体"/>
                <w:szCs w:val="21"/>
              </w:rPr>
              <w:t xml:space="preserve"> ,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1,2</w:t>
            </w:r>
            <w:r w:rsidR="00A23895" w:rsidRPr="0061599B">
              <w:rPr>
                <w:rFonts w:ascii="新宋体" w:eastAsia="新宋体" w:hAnsi="新宋体"/>
                <w:szCs w:val="21"/>
              </w:rPr>
              <w:t xml:space="preserve"> , ···,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in the pointer type T1, is called the cv-qualification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signature of the pointer type.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2389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61599B" w:rsidRDefault="00A2389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multi-level pointer to member type</w:t>
            </w:r>
          </w:p>
          <w:p w:rsidR="00A23895" w:rsidRPr="0061599B" w:rsidRDefault="00A2389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multi-level mixed pointer and pointer to member type</w:t>
            </w:r>
          </w:p>
        </w:tc>
        <w:tc>
          <w:tcPr>
            <w:tcW w:w="11907" w:type="dxa"/>
          </w:tcPr>
          <w:p w:rsidR="00A23895" w:rsidRPr="0061599B" w:rsidRDefault="00A2389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multi-level pointer to member type, or a multi-level mixed pointer and pointer to member type has the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form:</w:t>
            </w:r>
          </w:p>
          <w:p w:rsidR="00A23895" w:rsidRPr="0061599B" w:rsidRDefault="00A2389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to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61599B">
              <w:rPr>
                <w:rFonts w:ascii="新宋体" w:eastAsia="新宋体" w:hAnsi="新宋体"/>
                <w:szCs w:val="21"/>
              </w:rPr>
              <w:t>...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61599B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61599B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to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61599B" w:rsidRDefault="00A2389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where P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i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is either a pointer or pointer to member and where T is not a pointer type or pointer to member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2389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61599B" w:rsidRDefault="00A2389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A23895" w:rsidRPr="0061599B" w:rsidRDefault="00A2389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Two multi-level pointer to member types or two multi-level mixed pointer and pointer to member types T1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and T2 are similar if there exists a type T and integer n &gt; 0 such that:</w:t>
            </w:r>
          </w:p>
          <w:p w:rsidR="002F04FB" w:rsidRPr="0061599B" w:rsidRDefault="00A2389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T1 is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to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61599B">
              <w:rPr>
                <w:rFonts w:ascii="新宋体" w:eastAsia="新宋体" w:hAnsi="新宋体"/>
                <w:szCs w:val="21"/>
              </w:rPr>
              <w:t>...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720C32" w:rsidRPr="0061599B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61599B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to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A23895" w:rsidRPr="0061599B" w:rsidRDefault="00A2389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and</w:t>
            </w:r>
          </w:p>
          <w:p w:rsidR="00A23895" w:rsidRPr="0061599B" w:rsidRDefault="00A2389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T2 is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to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61599B">
              <w:rPr>
                <w:rFonts w:ascii="新宋体" w:eastAsia="新宋体" w:hAnsi="新宋体"/>
                <w:szCs w:val="21"/>
              </w:rPr>
              <w:t>...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="00720C32" w:rsidRPr="0061599B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P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61599B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to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2389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4.5 Integral promotions</w:t>
            </w:r>
          </w:p>
        </w:tc>
        <w:tc>
          <w:tcPr>
            <w:tcW w:w="2126" w:type="dxa"/>
          </w:tcPr>
          <w:p w:rsidR="002F04FB" w:rsidRPr="0061599B" w:rsidRDefault="00752DE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integral promotion</w:t>
            </w:r>
          </w:p>
        </w:tc>
        <w:tc>
          <w:tcPr>
            <w:tcW w:w="11907" w:type="dxa"/>
          </w:tcPr>
          <w:p w:rsidR="002F04FB" w:rsidRPr="0061599B" w:rsidRDefault="00752DE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752DEE" w:rsidRPr="0061599B" w:rsidRDefault="00752DE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These conversions are called integral promotions.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752DE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4.6 Floating point promotion</w:t>
            </w:r>
          </w:p>
        </w:tc>
        <w:tc>
          <w:tcPr>
            <w:tcW w:w="2126" w:type="dxa"/>
          </w:tcPr>
          <w:p w:rsidR="002F04FB" w:rsidRPr="0061599B" w:rsidRDefault="00752DE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floating point promotion</w:t>
            </w:r>
          </w:p>
        </w:tc>
        <w:tc>
          <w:tcPr>
            <w:tcW w:w="11907" w:type="dxa"/>
          </w:tcPr>
          <w:p w:rsidR="00752DEE" w:rsidRPr="0061599B" w:rsidRDefault="00752DE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1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 prvalue of type float can be converted to a prvalue of type double. The value is unchanged.</w:t>
            </w:r>
          </w:p>
          <w:p w:rsidR="002F04FB" w:rsidRPr="0061599B" w:rsidRDefault="00752DE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This conversion is called floating point promotion.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92BA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4.7 Integral conversions</w:t>
            </w:r>
          </w:p>
        </w:tc>
        <w:tc>
          <w:tcPr>
            <w:tcW w:w="2126" w:type="dxa"/>
          </w:tcPr>
          <w:p w:rsidR="002F04FB" w:rsidRPr="0061599B" w:rsidRDefault="002F04F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61599B" w:rsidRDefault="00A92BA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92BA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4.8 Floating point conversions</w:t>
            </w:r>
          </w:p>
        </w:tc>
        <w:tc>
          <w:tcPr>
            <w:tcW w:w="2126" w:type="dxa"/>
          </w:tcPr>
          <w:p w:rsidR="002F04FB" w:rsidRPr="0061599B" w:rsidRDefault="002F04F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61599B" w:rsidRDefault="00A92BA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92BA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4.9 Floating-integral conversions</w:t>
            </w:r>
          </w:p>
        </w:tc>
        <w:tc>
          <w:tcPr>
            <w:tcW w:w="2126" w:type="dxa"/>
          </w:tcPr>
          <w:p w:rsidR="002F04FB" w:rsidRPr="0061599B" w:rsidRDefault="002F04F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61599B" w:rsidRDefault="00A92BA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92BA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61599B" w:rsidRDefault="00A92BA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null pointer constant</w:t>
            </w:r>
          </w:p>
        </w:tc>
        <w:tc>
          <w:tcPr>
            <w:tcW w:w="11907" w:type="dxa"/>
          </w:tcPr>
          <w:p w:rsidR="002F04FB" w:rsidRPr="0061599B" w:rsidRDefault="00A92BA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null pointer constant is an integer literal (2.14.2) with value zero or a prvalue of type std::nullptr_t.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null pointer value</w:t>
            </w:r>
          </w:p>
          <w:p w:rsidR="00653501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null pointer conversion</w:t>
            </w:r>
          </w:p>
        </w:tc>
        <w:tc>
          <w:tcPr>
            <w:tcW w:w="11907" w:type="dxa"/>
          </w:tcPr>
          <w:p w:rsidR="002F04FB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null pointer constant can be converted to a pointer type; the result is the null pointer value of that type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and is distinguishable from every other value of object pointer or function pointer type. Such a conversion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 called a null pointer conversion.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4.11 Pointer to member conversions</w:t>
            </w:r>
          </w:p>
        </w:tc>
        <w:tc>
          <w:tcPr>
            <w:tcW w:w="2126" w:type="dxa"/>
          </w:tcPr>
          <w:p w:rsidR="002F04FB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null member pointer value</w:t>
            </w:r>
          </w:p>
          <w:p w:rsidR="00653501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null member pointer conversion</w:t>
            </w:r>
          </w:p>
        </w:tc>
        <w:tc>
          <w:tcPr>
            <w:tcW w:w="11907" w:type="dxa"/>
          </w:tcPr>
          <w:p w:rsidR="002F04FB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null pointer constant (4.10) can be converted to a pointer to member type; the result is the null member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pointer value of that type and is distinguishable from any pointer to member not created from a null pointer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constant. Such a conversion is called a null member pointer conversion.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4.12 Boolean conversions</w:t>
            </w:r>
          </w:p>
        </w:tc>
        <w:tc>
          <w:tcPr>
            <w:tcW w:w="2126" w:type="dxa"/>
          </w:tcPr>
          <w:p w:rsidR="002F04FB" w:rsidRPr="0061599B" w:rsidRDefault="002F04F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4.13 Integer conversion rank</w:t>
            </w:r>
          </w:p>
        </w:tc>
        <w:tc>
          <w:tcPr>
            <w:tcW w:w="2126" w:type="dxa"/>
          </w:tcPr>
          <w:p w:rsidR="002F04FB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integer conversion rank</w:t>
            </w:r>
          </w:p>
        </w:tc>
        <w:tc>
          <w:tcPr>
            <w:tcW w:w="11907" w:type="dxa"/>
          </w:tcPr>
          <w:p w:rsidR="00653501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very integer type has an integer conversion rank defined as follows:</w:t>
            </w:r>
          </w:p>
          <w:p w:rsidR="00653501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No two signed integer types other than char and signed char (if char is signed) shall have the same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rank, even if they have the same representation.</w:t>
            </w:r>
          </w:p>
          <w:p w:rsidR="00653501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rank of a signed integer type shall be greater than the rank of any signed integer type with a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smaller size.</w:t>
            </w:r>
          </w:p>
          <w:p w:rsidR="00653501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rank of long long int shall be greater than the rank of long int, which shall be greater than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rank of int, which shall be greater than the rank of short int, which shall be greater than the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rank of signed char.</w:t>
            </w:r>
          </w:p>
          <w:p w:rsidR="00653501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rank of any unsigned integer type shall equal the rank of the corresponding signed integer type.</w:t>
            </w:r>
          </w:p>
          <w:p w:rsidR="00653501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rank of any standard integer type shall be greater than the rank of any extended integer type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with the same size.</w:t>
            </w:r>
          </w:p>
          <w:p w:rsidR="00653501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rank of char shall equal the rank of signed char and unsigned char.</w:t>
            </w:r>
          </w:p>
          <w:p w:rsidR="00653501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rank of bool shall be less than the rank of all other standard integer types.</w:t>
            </w:r>
          </w:p>
          <w:p w:rsidR="00653501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ranks of char16_t, char32_t, and wchar_t shall equal the ranks of their underlying types (3.9.1).</w:t>
            </w:r>
          </w:p>
          <w:p w:rsidR="00653501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The rank of any extended signed integer type relative to another extended signed integer type with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same size is implementation-defined, but still subject to the other rules for determining the integer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conversion rank.</w:t>
            </w:r>
          </w:p>
          <w:p w:rsidR="00653501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For all integer types T1, T2, and T3, if T1 has greater rank than T2 and T2 has greater rank than T3,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then T1 shall have greater rank than T3.</w:t>
            </w:r>
          </w:p>
          <w:p w:rsidR="002F04FB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[Note: The integer conversion rank is used in the definition of the integral promotions (4.5) and the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usual arithmetic conversions (Clause 5). —end note ]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expression</w:t>
            </w:r>
          </w:p>
        </w:tc>
        <w:tc>
          <w:tcPr>
            <w:tcW w:w="11907" w:type="dxa"/>
          </w:tcPr>
          <w:p w:rsidR="002F04FB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expression is a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sequence of operators and operands that specifies a computation.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overload</w:t>
            </w:r>
          </w:p>
        </w:tc>
        <w:tc>
          <w:tcPr>
            <w:tcW w:w="11907" w:type="dxa"/>
          </w:tcPr>
          <w:p w:rsidR="002F04FB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Operators can be overloaded, that is, given meaning when applied to expressions of class type (Clause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9) or enumeration type (7.2).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built-in operator</w:t>
            </w:r>
          </w:p>
        </w:tc>
        <w:tc>
          <w:tcPr>
            <w:tcW w:w="11907" w:type="dxa"/>
          </w:tcPr>
          <w:p w:rsidR="002F04FB" w:rsidRPr="0061599B" w:rsidRDefault="0065350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Operator overloading shall not modify the rules for the built-in operators, that is, for operators applied to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types for which they are defined by this Standard.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F029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61599B" w:rsidRDefault="00F029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unevaluated operand</w:t>
            </w:r>
          </w:p>
        </w:tc>
        <w:tc>
          <w:tcPr>
            <w:tcW w:w="11907" w:type="dxa"/>
          </w:tcPr>
          <w:p w:rsidR="002F04FB" w:rsidRPr="0061599B" w:rsidRDefault="00F029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some contexts, unevaluated operands appear (5.2.8, 5.3.3, 5.3.7, 7.1.6.2).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F029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61599B" w:rsidRDefault="00F029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usual arithmetic conversion</w:t>
            </w:r>
          </w:p>
        </w:tc>
        <w:tc>
          <w:tcPr>
            <w:tcW w:w="11907" w:type="dxa"/>
          </w:tcPr>
          <w:p w:rsidR="002F04FB" w:rsidRPr="0061599B" w:rsidRDefault="00F029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Many binary operators that expect operands of arithmetic or enumeration type cause conversions and yield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result types in a similar way. The purpose is to yield a common type, which is also the type of the result.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This patt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ern is called the usual arithmetic conversions, which are defined as follows:</w:t>
            </w:r>
          </w:p>
          <w:p w:rsidR="00F02999" w:rsidRPr="0061599B" w:rsidRDefault="00F029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F029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61599B" w:rsidRDefault="00F029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discarded-value expression</w:t>
            </w:r>
          </w:p>
        </w:tc>
        <w:tc>
          <w:tcPr>
            <w:tcW w:w="11907" w:type="dxa"/>
          </w:tcPr>
          <w:p w:rsidR="002F04FB" w:rsidRPr="0061599B" w:rsidRDefault="00F029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some contexts, an expression only appears for its side effects. Such an expression is called a discarded-value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expression.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1113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61599B" w:rsidRDefault="00F029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cv-combined type</w:t>
            </w:r>
          </w:p>
        </w:tc>
        <w:tc>
          <w:tcPr>
            <w:tcW w:w="11907" w:type="dxa"/>
          </w:tcPr>
          <w:p w:rsidR="00BA5435" w:rsidRPr="0061599B" w:rsidRDefault="00BA543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cv-combined type of two types T1 and T2 is a type T3 similar to T1 whose cv-qualification signature (4.4)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is:</w:t>
            </w:r>
          </w:p>
          <w:p w:rsidR="00BA5435" w:rsidRPr="0061599B" w:rsidRDefault="00BA543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for every j &gt; 0,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is the union of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and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61599B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BA5435" w:rsidRPr="0061599B" w:rsidRDefault="00BA543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the resulting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is different from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61599B">
              <w:rPr>
                <w:rFonts w:ascii="新宋体" w:eastAsia="新宋体" w:hAnsi="新宋体"/>
                <w:szCs w:val="21"/>
              </w:rPr>
              <w:t xml:space="preserve"> or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61599B">
              <w:rPr>
                <w:rFonts w:ascii="新宋体" w:eastAsia="新宋体" w:hAnsi="新宋体"/>
                <w:szCs w:val="21"/>
              </w:rPr>
              <w:t xml:space="preserve"> , then const is added to every cv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3,k</w:t>
            </w:r>
            <w:r w:rsidRPr="0061599B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2F04FB" w:rsidRPr="0061599B" w:rsidRDefault="00BA543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[Note: Given similar types T1 and T2, this construction ensures that both can be converted to T3. —end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61599B" w:rsidRDefault="00BA543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composite pointer type</w:t>
            </w:r>
          </w:p>
        </w:tc>
        <w:tc>
          <w:tcPr>
            <w:tcW w:w="11907" w:type="dxa"/>
          </w:tcPr>
          <w:p w:rsidR="00BA5435" w:rsidRPr="0061599B" w:rsidRDefault="00BA543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composite pointer type of two operands p1 and p2 having types T1 and T2, respectively, where at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least one is a pointer or pointer to member type or std::nullptr_t, is:</w:t>
            </w:r>
          </w:p>
          <w:p w:rsidR="00BA5435" w:rsidRPr="0061599B" w:rsidRDefault="00BA543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both p1 and p2 are null pointer constants, std::nullptr_t;</w:t>
            </w:r>
          </w:p>
          <w:p w:rsidR="00BA5435" w:rsidRPr="0061599B" w:rsidRDefault="00BA543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either p1 or p2 is a null pointer constant, T2 or T1, respectively;</w:t>
            </w:r>
          </w:p>
          <w:p w:rsidR="00BA5435" w:rsidRPr="0061599B" w:rsidRDefault="00BA543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T1 or T2 is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cv1 void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and the other type is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cv12 void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,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where cv12 is the union of cv1 and cv2;</w:t>
            </w:r>
          </w:p>
          <w:p w:rsidR="00BA5435" w:rsidRPr="0061599B" w:rsidRDefault="00BA543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cv1 C1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cv2 C2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, where C1 is reference-related to C2 or C2 is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reference-related to C1 (8.5.3), the cv-combined type of T1 and T2 or the cv-combined type of T2 and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T1, respectively;</w:t>
            </w:r>
          </w:p>
          <w:p w:rsidR="00BA5435" w:rsidRPr="0061599B" w:rsidRDefault="00BA543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member of C1 of type cv1 U1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member of C2 of type cv2 U2</w:t>
            </w:r>
            <w:r w:rsidR="00131AD1" w:rsidRPr="0061599B">
              <w:rPr>
                <w:rFonts w:ascii="新宋体" w:eastAsia="新宋体" w:hAnsi="新宋体"/>
                <w:szCs w:val="21"/>
              </w:rPr>
              <w:t>"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where C1 is reference-related to C2 or C2 is reference-related to C1 (8.5.3), the cv-combined type of T2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and T1 or the cv-combined type of T1 and T2, respectively;</w:t>
            </w:r>
          </w:p>
          <w:p w:rsidR="00BA5435" w:rsidRPr="0061599B" w:rsidRDefault="00BA543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T1 and T2 are similar multi-level mixed pointer and pointer to member types (4.4), the cv-combined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 of T1 and T2;</w:t>
            </w:r>
          </w:p>
          <w:p w:rsidR="002F04FB" w:rsidRPr="0061599B" w:rsidRDefault="00BA543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otherwise, a program that necessitates the determination of a composite pointer type is ill-formed.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primary-expression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id-expression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unqualified-id</w:t>
            </w:r>
          </w:p>
        </w:tc>
        <w:tc>
          <w:tcPr>
            <w:tcW w:w="11907" w:type="dxa"/>
          </w:tcPr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primary-expression: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( expression )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id-expression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lambda-expression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id-expression: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unqualified-id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qualified-id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unqualified-id: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operator-function-id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conversion-function-id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literal-operator-id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~ class-name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~ decltype-specifier</w:t>
            </w:r>
          </w:p>
          <w:p w:rsidR="002F04FB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template-id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5.1.1 General</w:t>
            </w:r>
          </w:p>
        </w:tc>
        <w:tc>
          <w:tcPr>
            <w:tcW w:w="2126" w:type="dxa"/>
          </w:tcPr>
          <w:p w:rsidR="002F04FB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this</w:t>
            </w:r>
          </w:p>
        </w:tc>
        <w:tc>
          <w:tcPr>
            <w:tcW w:w="11907" w:type="dxa"/>
          </w:tcPr>
          <w:p w:rsidR="002F04FB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keyword this names a pointer to the object for which a non-static member function (9.3.2) is invoked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or a non-static data member</w:t>
            </w:r>
            <w:r w:rsidR="00131AD1" w:rsidRPr="0061599B">
              <w:rPr>
                <w:rFonts w:ascii="新宋体" w:eastAsia="新宋体" w:hAnsi="新宋体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>s initializer (9.2) is evaluated.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parenthesized expression</w:t>
            </w:r>
          </w:p>
        </w:tc>
        <w:tc>
          <w:tcPr>
            <w:tcW w:w="11907" w:type="dxa"/>
          </w:tcPr>
          <w:p w:rsidR="002F04FB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parenthesized expression is a primary expression whose type and value are identical to those of the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enclosed expression.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2F04FB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identifier is an id-expression provided it has been suitably declared (Clause 7). [Note: for operator-function-ids, see 13.5; for conversion-function-ids, see 12.3.2; for literal-operator-ids, see 13.5.8; for template-ids, see 14.2. A class-name or decltype-specifier prefixed by ~ denotes a destructor; see 12.4. Within the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definition of a non-static member function, an identifier that names a non-static member is transformed to a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class member access expression (9.3.1). —end note ]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qualified-id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nested-name-specif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ier</w:t>
            </w:r>
          </w:p>
        </w:tc>
        <w:tc>
          <w:tcPr>
            <w:tcW w:w="11907" w:type="dxa"/>
          </w:tcPr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qualified-id: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unqualified-id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nested-name-specifier: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::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type-name ::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namespace-name ::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decltype-specifier ::</w:t>
            </w:r>
          </w:p>
          <w:p w:rsidR="00AC0446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nested-name-specifier identifier ::</w:t>
            </w:r>
          </w:p>
          <w:p w:rsidR="002F04FB" w:rsidRPr="0061599B" w:rsidRDefault="00AC04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simple-template-id ::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" w:name="OLE_LINK2"/>
            <w:r w:rsidRPr="0061599B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  <w:bookmarkEnd w:id="1"/>
          </w:p>
        </w:tc>
        <w:tc>
          <w:tcPr>
            <w:tcW w:w="2126" w:type="dxa"/>
          </w:tcPr>
          <w:p w:rsidR="002F04FB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lambda-expression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lambda-introducer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lambda-capture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capture-default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capture-list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capture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simple-capture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init-capture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lambda-declarator</w:t>
            </w:r>
          </w:p>
        </w:tc>
        <w:tc>
          <w:tcPr>
            <w:tcW w:w="11907" w:type="dxa"/>
          </w:tcPr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lambda-expression: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lambda-introducer lambda-declarator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lambda-introducer: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[ lambda-capture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]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lambda-capture: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capture-default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capture-list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capture-default , capture-list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capture-default: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&amp;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=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capture-list: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capture ...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capture-list , capture ...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capture: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simple-capture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init-capture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simple-capture: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&amp; identifier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init-capture: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 initializer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&amp; identifier initializer</w:t>
            </w:r>
          </w:p>
          <w:p w:rsidR="008148BA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lambda-declarator:</w:t>
            </w:r>
          </w:p>
          <w:p w:rsidR="002F04FB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( parameter-declaration-clause ) mutable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trailing-return-type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22188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2F04FB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closure object</w:t>
            </w:r>
          </w:p>
        </w:tc>
        <w:tc>
          <w:tcPr>
            <w:tcW w:w="11907" w:type="dxa"/>
          </w:tcPr>
          <w:p w:rsidR="002F04FB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evaluation of a lambda-expression results in a prvalue temporary (12.2). This temporary is called the</w:t>
            </w:r>
            <w:r w:rsidR="00720C32" w:rsidRPr="0061599B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closure object.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22188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2F04FB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closure type</w:t>
            </w:r>
          </w:p>
        </w:tc>
        <w:tc>
          <w:tcPr>
            <w:tcW w:w="11907" w:type="dxa"/>
          </w:tcPr>
          <w:p w:rsidR="002F04FB" w:rsidRPr="0061599B" w:rsidRDefault="00814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type of the lambda-expression (which is also the type of the closure object) is a unique, unnamed non-union class type — called the closure type — whose properties are described below.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1E78D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61599B" w:rsidRDefault="004A1B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local lambda expression</w:t>
            </w:r>
          </w:p>
        </w:tc>
        <w:tc>
          <w:tcPr>
            <w:tcW w:w="11907" w:type="dxa"/>
          </w:tcPr>
          <w:p w:rsidR="004A1B2B" w:rsidRPr="0061599B" w:rsidRDefault="004A1B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lambda-expression whose smallest enclosing scope is a block scope (3.3.3) is a local lambda expression;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any other lambda-expression shall not have a capture-default or simple-capture in its lambda-introducer.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1E78D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61599B" w:rsidRDefault="004A1B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reaching scope</w:t>
            </w:r>
          </w:p>
        </w:tc>
        <w:tc>
          <w:tcPr>
            <w:tcW w:w="11907" w:type="dxa"/>
          </w:tcPr>
          <w:p w:rsidR="004A1B2B" w:rsidRPr="0061599B" w:rsidRDefault="004A1B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reaching scope of a local lambda expression is the set of enclosing scopes up to and including the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innermost enclosing function and its parameters. [Note: This reaching scope includes any intervening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lambda-expressions. —end note ]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1E78D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61599B" w:rsidRDefault="004A1B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explicitly captured</w:t>
            </w:r>
          </w:p>
        </w:tc>
        <w:tc>
          <w:tcPr>
            <w:tcW w:w="11907" w:type="dxa"/>
          </w:tcPr>
          <w:p w:rsidR="004A1B2B" w:rsidRPr="0061599B" w:rsidRDefault="004A1B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entity that is designated by a simple-capture is said to be explicitly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captured, and shall be this or a variable with automatic storage duration declared in the reaching scope of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local lambda expression.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1E78D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61599B" w:rsidRDefault="004A1B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implicitly capture</w:t>
            </w:r>
          </w:p>
        </w:tc>
        <w:tc>
          <w:tcPr>
            <w:tcW w:w="11907" w:type="dxa"/>
          </w:tcPr>
          <w:p w:rsidR="004A1B2B" w:rsidRPr="0061599B" w:rsidRDefault="004A1B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lambda-expression with an associated capture-default that does not explicitly capture this or a variable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with automatic storage duration (this excludes any id-expression that has been found to refer to an init-capture</w:t>
            </w:r>
            <w:r w:rsidR="00C13F72">
              <w:rPr>
                <w:rFonts w:ascii="新宋体" w:eastAsia="新宋体" w:hAnsi="新宋体"/>
                <w:szCs w:val="21"/>
              </w:rPr>
              <w:t>'</w:t>
            </w:r>
            <w:r w:rsidRPr="0061599B">
              <w:rPr>
                <w:rFonts w:ascii="新宋体" w:eastAsia="新宋体" w:hAnsi="新宋体"/>
                <w:szCs w:val="21"/>
              </w:rPr>
              <w:t>s associated non-static data member), is said to implicitly capture the entity (i.e., this or a variable)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if the compound-statement:</w:t>
            </w:r>
          </w:p>
          <w:p w:rsidR="004A1B2B" w:rsidRPr="0061599B" w:rsidRDefault="004A1B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odr-uses (3.2) the entity, or</w:t>
            </w:r>
          </w:p>
          <w:p w:rsidR="004A1B2B" w:rsidRPr="0061599B" w:rsidRDefault="004A1B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names the entity in a potentially-evaluated expression (3.2) where the enclosing full-expression depends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on a generic lambda parameter declared within the reaching scope of the lambda-expression.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1E78D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4A1B2B" w:rsidRPr="0061599B" w:rsidRDefault="004A1B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captured</w:t>
            </w:r>
          </w:p>
        </w:tc>
        <w:tc>
          <w:tcPr>
            <w:tcW w:w="11907" w:type="dxa"/>
          </w:tcPr>
          <w:p w:rsidR="004A1B2B" w:rsidRPr="0061599B" w:rsidRDefault="004A1B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entity is captured if it is captured explicitly or implicitly.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1E78D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61599B" w:rsidRDefault="004A1B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captured by copy</w:t>
            </w:r>
          </w:p>
        </w:tc>
        <w:tc>
          <w:tcPr>
            <w:tcW w:w="11907" w:type="dxa"/>
          </w:tcPr>
          <w:p w:rsidR="004A1B2B" w:rsidRPr="0061599B" w:rsidRDefault="004A1B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entity is captured by copy if it is implicitly captured and the capture-default is = or if it is explicitly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captured with a capture that is not of the form &amp; identifier or &amp; identifier initializer.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1E78D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61599B" w:rsidRDefault="001E78D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captured by reference</w:t>
            </w:r>
          </w:p>
        </w:tc>
        <w:tc>
          <w:tcPr>
            <w:tcW w:w="11907" w:type="dxa"/>
          </w:tcPr>
          <w:p w:rsidR="004A1B2B" w:rsidRPr="0061599B" w:rsidRDefault="001E78D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entity is captured by reference if it is implicitly or explicitly captured but not captured by copy.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5.2 Postfix expressions</w:t>
            </w:r>
          </w:p>
        </w:tc>
        <w:tc>
          <w:tcPr>
            <w:tcW w:w="2126" w:type="dxa"/>
          </w:tcPr>
          <w:p w:rsidR="004A1B2B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postfix-expression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expression-list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pseudo-destructor-name</w:t>
            </w:r>
          </w:p>
        </w:tc>
        <w:tc>
          <w:tcPr>
            <w:tcW w:w="11907" w:type="dxa"/>
          </w:tcPr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postfix-expression: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primary-expression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postfix-expression [ expression ]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postfix-expression [ braced-init-list ]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postfix-expression ( expression-list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simple-type-specifier ( expression-list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typename-specifier ( expression-list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simple-type-specifier braced-init-list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typename-specifier braced-init-list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postfix-expression . template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postfix-expression -&gt; template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postfix-expression . pseudo-destructor-name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postfix-expression -&gt; pseudo-destructor-name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postfix-expression ++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postfix-expression --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dynamic_cast &lt; type-id &gt; ( expression )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static_cast &lt; type-id &gt; ( expression )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reinterpret_cast &lt; type-id &gt; ( expression )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const_cast &lt; type-id &gt; ( expression )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typeid ( expression )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typeid ( type-id )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expression-list: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initializer-list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pseudo-destructor-name: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type-name :: ~ type-name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nested-name-specifier template simple-template-id :: ~ type-name</w:t>
            </w:r>
          </w:p>
          <w:p w:rsidR="00FE133F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~ type-name</w:t>
            </w:r>
          </w:p>
          <w:p w:rsidR="004A1B2B" w:rsidRPr="0061599B" w:rsidRDefault="00FE133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~ decltype-specifier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B478F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5.2.2 Function call</w:t>
            </w:r>
          </w:p>
        </w:tc>
        <w:tc>
          <w:tcPr>
            <w:tcW w:w="2126" w:type="dxa"/>
          </w:tcPr>
          <w:p w:rsidR="004A1B2B" w:rsidRPr="0061599B" w:rsidRDefault="00B478F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function call</w:t>
            </w:r>
          </w:p>
        </w:tc>
        <w:tc>
          <w:tcPr>
            <w:tcW w:w="11907" w:type="dxa"/>
          </w:tcPr>
          <w:p w:rsidR="004A1B2B" w:rsidRPr="0061599B" w:rsidRDefault="00B478F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function call is a postfix expression followed by parentheses containing a possibly empty, comma-separated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list of initializer-clauses which constitute the arguments to the function.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B478F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4A1B2B" w:rsidRPr="0061599B" w:rsidRDefault="00B478F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virtual function call</w:t>
            </w:r>
          </w:p>
        </w:tc>
        <w:tc>
          <w:tcPr>
            <w:tcW w:w="11907" w:type="dxa"/>
          </w:tcPr>
          <w:p w:rsidR="004A1B2B" w:rsidRPr="0061599B" w:rsidRDefault="00B478F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the selected function is non-virtual, or if the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id-expression in the class member access expression is a qualified-id, that function is called. Otherwise, its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final overrider (10.3) in the dynamic type of the object expression is called; such a call is referred to as a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virtual function call. [Note: the dynamic type is the type of the object referred to by the current value of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object expression. 12.7 describes the behavior of virtual function calls when the object expression refers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to an object under construction or destruction. —end note ]</w:t>
            </w:r>
          </w:p>
        </w:tc>
      </w:tr>
      <w:tr w:rsidR="00B478F0" w:rsidRPr="0061599B" w:rsidTr="002819C7">
        <w:tc>
          <w:tcPr>
            <w:tcW w:w="1844" w:type="dxa"/>
          </w:tcPr>
          <w:p w:rsidR="00B478F0" w:rsidRPr="0061599B" w:rsidRDefault="00B478F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B478F0" w:rsidRPr="0061599B" w:rsidRDefault="00B478F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nonconstant object</w:t>
            </w:r>
          </w:p>
        </w:tc>
        <w:tc>
          <w:tcPr>
            <w:tcW w:w="11907" w:type="dxa"/>
          </w:tcPr>
          <w:p w:rsidR="00B478F0" w:rsidRPr="0061599B" w:rsidRDefault="00B478F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addition, it is possible to modify the values of nonconstant objects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through pointer parameters.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B478F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4A1B2B" w:rsidRPr="0061599B" w:rsidRDefault="00B478F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default argument promotion</w:t>
            </w:r>
          </w:p>
        </w:tc>
        <w:tc>
          <w:tcPr>
            <w:tcW w:w="11907" w:type="dxa"/>
          </w:tcPr>
          <w:p w:rsidR="004A1B2B" w:rsidRPr="0061599B" w:rsidRDefault="00B478F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B478F0" w:rsidRPr="0061599B" w:rsidRDefault="00B478F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These promotions are referred to as the default argument promotions.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6C313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61599B" w:rsidRDefault="006C313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4A1B2B" w:rsidRPr="0061599B" w:rsidRDefault="006C313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Abbreviating postfix-expression.id-expression as E1.E2, E1 is called the object expression.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6C313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61599B" w:rsidRDefault="006C313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cq</w:t>
            </w:r>
          </w:p>
          <w:p w:rsidR="006C3130" w:rsidRPr="0061599B" w:rsidRDefault="006C313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vq</w:t>
            </w:r>
          </w:p>
        </w:tc>
        <w:tc>
          <w:tcPr>
            <w:tcW w:w="11907" w:type="dxa"/>
          </w:tcPr>
          <w:p w:rsidR="004A1B2B" w:rsidRPr="0061599B" w:rsidRDefault="006C313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the remainder of 5.2.5, cq represents either const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or the absence of const and vq represents either volatile or the absence of volatile.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6C313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61599B" w:rsidRDefault="006C313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vq12</w:t>
            </w:r>
          </w:p>
        </w:tc>
        <w:tc>
          <w:tcPr>
            <w:tcW w:w="11907" w:type="dxa"/>
          </w:tcPr>
          <w:p w:rsidR="004A1B2B" w:rsidRPr="0061599B" w:rsidRDefault="006C313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Let the notation vq12 stand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for the 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union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of vq1 and vq2; that is, if vq1 or vq2 is volatile, then vq12 is volatile.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6C313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5.2.5 Class mem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ber access</w:t>
            </w:r>
          </w:p>
        </w:tc>
        <w:tc>
          <w:tcPr>
            <w:tcW w:w="2126" w:type="dxa"/>
          </w:tcPr>
          <w:p w:rsidR="004A1B2B" w:rsidRPr="0061599B" w:rsidRDefault="006C313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cq12</w:t>
            </w:r>
          </w:p>
        </w:tc>
        <w:tc>
          <w:tcPr>
            <w:tcW w:w="11907" w:type="dxa"/>
          </w:tcPr>
          <w:p w:rsidR="004A1B2B" w:rsidRPr="0061599B" w:rsidRDefault="006C313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Similarly,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 xml:space="preserve">let the notation cq12 stand for the 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union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of cq1 and cq2; that is, if cq1 or cq2 is const, then cq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12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 const.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6C313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5.2.7 Dynamic cast</w:t>
            </w:r>
          </w:p>
        </w:tc>
        <w:tc>
          <w:tcPr>
            <w:tcW w:w="2126" w:type="dxa"/>
          </w:tcPr>
          <w:p w:rsidR="004A1B2B" w:rsidRPr="0061599B" w:rsidRDefault="006C313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fail</w:t>
            </w:r>
          </w:p>
        </w:tc>
        <w:tc>
          <w:tcPr>
            <w:tcW w:w="11907" w:type="dxa"/>
          </w:tcPr>
          <w:p w:rsidR="006C3130" w:rsidRPr="0061599B" w:rsidRDefault="006C313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C is the class type to which T points or refers, the run-time check logically executes as follows:</w:t>
            </w:r>
          </w:p>
          <w:p w:rsidR="006C3130" w:rsidRPr="0061599B" w:rsidRDefault="006C313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If, in the most derived object pointed (referred) to by v, v points (refers) to a public base class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subobject of a C object, and if only one object of type C is derived from the subobject pointed (referred)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to by v the result points (refers) to that C object.</w:t>
            </w:r>
          </w:p>
          <w:p w:rsidR="006C3130" w:rsidRPr="0061599B" w:rsidRDefault="006C313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Otherwise, if v points (refers) to a public base class subobject of the most derived object, and the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 of the most derived object has a base class, of type C, that is unambiguous and public, the result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points (refers) to the C subobject of the most derived object.</w:t>
            </w:r>
          </w:p>
          <w:p w:rsidR="004A1B2B" w:rsidRPr="0061599B" w:rsidRDefault="006C313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Otherwise, the run-time check fails.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B31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5.2.10 Reinterpret cast</w:t>
            </w:r>
          </w:p>
        </w:tc>
        <w:tc>
          <w:tcPr>
            <w:tcW w:w="2126" w:type="dxa"/>
          </w:tcPr>
          <w:p w:rsidR="004A1B2B" w:rsidRPr="0061599B" w:rsidRDefault="00B31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 pun</w:t>
            </w:r>
          </w:p>
        </w:tc>
        <w:tc>
          <w:tcPr>
            <w:tcW w:w="11907" w:type="dxa"/>
          </w:tcPr>
          <w:p w:rsidR="004A1B2B" w:rsidRPr="0061599B" w:rsidRDefault="00B31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A glvalue expression of type T1 can be cast to the type 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reference to T2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an expression of type 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to T1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can be explicitly converted to the type 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pointer to T2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using a reinterpret_cast. The result refers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to the same object as the source glvalue, but with the specified type. [Note: That is, for lvalues, a reference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cast reinterpret_cast&lt;T&amp;&gt;(x) has the same effect as the conversion *reinterpret_cast&lt;T*&gt;(&amp;x) with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built-in &amp; and * operators (and similarly for reinterpret_cast&lt;T&amp;&amp;&gt;(x)). —end note ] No temporary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 created, no copy is made, and constructors (12.1) or conversion functions (12.3) are not called. 73</w:t>
            </w:r>
          </w:p>
          <w:p w:rsidR="00B318BA" w:rsidRPr="0061599B" w:rsidRDefault="00B31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73) This is sometimes referred to as a type pun.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ED7A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5.2.11 Const cast</w:t>
            </w:r>
          </w:p>
        </w:tc>
        <w:tc>
          <w:tcPr>
            <w:tcW w:w="2126" w:type="dxa"/>
          </w:tcPr>
          <w:p w:rsidR="004A1B2B" w:rsidRPr="0061599B" w:rsidRDefault="00B31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casting away constness</w:t>
            </w:r>
          </w:p>
        </w:tc>
        <w:tc>
          <w:tcPr>
            <w:tcW w:w="11907" w:type="dxa"/>
          </w:tcPr>
          <w:p w:rsidR="00B318BA" w:rsidRPr="0061599B" w:rsidRDefault="00B31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following rules define the process known as casting away constness. In these rules Tn and Xn represent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types. For two pointer types:</w:t>
            </w:r>
          </w:p>
          <w:p w:rsidR="00B318BA" w:rsidRPr="0061599B" w:rsidRDefault="00ED7A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X1 is T1cv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61599B">
              <w:rPr>
                <w:rFonts w:ascii="新宋体" w:eastAsia="新宋体" w:hAnsi="新宋体"/>
                <w:szCs w:val="21"/>
              </w:rPr>
              <w:t xml:space="preserve"> * where T1 is not a pointer type</w:t>
            </w:r>
          </w:p>
          <w:p w:rsidR="00B318BA" w:rsidRPr="0061599B" w:rsidRDefault="00ED7A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X2 is T2cv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61599B"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61599B">
              <w:rPr>
                <w:rFonts w:ascii="新宋体" w:eastAsia="新宋体" w:hAnsi="新宋体"/>
                <w:szCs w:val="21"/>
              </w:rPr>
              <w:t xml:space="preserve"> * where T2 is not a pointer type</w:t>
            </w:r>
          </w:p>
          <w:p w:rsidR="00B318BA" w:rsidRPr="0061599B" w:rsidRDefault="00B31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K is min(N,M)</w:t>
            </w:r>
          </w:p>
          <w:p w:rsidR="004A1B2B" w:rsidRPr="0061599B" w:rsidRDefault="00B31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casting from X1 to X2 casts away constness if, for a non-pointer type T there does not exist an implicit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conversion (Clause 4) from:</w:t>
            </w:r>
          </w:p>
          <w:p w:rsidR="00B318BA" w:rsidRPr="0061599B" w:rsidRDefault="00ED7A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Tcv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61599B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 w:rsidRPr="0061599B"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61599B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61599B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61599B">
              <w:rPr>
                <w:rFonts w:ascii="新宋体" w:eastAsia="新宋体" w:hAnsi="新宋体" w:cs="新宋体" w:hint="eastAsia"/>
                <w:szCs w:val="21"/>
              </w:rPr>
              <w:t>···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61599B">
              <w:rPr>
                <w:rFonts w:ascii="新宋体" w:eastAsia="新宋体" w:hAnsi="新宋体"/>
                <w:szCs w:val="21"/>
              </w:rPr>
              <w:t xml:space="preserve"> *</w:t>
            </w:r>
          </w:p>
          <w:p w:rsidR="00B318BA" w:rsidRPr="0061599B" w:rsidRDefault="00B318B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to</w:t>
            </w:r>
          </w:p>
          <w:p w:rsidR="00B318BA" w:rsidRPr="0061599B" w:rsidRDefault="00ED7A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Tcv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61599B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 w:rsidRPr="0061599B"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61599B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61599B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61599B">
              <w:rPr>
                <w:rFonts w:ascii="新宋体" w:eastAsia="新宋体" w:hAnsi="新宋体" w:cs="新宋体" w:hint="eastAsia"/>
                <w:szCs w:val="21"/>
              </w:rPr>
              <w:t>···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61599B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61599B">
              <w:rPr>
                <w:rFonts w:ascii="新宋体" w:eastAsia="新宋体" w:hAnsi="新宋体"/>
                <w:szCs w:val="21"/>
              </w:rPr>
              <w:t xml:space="preserve"> *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ED7A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5.3 Unary expressions</w:t>
            </w:r>
          </w:p>
        </w:tc>
        <w:tc>
          <w:tcPr>
            <w:tcW w:w="2126" w:type="dxa"/>
          </w:tcPr>
          <w:p w:rsidR="004A1B2B" w:rsidRPr="0061599B" w:rsidRDefault="00ED7A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unary-expression</w:t>
            </w:r>
          </w:p>
          <w:p w:rsidR="00ED7AF1" w:rsidRPr="0061599B" w:rsidRDefault="00ED7A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unary-operator</w:t>
            </w:r>
          </w:p>
        </w:tc>
        <w:tc>
          <w:tcPr>
            <w:tcW w:w="11907" w:type="dxa"/>
          </w:tcPr>
          <w:p w:rsidR="00ED7AF1" w:rsidRPr="0061599B" w:rsidRDefault="00ED7A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unary-expression:</w:t>
            </w:r>
          </w:p>
          <w:p w:rsidR="00ED7AF1" w:rsidRPr="0061599B" w:rsidRDefault="00ED7A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postfix-expression</w:t>
            </w:r>
          </w:p>
          <w:p w:rsidR="00ED7AF1" w:rsidRPr="0061599B" w:rsidRDefault="00ED7A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++ cast-expression</w:t>
            </w:r>
          </w:p>
          <w:p w:rsidR="00ED7AF1" w:rsidRPr="0061599B" w:rsidRDefault="00ED7A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-- cast-expression</w:t>
            </w:r>
          </w:p>
          <w:p w:rsidR="00ED7AF1" w:rsidRPr="0061599B" w:rsidRDefault="00ED7A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unary-operator cast-expression</w:t>
            </w:r>
          </w:p>
          <w:p w:rsidR="00ED7AF1" w:rsidRPr="0061599B" w:rsidRDefault="00ED7A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sizeof unary-expression</w:t>
            </w:r>
          </w:p>
          <w:p w:rsidR="00ED7AF1" w:rsidRPr="0061599B" w:rsidRDefault="00ED7A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sizeof ( type-id )</w:t>
            </w:r>
          </w:p>
          <w:p w:rsidR="00ED7AF1" w:rsidRPr="0061599B" w:rsidRDefault="00ED7A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sizeof ... ( identifier )</w:t>
            </w:r>
          </w:p>
          <w:p w:rsidR="00ED7AF1" w:rsidRPr="0061599B" w:rsidRDefault="00ED7A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alignof ( type-id )</w:t>
            </w:r>
          </w:p>
          <w:p w:rsidR="00ED7AF1" w:rsidRPr="0061599B" w:rsidRDefault="00ED7A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noexcept-expression</w:t>
            </w:r>
          </w:p>
          <w:p w:rsidR="00ED7AF1" w:rsidRPr="0061599B" w:rsidRDefault="00ED7A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new-expression</w:t>
            </w:r>
          </w:p>
          <w:p w:rsidR="00ED7AF1" w:rsidRPr="0061599B" w:rsidRDefault="00ED7A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delete-expression</w:t>
            </w:r>
          </w:p>
          <w:p w:rsidR="00ED7AF1" w:rsidRPr="0061599B" w:rsidRDefault="00ED7A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unary-operator: one of</w:t>
            </w:r>
          </w:p>
          <w:p w:rsidR="004A1B2B" w:rsidRPr="0061599B" w:rsidRDefault="00ED7AF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* &amp; + - ! ~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CF034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5.3.1 Unary operators</w:t>
            </w:r>
          </w:p>
        </w:tc>
        <w:tc>
          <w:tcPr>
            <w:tcW w:w="2126" w:type="dxa"/>
          </w:tcPr>
          <w:p w:rsidR="004A1B2B" w:rsidRPr="0061599B" w:rsidRDefault="00CF034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indirection</w:t>
            </w:r>
          </w:p>
        </w:tc>
        <w:tc>
          <w:tcPr>
            <w:tcW w:w="11907" w:type="dxa"/>
          </w:tcPr>
          <w:p w:rsidR="004A1B2B" w:rsidRPr="0061599B" w:rsidRDefault="00CF034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unary * operator performs indirection: the expression to which it is applied shall be a pointer to an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object type, or a pointer to a function type and the result is an lvalue referring to the object or function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to which the expression points.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CF034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5.3.1 Unary operators</w:t>
            </w:r>
          </w:p>
        </w:tc>
        <w:tc>
          <w:tcPr>
            <w:tcW w:w="2126" w:type="dxa"/>
          </w:tcPr>
          <w:p w:rsidR="004A1B2B" w:rsidRPr="0061599B" w:rsidRDefault="00CF034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negative of an unsigned quantity</w:t>
            </w:r>
          </w:p>
        </w:tc>
        <w:tc>
          <w:tcPr>
            <w:tcW w:w="11907" w:type="dxa"/>
          </w:tcPr>
          <w:p w:rsidR="004A1B2B" w:rsidRPr="0061599B" w:rsidRDefault="00CF034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negative of an unsigned quantity is computed by subtracting its value from 2</w:t>
            </w:r>
            <w:r w:rsidRPr="0061599B">
              <w:rPr>
                <w:rFonts w:ascii="新宋体" w:eastAsia="新宋体" w:hAnsi="新宋体"/>
                <w:szCs w:val="21"/>
                <w:vertAlign w:val="superscript"/>
              </w:rPr>
              <w:t>n</w:t>
            </w:r>
            <w:r w:rsidRPr="0061599B">
              <w:rPr>
                <w:rFonts w:ascii="新宋体" w:eastAsia="新宋体" w:hAnsi="新宋体"/>
                <w:szCs w:val="21"/>
              </w:rPr>
              <w:t xml:space="preserve"> , where n is the number of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bits in the promoted operand.</w:t>
            </w:r>
          </w:p>
        </w:tc>
      </w:tr>
      <w:tr w:rsidR="000162DD" w:rsidRPr="0061599B" w:rsidTr="004A1B2B">
        <w:tc>
          <w:tcPr>
            <w:tcW w:w="1844" w:type="dxa"/>
          </w:tcPr>
          <w:p w:rsidR="000162DD" w:rsidRPr="0061599B" w:rsidRDefault="000162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5.3.3 Sizeof</w:t>
            </w:r>
          </w:p>
        </w:tc>
        <w:tc>
          <w:tcPr>
            <w:tcW w:w="2126" w:type="dxa"/>
          </w:tcPr>
          <w:p w:rsidR="000162DD" w:rsidRPr="0061599B" w:rsidRDefault="000162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sizeof operator</w:t>
            </w:r>
          </w:p>
        </w:tc>
        <w:tc>
          <w:tcPr>
            <w:tcW w:w="11907" w:type="dxa"/>
          </w:tcPr>
          <w:p w:rsidR="000162DD" w:rsidRPr="0061599B" w:rsidRDefault="000162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sizeof operator yields the number of bytes in the object representation of its operand.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0162DD" w:rsidRPr="0061599B" w:rsidRDefault="000162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new-expression</w:t>
            </w:r>
          </w:p>
          <w:p w:rsidR="004A1B2B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allocated type</w:t>
            </w:r>
          </w:p>
        </w:tc>
        <w:tc>
          <w:tcPr>
            <w:tcW w:w="11907" w:type="dxa"/>
          </w:tcPr>
          <w:p w:rsidR="004A1B2B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new-expression attempts to create an object of the type-id (8.1) or new-type-id to which it is applied.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type of that object is the allocated type.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" w:name="OLE_LINK3"/>
            <w:r w:rsidRPr="0061599B">
              <w:rPr>
                <w:rFonts w:ascii="新宋体" w:eastAsia="新宋体" w:hAnsi="新宋体"/>
                <w:szCs w:val="21"/>
              </w:rPr>
              <w:t>5.3.4 New</w:t>
            </w:r>
            <w:bookmarkEnd w:id="2"/>
          </w:p>
        </w:tc>
        <w:tc>
          <w:tcPr>
            <w:tcW w:w="2126" w:type="dxa"/>
          </w:tcPr>
          <w:p w:rsidR="004A1B2B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new-expression</w:t>
            </w:r>
          </w:p>
          <w:p w:rsidR="003D3103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new-placement</w:t>
            </w:r>
          </w:p>
          <w:p w:rsidR="003D3103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new-type-id</w:t>
            </w:r>
          </w:p>
          <w:p w:rsidR="003D3103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new-declarator</w:t>
            </w:r>
          </w:p>
          <w:p w:rsidR="003D3103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noptr-new-declarator</w:t>
            </w:r>
          </w:p>
          <w:p w:rsidR="003D3103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new-initializer</w:t>
            </w:r>
          </w:p>
        </w:tc>
        <w:tc>
          <w:tcPr>
            <w:tcW w:w="11907" w:type="dxa"/>
          </w:tcPr>
          <w:p w:rsidR="003D3103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new-expression:</w:t>
            </w:r>
          </w:p>
          <w:p w:rsidR="003D3103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::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new-type-id new-initializer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::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( type-id ) new-initializer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new-placement:</w:t>
            </w:r>
          </w:p>
          <w:p w:rsidR="003D3103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( expression-list )</w:t>
            </w:r>
          </w:p>
          <w:p w:rsidR="003D3103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new-type-id:</w:t>
            </w:r>
          </w:p>
          <w:p w:rsidR="003D3103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type-specifier-seq new-declarator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new-declarator:</w:t>
            </w:r>
          </w:p>
          <w:p w:rsidR="003D3103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ptr-operator new-declarator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noptr-new-declarator</w:t>
            </w:r>
          </w:p>
          <w:p w:rsidR="003D3103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noptr-new-declarator:</w:t>
            </w:r>
          </w:p>
          <w:p w:rsidR="003D3103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[ expression ] 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noptr-new-declarator [ constant-expression ] 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new-initializer:</w:t>
            </w:r>
          </w:p>
          <w:p w:rsidR="003D3103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( expression-list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4A1B2B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5.3.4 New</w:t>
            </w:r>
          </w:p>
        </w:tc>
        <w:tc>
          <w:tcPr>
            <w:tcW w:w="2126" w:type="dxa"/>
          </w:tcPr>
          <w:p w:rsidR="004A1B2B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dynamic storage duration</w:t>
            </w:r>
          </w:p>
        </w:tc>
        <w:tc>
          <w:tcPr>
            <w:tcW w:w="11907" w:type="dxa"/>
          </w:tcPr>
          <w:p w:rsidR="004A1B2B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Entities created by a new-expression have dynamic storage duration (3.7.4). [Note: the lifetime of such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 entity is not necessarily restricted to the scope in which it is created. —end note ]</w:t>
            </w:r>
          </w:p>
        </w:tc>
      </w:tr>
      <w:tr w:rsidR="000162DD" w:rsidRPr="0061599B" w:rsidTr="004A1B2B">
        <w:tc>
          <w:tcPr>
            <w:tcW w:w="1844" w:type="dxa"/>
          </w:tcPr>
          <w:p w:rsidR="000162DD" w:rsidRPr="0061599B" w:rsidRDefault="000162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0162DD" w:rsidRPr="0061599B" w:rsidRDefault="000162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0162DD" w:rsidRPr="0061599B" w:rsidRDefault="000162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delete-expression operator destroys a most derived object (1.8) or array created by a new-expression.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3D310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Pr="0061599B" w:rsidRDefault="00ED72A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ED72AA" w:rsidRPr="0061599B" w:rsidRDefault="00ED72A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delete-expression:</w:t>
            </w:r>
          </w:p>
          <w:p w:rsidR="00ED72AA" w:rsidRPr="0061599B" w:rsidRDefault="00ED72A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::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delete cast-expression</w:t>
            </w:r>
          </w:p>
          <w:p w:rsidR="004A1B2B" w:rsidRPr="0061599B" w:rsidRDefault="00ED72A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::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delete [ ] cast-expression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0162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Pr="0061599B" w:rsidRDefault="000162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delete object</w:t>
            </w:r>
          </w:p>
        </w:tc>
        <w:tc>
          <w:tcPr>
            <w:tcW w:w="11907" w:type="dxa"/>
          </w:tcPr>
          <w:p w:rsidR="004A1B2B" w:rsidRPr="0061599B" w:rsidRDefault="000162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the first alternative (delete object), the value of the operand of delete may be a null pointer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value, a pointer to a non-array object created by a previous new-expression, or a pointer to a subobject (1.8)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representing a base class of such an object (Clause 10).</w:t>
            </w:r>
          </w:p>
        </w:tc>
      </w:tr>
      <w:tr w:rsidR="004A1B2B" w:rsidRPr="0061599B" w:rsidTr="004A1B2B">
        <w:tc>
          <w:tcPr>
            <w:tcW w:w="1844" w:type="dxa"/>
          </w:tcPr>
          <w:p w:rsidR="004A1B2B" w:rsidRPr="0061599B" w:rsidRDefault="000162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Pr="0061599B" w:rsidRDefault="000162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delete array</w:t>
            </w:r>
          </w:p>
        </w:tc>
        <w:tc>
          <w:tcPr>
            <w:tcW w:w="11907" w:type="dxa"/>
          </w:tcPr>
          <w:p w:rsidR="004A1B2B" w:rsidRPr="0061599B" w:rsidRDefault="000162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the second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alternative (delete array), the value of the operand of delete may be a null pointer value or a pointer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value that resulted from a previous array new-expression. 81</w:t>
            </w:r>
          </w:p>
          <w:p w:rsidR="000162DD" w:rsidRPr="0061599B" w:rsidRDefault="000162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81) For non-zero-length arrays, this is the same as a pointer to the first element of the array created by that new-expression.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Zero-length arrays do not have a first element.</w:t>
            </w:r>
          </w:p>
        </w:tc>
      </w:tr>
      <w:tr w:rsidR="0022188F" w:rsidRPr="0061599B" w:rsidTr="0022188F">
        <w:tc>
          <w:tcPr>
            <w:tcW w:w="1844" w:type="dxa"/>
          </w:tcPr>
          <w:p w:rsidR="0022188F" w:rsidRPr="0061599B" w:rsidRDefault="000162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5.3.6 Alignof</w:t>
            </w:r>
          </w:p>
        </w:tc>
        <w:tc>
          <w:tcPr>
            <w:tcW w:w="2126" w:type="dxa"/>
          </w:tcPr>
          <w:p w:rsidR="0022188F" w:rsidRPr="0061599B" w:rsidRDefault="000162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alignof expression</w:t>
            </w:r>
          </w:p>
        </w:tc>
        <w:tc>
          <w:tcPr>
            <w:tcW w:w="11907" w:type="dxa"/>
          </w:tcPr>
          <w:p w:rsidR="0022188F" w:rsidRPr="0061599B" w:rsidRDefault="000162D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alignof expression yields the alignment requirement of its operand type.</w:t>
            </w:r>
          </w:p>
        </w:tc>
      </w:tr>
      <w:tr w:rsidR="0022188F" w:rsidRPr="0061599B" w:rsidTr="0022188F">
        <w:tc>
          <w:tcPr>
            <w:tcW w:w="1844" w:type="dxa"/>
          </w:tcPr>
          <w:p w:rsidR="0022188F" w:rsidRPr="0061599B" w:rsidRDefault="00D978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5.3.7 noexcept operator</w:t>
            </w:r>
          </w:p>
        </w:tc>
        <w:tc>
          <w:tcPr>
            <w:tcW w:w="2126" w:type="dxa"/>
          </w:tcPr>
          <w:p w:rsidR="0022188F" w:rsidRPr="0061599B" w:rsidRDefault="00D978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noexcept operator</w:t>
            </w:r>
          </w:p>
        </w:tc>
        <w:tc>
          <w:tcPr>
            <w:tcW w:w="11907" w:type="dxa"/>
          </w:tcPr>
          <w:p w:rsidR="0022188F" w:rsidRPr="0061599B" w:rsidRDefault="00D978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noexcept operator determines whether the evaluation of its operand, which is an unevaluated operand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(Clause 5), can throw an exception (15.1).</w:t>
            </w:r>
          </w:p>
        </w:tc>
      </w:tr>
      <w:tr w:rsidR="0022188F" w:rsidRPr="0061599B" w:rsidTr="0022188F">
        <w:tc>
          <w:tcPr>
            <w:tcW w:w="1844" w:type="dxa"/>
          </w:tcPr>
          <w:p w:rsidR="0022188F" w:rsidRPr="0061599B" w:rsidRDefault="00D978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61599B" w:rsidRDefault="00D978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noexcept-expression</w:t>
            </w:r>
          </w:p>
        </w:tc>
        <w:tc>
          <w:tcPr>
            <w:tcW w:w="11907" w:type="dxa"/>
          </w:tcPr>
          <w:p w:rsidR="00D9785D" w:rsidRPr="0061599B" w:rsidRDefault="00D978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noexcept-expression:</w:t>
            </w:r>
          </w:p>
          <w:p w:rsidR="0022188F" w:rsidRPr="0061599B" w:rsidRDefault="00D978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noexcept ( expression )</w:t>
            </w:r>
          </w:p>
        </w:tc>
      </w:tr>
      <w:tr w:rsidR="0022188F" w:rsidRPr="0061599B" w:rsidTr="0022188F">
        <w:tc>
          <w:tcPr>
            <w:tcW w:w="1844" w:type="dxa"/>
          </w:tcPr>
          <w:p w:rsidR="0022188F" w:rsidRPr="0061599B" w:rsidRDefault="00D978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61599B" w:rsidRDefault="00D978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cast notation</w:t>
            </w:r>
          </w:p>
        </w:tc>
        <w:tc>
          <w:tcPr>
            <w:tcW w:w="11907" w:type="dxa"/>
          </w:tcPr>
          <w:p w:rsidR="0022188F" w:rsidRPr="0061599B" w:rsidRDefault="00D978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explicit type conversion can be expressed using functional notation (5.2.3), a type conversion operator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(dynamic_cast, static_cast, reinterpret_cast, const_cast), or the cast notation.</w:t>
            </w:r>
          </w:p>
        </w:tc>
      </w:tr>
      <w:tr w:rsidR="0022188F" w:rsidRPr="0061599B" w:rsidTr="0022188F">
        <w:tc>
          <w:tcPr>
            <w:tcW w:w="1844" w:type="dxa"/>
          </w:tcPr>
          <w:p w:rsidR="0022188F" w:rsidRPr="0061599B" w:rsidRDefault="00D978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61599B" w:rsidRDefault="00D978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cast-expression</w:t>
            </w:r>
          </w:p>
        </w:tc>
        <w:tc>
          <w:tcPr>
            <w:tcW w:w="11907" w:type="dxa"/>
          </w:tcPr>
          <w:p w:rsidR="00D9785D" w:rsidRPr="0061599B" w:rsidRDefault="00D978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cast-expression:</w:t>
            </w:r>
          </w:p>
          <w:p w:rsidR="00D9785D" w:rsidRPr="0061599B" w:rsidRDefault="00D978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unary-expression</w:t>
            </w:r>
          </w:p>
          <w:p w:rsidR="0022188F" w:rsidRPr="0061599B" w:rsidRDefault="00D9785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( type-id ) cast-expression</w:t>
            </w:r>
          </w:p>
        </w:tc>
      </w:tr>
      <w:tr w:rsidR="0022188F" w:rsidRPr="0061599B" w:rsidTr="0022188F">
        <w:tc>
          <w:tcPr>
            <w:tcW w:w="1844" w:type="dxa"/>
          </w:tcPr>
          <w:p w:rsidR="0022188F" w:rsidRPr="0061599B" w:rsidRDefault="003834B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61599B" w:rsidRDefault="002C3B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pm-expression</w:t>
            </w:r>
          </w:p>
        </w:tc>
        <w:tc>
          <w:tcPr>
            <w:tcW w:w="11907" w:type="dxa"/>
          </w:tcPr>
          <w:p w:rsidR="002C3B46" w:rsidRPr="0061599B" w:rsidRDefault="002C3B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pm-expression:</w:t>
            </w:r>
          </w:p>
          <w:p w:rsidR="002C3B46" w:rsidRPr="0061599B" w:rsidRDefault="002C3B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cast-expression</w:t>
            </w:r>
          </w:p>
          <w:p w:rsidR="002C3B46" w:rsidRPr="0061599B" w:rsidRDefault="002C3B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pm-expression .* cast-expression</w:t>
            </w:r>
          </w:p>
          <w:p w:rsidR="0022188F" w:rsidRPr="0061599B" w:rsidRDefault="002C3B4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pm-expression -&gt;* cast-expression</w:t>
            </w:r>
          </w:p>
        </w:tc>
      </w:tr>
      <w:tr w:rsidR="0022188F" w:rsidRPr="0061599B" w:rsidTr="0022188F">
        <w:tc>
          <w:tcPr>
            <w:tcW w:w="1844" w:type="dxa"/>
          </w:tcPr>
          <w:p w:rsidR="0022188F" w:rsidRPr="0061599B" w:rsidRDefault="00DD066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61599B" w:rsidRDefault="00DD066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22188F" w:rsidRPr="0061599B" w:rsidRDefault="00DD066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Abbreviating pm-expression.*cast-expression as E1.*E2, E1 is called the object expression.</w:t>
            </w:r>
          </w:p>
        </w:tc>
      </w:tr>
      <w:tr w:rsidR="0022188F" w:rsidRPr="0061599B" w:rsidTr="0022188F">
        <w:tc>
          <w:tcPr>
            <w:tcW w:w="1844" w:type="dxa"/>
          </w:tcPr>
          <w:p w:rsidR="0022188F" w:rsidRPr="0061599B" w:rsidRDefault="00DD066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5.6 Multiplicative operators</w:t>
            </w:r>
          </w:p>
        </w:tc>
        <w:tc>
          <w:tcPr>
            <w:tcW w:w="2126" w:type="dxa"/>
          </w:tcPr>
          <w:p w:rsidR="0022188F" w:rsidRPr="0061599B" w:rsidRDefault="00DD066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multiplicative-expression</w:t>
            </w:r>
          </w:p>
        </w:tc>
        <w:tc>
          <w:tcPr>
            <w:tcW w:w="11907" w:type="dxa"/>
          </w:tcPr>
          <w:p w:rsidR="00DD066B" w:rsidRPr="0061599B" w:rsidRDefault="00DD066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multiplicative-expression:</w:t>
            </w:r>
          </w:p>
          <w:p w:rsidR="00DD066B" w:rsidRPr="0061599B" w:rsidRDefault="00DD066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pm-expression</w:t>
            </w:r>
          </w:p>
          <w:p w:rsidR="00DD066B" w:rsidRPr="0061599B" w:rsidRDefault="00DD066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multiplicative-expression * pm-expression</w:t>
            </w:r>
          </w:p>
          <w:p w:rsidR="00DD066B" w:rsidRPr="0061599B" w:rsidRDefault="00DD066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multiplicative-expression / pm-expression</w:t>
            </w:r>
          </w:p>
          <w:p w:rsidR="0022188F" w:rsidRPr="0061599B" w:rsidRDefault="00DD066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multiplicative-expression % pm-expression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5.7 Additive operators</w:t>
            </w:r>
          </w:p>
        </w:tc>
        <w:tc>
          <w:tcPr>
            <w:tcW w:w="2126" w:type="dxa"/>
          </w:tcPr>
          <w:p w:rsidR="002F04FB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additive-expression</w:t>
            </w:r>
          </w:p>
        </w:tc>
        <w:tc>
          <w:tcPr>
            <w:tcW w:w="11907" w:type="dxa"/>
          </w:tcPr>
          <w:p w:rsidR="00140899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additive-expression:</w:t>
            </w:r>
          </w:p>
          <w:p w:rsidR="00140899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multiplicative-expression</w:t>
            </w:r>
          </w:p>
          <w:p w:rsidR="00140899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additive-expression + multiplicative-expression</w:t>
            </w:r>
          </w:p>
          <w:p w:rsidR="002F04FB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additive-expression - multiplicative-expression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5.8 Shift operators</w:t>
            </w:r>
          </w:p>
        </w:tc>
        <w:tc>
          <w:tcPr>
            <w:tcW w:w="2126" w:type="dxa"/>
          </w:tcPr>
          <w:p w:rsidR="002F04FB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shift-expression</w:t>
            </w:r>
          </w:p>
        </w:tc>
        <w:tc>
          <w:tcPr>
            <w:tcW w:w="11907" w:type="dxa"/>
          </w:tcPr>
          <w:p w:rsidR="00140899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shift-expression:</w:t>
            </w:r>
          </w:p>
          <w:p w:rsidR="00140899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additive-expression</w:t>
            </w:r>
          </w:p>
          <w:p w:rsidR="00140899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shift-expression &lt;&lt; additive-expression</w:t>
            </w:r>
          </w:p>
          <w:p w:rsidR="002F04FB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shift-expression &gt;&gt; additive-expression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5.9 Relational operators</w:t>
            </w:r>
          </w:p>
        </w:tc>
        <w:tc>
          <w:tcPr>
            <w:tcW w:w="2126" w:type="dxa"/>
          </w:tcPr>
          <w:p w:rsidR="002F04FB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relational-expression</w:t>
            </w:r>
          </w:p>
        </w:tc>
        <w:tc>
          <w:tcPr>
            <w:tcW w:w="11907" w:type="dxa"/>
          </w:tcPr>
          <w:p w:rsidR="00140899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relational-expression:</w:t>
            </w:r>
          </w:p>
          <w:p w:rsidR="00140899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shift-expression</w:t>
            </w:r>
          </w:p>
          <w:p w:rsidR="00140899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relational-expression &lt; shift-expression</w:t>
            </w:r>
          </w:p>
          <w:p w:rsidR="00140899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relational-expression &gt; shift-expression</w:t>
            </w:r>
          </w:p>
          <w:p w:rsidR="00140899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relational-expression &lt;= shift-expression</w:t>
            </w:r>
          </w:p>
          <w:p w:rsidR="002F04FB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relational-expression &gt;= shift-expression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5.10 Equality operators</w:t>
            </w:r>
          </w:p>
        </w:tc>
        <w:tc>
          <w:tcPr>
            <w:tcW w:w="2126" w:type="dxa"/>
          </w:tcPr>
          <w:p w:rsidR="002F04FB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equality-expression</w:t>
            </w:r>
          </w:p>
        </w:tc>
        <w:tc>
          <w:tcPr>
            <w:tcW w:w="11907" w:type="dxa"/>
          </w:tcPr>
          <w:p w:rsidR="00140899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equality-expression:</w:t>
            </w:r>
          </w:p>
          <w:p w:rsidR="00140899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relational-expression</w:t>
            </w:r>
          </w:p>
          <w:p w:rsidR="00140899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equality-expression == relational-expression</w:t>
            </w:r>
          </w:p>
          <w:p w:rsidR="002F04FB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equality-expression != relational-expression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5.11 Bitwise AND operator</w:t>
            </w:r>
          </w:p>
        </w:tc>
        <w:tc>
          <w:tcPr>
            <w:tcW w:w="2126" w:type="dxa"/>
          </w:tcPr>
          <w:p w:rsidR="002F04FB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and-expression</w:t>
            </w:r>
          </w:p>
        </w:tc>
        <w:tc>
          <w:tcPr>
            <w:tcW w:w="11907" w:type="dxa"/>
          </w:tcPr>
          <w:p w:rsidR="00140899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and-expression:</w:t>
            </w:r>
          </w:p>
          <w:p w:rsidR="00140899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equality-expression</w:t>
            </w:r>
          </w:p>
          <w:p w:rsidR="002F04FB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and-expression &amp; equality-expression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5.12 Bitwise exclusive OR operator</w:t>
            </w:r>
          </w:p>
        </w:tc>
        <w:tc>
          <w:tcPr>
            <w:tcW w:w="2126" w:type="dxa"/>
          </w:tcPr>
          <w:p w:rsidR="002F04FB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exclusive-or-expression</w:t>
            </w:r>
          </w:p>
        </w:tc>
        <w:tc>
          <w:tcPr>
            <w:tcW w:w="11907" w:type="dxa"/>
          </w:tcPr>
          <w:p w:rsidR="00140899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exclusive-or-expression:</w:t>
            </w:r>
          </w:p>
          <w:p w:rsidR="00140899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and-expression</w:t>
            </w:r>
          </w:p>
          <w:p w:rsidR="002F04FB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exclusive-or-expression ˆ and-expression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5.13 Bitwise inclusive OR operator</w:t>
            </w:r>
          </w:p>
        </w:tc>
        <w:tc>
          <w:tcPr>
            <w:tcW w:w="2126" w:type="dxa"/>
          </w:tcPr>
          <w:p w:rsidR="002F04FB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inclusive-or-expression</w:t>
            </w:r>
          </w:p>
        </w:tc>
        <w:tc>
          <w:tcPr>
            <w:tcW w:w="11907" w:type="dxa"/>
          </w:tcPr>
          <w:p w:rsidR="00140899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inclusive-or-expression:</w:t>
            </w:r>
          </w:p>
          <w:p w:rsidR="00140899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exclusive-or-expression</w:t>
            </w:r>
          </w:p>
          <w:p w:rsidR="002F04FB" w:rsidRPr="0061599B" w:rsidRDefault="0014089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inclusive-or-expression | exclusive-or-expression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24B6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61599B" w:rsidRDefault="00C24B6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logical-and-expression</w:t>
            </w:r>
          </w:p>
        </w:tc>
        <w:tc>
          <w:tcPr>
            <w:tcW w:w="11907" w:type="dxa"/>
          </w:tcPr>
          <w:p w:rsidR="00C24B69" w:rsidRPr="0061599B" w:rsidRDefault="00C24B6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logical-and-expression:</w:t>
            </w:r>
          </w:p>
          <w:p w:rsidR="00C24B69" w:rsidRPr="0061599B" w:rsidRDefault="00C24B6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inclusive-or-expression</w:t>
            </w:r>
          </w:p>
          <w:p w:rsidR="002F04FB" w:rsidRPr="0061599B" w:rsidRDefault="00C24B6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logical-and-expression &amp;&amp; inclusive-or-expression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24B6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5.14 Logical AND operator</w:t>
            </w:r>
          </w:p>
        </w:tc>
        <w:tc>
          <w:tcPr>
            <w:tcW w:w="2126" w:type="dxa"/>
          </w:tcPr>
          <w:p w:rsidR="002F04FB" w:rsidRPr="0061599B" w:rsidRDefault="00C24B6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left-to-right evaluation</w:t>
            </w:r>
          </w:p>
        </w:tc>
        <w:tc>
          <w:tcPr>
            <w:tcW w:w="11907" w:type="dxa"/>
          </w:tcPr>
          <w:p w:rsidR="002F04FB" w:rsidRPr="0061599B" w:rsidRDefault="00C24B6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Unlike &amp;, &amp;&amp; guarantees left-to-right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evaluation: the second operand is not evaluated if the first operand is false.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24B6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61599B" w:rsidRDefault="00C24B6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logical-or-expression</w:t>
            </w:r>
          </w:p>
        </w:tc>
        <w:tc>
          <w:tcPr>
            <w:tcW w:w="11907" w:type="dxa"/>
          </w:tcPr>
          <w:p w:rsidR="00C24B69" w:rsidRPr="0061599B" w:rsidRDefault="00C24B6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logical-or-expression:</w:t>
            </w:r>
          </w:p>
          <w:p w:rsidR="00C24B69" w:rsidRPr="0061599B" w:rsidRDefault="00C24B6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logical-and-expression</w:t>
            </w:r>
          </w:p>
          <w:p w:rsidR="002F04FB" w:rsidRPr="0061599B" w:rsidRDefault="00C24B6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logical-or-expression || logical-and-expression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24B6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61599B" w:rsidRDefault="00C24B6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left-to-right evaluation</w:t>
            </w:r>
          </w:p>
        </w:tc>
        <w:tc>
          <w:tcPr>
            <w:tcW w:w="11907" w:type="dxa"/>
          </w:tcPr>
          <w:p w:rsidR="002F04FB" w:rsidRPr="0061599B" w:rsidRDefault="00C24B69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Unlike |, || guarantees left-to-right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evaluation; moreover, the second operand is not evaluated if the first operand evaluates to true.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5.16 Conditional operator</w:t>
            </w:r>
          </w:p>
        </w:tc>
        <w:tc>
          <w:tcPr>
            <w:tcW w:w="2126" w:type="dxa"/>
          </w:tcPr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conditional-expression</w:t>
            </w:r>
          </w:p>
        </w:tc>
        <w:tc>
          <w:tcPr>
            <w:tcW w:w="11907" w:type="dxa"/>
          </w:tcPr>
          <w:p w:rsidR="005C6CAE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conditional-expression:</w:t>
            </w:r>
          </w:p>
          <w:p w:rsidR="005C6CAE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logical-or-expression</w:t>
            </w:r>
          </w:p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logical-or-expression ? expression : assignment-expression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5.17 Assignment and compound assignment operators</w:t>
            </w:r>
          </w:p>
        </w:tc>
        <w:tc>
          <w:tcPr>
            <w:tcW w:w="2126" w:type="dxa"/>
          </w:tcPr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assignment-expression</w:t>
            </w:r>
          </w:p>
          <w:p w:rsidR="005C6CAE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assignment-operator</w:t>
            </w:r>
          </w:p>
        </w:tc>
        <w:tc>
          <w:tcPr>
            <w:tcW w:w="11907" w:type="dxa"/>
          </w:tcPr>
          <w:p w:rsidR="005C6CAE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assignment-expression:</w:t>
            </w:r>
          </w:p>
          <w:p w:rsidR="005C6CAE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conditional-expression</w:t>
            </w:r>
          </w:p>
          <w:p w:rsidR="005C6CAE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logical-or-expression assignment-operator initializer-clause</w:t>
            </w:r>
          </w:p>
          <w:p w:rsidR="005C6CAE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throw-expression</w:t>
            </w:r>
          </w:p>
          <w:p w:rsidR="005C6CAE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assignment-operator: one of</w:t>
            </w:r>
          </w:p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= *= /= %= += -= &gt;&gt;= &lt;&lt;= &amp;= ˆ= |=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5.18 Comma operator</w:t>
            </w:r>
          </w:p>
        </w:tc>
        <w:tc>
          <w:tcPr>
            <w:tcW w:w="2126" w:type="dxa"/>
          </w:tcPr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expression</w:t>
            </w:r>
          </w:p>
        </w:tc>
        <w:tc>
          <w:tcPr>
            <w:tcW w:w="11907" w:type="dxa"/>
          </w:tcPr>
          <w:p w:rsidR="005C6CAE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expression:</w:t>
            </w:r>
          </w:p>
          <w:p w:rsidR="005C6CAE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assignment-expression</w:t>
            </w:r>
          </w:p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expression , assignment-expression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constant expressions</w:t>
            </w:r>
          </w:p>
        </w:tc>
        <w:tc>
          <w:tcPr>
            <w:tcW w:w="11907" w:type="dxa"/>
          </w:tcPr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Certain contexts require expressions that satisfy additional requirements as detailed in this sub-clause; other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contexts have different semantics depending on whether or not an expression satisfies these requirements.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Expressions that satisfy these requirements are called constant expressions. [Note: Constant expressions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can be evaluated during translation.—end note ]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constant-expression</w:t>
            </w:r>
          </w:p>
        </w:tc>
        <w:tc>
          <w:tcPr>
            <w:tcW w:w="11907" w:type="dxa"/>
          </w:tcPr>
          <w:p w:rsidR="005C6CAE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constant-expression:</w:t>
            </w:r>
          </w:p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conditional-expression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5.19 Constant e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xpressions</w:t>
            </w:r>
          </w:p>
        </w:tc>
        <w:tc>
          <w:tcPr>
            <w:tcW w:w="2126" w:type="dxa"/>
          </w:tcPr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core constant expr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ession</w:t>
            </w:r>
          </w:p>
        </w:tc>
        <w:tc>
          <w:tcPr>
            <w:tcW w:w="11907" w:type="dxa"/>
          </w:tcPr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A conditional-expression e is a core constant expression unless the evaluation of e, following the rules of the</w:t>
            </w:r>
            <w:r w:rsidR="00B500FC">
              <w:rPr>
                <w:rFonts w:ascii="新宋体" w:eastAsia="新宋体" w:hAnsi="新宋体"/>
                <w:szCs w:val="21"/>
              </w:rPr>
              <w:lastRenderedPageBreak/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abstract machine (1.9), would evaluate one of the following expressions:</w:t>
            </w:r>
          </w:p>
          <w:p w:rsidR="005C6CAE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5.19 Constant expressions</w:t>
            </w:r>
          </w:p>
        </w:tc>
        <w:tc>
          <w:tcPr>
            <w:tcW w:w="2126" w:type="dxa"/>
          </w:tcPr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integral constant expression</w:t>
            </w:r>
          </w:p>
        </w:tc>
        <w:tc>
          <w:tcPr>
            <w:tcW w:w="11907" w:type="dxa"/>
          </w:tcPr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integral constant expression is an expression of integral or unscoped e</w:t>
            </w:r>
            <w:r w:rsidR="00B500FC">
              <w:rPr>
                <w:rFonts w:ascii="新宋体" w:eastAsia="新宋体" w:hAnsi="新宋体"/>
                <w:szCs w:val="21"/>
              </w:rPr>
              <w:t>numeration type, implicitly con</w:t>
            </w:r>
            <w:r w:rsidRPr="0061599B">
              <w:rPr>
                <w:rFonts w:ascii="新宋体" w:eastAsia="新宋体" w:hAnsi="新宋体"/>
                <w:szCs w:val="21"/>
              </w:rPr>
              <w:t>verted to a prvalue, where the converted expression is a core constant expression. [Note: Such expressions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may be used as array bounds (8.3.4, 5.3.4), as bit-field lengths (9.6), as enumerator</w:t>
            </w:r>
            <w:r w:rsidR="00B500FC">
              <w:rPr>
                <w:rFonts w:ascii="新宋体" w:eastAsia="新宋体" w:hAnsi="新宋体"/>
                <w:szCs w:val="21"/>
              </w:rPr>
              <w:t xml:space="preserve"> initializers if the un</w:t>
            </w:r>
            <w:r w:rsidRPr="0061599B">
              <w:rPr>
                <w:rFonts w:ascii="新宋体" w:eastAsia="新宋体" w:hAnsi="新宋体"/>
                <w:szCs w:val="21"/>
              </w:rPr>
              <w:t>derlying type is not fixed (7.2), and as alignments (7.6.2). —end note ]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converted constant expression</w:t>
            </w:r>
          </w:p>
        </w:tc>
        <w:tc>
          <w:tcPr>
            <w:tcW w:w="11907" w:type="dxa"/>
          </w:tcPr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converted constant expression of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 T is an expression, implicitly converted to a prvalue of type T, where the converted expression is a core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constant expression and the implicit conversion sequence contains only user-defined conversions, lvalue-to-rvalue conversions (4.1), integral promotions (4.5), and integral conversions (4.7) other than narrowin</w:t>
            </w:r>
            <w:r w:rsidR="00B500FC">
              <w:rPr>
                <w:rFonts w:ascii="新宋体" w:eastAsia="新宋体" w:hAnsi="新宋体"/>
                <w:szCs w:val="21"/>
              </w:rPr>
              <w:t>g con</w:t>
            </w:r>
            <w:r w:rsidRPr="0061599B">
              <w:rPr>
                <w:rFonts w:ascii="新宋体" w:eastAsia="新宋体" w:hAnsi="新宋体"/>
                <w:szCs w:val="21"/>
              </w:rPr>
              <w:t>versions (8.5.4). [Note: such expressions may be used in new expressions (5.3.4), as case expressions (6.4.2),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as enumerator initializers if the underlying type is fixed (7.2), as array bounds (8.3.4), and as integral or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enumeration non-type template arguments (14.3). —end note ]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constant expression</w:t>
            </w:r>
          </w:p>
        </w:tc>
        <w:tc>
          <w:tcPr>
            <w:tcW w:w="11907" w:type="dxa"/>
          </w:tcPr>
          <w:p w:rsidR="005C6CAE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constant expression is either a glvalue core constant expression whose value refers to an object with static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storage duration or to a function, or a prvalue core constant expression whose value is an object where, for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that object and its subobjects:</w:t>
            </w:r>
          </w:p>
          <w:p w:rsidR="005C6CAE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each non-static data member of reference type refers to an object with static storage duration or to a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function, and</w:t>
            </w:r>
          </w:p>
          <w:p w:rsidR="002F04FB" w:rsidRPr="0061599B" w:rsidRDefault="005C6CA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—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if the object or subobject is of pointer type, it contains the address of an object with static storage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duration, the address past the end of such an object (5.7), the address of a function, or a null pointer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value.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A3E8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 Statements</w:t>
            </w:r>
          </w:p>
        </w:tc>
        <w:tc>
          <w:tcPr>
            <w:tcW w:w="2126" w:type="dxa"/>
          </w:tcPr>
          <w:p w:rsidR="002F04FB" w:rsidRPr="0061599B" w:rsidRDefault="001A3E8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statement</w:t>
            </w:r>
          </w:p>
        </w:tc>
        <w:tc>
          <w:tcPr>
            <w:tcW w:w="11907" w:type="dxa"/>
          </w:tcPr>
          <w:p w:rsidR="001A3E8A" w:rsidRPr="0061599B" w:rsidRDefault="001A3E8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statement:</w:t>
            </w:r>
          </w:p>
          <w:p w:rsidR="001A3E8A" w:rsidRPr="0061599B" w:rsidRDefault="001A3E8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labeled-statement</w:t>
            </w:r>
          </w:p>
          <w:p w:rsidR="001A3E8A" w:rsidRPr="0061599B" w:rsidRDefault="001A3E8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expression-statement</w:t>
            </w:r>
          </w:p>
          <w:p w:rsidR="001A3E8A" w:rsidRPr="0061599B" w:rsidRDefault="001A3E8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1A3E8A" w:rsidRPr="0061599B" w:rsidRDefault="001A3E8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selection-statement</w:t>
            </w:r>
          </w:p>
          <w:p w:rsidR="001A3E8A" w:rsidRPr="0061599B" w:rsidRDefault="001A3E8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iteration-statement</w:t>
            </w:r>
          </w:p>
          <w:p w:rsidR="001A3E8A" w:rsidRPr="0061599B" w:rsidRDefault="001A3E8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jump-statement</w:t>
            </w:r>
          </w:p>
          <w:p w:rsidR="001A3E8A" w:rsidRPr="0061599B" w:rsidRDefault="001A3E8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declaration-statement</w:t>
            </w:r>
          </w:p>
          <w:p w:rsidR="002F04FB" w:rsidRPr="0061599B" w:rsidRDefault="001A3E8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try-block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A3E8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6.1 Labeled statement</w:t>
            </w:r>
          </w:p>
        </w:tc>
        <w:tc>
          <w:tcPr>
            <w:tcW w:w="2126" w:type="dxa"/>
          </w:tcPr>
          <w:p w:rsidR="002F04FB" w:rsidRPr="0061599B" w:rsidRDefault="001A3E8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labeled-statement</w:t>
            </w:r>
          </w:p>
        </w:tc>
        <w:tc>
          <w:tcPr>
            <w:tcW w:w="11907" w:type="dxa"/>
          </w:tcPr>
          <w:p w:rsidR="001A3E8A" w:rsidRPr="0061599B" w:rsidRDefault="001A3E8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labeled-statement:</w:t>
            </w:r>
          </w:p>
          <w:p w:rsidR="001A3E8A" w:rsidRPr="0061599B" w:rsidRDefault="001A3E8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identifier : statement</w:t>
            </w:r>
          </w:p>
          <w:p w:rsidR="001A3E8A" w:rsidRPr="0061599B" w:rsidRDefault="001A3E8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case constant-expression : statement</w:t>
            </w:r>
          </w:p>
          <w:p w:rsidR="002F04FB" w:rsidRPr="0061599B" w:rsidRDefault="001A3E8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default : statement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identifier label</w:t>
            </w:r>
          </w:p>
        </w:tc>
        <w:tc>
          <w:tcPr>
            <w:tcW w:w="11907" w:type="dxa"/>
          </w:tcPr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identifier label declares the identifier.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expression-statement</w:t>
            </w:r>
          </w:p>
        </w:tc>
        <w:tc>
          <w:tcPr>
            <w:tcW w:w="11907" w:type="dxa"/>
          </w:tcPr>
          <w:p w:rsidR="00C854B5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expression-statement:</w:t>
            </w:r>
          </w:p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expression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;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null statement</w:t>
            </w:r>
          </w:p>
        </w:tc>
        <w:tc>
          <w:tcPr>
            <w:tcW w:w="11907" w:type="dxa"/>
          </w:tcPr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expression statement with the expression missing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 called a null statement. [Note: Most statements are expression statements — usually assignments or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function calls. A null statement is useful to carry a label just before the } of a compound statement and to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supply a null body to an iteration statement such as a while statement (6.5.1). —end note ]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6.3 Compound statement or block</w:t>
            </w:r>
          </w:p>
        </w:tc>
        <w:tc>
          <w:tcPr>
            <w:tcW w:w="2126" w:type="dxa"/>
          </w:tcPr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compound statement</w:t>
            </w:r>
          </w:p>
          <w:p w:rsidR="00C854B5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block</w:t>
            </w:r>
          </w:p>
        </w:tc>
        <w:tc>
          <w:tcPr>
            <w:tcW w:w="11907" w:type="dxa"/>
          </w:tcPr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So that several statements can be used where one is expected, the compo</w:t>
            </w:r>
            <w:r w:rsidR="00B500FC">
              <w:rPr>
                <w:rFonts w:ascii="新宋体" w:eastAsia="新宋体" w:hAnsi="新宋体"/>
                <w:szCs w:val="21"/>
              </w:rPr>
              <w:t>und statement (also, and equiva</w:t>
            </w:r>
            <w:r w:rsidRPr="0061599B">
              <w:rPr>
                <w:rFonts w:ascii="新宋体" w:eastAsia="新宋体" w:hAnsi="新宋体"/>
                <w:szCs w:val="21"/>
              </w:rPr>
              <w:t xml:space="preserve">lently, called 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block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) is provided.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6.3 Compound statement or block</w:t>
            </w:r>
          </w:p>
        </w:tc>
        <w:tc>
          <w:tcPr>
            <w:tcW w:w="2126" w:type="dxa"/>
          </w:tcPr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compound-statement</w:t>
            </w:r>
          </w:p>
          <w:p w:rsidR="00C854B5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statement-seq</w:t>
            </w:r>
          </w:p>
        </w:tc>
        <w:tc>
          <w:tcPr>
            <w:tcW w:w="11907" w:type="dxa"/>
          </w:tcPr>
          <w:p w:rsidR="00C854B5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compound-statement:</w:t>
            </w:r>
          </w:p>
          <w:p w:rsidR="00C854B5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{ statement-seq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54B5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statement-seq:</w:t>
            </w:r>
          </w:p>
          <w:p w:rsidR="00C854B5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statement</w:t>
            </w:r>
          </w:p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statement-seq statement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selection statement</w:t>
            </w:r>
          </w:p>
        </w:tc>
        <w:tc>
          <w:tcPr>
            <w:tcW w:w="11907" w:type="dxa"/>
          </w:tcPr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Selection statements choose one of several flows of control.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selection-statement</w:t>
            </w:r>
          </w:p>
          <w:p w:rsidR="00C854B5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condition</w:t>
            </w:r>
          </w:p>
        </w:tc>
        <w:tc>
          <w:tcPr>
            <w:tcW w:w="11907" w:type="dxa"/>
          </w:tcPr>
          <w:p w:rsidR="00C854B5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selection-statement:</w:t>
            </w:r>
          </w:p>
          <w:p w:rsidR="00C854B5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if ( condition ) statement</w:t>
            </w:r>
          </w:p>
          <w:p w:rsidR="00C854B5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if ( condition ) statement else statement</w:t>
            </w:r>
          </w:p>
          <w:p w:rsidR="00C854B5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switch ( condition ) statement</w:t>
            </w:r>
          </w:p>
          <w:p w:rsidR="00C854B5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condition:</w:t>
            </w:r>
          </w:p>
          <w:p w:rsidR="00C854B5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expression</w:t>
            </w:r>
          </w:p>
          <w:p w:rsidR="00C854B5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decl-specifier-seq declarator = initializer-clause</w:t>
            </w:r>
          </w:p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decl-specifier-seq declarator braced-init-list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6.4 Selection statements</w:t>
            </w:r>
          </w:p>
        </w:tc>
        <w:tc>
          <w:tcPr>
            <w:tcW w:w="2126" w:type="dxa"/>
          </w:tcPr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substatement</w:t>
            </w:r>
          </w:p>
        </w:tc>
        <w:tc>
          <w:tcPr>
            <w:tcW w:w="11907" w:type="dxa"/>
          </w:tcPr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Clause 6, the term substatement refers to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contained statement or statements that appear in the syntax notation.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condition</w:t>
            </w:r>
          </w:p>
        </w:tc>
        <w:tc>
          <w:tcPr>
            <w:tcW w:w="11907" w:type="dxa"/>
          </w:tcPr>
          <w:p w:rsidR="002F04FB" w:rsidRPr="0061599B" w:rsidRDefault="00C854B5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The value of the condition will be referred to as simply 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>the condition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61599B">
              <w:rPr>
                <w:rFonts w:ascii="新宋体" w:eastAsia="新宋体" w:hAnsi="新宋体"/>
                <w:szCs w:val="21"/>
              </w:rPr>
              <w:t xml:space="preserve"> where the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usage is unambiguous.</w:t>
            </w:r>
          </w:p>
        </w:tc>
      </w:tr>
      <w:tr w:rsidR="004E437E" w:rsidRPr="0061599B" w:rsidTr="002819C7">
        <w:tc>
          <w:tcPr>
            <w:tcW w:w="1844" w:type="dxa"/>
          </w:tcPr>
          <w:p w:rsidR="004E437E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6.4.1 The if statement</w:t>
            </w:r>
          </w:p>
        </w:tc>
        <w:tc>
          <w:tcPr>
            <w:tcW w:w="2126" w:type="dxa"/>
          </w:tcPr>
          <w:p w:rsidR="004E437E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un-elsed if</w:t>
            </w:r>
          </w:p>
        </w:tc>
        <w:tc>
          <w:tcPr>
            <w:tcW w:w="11907" w:type="dxa"/>
          </w:tcPr>
          <w:p w:rsidR="004E437E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4E437E" w:rsidRPr="0061599B" w:rsidTr="002819C7">
        <w:tc>
          <w:tcPr>
            <w:tcW w:w="1844" w:type="dxa"/>
          </w:tcPr>
          <w:p w:rsidR="004E437E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6.4.2 The switch statement</w:t>
            </w:r>
          </w:p>
        </w:tc>
        <w:tc>
          <w:tcPr>
            <w:tcW w:w="2126" w:type="dxa"/>
          </w:tcPr>
          <w:p w:rsidR="004E437E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switch statement</w:t>
            </w:r>
          </w:p>
        </w:tc>
        <w:tc>
          <w:tcPr>
            <w:tcW w:w="11907" w:type="dxa"/>
          </w:tcPr>
          <w:p w:rsidR="004E437E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switch statement causes control to be transferred to one of several statements depending on the value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of a condition.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6.5 Iteration statements</w:t>
            </w:r>
          </w:p>
        </w:tc>
        <w:tc>
          <w:tcPr>
            <w:tcW w:w="2126" w:type="dxa"/>
          </w:tcPr>
          <w:p w:rsidR="002F04FB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iteration statement</w:t>
            </w:r>
          </w:p>
        </w:tc>
        <w:tc>
          <w:tcPr>
            <w:tcW w:w="11907" w:type="dxa"/>
          </w:tcPr>
          <w:p w:rsidR="002F04FB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Iteration statements specify looping.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6.5 Iteration statements</w:t>
            </w:r>
          </w:p>
        </w:tc>
        <w:tc>
          <w:tcPr>
            <w:tcW w:w="2126" w:type="dxa"/>
          </w:tcPr>
          <w:p w:rsidR="002F04FB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iteration-statement</w:t>
            </w:r>
          </w:p>
          <w:p w:rsidR="004E437E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for-init-statement</w:t>
            </w:r>
          </w:p>
          <w:p w:rsidR="004E437E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for-range-declaration</w:t>
            </w:r>
          </w:p>
          <w:p w:rsidR="004E437E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for-range-initializer</w:t>
            </w:r>
          </w:p>
        </w:tc>
        <w:tc>
          <w:tcPr>
            <w:tcW w:w="11907" w:type="dxa"/>
          </w:tcPr>
          <w:p w:rsidR="004E437E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iteration-statement:</w:t>
            </w:r>
          </w:p>
          <w:p w:rsidR="004E437E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while ( condition ) statement</w:t>
            </w:r>
          </w:p>
          <w:p w:rsidR="004E437E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do statement while ( expression ) ;</w:t>
            </w:r>
          </w:p>
          <w:p w:rsidR="004E437E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for ( for-init-statement condition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; expression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) statement</w:t>
            </w:r>
          </w:p>
          <w:p w:rsidR="004E437E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for ( for-range-declaration : for-range-initializer ) statement</w:t>
            </w:r>
          </w:p>
          <w:p w:rsidR="004E437E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for-init-statement:</w:t>
            </w:r>
          </w:p>
          <w:p w:rsidR="004E437E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expression-statement</w:t>
            </w:r>
          </w:p>
          <w:p w:rsidR="004E437E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simple-declaration</w:t>
            </w:r>
          </w:p>
          <w:p w:rsidR="004E437E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for-range-declaration:</w:t>
            </w:r>
          </w:p>
          <w:p w:rsidR="004E437E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decl-specifier-seq declarator</w:t>
            </w:r>
          </w:p>
          <w:p w:rsidR="004E437E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for-range-initializer:</w:t>
            </w:r>
          </w:p>
          <w:p w:rsidR="004E437E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expression</w:t>
            </w:r>
          </w:p>
          <w:p w:rsidR="002F04FB" w:rsidRPr="0061599B" w:rsidRDefault="004E437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595BE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6.5.1 The while statement</w:t>
            </w:r>
          </w:p>
        </w:tc>
        <w:tc>
          <w:tcPr>
            <w:tcW w:w="2126" w:type="dxa"/>
          </w:tcPr>
          <w:p w:rsidR="002F04FB" w:rsidRPr="0061599B" w:rsidRDefault="00595BE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while statement</w:t>
            </w:r>
          </w:p>
        </w:tc>
        <w:tc>
          <w:tcPr>
            <w:tcW w:w="11907" w:type="dxa"/>
          </w:tcPr>
          <w:p w:rsidR="002F04FB" w:rsidRPr="0061599B" w:rsidRDefault="00595BE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the while statement the substatement is executed repeatedly until the value of the condition (6.4) becomes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false.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595BE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6.5.2 The do statement</w:t>
            </w:r>
          </w:p>
        </w:tc>
        <w:tc>
          <w:tcPr>
            <w:tcW w:w="2126" w:type="dxa"/>
          </w:tcPr>
          <w:p w:rsidR="002F04FB" w:rsidRPr="0061599B" w:rsidRDefault="00595BE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do statement</w:t>
            </w:r>
          </w:p>
        </w:tc>
        <w:tc>
          <w:tcPr>
            <w:tcW w:w="11907" w:type="dxa"/>
          </w:tcPr>
          <w:p w:rsidR="002F04FB" w:rsidRPr="0061599B" w:rsidRDefault="00595BE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 the do statement the substatement is executed repeatedly until the value of the expression becomes false.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595BE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6.5.4 The range-based for statement</w:t>
            </w:r>
          </w:p>
        </w:tc>
        <w:tc>
          <w:tcPr>
            <w:tcW w:w="2126" w:type="dxa"/>
          </w:tcPr>
          <w:p w:rsidR="002F04FB" w:rsidRPr="0061599B" w:rsidRDefault="00595BE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range-init</w:t>
            </w:r>
          </w:p>
        </w:tc>
        <w:tc>
          <w:tcPr>
            <w:tcW w:w="11907" w:type="dxa"/>
          </w:tcPr>
          <w:p w:rsidR="00595BEA" w:rsidRPr="0061599B" w:rsidRDefault="00595BE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 a range-based for statement of the form</w:t>
            </w:r>
          </w:p>
          <w:p w:rsidR="00595BEA" w:rsidRPr="0061599B" w:rsidRDefault="00595BE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 ( for-range-declaration : expression ) statement</w:t>
            </w:r>
          </w:p>
          <w:p w:rsidR="00595BEA" w:rsidRPr="0061599B" w:rsidRDefault="00595BE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let range-init be equivalent to the expression surrounded by parentheses 89</w:t>
            </w:r>
          </w:p>
          <w:p w:rsidR="00595BEA" w:rsidRPr="0061599B" w:rsidRDefault="00595BE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( expression )</w:t>
            </w:r>
          </w:p>
          <w:p w:rsidR="00595BEA" w:rsidRPr="0061599B" w:rsidRDefault="00595BE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and for a range-based for statement of the form</w:t>
            </w:r>
          </w:p>
          <w:p w:rsidR="00595BEA" w:rsidRPr="0061599B" w:rsidRDefault="00595BE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for ( for-range-declaration : braced-init-list ) statement</w:t>
            </w:r>
          </w:p>
          <w:p w:rsidR="002F04FB" w:rsidRPr="0061599B" w:rsidRDefault="00595BE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let range-init be equivalent to the braced-init-list.</w:t>
            </w:r>
          </w:p>
          <w:p w:rsidR="00595BEA" w:rsidRPr="0061599B" w:rsidRDefault="00595BEA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89) this ensures that a top-level comma operator cannot be reinterpreted as a delimiter betwee</w:t>
            </w:r>
            <w:r w:rsidR="00B500FC">
              <w:rPr>
                <w:rFonts w:ascii="新宋体" w:eastAsia="新宋体" w:hAnsi="新宋体"/>
                <w:szCs w:val="21"/>
              </w:rPr>
              <w:t>n init-declarators in the decla</w:t>
            </w:r>
            <w:r w:rsidRPr="0061599B">
              <w:rPr>
                <w:rFonts w:ascii="新宋体" w:eastAsia="新宋体" w:hAnsi="新宋体"/>
                <w:szCs w:val="21"/>
              </w:rPr>
              <w:t>ration of __range.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9228F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6.6 Jump statements</w:t>
            </w:r>
          </w:p>
        </w:tc>
        <w:tc>
          <w:tcPr>
            <w:tcW w:w="2126" w:type="dxa"/>
          </w:tcPr>
          <w:p w:rsidR="002F04FB" w:rsidRPr="0061599B" w:rsidRDefault="009228F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jump statement</w:t>
            </w:r>
          </w:p>
        </w:tc>
        <w:tc>
          <w:tcPr>
            <w:tcW w:w="11907" w:type="dxa"/>
          </w:tcPr>
          <w:p w:rsidR="002F04FB" w:rsidRPr="0061599B" w:rsidRDefault="009228F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Jump statements unconditionally transfer control.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9228F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6.6 Jump statements</w:t>
            </w:r>
          </w:p>
        </w:tc>
        <w:tc>
          <w:tcPr>
            <w:tcW w:w="2126" w:type="dxa"/>
          </w:tcPr>
          <w:p w:rsidR="002F04FB" w:rsidRPr="0061599B" w:rsidRDefault="009228F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jump-statement</w:t>
            </w:r>
          </w:p>
        </w:tc>
        <w:tc>
          <w:tcPr>
            <w:tcW w:w="11907" w:type="dxa"/>
          </w:tcPr>
          <w:p w:rsidR="009228F8" w:rsidRPr="0061599B" w:rsidRDefault="009228F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jump-statement:</w:t>
            </w:r>
          </w:p>
          <w:p w:rsidR="009228F8" w:rsidRPr="0061599B" w:rsidRDefault="009228F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break ;</w:t>
            </w:r>
          </w:p>
          <w:p w:rsidR="009228F8" w:rsidRPr="0061599B" w:rsidRDefault="009228F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continue ;</w:t>
            </w:r>
          </w:p>
          <w:p w:rsidR="009228F8" w:rsidRPr="0061599B" w:rsidRDefault="009228F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return expression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9228F8" w:rsidRPr="0061599B" w:rsidRDefault="009228F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return braced-init-list ;</w:t>
            </w:r>
          </w:p>
          <w:p w:rsidR="002F04FB" w:rsidRPr="0061599B" w:rsidRDefault="009228F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goto identifier ;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56D5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6.6.1 The break statement</w:t>
            </w:r>
          </w:p>
        </w:tc>
        <w:tc>
          <w:tcPr>
            <w:tcW w:w="2126" w:type="dxa"/>
          </w:tcPr>
          <w:p w:rsidR="002F04FB" w:rsidRPr="0061599B" w:rsidRDefault="00156D5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break statement</w:t>
            </w:r>
          </w:p>
        </w:tc>
        <w:tc>
          <w:tcPr>
            <w:tcW w:w="11907" w:type="dxa"/>
          </w:tcPr>
          <w:p w:rsidR="002F04FB" w:rsidRPr="0061599B" w:rsidRDefault="00156D5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break statement shall occur only in an iteration-statement or a switch statement and causes termination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of the smallest enclosing iteration-statement or switch statement; control passes to the statement following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t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erminated statement, if any.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56D5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6.6.2 The continue statement</w:t>
            </w:r>
          </w:p>
        </w:tc>
        <w:tc>
          <w:tcPr>
            <w:tcW w:w="2126" w:type="dxa"/>
          </w:tcPr>
          <w:p w:rsidR="002F04FB" w:rsidRPr="0061599B" w:rsidRDefault="00156D5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continue statement</w:t>
            </w:r>
          </w:p>
        </w:tc>
        <w:tc>
          <w:tcPr>
            <w:tcW w:w="11907" w:type="dxa"/>
          </w:tcPr>
          <w:p w:rsidR="002F04FB" w:rsidRPr="0061599B" w:rsidRDefault="00156D5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continue statement shall occur only in an iteration-statement and causes control to pass to the loop-continuation portion of the smallest enclosing iteration-statement, that is, to the end of the loop.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56D5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6.6.3 The return statement</w:t>
            </w:r>
          </w:p>
        </w:tc>
        <w:tc>
          <w:tcPr>
            <w:tcW w:w="2126" w:type="dxa"/>
          </w:tcPr>
          <w:p w:rsidR="002F04FB" w:rsidRPr="0061599B" w:rsidRDefault="00156D5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return statement</w:t>
            </w:r>
          </w:p>
        </w:tc>
        <w:tc>
          <w:tcPr>
            <w:tcW w:w="11907" w:type="dxa"/>
          </w:tcPr>
          <w:p w:rsidR="002F04FB" w:rsidRPr="0061599B" w:rsidRDefault="00156D5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function returns to its caller by the return statement.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156D5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6.6.4 The goto statement</w:t>
            </w:r>
          </w:p>
        </w:tc>
        <w:tc>
          <w:tcPr>
            <w:tcW w:w="2126" w:type="dxa"/>
          </w:tcPr>
          <w:p w:rsidR="002F04FB" w:rsidRPr="0061599B" w:rsidRDefault="00156D5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goto statement</w:t>
            </w:r>
          </w:p>
        </w:tc>
        <w:tc>
          <w:tcPr>
            <w:tcW w:w="11907" w:type="dxa"/>
          </w:tcPr>
          <w:p w:rsidR="002F04FB" w:rsidRPr="0061599B" w:rsidRDefault="00156D5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goto statement unconditionally transfers control to the statement labeled by the identifier.</w:t>
            </w:r>
          </w:p>
        </w:tc>
      </w:tr>
      <w:tr w:rsidR="00672480" w:rsidRPr="0061599B" w:rsidTr="002819C7">
        <w:tc>
          <w:tcPr>
            <w:tcW w:w="1844" w:type="dxa"/>
          </w:tcPr>
          <w:p w:rsidR="00672480" w:rsidRPr="0061599B" w:rsidRDefault="0067248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6.7 Declaration statement</w:t>
            </w:r>
          </w:p>
        </w:tc>
        <w:tc>
          <w:tcPr>
            <w:tcW w:w="2126" w:type="dxa"/>
          </w:tcPr>
          <w:p w:rsidR="00672480" w:rsidRPr="0061599B" w:rsidRDefault="0067248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declaration statement</w:t>
            </w:r>
          </w:p>
          <w:p w:rsidR="00672480" w:rsidRPr="0061599B" w:rsidRDefault="0067248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declaration-statement</w:t>
            </w:r>
          </w:p>
        </w:tc>
        <w:tc>
          <w:tcPr>
            <w:tcW w:w="11907" w:type="dxa"/>
          </w:tcPr>
          <w:p w:rsidR="00672480" w:rsidRPr="0061599B" w:rsidRDefault="0067248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declaration statement introduces one or more new identifiers into a block; it has the form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</w:p>
          <w:p w:rsidR="00672480" w:rsidRPr="0061599B" w:rsidRDefault="0067248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declaration-statement:</w:t>
            </w:r>
          </w:p>
          <w:p w:rsidR="00672480" w:rsidRPr="0061599B" w:rsidRDefault="0067248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block-declaration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67248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6.7 Declaration statement</w:t>
            </w:r>
          </w:p>
        </w:tc>
        <w:tc>
          <w:tcPr>
            <w:tcW w:w="2126" w:type="dxa"/>
          </w:tcPr>
          <w:p w:rsidR="002F04FB" w:rsidRPr="0061599B" w:rsidRDefault="0067248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jump</w:t>
            </w:r>
          </w:p>
        </w:tc>
        <w:tc>
          <w:tcPr>
            <w:tcW w:w="11907" w:type="dxa"/>
          </w:tcPr>
          <w:p w:rsidR="002F04FB" w:rsidRPr="0061599B" w:rsidRDefault="0067248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program that jumps 90 from a point where a variable with automatic storage duration is not in scope to a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point where it is in scope is ill-formed unless the variable has scalar type, class type with a trivial default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constructor and a trivial destructor, a cv-qualified version of one of these types, or an array of one of the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preceding types and is declared without an initializer (8.5).</w:t>
            </w:r>
          </w:p>
          <w:p w:rsidR="00672480" w:rsidRPr="0061599B" w:rsidRDefault="00672480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90) The transfer from the condition of a switch statement to a case label is considered a jump in this respect.</w:t>
            </w:r>
          </w:p>
        </w:tc>
      </w:tr>
      <w:tr w:rsidR="002F04FB" w:rsidRPr="0061599B" w:rsidTr="002819C7">
        <w:tc>
          <w:tcPr>
            <w:tcW w:w="1844" w:type="dxa"/>
          </w:tcPr>
          <w:p w:rsidR="002F04FB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2F04FB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>d</w:t>
            </w:r>
            <w:r w:rsidRPr="0061599B">
              <w:rPr>
                <w:rFonts w:ascii="新宋体" w:eastAsia="新宋体" w:hAnsi="新宋体"/>
                <w:szCs w:val="21"/>
              </w:rPr>
              <w:t>eclaration</w:t>
            </w:r>
          </w:p>
        </w:tc>
        <w:tc>
          <w:tcPr>
            <w:tcW w:w="11907" w:type="dxa"/>
          </w:tcPr>
          <w:p w:rsidR="002F04FB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Declarations generally specify how names are to be interpreted.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declaration-seq</w:t>
            </w:r>
          </w:p>
          <w:p w:rsidR="00C82A77" w:rsidRPr="0061599B" w:rsidRDefault="00C82A77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declaration</w:t>
            </w:r>
          </w:p>
          <w:p w:rsidR="00C82A77" w:rsidRPr="0061599B" w:rsidRDefault="00C82A77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block-declaration</w:t>
            </w:r>
          </w:p>
          <w:p w:rsidR="00C82A77" w:rsidRPr="0061599B" w:rsidRDefault="00C82A77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alias-declaration</w:t>
            </w:r>
          </w:p>
          <w:p w:rsidR="00C82A77" w:rsidRPr="0061599B" w:rsidRDefault="00C82A77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simple-declaration</w:t>
            </w:r>
          </w:p>
          <w:p w:rsidR="00C82A77" w:rsidRPr="0061599B" w:rsidRDefault="00C82A77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static_assert-declaration</w:t>
            </w:r>
          </w:p>
          <w:p w:rsidR="00C82A77" w:rsidRPr="0061599B" w:rsidRDefault="00C82A77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empty-declaration</w:t>
            </w:r>
          </w:p>
          <w:p w:rsidR="00C82A77" w:rsidRPr="0061599B" w:rsidRDefault="00C82A77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attribute-declarat</w:t>
            </w:r>
            <w:r w:rsidRPr="0061599B">
              <w:rPr>
                <w:rFonts w:ascii="新宋体" w:eastAsia="新宋体" w:hAnsi="新宋体"/>
                <w:szCs w:val="21"/>
              </w:rPr>
              <w:lastRenderedPageBreak/>
              <w:t>ion</w:t>
            </w: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declaration-seq: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declaration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declaration-seq declaration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declaration: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block-declaration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function-definition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template-declaration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explicit-instantiation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explicit-specialization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linkage-specification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namespace-definition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empty-declaration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attribute-declaration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block-declaration: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simple-declaration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asm-definition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namespace-alias-definition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using-declaration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using-directive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static_assert-declaration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alias-declaration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opaque-enum-declaration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alias-declaration: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using ide</w:t>
            </w:r>
            <w:r w:rsidR="008F01BD" w:rsidRPr="0061599B">
              <w:rPr>
                <w:rFonts w:ascii="新宋体" w:eastAsia="新宋体" w:hAnsi="新宋体"/>
                <w:szCs w:val="21"/>
              </w:rPr>
              <w:t>ntifier 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= type-id ;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simple-declaration: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="008F01BD" w:rsidRPr="0061599B">
              <w:rPr>
                <w:rFonts w:ascii="新宋体" w:eastAsia="新宋体" w:hAnsi="新宋体"/>
                <w:szCs w:val="21"/>
              </w:rPr>
              <w:t>decl-specifier-seq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8F01BD" w:rsidRPr="0061599B">
              <w:rPr>
                <w:rFonts w:ascii="新宋体" w:eastAsia="新宋体" w:hAnsi="新宋体"/>
                <w:szCs w:val="21"/>
              </w:rPr>
              <w:t xml:space="preserve"> init-declarator-list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</w:t>
            </w:r>
            <w:r w:rsidR="008F01BD" w:rsidRPr="0061599B">
              <w:rPr>
                <w:rFonts w:ascii="新宋体" w:eastAsia="新宋体" w:hAnsi="新宋体"/>
                <w:szCs w:val="21"/>
              </w:rPr>
              <w:t>pecifier-seq decl-specifier-seq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init-declarator-list ;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static_assert-declaration: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static_assert ( constant-expression , string-literal ) ;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empty-declaration: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;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attribute-declaration: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attribute-specifier-seq ;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7 Declarations</w:t>
            </w: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typedef declaration</w:t>
            </w: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the decl-specifier-seq contains the typedef specifier, the declaration is called a typedef declaration and the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name of each init-declarator is declared to be a typedef-name, synonymous with its associated type (7.1.3).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7 Declarations</w:t>
            </w: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function declaration</w:t>
            </w:r>
          </w:p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object declaration</w:t>
            </w: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the decl-specifier-seq contains no typedef specifier, the declaration is called a function declaration if the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type associated with the name is a function type (8.3.5) and an object declaration otherwise.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function-definition</w:t>
            </w: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Syntactic components beyond those found in the general form of declaratio</w:t>
            </w:r>
            <w:r w:rsidR="00B500FC">
              <w:rPr>
                <w:rFonts w:ascii="新宋体" w:eastAsia="新宋体" w:hAnsi="新宋体"/>
                <w:szCs w:val="21"/>
              </w:rPr>
              <w:t>n are added to a function decla</w:t>
            </w:r>
            <w:r w:rsidRPr="0061599B">
              <w:rPr>
                <w:rFonts w:ascii="新宋体" w:eastAsia="新宋体" w:hAnsi="新宋体"/>
                <w:szCs w:val="21"/>
              </w:rPr>
              <w:t>ration to make a function-definition.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definition</w:t>
            </w: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object declaration, however, is also a definition unless it contains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extern specifier and has no initializer (3.1). A definition causes the appropriate amount of storage to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be reserved and any appropriate initialization (8.5) to be done.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F01B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 Specifiers</w:t>
            </w:r>
          </w:p>
        </w:tc>
        <w:tc>
          <w:tcPr>
            <w:tcW w:w="2126" w:type="dxa"/>
          </w:tcPr>
          <w:p w:rsidR="00C82A77" w:rsidRPr="0061599B" w:rsidRDefault="008F01B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decl-specifier</w:t>
            </w:r>
          </w:p>
          <w:p w:rsidR="008F01BD" w:rsidRPr="0061599B" w:rsidRDefault="008F01B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decl-specifier-seq</w:t>
            </w:r>
          </w:p>
        </w:tc>
        <w:tc>
          <w:tcPr>
            <w:tcW w:w="11907" w:type="dxa"/>
          </w:tcPr>
          <w:p w:rsidR="008F01BD" w:rsidRPr="0061599B" w:rsidRDefault="008F01B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decl-specifier:</w:t>
            </w:r>
          </w:p>
          <w:p w:rsidR="008F01BD" w:rsidRPr="0061599B" w:rsidRDefault="008F01B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storage-class-specifier</w:t>
            </w:r>
          </w:p>
          <w:p w:rsidR="008F01BD" w:rsidRPr="0061599B" w:rsidRDefault="008F01B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type-specifier</w:t>
            </w:r>
          </w:p>
          <w:p w:rsidR="008F01BD" w:rsidRPr="0061599B" w:rsidRDefault="008F01B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function-specifier</w:t>
            </w:r>
          </w:p>
          <w:p w:rsidR="008F01BD" w:rsidRPr="0061599B" w:rsidRDefault="008F01B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friend</w:t>
            </w:r>
          </w:p>
          <w:p w:rsidR="008F01BD" w:rsidRPr="0061599B" w:rsidRDefault="008F01B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typedef</w:t>
            </w:r>
          </w:p>
          <w:p w:rsidR="00C82A77" w:rsidRPr="0061599B" w:rsidRDefault="008F01B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constexpr</w:t>
            </w:r>
          </w:p>
          <w:p w:rsidR="008F01BD" w:rsidRPr="0061599B" w:rsidRDefault="008F01B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decl-specifier-seq:</w:t>
            </w:r>
          </w:p>
          <w:p w:rsidR="008F01BD" w:rsidRPr="0061599B" w:rsidRDefault="008F01B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decl-specifier 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F01BD" w:rsidRPr="0061599B" w:rsidRDefault="008F01B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decl-specifier decl-specifier-seq</w:t>
            </w:r>
          </w:p>
        </w:tc>
      </w:tr>
      <w:tr w:rsidR="00FD6444" w:rsidRPr="0061599B" w:rsidTr="002819C7">
        <w:tc>
          <w:tcPr>
            <w:tcW w:w="1844" w:type="dxa"/>
          </w:tcPr>
          <w:p w:rsidR="00FD6444" w:rsidRPr="0061599B" w:rsidRDefault="00FD644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 Specifiers</w:t>
            </w:r>
          </w:p>
        </w:tc>
        <w:tc>
          <w:tcPr>
            <w:tcW w:w="2126" w:type="dxa"/>
          </w:tcPr>
          <w:p w:rsidR="00FD6444" w:rsidRPr="0061599B" w:rsidRDefault="00FD644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self-consistent</w:t>
            </w:r>
          </w:p>
        </w:tc>
        <w:tc>
          <w:tcPr>
            <w:tcW w:w="11907" w:type="dxa"/>
          </w:tcPr>
          <w:p w:rsidR="00FD6444" w:rsidRPr="0061599B" w:rsidRDefault="00FD644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a type-name is encountered while parsing a decl-specifier-seq, it is interpreted as part of the decl-specifier-seq if and only if there is no previous type-specifier other than a cv-qualifier in the decl-specifier-seq. The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sequence shall be self-consistent as described below.</w:t>
            </w:r>
          </w:p>
          <w:p w:rsidR="00FD6444" w:rsidRPr="0061599B" w:rsidRDefault="00FD644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F01B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7.1.1 Storage class specifiers</w:t>
            </w:r>
          </w:p>
        </w:tc>
        <w:tc>
          <w:tcPr>
            <w:tcW w:w="2126" w:type="dxa"/>
          </w:tcPr>
          <w:p w:rsidR="00C82A77" w:rsidRPr="0061599B" w:rsidRDefault="008F01B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storage-class-specifier</w:t>
            </w:r>
          </w:p>
        </w:tc>
        <w:tc>
          <w:tcPr>
            <w:tcW w:w="11907" w:type="dxa"/>
          </w:tcPr>
          <w:p w:rsidR="008F01BD" w:rsidRPr="0061599B" w:rsidRDefault="008F01B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storage-class-specifier:</w:t>
            </w:r>
          </w:p>
          <w:p w:rsidR="008F01BD" w:rsidRPr="0061599B" w:rsidRDefault="008F01B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register</w:t>
            </w:r>
          </w:p>
          <w:p w:rsidR="008F01BD" w:rsidRPr="0061599B" w:rsidRDefault="008F01B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static</w:t>
            </w:r>
          </w:p>
          <w:p w:rsidR="008F01BD" w:rsidRPr="0061599B" w:rsidRDefault="008F01B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thread_local</w:t>
            </w:r>
          </w:p>
          <w:p w:rsidR="008F01BD" w:rsidRPr="0061599B" w:rsidRDefault="008F01B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extern</w:t>
            </w:r>
          </w:p>
          <w:p w:rsidR="00C82A77" w:rsidRPr="0061599B" w:rsidRDefault="008F01B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mutable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FD644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7.1.2 Function specifiers</w:t>
            </w:r>
          </w:p>
        </w:tc>
        <w:tc>
          <w:tcPr>
            <w:tcW w:w="2126" w:type="dxa"/>
          </w:tcPr>
          <w:p w:rsidR="00C82A77" w:rsidRPr="0061599B" w:rsidRDefault="00FD644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function-specifier</w:t>
            </w:r>
          </w:p>
        </w:tc>
        <w:tc>
          <w:tcPr>
            <w:tcW w:w="11907" w:type="dxa"/>
          </w:tcPr>
          <w:p w:rsidR="00FD6444" w:rsidRPr="0061599B" w:rsidRDefault="00FD644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function-specifier:</w:t>
            </w:r>
          </w:p>
          <w:p w:rsidR="00FD6444" w:rsidRPr="0061599B" w:rsidRDefault="00FD644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inline</w:t>
            </w:r>
          </w:p>
          <w:p w:rsidR="00FD6444" w:rsidRPr="0061599B" w:rsidRDefault="00FD644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virtual</w:t>
            </w:r>
          </w:p>
          <w:p w:rsidR="00C82A77" w:rsidRPr="0061599B" w:rsidRDefault="00FD644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explicit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908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61599B" w:rsidRDefault="008908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inline function</w:t>
            </w:r>
          </w:p>
        </w:tc>
        <w:tc>
          <w:tcPr>
            <w:tcW w:w="11907" w:type="dxa"/>
          </w:tcPr>
          <w:p w:rsidR="00C82A77" w:rsidRPr="0061599B" w:rsidRDefault="008908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function declaration (8.3.5, 9.3, 11.3) with an inline specifier declares an inline function.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908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61599B" w:rsidRDefault="008908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inline substitution</w:t>
            </w: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908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61599B" w:rsidRDefault="008908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inline function</w:t>
            </w:r>
          </w:p>
        </w:tc>
        <w:tc>
          <w:tcPr>
            <w:tcW w:w="11907" w:type="dxa"/>
          </w:tcPr>
          <w:p w:rsidR="00C82A77" w:rsidRPr="0061599B" w:rsidRDefault="008908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function defined within a class definition is an inline function.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908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7.1.3 The typedef specifier</w:t>
            </w:r>
          </w:p>
        </w:tc>
        <w:tc>
          <w:tcPr>
            <w:tcW w:w="2126" w:type="dxa"/>
          </w:tcPr>
          <w:p w:rsidR="00C82A77" w:rsidRPr="0061599B" w:rsidRDefault="008908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typedef-name</w:t>
            </w:r>
          </w:p>
        </w:tc>
        <w:tc>
          <w:tcPr>
            <w:tcW w:w="11907" w:type="dxa"/>
          </w:tcPr>
          <w:p w:rsidR="008908A2" w:rsidRPr="0061599B" w:rsidRDefault="008908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typedef-name:</w:t>
            </w:r>
          </w:p>
          <w:p w:rsidR="00C82A77" w:rsidRPr="0061599B" w:rsidRDefault="008908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908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7.1.3 The typedef specifier</w:t>
            </w:r>
          </w:p>
        </w:tc>
        <w:tc>
          <w:tcPr>
            <w:tcW w:w="2126" w:type="dxa"/>
          </w:tcPr>
          <w:p w:rsidR="00C82A77" w:rsidRPr="0061599B" w:rsidRDefault="008908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typedef-name</w:t>
            </w:r>
          </w:p>
        </w:tc>
        <w:tc>
          <w:tcPr>
            <w:tcW w:w="11907" w:type="dxa"/>
          </w:tcPr>
          <w:p w:rsidR="00C82A77" w:rsidRPr="0061599B" w:rsidRDefault="008908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name declared with the typedef specifier becomes a typedef-name.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908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7.1.5 The constexpr specifier</w:t>
            </w:r>
          </w:p>
        </w:tc>
        <w:tc>
          <w:tcPr>
            <w:tcW w:w="2126" w:type="dxa"/>
          </w:tcPr>
          <w:p w:rsidR="00C82A77" w:rsidRPr="0061599B" w:rsidRDefault="008908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constexpr function</w:t>
            </w:r>
          </w:p>
        </w:tc>
        <w:tc>
          <w:tcPr>
            <w:tcW w:w="11907" w:type="dxa"/>
          </w:tcPr>
          <w:p w:rsidR="00C82A77" w:rsidRPr="0061599B" w:rsidRDefault="008908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constexpr specifier used in the declaration of a function that is not a constructor declares that function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to be a constexpr function.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D658B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7.1.5 The constexpr specifier</w:t>
            </w:r>
          </w:p>
        </w:tc>
        <w:tc>
          <w:tcPr>
            <w:tcW w:w="2126" w:type="dxa"/>
          </w:tcPr>
          <w:p w:rsidR="00C82A77" w:rsidRPr="0061599B" w:rsidRDefault="008908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constexpr constructor</w:t>
            </w:r>
          </w:p>
        </w:tc>
        <w:tc>
          <w:tcPr>
            <w:tcW w:w="11907" w:type="dxa"/>
          </w:tcPr>
          <w:p w:rsidR="00C82A77" w:rsidRPr="0061599B" w:rsidRDefault="008908A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Similarly, a constexpr specifier used in a constructor declaration declares that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constructor to be a constexpr constructor.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D658B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7.1.6 Type specifiers</w:t>
            </w:r>
          </w:p>
        </w:tc>
        <w:tc>
          <w:tcPr>
            <w:tcW w:w="2126" w:type="dxa"/>
          </w:tcPr>
          <w:p w:rsidR="00D06AC1" w:rsidRPr="0061599B" w:rsidRDefault="00D06AC1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type-specifier</w:t>
            </w:r>
          </w:p>
          <w:p w:rsidR="00D06AC1" w:rsidRPr="0061599B" w:rsidRDefault="00D06AC1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trailing-type-specifier</w:t>
            </w:r>
          </w:p>
          <w:p w:rsidR="00D06AC1" w:rsidRPr="0061599B" w:rsidRDefault="00D06AC1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type-specifier-seq</w:t>
            </w:r>
          </w:p>
          <w:p w:rsidR="00C82A77" w:rsidRPr="0061599B" w:rsidRDefault="00D06AC1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trailing-type-specifier-seq</w:t>
            </w:r>
          </w:p>
        </w:tc>
        <w:tc>
          <w:tcPr>
            <w:tcW w:w="11907" w:type="dxa"/>
          </w:tcPr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type-specifier: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trailing-type-specifier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class-specifier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enum-specifier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trailing-type-specifier: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simple-type-specifier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elaborated-type-specifier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typename-specifier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cv-qualifier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type-specifier-seq: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type-specifier 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type-specifier type-specifier-seq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trailing-type-specifier-seq: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trailing-type-specifier 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trailing-type-specifier trailing-type-specifier-seq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7.1.6.1 The cv-qualifiers</w:t>
            </w:r>
          </w:p>
        </w:tc>
        <w:tc>
          <w:tcPr>
            <w:tcW w:w="2126" w:type="dxa"/>
          </w:tcPr>
          <w:p w:rsidR="00C82A77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cv-qualifier</w:t>
            </w:r>
          </w:p>
        </w:tc>
        <w:tc>
          <w:tcPr>
            <w:tcW w:w="11907" w:type="dxa"/>
          </w:tcPr>
          <w:p w:rsidR="00C82A77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There are two cv-qualifiers, const and volatile.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7.1.6.2 Simple type specifiers</w:t>
            </w:r>
          </w:p>
        </w:tc>
        <w:tc>
          <w:tcPr>
            <w:tcW w:w="2126" w:type="dxa"/>
          </w:tcPr>
          <w:p w:rsidR="00D06AC1" w:rsidRPr="0061599B" w:rsidRDefault="00D06AC1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simple-type-specifier</w:t>
            </w:r>
          </w:p>
          <w:p w:rsidR="00D06AC1" w:rsidRPr="0061599B" w:rsidRDefault="00D06AC1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type-name</w:t>
            </w:r>
          </w:p>
          <w:p w:rsidR="00C82A77" w:rsidRPr="0061599B" w:rsidRDefault="00D06AC1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decltype-specifier</w:t>
            </w:r>
          </w:p>
        </w:tc>
        <w:tc>
          <w:tcPr>
            <w:tcW w:w="11907" w:type="dxa"/>
          </w:tcPr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simple-type-specifier: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type-name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nested-name-specifier template simple-template-id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char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char16_t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char32_t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wchar_t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bool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short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int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long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signed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unsigned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float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double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void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auto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decltype-specifier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type-name: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class-name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enum-name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typedef-name</w:t>
            </w:r>
          </w:p>
          <w:p w:rsidR="00C82A77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simple-template-id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decltype-specifier: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decltype ( expression )</w:t>
            </w:r>
          </w:p>
          <w:p w:rsidR="00D06AC1" w:rsidRPr="0061599B" w:rsidRDefault="00D06AC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decltype ( auto )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107B9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7.1.6.3 Elaborated type specifiers</w:t>
            </w:r>
          </w:p>
        </w:tc>
        <w:tc>
          <w:tcPr>
            <w:tcW w:w="2126" w:type="dxa"/>
          </w:tcPr>
          <w:p w:rsidR="00C82A77" w:rsidRPr="0061599B" w:rsidRDefault="00107B9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elaborated-type-specifier</w:t>
            </w:r>
          </w:p>
        </w:tc>
        <w:tc>
          <w:tcPr>
            <w:tcW w:w="11907" w:type="dxa"/>
          </w:tcPr>
          <w:p w:rsidR="00107B9C" w:rsidRPr="0061599B" w:rsidRDefault="00107B9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elaborated-type-specifier:</w:t>
            </w:r>
          </w:p>
          <w:p w:rsidR="00107B9C" w:rsidRPr="0061599B" w:rsidRDefault="00107B9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class-key 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nested-name-specifier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identifier</w:t>
            </w:r>
          </w:p>
          <w:p w:rsidR="00107B9C" w:rsidRPr="0061599B" w:rsidRDefault="00107B9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class-key simple-template-id</w:t>
            </w:r>
          </w:p>
          <w:p w:rsidR="00107B9C" w:rsidRPr="0061599B" w:rsidRDefault="00107B9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class-key nested-name-specifier template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simple-template-id</w:t>
            </w:r>
          </w:p>
          <w:p w:rsidR="00C82A77" w:rsidRPr="0061599B" w:rsidRDefault="00107B9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 nested-name-specifier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identifier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F71C3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7.1.6.4 auto specifier</w:t>
            </w:r>
          </w:p>
        </w:tc>
        <w:tc>
          <w:tcPr>
            <w:tcW w:w="2126" w:type="dxa"/>
          </w:tcPr>
          <w:p w:rsidR="00C82A77" w:rsidRPr="0061599B" w:rsidRDefault="00F71C3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auto</w:t>
            </w:r>
          </w:p>
          <w:p w:rsidR="00F71C31" w:rsidRPr="0061599B" w:rsidRDefault="00F71C3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decltype(auto)</w:t>
            </w:r>
          </w:p>
        </w:tc>
        <w:tc>
          <w:tcPr>
            <w:tcW w:w="11907" w:type="dxa"/>
          </w:tcPr>
          <w:p w:rsidR="00C82A77" w:rsidRPr="0061599B" w:rsidRDefault="00F71C3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auto and decltype(auto) type-specifiers designate a placeholder type that will be replaced later, either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by deduction from an initializer or by explicit specification with a trailing-return-type. The auto type-specifier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 also used to signify that a lambda is a generic lambda.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7.1.6.4 auto specifier</w:t>
            </w:r>
          </w:p>
        </w:tc>
        <w:tc>
          <w:tcPr>
            <w:tcW w:w="2126" w:type="dxa"/>
          </w:tcPr>
          <w:p w:rsidR="00C82A77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generic lambda</w:t>
            </w:r>
          </w:p>
        </w:tc>
        <w:tc>
          <w:tcPr>
            <w:tcW w:w="11907" w:type="dxa"/>
          </w:tcPr>
          <w:p w:rsidR="00C82A77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the auto type-specifier appears as one of the decl-specifiers in the decl-specifier-seq of a parameter-declaration of a lambda-expression, the lambda is a generic lambda (5.1.2).</w:t>
            </w:r>
          </w:p>
        </w:tc>
      </w:tr>
      <w:tr w:rsidR="00471F8D" w:rsidRPr="0061599B" w:rsidTr="002819C7">
        <w:tc>
          <w:tcPr>
            <w:tcW w:w="1844" w:type="dxa"/>
          </w:tcPr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enumeration</w:t>
            </w:r>
          </w:p>
        </w:tc>
        <w:tc>
          <w:tcPr>
            <w:tcW w:w="11907" w:type="dxa"/>
          </w:tcPr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An enumeration is a distinct type (3.9.2) with named constants.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471F8D" w:rsidRPr="0061599B" w:rsidRDefault="00471F8D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enum-name</w:t>
            </w:r>
          </w:p>
          <w:p w:rsidR="00471F8D" w:rsidRPr="0061599B" w:rsidRDefault="00471F8D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enum-specifier</w:t>
            </w:r>
          </w:p>
          <w:p w:rsidR="00471F8D" w:rsidRPr="0061599B" w:rsidRDefault="00471F8D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enum-head</w:t>
            </w:r>
          </w:p>
          <w:p w:rsidR="00471F8D" w:rsidRPr="0061599B" w:rsidRDefault="00471F8D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opaque-enum-declaration</w:t>
            </w:r>
          </w:p>
          <w:p w:rsidR="00471F8D" w:rsidRPr="0061599B" w:rsidRDefault="00471F8D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enum-key</w:t>
            </w:r>
          </w:p>
          <w:p w:rsidR="00471F8D" w:rsidRPr="0061599B" w:rsidRDefault="00471F8D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enum-base</w:t>
            </w:r>
          </w:p>
          <w:p w:rsidR="00471F8D" w:rsidRPr="0061599B" w:rsidRDefault="00471F8D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enumerator-list</w:t>
            </w:r>
          </w:p>
          <w:p w:rsidR="00471F8D" w:rsidRPr="0061599B" w:rsidRDefault="00471F8D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enumerator-definition</w:t>
            </w:r>
          </w:p>
          <w:p w:rsidR="00C82A77" w:rsidRPr="0061599B" w:rsidRDefault="00471F8D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enumerator</w:t>
            </w:r>
          </w:p>
        </w:tc>
        <w:tc>
          <w:tcPr>
            <w:tcW w:w="11907" w:type="dxa"/>
          </w:tcPr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enum-name:</w:t>
            </w:r>
          </w:p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enum-specifier:</w:t>
            </w:r>
          </w:p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enum-head { enumerator-list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enum-head { enumerator-list , }</w:t>
            </w:r>
          </w:p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enum-head:</w:t>
            </w:r>
          </w:p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identifier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enum-base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nested-name-specifier identifier</w:t>
            </w:r>
          </w:p>
          <w:p w:rsidR="00C82A77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enum-base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opaque-enum-declaration:</w:t>
            </w:r>
          </w:p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identifier enum-base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enum-key:</w:t>
            </w:r>
          </w:p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</w:t>
            </w:r>
          </w:p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 class</w:t>
            </w:r>
          </w:p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 struct</w:t>
            </w:r>
          </w:p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enum-base:</w:t>
            </w:r>
          </w:p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: type-specifier-seq</w:t>
            </w:r>
          </w:p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enumerator-list:</w:t>
            </w:r>
          </w:p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enumerator-definition</w:t>
            </w:r>
          </w:p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enumerator-list , enumerator-definition</w:t>
            </w:r>
          </w:p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enumerator-definition:</w:t>
            </w:r>
          </w:p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enumerator</w:t>
            </w:r>
          </w:p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enumerator = constant-expression</w:t>
            </w:r>
          </w:p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enumerator:</w:t>
            </w:r>
          </w:p>
          <w:p w:rsidR="00471F8D" w:rsidRPr="0061599B" w:rsidRDefault="00471F8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7.2 Enumeration declarations</w:t>
            </w:r>
          </w:p>
        </w:tc>
        <w:tc>
          <w:tcPr>
            <w:tcW w:w="2126" w:type="dxa"/>
          </w:tcPr>
          <w:p w:rsidR="00C82A77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unscoped enumeration</w:t>
            </w:r>
          </w:p>
          <w:p w:rsidR="00946A18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unscoped enumerator</w:t>
            </w:r>
          </w:p>
        </w:tc>
        <w:tc>
          <w:tcPr>
            <w:tcW w:w="11907" w:type="dxa"/>
          </w:tcPr>
          <w:p w:rsidR="00C82A77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enumeration type declared with an enum-key of only enum is an unscoped enumeration, and its</w:t>
            </w:r>
            <w:r w:rsidR="00B500FC">
              <w:rPr>
                <w:rFonts w:ascii="新宋体" w:eastAsia="新宋体" w:hAnsi="新宋体"/>
                <w:szCs w:val="21"/>
              </w:rPr>
              <w:t xml:space="preserve"> enumer</w:t>
            </w:r>
            <w:r w:rsidRPr="0061599B">
              <w:rPr>
                <w:rFonts w:ascii="新宋体" w:eastAsia="新宋体" w:hAnsi="新宋体"/>
                <w:szCs w:val="21"/>
              </w:rPr>
              <w:t>ators are unscoped enumerators.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7.2 Enumeration declarations</w:t>
            </w:r>
          </w:p>
        </w:tc>
        <w:tc>
          <w:tcPr>
            <w:tcW w:w="2126" w:type="dxa"/>
          </w:tcPr>
          <w:p w:rsidR="00C82A77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scoped enumeration</w:t>
            </w:r>
          </w:p>
          <w:p w:rsidR="00946A18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scoped enumerator</w:t>
            </w:r>
          </w:p>
        </w:tc>
        <w:tc>
          <w:tcPr>
            <w:tcW w:w="11907" w:type="dxa"/>
          </w:tcPr>
          <w:p w:rsidR="00C82A77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enum-keys enum class and enum struct are semantically equivalent;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an enumeration type declared with one of these is a scoped enumeration, and its enumerators are scoped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enumerators.</w:t>
            </w:r>
          </w:p>
        </w:tc>
      </w:tr>
      <w:tr w:rsidR="00946A18" w:rsidRPr="0061599B" w:rsidTr="002819C7">
        <w:tc>
          <w:tcPr>
            <w:tcW w:w="1844" w:type="dxa"/>
          </w:tcPr>
          <w:p w:rsidR="00946A18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946A18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46A18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Each enumeration defines a type that is different from all other types. Each enumeration also has an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underlying type.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C82A77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fixed</w:t>
            </w:r>
          </w:p>
        </w:tc>
        <w:tc>
          <w:tcPr>
            <w:tcW w:w="11907" w:type="dxa"/>
          </w:tcPr>
          <w:p w:rsidR="00C82A77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underlying type can be explicitly specified using enum-base; if not explicitly specified,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the underlying type of a scoped enumeration type is int. In these cases, the underlying type is said to be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fixed.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C82A77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Two enumeration types are layout-compatible if they have the same underlying type.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7.3 Namespaces</w:t>
            </w:r>
          </w:p>
        </w:tc>
        <w:tc>
          <w:tcPr>
            <w:tcW w:w="2126" w:type="dxa"/>
          </w:tcPr>
          <w:p w:rsidR="00C82A77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</w:t>
            </w:r>
          </w:p>
        </w:tc>
        <w:tc>
          <w:tcPr>
            <w:tcW w:w="11907" w:type="dxa"/>
          </w:tcPr>
          <w:p w:rsidR="00C82A77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namespace is an optionally-named declarative region.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7.3 Namespaces</w:t>
            </w:r>
          </w:p>
        </w:tc>
        <w:tc>
          <w:tcPr>
            <w:tcW w:w="2126" w:type="dxa"/>
          </w:tcPr>
          <w:p w:rsidR="00C82A77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member</w:t>
            </w:r>
          </w:p>
        </w:tc>
        <w:tc>
          <w:tcPr>
            <w:tcW w:w="11907" w:type="dxa"/>
          </w:tcPr>
          <w:p w:rsidR="00C82A77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name of a namespace can be used to access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entities declared in that namespace; that is, the members of the namespace.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946A18" w:rsidRPr="0061599B" w:rsidRDefault="00946A18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namespace-name</w:t>
            </w:r>
          </w:p>
          <w:p w:rsidR="00946A18" w:rsidRPr="0061599B" w:rsidRDefault="00946A18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original-namespace-name</w:t>
            </w:r>
          </w:p>
          <w:p w:rsidR="00946A18" w:rsidRPr="0061599B" w:rsidRDefault="00946A18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namespace-definition</w:t>
            </w:r>
          </w:p>
          <w:p w:rsidR="00946A18" w:rsidRPr="0061599B" w:rsidRDefault="00946A18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named-namespace-definition</w:t>
            </w:r>
          </w:p>
          <w:p w:rsidR="00946A18" w:rsidRPr="0061599B" w:rsidRDefault="00946A18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original-namespace-definition</w:t>
            </w:r>
          </w:p>
          <w:p w:rsidR="00946A18" w:rsidRPr="0061599B" w:rsidRDefault="00946A18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extension-namespace-definition</w:t>
            </w:r>
          </w:p>
          <w:p w:rsidR="00946A18" w:rsidRPr="0061599B" w:rsidRDefault="00946A18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unnamed-namespace-definition</w:t>
            </w:r>
          </w:p>
          <w:p w:rsidR="00C82A77" w:rsidRPr="0061599B" w:rsidRDefault="00946A18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namespace-body</w:t>
            </w:r>
          </w:p>
        </w:tc>
        <w:tc>
          <w:tcPr>
            <w:tcW w:w="11907" w:type="dxa"/>
          </w:tcPr>
          <w:p w:rsidR="00946A18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namespace-name:</w:t>
            </w:r>
          </w:p>
          <w:p w:rsidR="00946A18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original-namespace-name</w:t>
            </w:r>
          </w:p>
          <w:p w:rsidR="00946A18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namespace-alias</w:t>
            </w:r>
          </w:p>
          <w:p w:rsidR="00946A18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original-namespace-name:</w:t>
            </w:r>
          </w:p>
          <w:p w:rsidR="00946A18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946A18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namespace-definition:</w:t>
            </w:r>
          </w:p>
          <w:p w:rsidR="00946A18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named-namespace-definition</w:t>
            </w:r>
          </w:p>
          <w:p w:rsidR="00946A18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unnamed-namespace-definition</w:t>
            </w:r>
          </w:p>
          <w:p w:rsidR="00946A18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named-namespace-definition:</w:t>
            </w:r>
          </w:p>
          <w:p w:rsidR="00946A18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original-namespace-definition</w:t>
            </w:r>
          </w:p>
          <w:p w:rsidR="00946A18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extension-namespace-definition</w:t>
            </w:r>
          </w:p>
          <w:p w:rsidR="00946A18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original-namespace-definition:</w:t>
            </w:r>
          </w:p>
          <w:p w:rsidR="00946A18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namespace identifier { namespace-body }</w:t>
            </w:r>
          </w:p>
          <w:p w:rsidR="00946A18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extension-namespace-definition:</w:t>
            </w:r>
          </w:p>
          <w:p w:rsidR="00946A18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namespace original-namespace-name { namespace-body }</w:t>
            </w:r>
          </w:p>
          <w:p w:rsidR="00946A18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unnamed-namespace-definition:</w:t>
            </w:r>
          </w:p>
          <w:p w:rsidR="00946A18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namespace { namespace-body }</w:t>
            </w:r>
          </w:p>
          <w:p w:rsidR="00946A18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namespace-body:</w:t>
            </w:r>
          </w:p>
          <w:p w:rsidR="00C82A77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declaration-seq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lastRenderedPageBreak/>
              <w:t>7.3.1 Namespace definition</w:t>
            </w:r>
          </w:p>
        </w:tc>
        <w:tc>
          <w:tcPr>
            <w:tcW w:w="2126" w:type="dxa"/>
          </w:tcPr>
          <w:p w:rsidR="00C82A77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enclosing namespace</w:t>
            </w:r>
          </w:p>
        </w:tc>
        <w:tc>
          <w:tcPr>
            <w:tcW w:w="11907" w:type="dxa"/>
          </w:tcPr>
          <w:p w:rsidR="00C82A77" w:rsidRPr="0061599B" w:rsidRDefault="00946A1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 enclosing namespaces of a declaration are those namespaces in which the declaration lexically appears,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except for a redeclaration of a namespace member outside its original namespace (e.g., a definition as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specified in 7.3.1.2).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615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C82A77" w:rsidRPr="0061599B" w:rsidRDefault="00615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inline namespace</w:t>
            </w:r>
          </w:p>
        </w:tc>
        <w:tc>
          <w:tcPr>
            <w:tcW w:w="11907" w:type="dxa"/>
          </w:tcPr>
          <w:p w:rsidR="00C82A77" w:rsidRPr="0061599B" w:rsidRDefault="00615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the optional initial inline keyword appears in a namespace-definition for a particular namespace, that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namespace is declared to be an inline namespace.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615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C82A77" w:rsidRPr="0061599B" w:rsidRDefault="00615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enclosing namespace set</w:t>
            </w:r>
          </w:p>
        </w:tc>
        <w:tc>
          <w:tcPr>
            <w:tcW w:w="11907" w:type="dxa"/>
          </w:tcPr>
          <w:p w:rsidR="00C82A77" w:rsidRPr="0061599B" w:rsidRDefault="00615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These properties are transitive: if a namespace N contains an inline namespace M, which in turn contains an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inline namespace O, then the members of O can be used as though they were members of M or N. The inline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namespace set of N is the transitive closure of all inline namespaces in N. The enclosing namespace set of O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is the set of namespaces consisting of the innermost non-inline namespace enclosing an inline namespace O,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1599B">
              <w:rPr>
                <w:rFonts w:ascii="新宋体" w:eastAsia="新宋体" w:hAnsi="新宋体"/>
                <w:szCs w:val="21"/>
              </w:rPr>
              <w:t>together with any intervening inline namespaces.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615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7.3.2 Namespace alias</w:t>
            </w:r>
          </w:p>
        </w:tc>
        <w:tc>
          <w:tcPr>
            <w:tcW w:w="2126" w:type="dxa"/>
          </w:tcPr>
          <w:p w:rsidR="0061599B" w:rsidRPr="0061599B" w:rsidRDefault="0061599B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namespace-alias</w:t>
            </w:r>
          </w:p>
          <w:p w:rsidR="0061599B" w:rsidRPr="0061599B" w:rsidRDefault="0061599B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namespace-alias-definition</w:t>
            </w:r>
          </w:p>
          <w:p w:rsidR="00C82A77" w:rsidRPr="0061599B" w:rsidRDefault="0061599B" w:rsidP="000F4751">
            <w:pPr>
              <w:wordWrap w:val="0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qualified-namespace-specifier</w:t>
            </w:r>
          </w:p>
        </w:tc>
        <w:tc>
          <w:tcPr>
            <w:tcW w:w="11907" w:type="dxa"/>
          </w:tcPr>
          <w:p w:rsidR="0061599B" w:rsidRDefault="00615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namespace-alias-definition declares an alternate name for a namespace according to the following grammar:</w:t>
            </w:r>
          </w:p>
          <w:p w:rsidR="0061599B" w:rsidRPr="0061599B" w:rsidRDefault="00615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namespace-alias:</w:t>
            </w:r>
          </w:p>
          <w:p w:rsidR="0061599B" w:rsidRPr="0061599B" w:rsidRDefault="00615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61599B" w:rsidRPr="0061599B" w:rsidRDefault="00615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namespace-alias-definition:</w:t>
            </w:r>
          </w:p>
          <w:p w:rsidR="0061599B" w:rsidRPr="0061599B" w:rsidRDefault="00615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namespace identifier = qualified-namespace-specifier ;</w:t>
            </w:r>
          </w:p>
          <w:p w:rsidR="0061599B" w:rsidRPr="0061599B" w:rsidRDefault="00615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qualified-namespace-specifier:</w:t>
            </w:r>
          </w:p>
          <w:p w:rsidR="00C82A77" w:rsidRPr="0061599B" w:rsidRDefault="00615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nested-name-specifier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namespace-name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615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7.3.3 The using declaration</w:t>
            </w:r>
          </w:p>
        </w:tc>
        <w:tc>
          <w:tcPr>
            <w:tcW w:w="2126" w:type="dxa"/>
          </w:tcPr>
          <w:p w:rsidR="00C82A77" w:rsidRPr="0061599B" w:rsidRDefault="00615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using-declaration</w:t>
            </w:r>
          </w:p>
        </w:tc>
        <w:tc>
          <w:tcPr>
            <w:tcW w:w="11907" w:type="dxa"/>
          </w:tcPr>
          <w:p w:rsidR="00C82A77" w:rsidRPr="0061599B" w:rsidRDefault="00615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A using-declaration introduces a name into the declarative region in which the using-declaration appears.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615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7.3.3 The using declaration</w:t>
            </w:r>
          </w:p>
        </w:tc>
        <w:tc>
          <w:tcPr>
            <w:tcW w:w="2126" w:type="dxa"/>
          </w:tcPr>
          <w:p w:rsidR="00C82A77" w:rsidRPr="0061599B" w:rsidRDefault="00615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using-declaration</w:t>
            </w:r>
          </w:p>
        </w:tc>
        <w:tc>
          <w:tcPr>
            <w:tcW w:w="11907" w:type="dxa"/>
          </w:tcPr>
          <w:p w:rsidR="0061599B" w:rsidRPr="0061599B" w:rsidRDefault="00615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using-declaration:</w:t>
            </w:r>
          </w:p>
          <w:p w:rsidR="0061599B" w:rsidRPr="0061599B" w:rsidRDefault="00615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using typename</w:t>
            </w:r>
            <w:r w:rsidRPr="006159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61599B">
              <w:rPr>
                <w:rFonts w:ascii="新宋体" w:eastAsia="新宋体" w:hAnsi="新宋体"/>
                <w:szCs w:val="21"/>
              </w:rPr>
              <w:t xml:space="preserve"> nested-name-specifier unqualified-id ;</w:t>
            </w:r>
          </w:p>
          <w:p w:rsidR="00C82A77" w:rsidRPr="0061599B" w:rsidRDefault="006159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using :: unqualified-id ;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0E618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6184">
              <w:rPr>
                <w:rFonts w:ascii="新宋体" w:eastAsia="新宋体" w:hAnsi="新宋体"/>
                <w:szCs w:val="21"/>
              </w:rPr>
              <w:t>7.3.4 Using dir</w:t>
            </w:r>
            <w:r w:rsidRPr="000E6184">
              <w:rPr>
                <w:rFonts w:ascii="新宋体" w:eastAsia="新宋体" w:hAnsi="新宋体"/>
                <w:szCs w:val="21"/>
              </w:rPr>
              <w:lastRenderedPageBreak/>
              <w:t>ective</w:t>
            </w:r>
          </w:p>
        </w:tc>
        <w:tc>
          <w:tcPr>
            <w:tcW w:w="2126" w:type="dxa"/>
          </w:tcPr>
          <w:p w:rsidR="00C82A77" w:rsidRPr="0061599B" w:rsidRDefault="000E618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6184">
              <w:rPr>
                <w:rFonts w:ascii="新宋体" w:eastAsia="新宋体" w:hAnsi="新宋体"/>
                <w:szCs w:val="21"/>
              </w:rPr>
              <w:lastRenderedPageBreak/>
              <w:t>using-directive</w:t>
            </w:r>
          </w:p>
        </w:tc>
        <w:tc>
          <w:tcPr>
            <w:tcW w:w="11907" w:type="dxa"/>
          </w:tcPr>
          <w:p w:rsidR="000E6184" w:rsidRPr="000E6184" w:rsidRDefault="000E618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6184">
              <w:rPr>
                <w:rFonts w:ascii="新宋体" w:eastAsia="新宋体" w:hAnsi="新宋体"/>
                <w:szCs w:val="21"/>
              </w:rPr>
              <w:t>using-directive:</w:t>
            </w:r>
          </w:p>
          <w:p w:rsidR="00C82A77" w:rsidRPr="0061599B" w:rsidRDefault="000E618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0E618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E6184">
              <w:rPr>
                <w:rFonts w:ascii="新宋体" w:eastAsia="新宋体" w:hAnsi="新宋体"/>
                <w:szCs w:val="21"/>
              </w:rPr>
              <w:t xml:space="preserve"> using </w:t>
            </w:r>
            <w:r>
              <w:rPr>
                <w:rFonts w:ascii="新宋体" w:eastAsia="新宋体" w:hAnsi="新宋体"/>
                <w:szCs w:val="21"/>
              </w:rPr>
              <w:t>namespace nested-name-specifier</w:t>
            </w:r>
            <w:r w:rsidRPr="000E618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E6184">
              <w:rPr>
                <w:rFonts w:ascii="新宋体" w:eastAsia="新宋体" w:hAnsi="新宋体"/>
                <w:szCs w:val="21"/>
              </w:rPr>
              <w:t xml:space="preserve"> namespace-name ;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F5483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5483E">
              <w:rPr>
                <w:rFonts w:ascii="新宋体" w:eastAsia="新宋体" w:hAnsi="新宋体"/>
                <w:szCs w:val="21"/>
              </w:rPr>
              <w:lastRenderedPageBreak/>
              <w:t>7.4 The asm declaration</w:t>
            </w:r>
          </w:p>
        </w:tc>
        <w:tc>
          <w:tcPr>
            <w:tcW w:w="2126" w:type="dxa"/>
          </w:tcPr>
          <w:p w:rsidR="00C82A77" w:rsidRPr="0061599B" w:rsidRDefault="00F5483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5483E">
              <w:rPr>
                <w:rFonts w:ascii="新宋体" w:eastAsia="新宋体" w:hAnsi="新宋体"/>
                <w:szCs w:val="21"/>
              </w:rPr>
              <w:t>asm-definition</w:t>
            </w:r>
          </w:p>
        </w:tc>
        <w:tc>
          <w:tcPr>
            <w:tcW w:w="11907" w:type="dxa"/>
          </w:tcPr>
          <w:p w:rsidR="00F5483E" w:rsidRPr="00F5483E" w:rsidRDefault="00F5483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5483E">
              <w:rPr>
                <w:rFonts w:ascii="新宋体" w:eastAsia="新宋体" w:hAnsi="新宋体"/>
                <w:szCs w:val="21"/>
              </w:rPr>
              <w:t>asm-definition:</w:t>
            </w:r>
          </w:p>
          <w:p w:rsidR="00C82A77" w:rsidRPr="0061599B" w:rsidRDefault="00F5483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F5483E">
              <w:rPr>
                <w:rFonts w:ascii="新宋体" w:eastAsia="新宋体" w:hAnsi="新宋体"/>
                <w:szCs w:val="21"/>
              </w:rPr>
              <w:t>asm ( string-literal ) ;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F5483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5483E">
              <w:rPr>
                <w:rFonts w:ascii="新宋体" w:eastAsia="新宋体" w:hAnsi="新宋体"/>
                <w:szCs w:val="21"/>
              </w:rPr>
              <w:t>7.5 Linkage specifications</w:t>
            </w:r>
          </w:p>
        </w:tc>
        <w:tc>
          <w:tcPr>
            <w:tcW w:w="2126" w:type="dxa"/>
          </w:tcPr>
          <w:p w:rsidR="00C82A77" w:rsidRPr="0061599B" w:rsidRDefault="00F5483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5483E">
              <w:rPr>
                <w:rFonts w:ascii="新宋体" w:eastAsia="新宋体" w:hAnsi="新宋体"/>
                <w:szCs w:val="21"/>
              </w:rPr>
              <w:t>language linkage</w:t>
            </w:r>
          </w:p>
        </w:tc>
        <w:tc>
          <w:tcPr>
            <w:tcW w:w="11907" w:type="dxa"/>
          </w:tcPr>
          <w:p w:rsidR="00C82A77" w:rsidRPr="0061599B" w:rsidRDefault="00F5483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5483E">
              <w:rPr>
                <w:rFonts w:ascii="新宋体" w:eastAsia="新宋体" w:hAnsi="新宋体"/>
                <w:szCs w:val="21"/>
              </w:rPr>
              <w:t>All function types, function names with external linkage, and variable names with external linkage have a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F5483E">
              <w:rPr>
                <w:rFonts w:ascii="新宋体" w:eastAsia="新宋体" w:hAnsi="新宋体"/>
                <w:szCs w:val="21"/>
              </w:rPr>
              <w:t>language linkage. [Note: Some of the properties associated with an entity with language linkage are specific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F5483E">
              <w:rPr>
                <w:rFonts w:ascii="新宋体" w:eastAsia="新宋体" w:hAnsi="新宋体"/>
                <w:szCs w:val="21"/>
              </w:rPr>
              <w:t>to each implementation and are not described here. For example, a particular language linkage may be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F5483E">
              <w:rPr>
                <w:rFonts w:ascii="新宋体" w:eastAsia="新宋体" w:hAnsi="新宋体"/>
                <w:szCs w:val="21"/>
              </w:rPr>
              <w:t>associated with a particular form of representing names of objects and functions with external linkage, or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F5483E">
              <w:rPr>
                <w:rFonts w:ascii="新宋体" w:eastAsia="新宋体" w:hAnsi="新宋体"/>
                <w:szCs w:val="21"/>
              </w:rPr>
              <w:t>with a particular calling convention, etc. —end note ]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F5483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5483E">
              <w:rPr>
                <w:rFonts w:ascii="新宋体" w:eastAsia="新宋体" w:hAnsi="新宋体"/>
                <w:szCs w:val="21"/>
              </w:rPr>
              <w:t>7.5 Linkage specifications</w:t>
            </w:r>
          </w:p>
        </w:tc>
        <w:tc>
          <w:tcPr>
            <w:tcW w:w="2126" w:type="dxa"/>
          </w:tcPr>
          <w:p w:rsidR="00C82A77" w:rsidRPr="0061599B" w:rsidRDefault="00F5483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5483E">
              <w:rPr>
                <w:rFonts w:ascii="新宋体" w:eastAsia="新宋体" w:hAnsi="新宋体"/>
                <w:szCs w:val="21"/>
              </w:rPr>
              <w:t>linkage-specification</w:t>
            </w:r>
          </w:p>
        </w:tc>
        <w:tc>
          <w:tcPr>
            <w:tcW w:w="11907" w:type="dxa"/>
          </w:tcPr>
          <w:p w:rsidR="00F5483E" w:rsidRPr="00F5483E" w:rsidRDefault="00F5483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5483E">
              <w:rPr>
                <w:rFonts w:ascii="新宋体" w:eastAsia="新宋体" w:hAnsi="新宋体"/>
                <w:szCs w:val="21"/>
              </w:rPr>
              <w:t>linkage-specification:</w:t>
            </w:r>
          </w:p>
          <w:p w:rsidR="00F5483E" w:rsidRPr="00F5483E" w:rsidRDefault="00F5483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F5483E">
              <w:rPr>
                <w:rFonts w:ascii="新宋体" w:eastAsia="新宋体" w:hAnsi="新宋体"/>
                <w:szCs w:val="21"/>
              </w:rPr>
              <w:t>extern s</w:t>
            </w:r>
            <w:r>
              <w:rPr>
                <w:rFonts w:ascii="新宋体" w:eastAsia="新宋体" w:hAnsi="新宋体"/>
                <w:szCs w:val="21"/>
              </w:rPr>
              <w:t>tring-literal { declaration-seq</w:t>
            </w:r>
            <w:r w:rsidRPr="00F5483E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F5483E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2A77" w:rsidRPr="0061599B" w:rsidRDefault="00F5483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F5483E">
              <w:rPr>
                <w:rFonts w:ascii="新宋体" w:eastAsia="新宋体" w:hAnsi="新宋体"/>
                <w:szCs w:val="21"/>
              </w:rPr>
              <w:t>extern string-literal declaration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7.6.1 Attribute syntax and semantics</w:t>
            </w:r>
          </w:p>
        </w:tc>
        <w:tc>
          <w:tcPr>
            <w:tcW w:w="2126" w:type="dxa"/>
          </w:tcPr>
          <w:p w:rsidR="00C82A77" w:rsidRPr="0061599B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a</w:t>
            </w:r>
            <w:r w:rsidRPr="00752224">
              <w:rPr>
                <w:rFonts w:ascii="新宋体" w:eastAsia="新宋体" w:hAnsi="新宋体"/>
                <w:szCs w:val="21"/>
              </w:rPr>
              <w:t>ttribute</w:t>
            </w:r>
          </w:p>
        </w:tc>
        <w:tc>
          <w:tcPr>
            <w:tcW w:w="11907" w:type="dxa"/>
          </w:tcPr>
          <w:p w:rsidR="00C82A77" w:rsidRPr="0061599B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Attributes specify additional information for various source constructs such as types, variables, names,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752224">
              <w:rPr>
                <w:rFonts w:ascii="新宋体" w:eastAsia="新宋体" w:hAnsi="新宋体"/>
                <w:szCs w:val="21"/>
              </w:rPr>
              <w:t>blocks, or translation units.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7.6.1 Attribute syntax and semantics</w:t>
            </w:r>
          </w:p>
        </w:tc>
        <w:tc>
          <w:tcPr>
            <w:tcW w:w="2126" w:type="dxa"/>
          </w:tcPr>
          <w:p w:rsidR="00752224" w:rsidRDefault="00752224" w:rsidP="000F4751">
            <w:pPr>
              <w:wordWrap w:val="0"/>
            </w:pPr>
            <w:r w:rsidRPr="00752224">
              <w:rPr>
                <w:rFonts w:ascii="新宋体" w:eastAsia="新宋体" w:hAnsi="新宋体"/>
                <w:szCs w:val="21"/>
              </w:rPr>
              <w:t>attribute-specifier-seq</w:t>
            </w:r>
          </w:p>
          <w:p w:rsidR="00752224" w:rsidRDefault="00752224" w:rsidP="000F4751">
            <w:pPr>
              <w:wordWrap w:val="0"/>
            </w:pPr>
            <w:r w:rsidRPr="00752224">
              <w:rPr>
                <w:rFonts w:ascii="新宋体" w:eastAsia="新宋体" w:hAnsi="新宋体"/>
                <w:szCs w:val="21"/>
              </w:rPr>
              <w:t>attribute-specifier</w:t>
            </w:r>
          </w:p>
          <w:p w:rsidR="00752224" w:rsidRDefault="00752224" w:rsidP="000F4751">
            <w:pPr>
              <w:wordWrap w:val="0"/>
            </w:pPr>
            <w:r w:rsidRPr="00752224">
              <w:rPr>
                <w:rFonts w:ascii="新宋体" w:eastAsia="新宋体" w:hAnsi="新宋体"/>
                <w:szCs w:val="21"/>
              </w:rPr>
              <w:t>alignment-specifier</w:t>
            </w:r>
          </w:p>
          <w:p w:rsidR="00752224" w:rsidRPr="00752224" w:rsidRDefault="00752224" w:rsidP="000F4751">
            <w:pPr>
              <w:wordWrap w:val="0"/>
            </w:pPr>
            <w:r w:rsidRPr="00752224">
              <w:rPr>
                <w:rFonts w:ascii="新宋体" w:eastAsia="新宋体" w:hAnsi="新宋体"/>
                <w:szCs w:val="21"/>
              </w:rPr>
              <w:t>attribute-list</w:t>
            </w:r>
          </w:p>
          <w:p w:rsidR="00752224" w:rsidRDefault="00752224" w:rsidP="000F4751">
            <w:pPr>
              <w:wordWrap w:val="0"/>
            </w:pPr>
            <w:r w:rsidRPr="00752224">
              <w:rPr>
                <w:rFonts w:ascii="新宋体" w:eastAsia="新宋体" w:hAnsi="新宋体"/>
                <w:szCs w:val="21"/>
              </w:rPr>
              <w:t>attribute</w:t>
            </w:r>
          </w:p>
          <w:p w:rsidR="00752224" w:rsidRDefault="00752224" w:rsidP="000F4751">
            <w:pPr>
              <w:wordWrap w:val="0"/>
            </w:pPr>
            <w:r w:rsidRPr="00752224">
              <w:rPr>
                <w:rFonts w:ascii="新宋体" w:eastAsia="新宋体" w:hAnsi="新宋体"/>
                <w:szCs w:val="21"/>
              </w:rPr>
              <w:t>attribute-token</w:t>
            </w:r>
          </w:p>
          <w:p w:rsidR="00752224" w:rsidRDefault="00752224" w:rsidP="000F4751">
            <w:pPr>
              <w:wordWrap w:val="0"/>
            </w:pPr>
            <w:r w:rsidRPr="00752224">
              <w:rPr>
                <w:rFonts w:ascii="新宋体" w:eastAsia="新宋体" w:hAnsi="新宋体"/>
                <w:szCs w:val="21"/>
              </w:rPr>
              <w:t>attribute-scoped-token</w:t>
            </w:r>
          </w:p>
          <w:p w:rsidR="00752224" w:rsidRDefault="00752224" w:rsidP="000F4751">
            <w:pPr>
              <w:wordWrap w:val="0"/>
            </w:pPr>
            <w:r w:rsidRPr="00752224">
              <w:rPr>
                <w:rFonts w:ascii="新宋体" w:eastAsia="新宋体" w:hAnsi="新宋体"/>
                <w:szCs w:val="21"/>
              </w:rPr>
              <w:t>attribute-namespac</w:t>
            </w:r>
            <w:r w:rsidRPr="00752224">
              <w:rPr>
                <w:rFonts w:ascii="新宋体" w:eastAsia="新宋体" w:hAnsi="新宋体"/>
                <w:szCs w:val="21"/>
              </w:rPr>
              <w:lastRenderedPageBreak/>
              <w:t>e</w:t>
            </w:r>
          </w:p>
          <w:p w:rsidR="00752224" w:rsidRDefault="00752224" w:rsidP="000F4751">
            <w:pPr>
              <w:wordWrap w:val="0"/>
            </w:pPr>
            <w:r w:rsidRPr="00752224">
              <w:rPr>
                <w:rFonts w:ascii="新宋体" w:eastAsia="新宋体" w:hAnsi="新宋体"/>
                <w:szCs w:val="21"/>
              </w:rPr>
              <w:t>attribute-argument-clause</w:t>
            </w:r>
          </w:p>
          <w:p w:rsidR="00752224" w:rsidRDefault="00752224" w:rsidP="000F4751">
            <w:pPr>
              <w:wordWrap w:val="0"/>
            </w:pPr>
            <w:r w:rsidRPr="00752224">
              <w:rPr>
                <w:rFonts w:ascii="新宋体" w:eastAsia="新宋体" w:hAnsi="新宋体"/>
                <w:szCs w:val="21"/>
              </w:rPr>
              <w:t>balanced-token-seq</w:t>
            </w:r>
          </w:p>
          <w:p w:rsidR="00C82A77" w:rsidRPr="00752224" w:rsidRDefault="00752224" w:rsidP="000F4751">
            <w:pPr>
              <w:wordWrap w:val="0"/>
            </w:pPr>
            <w:r w:rsidRPr="00752224">
              <w:rPr>
                <w:rFonts w:ascii="新宋体" w:eastAsia="新宋体" w:hAnsi="新宋体"/>
                <w:szCs w:val="21"/>
              </w:rPr>
              <w:t>balanced-token</w:t>
            </w:r>
          </w:p>
        </w:tc>
        <w:tc>
          <w:tcPr>
            <w:tcW w:w="11907" w:type="dxa"/>
          </w:tcPr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lastRenderedPageBreak/>
              <w:t>attribute-specifier-seq: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75222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752224">
              <w:rPr>
                <w:rFonts w:ascii="新宋体" w:eastAsia="新宋体" w:hAnsi="新宋体"/>
                <w:szCs w:val="21"/>
              </w:rPr>
              <w:t xml:space="preserve"> attribute-specifier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attribute-specifier: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[ [ attribute-list ] ]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alignment-specifier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alignment-specifier: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alignas ( type-id ...</w:t>
            </w:r>
            <w:r w:rsidRPr="0075222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752224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al</w:t>
            </w:r>
            <w:r>
              <w:rPr>
                <w:rFonts w:ascii="新宋体" w:eastAsia="新宋体" w:hAnsi="新宋体"/>
                <w:szCs w:val="21"/>
              </w:rPr>
              <w:t>ignas ( constant-expression ...</w:t>
            </w:r>
            <w:r w:rsidRPr="0075222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752224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attribute-list: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</w:t>
            </w:r>
            <w:r w:rsidRPr="0075222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attribute-list , attribute</w:t>
            </w:r>
            <w:r w:rsidRPr="0075222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attribute ...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attribute-list , attribute ...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attribute: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attribute-</w:t>
            </w:r>
            <w:r>
              <w:rPr>
                <w:rFonts w:ascii="新宋体" w:eastAsia="新宋体" w:hAnsi="新宋体"/>
                <w:szCs w:val="21"/>
              </w:rPr>
              <w:t>token attribute-argument-clause</w:t>
            </w:r>
            <w:r w:rsidRPr="0075222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attribute-token: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identifier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attribute-scoped-token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attribute-scoped-token: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attribute-namespace :: identifier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attribute-namespace: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identifier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attribute-argument-clause: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( balanced-token-seq )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balanced-token-seq: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balanced-token</w:t>
            </w:r>
            <w:r w:rsidRPr="0075222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balanced-token-seq balanced-token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balanced-token: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( balanced-token-seq )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[ balanced-token-seq ]</w:t>
            </w:r>
          </w:p>
          <w:p w:rsidR="00752224" w:rsidRPr="00752224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{ balanced-token-seq }</w:t>
            </w:r>
          </w:p>
          <w:p w:rsidR="00C82A77" w:rsidRPr="0061599B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752224">
              <w:rPr>
                <w:rFonts w:ascii="新宋体" w:eastAsia="新宋体" w:hAnsi="新宋体"/>
                <w:szCs w:val="21"/>
              </w:rPr>
              <w:t>any token other than a parenthesis, a bracket, or a brace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lastRenderedPageBreak/>
              <w:t>7.6.1 Attribute syntax and semantics</w:t>
            </w:r>
          </w:p>
        </w:tc>
        <w:tc>
          <w:tcPr>
            <w:tcW w:w="2126" w:type="dxa"/>
          </w:tcPr>
          <w:p w:rsidR="00C82A77" w:rsidRPr="0061599B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appertain</w:t>
            </w:r>
          </w:p>
        </w:tc>
        <w:tc>
          <w:tcPr>
            <w:tcW w:w="11907" w:type="dxa"/>
          </w:tcPr>
          <w:p w:rsidR="00C82A77" w:rsidRPr="0061599B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Each attribute-specifier-seq is said to appertain to some entity or statement, identified by the syntactic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752224">
              <w:rPr>
                <w:rFonts w:ascii="新宋体" w:eastAsia="新宋体" w:hAnsi="新宋体"/>
                <w:szCs w:val="21"/>
              </w:rPr>
              <w:t>context where it appears (Clause 6, Clause 7, Clause 8).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7.6.2 Alignment specifier</w:t>
            </w:r>
          </w:p>
        </w:tc>
        <w:tc>
          <w:tcPr>
            <w:tcW w:w="2126" w:type="dxa"/>
          </w:tcPr>
          <w:p w:rsidR="00C82A77" w:rsidRPr="0061599B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alignment-specifier</w:t>
            </w:r>
          </w:p>
        </w:tc>
        <w:tc>
          <w:tcPr>
            <w:tcW w:w="11907" w:type="dxa"/>
          </w:tcPr>
          <w:p w:rsidR="00C82A77" w:rsidRPr="0061599B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An alignment-specifier may be applied to a variable or to a class data member, but it shall not be applied to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752224">
              <w:rPr>
                <w:rFonts w:ascii="新宋体" w:eastAsia="新宋体" w:hAnsi="新宋体"/>
                <w:szCs w:val="21"/>
              </w:rPr>
              <w:t>a bit-field, a function parameter, an exception-declaration (15.3), or a variable declared with the register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752224">
              <w:rPr>
                <w:rFonts w:ascii="新宋体" w:eastAsia="新宋体" w:hAnsi="新宋体"/>
                <w:szCs w:val="21"/>
              </w:rPr>
              <w:t>storage class specifier.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lastRenderedPageBreak/>
              <w:t>7.6.3 Noreturn attribute</w:t>
            </w:r>
          </w:p>
        </w:tc>
        <w:tc>
          <w:tcPr>
            <w:tcW w:w="2126" w:type="dxa"/>
          </w:tcPr>
          <w:p w:rsidR="00C82A77" w:rsidRPr="0061599B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noreturn</w:t>
            </w:r>
          </w:p>
        </w:tc>
        <w:tc>
          <w:tcPr>
            <w:tcW w:w="11907" w:type="dxa"/>
          </w:tcPr>
          <w:p w:rsidR="00C82A77" w:rsidRPr="0061599B" w:rsidRDefault="0075222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224">
              <w:rPr>
                <w:rFonts w:ascii="新宋体" w:eastAsia="新宋体" w:hAnsi="新宋体"/>
                <w:szCs w:val="21"/>
              </w:rPr>
              <w:t>The attribute-token noreturn specifies that a function does not return.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9340C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340C2">
              <w:rPr>
                <w:rFonts w:ascii="新宋体" w:eastAsia="新宋体" w:hAnsi="新宋体"/>
                <w:szCs w:val="21"/>
              </w:rPr>
              <w:t>7.6.4 Carries dependency attribute</w:t>
            </w:r>
          </w:p>
        </w:tc>
        <w:tc>
          <w:tcPr>
            <w:tcW w:w="2126" w:type="dxa"/>
          </w:tcPr>
          <w:p w:rsidR="00C82A77" w:rsidRPr="0061599B" w:rsidRDefault="009340C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340C2">
              <w:rPr>
                <w:rFonts w:ascii="新宋体" w:eastAsia="新宋体" w:hAnsi="新宋体"/>
                <w:szCs w:val="21"/>
              </w:rPr>
              <w:t>carries_dependency</w:t>
            </w:r>
          </w:p>
        </w:tc>
        <w:tc>
          <w:tcPr>
            <w:tcW w:w="11907" w:type="dxa"/>
          </w:tcPr>
          <w:p w:rsidR="00C82A77" w:rsidRPr="0061599B" w:rsidRDefault="009340C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340C2">
              <w:rPr>
                <w:rFonts w:ascii="新宋体" w:eastAsia="新宋体" w:hAnsi="新宋体"/>
                <w:szCs w:val="21"/>
              </w:rPr>
              <w:t>The attribute-token carries_dependency specifies dependency propagation into and out of functions.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9340C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340C2">
              <w:rPr>
                <w:rFonts w:ascii="新宋体" w:eastAsia="新宋体" w:hAnsi="新宋体"/>
                <w:szCs w:val="21"/>
              </w:rPr>
              <w:t>7.6.4 Carries dependency attribute</w:t>
            </w:r>
          </w:p>
        </w:tc>
        <w:tc>
          <w:tcPr>
            <w:tcW w:w="2126" w:type="dxa"/>
          </w:tcPr>
          <w:p w:rsidR="00C82A77" w:rsidRPr="0061599B" w:rsidRDefault="009340C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340C2">
              <w:rPr>
                <w:rFonts w:ascii="新宋体" w:eastAsia="新宋体" w:hAnsi="新宋体"/>
                <w:szCs w:val="21"/>
              </w:rPr>
              <w:t>fence</w:t>
            </w:r>
          </w:p>
        </w:tc>
        <w:tc>
          <w:tcPr>
            <w:tcW w:w="11907" w:type="dxa"/>
          </w:tcPr>
          <w:p w:rsidR="00C82A77" w:rsidRPr="0061599B" w:rsidRDefault="009340C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340C2">
              <w:rPr>
                <w:rFonts w:ascii="新宋体" w:eastAsia="新宋体" w:hAnsi="新宋体"/>
                <w:szCs w:val="21"/>
              </w:rPr>
              <w:t>The carries_dependency attribute on function f means that the return value carries a dependency out of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9340C2">
              <w:rPr>
                <w:rFonts w:ascii="新宋体" w:eastAsia="新宋体" w:hAnsi="新宋体"/>
                <w:szCs w:val="21"/>
              </w:rPr>
              <w:t>f, so that the implementation need not constrain ordering upon return from f. Implementations of f and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9340C2">
              <w:rPr>
                <w:rFonts w:ascii="新宋体" w:eastAsia="新宋体" w:hAnsi="新宋体"/>
                <w:szCs w:val="21"/>
              </w:rPr>
              <w:t>its caller may choose to preserve dependencies instead of emitting hardware memory ordering instructions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9340C2">
              <w:rPr>
                <w:rFonts w:ascii="新宋体" w:eastAsia="新宋体" w:hAnsi="新宋体"/>
                <w:szCs w:val="21"/>
              </w:rPr>
              <w:t>(a.k.a. fences).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7.6.5 Deprecated attribute</w:t>
            </w:r>
          </w:p>
        </w:tc>
        <w:tc>
          <w:tcPr>
            <w:tcW w:w="2126" w:type="dxa"/>
          </w:tcPr>
          <w:p w:rsidR="00C82A77" w:rsidRPr="0061599B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deprecated</w:t>
            </w:r>
          </w:p>
        </w:tc>
        <w:tc>
          <w:tcPr>
            <w:tcW w:w="11907" w:type="dxa"/>
          </w:tcPr>
          <w:p w:rsidR="00C82A77" w:rsidRPr="0061599B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The attribute-token deprecated can be used to mark names and entities whose use is still allowed, but is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8E6911">
              <w:rPr>
                <w:rFonts w:ascii="新宋体" w:eastAsia="新宋体" w:hAnsi="新宋体"/>
                <w:szCs w:val="21"/>
              </w:rPr>
              <w:t>discouraged for some reason. [Note: in particular, deprecated is appropriate for names and entities that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8E6911">
              <w:rPr>
                <w:rFonts w:ascii="新宋体" w:eastAsia="新宋体" w:hAnsi="新宋体"/>
                <w:szCs w:val="21"/>
              </w:rPr>
              <w:t>are deemed obsolescent or unsafe. —end note ]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7.6.5 Deprecated attribute</w:t>
            </w: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An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8E6911">
              <w:rPr>
                <w:rFonts w:ascii="新宋体" w:eastAsia="新宋体" w:hAnsi="新宋体"/>
                <w:szCs w:val="21"/>
              </w:rPr>
              <w:t>attribute-argument-clause may be present and, if present, it shall have the form:</w:t>
            </w:r>
          </w:p>
          <w:p w:rsidR="00C82A77" w:rsidRPr="0061599B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( string-literal )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C82A77" w:rsidRPr="0061599B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declarator</w:t>
            </w:r>
          </w:p>
        </w:tc>
        <w:tc>
          <w:tcPr>
            <w:tcW w:w="11907" w:type="dxa"/>
          </w:tcPr>
          <w:p w:rsidR="00C82A77" w:rsidRPr="0061599B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A declarator declares a single variable, function, or type, within a declaration.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8E6911" w:rsidRDefault="008E6911" w:rsidP="000F4751">
            <w:pPr>
              <w:wordWrap w:val="0"/>
            </w:pPr>
            <w:r w:rsidRPr="008E6911">
              <w:rPr>
                <w:rFonts w:ascii="新宋体" w:eastAsia="新宋体" w:hAnsi="新宋体"/>
                <w:szCs w:val="21"/>
              </w:rPr>
              <w:t>init-declarator-list</w:t>
            </w:r>
          </w:p>
          <w:p w:rsidR="00C82A77" w:rsidRPr="008E6911" w:rsidRDefault="008E6911" w:rsidP="000F4751">
            <w:pPr>
              <w:wordWrap w:val="0"/>
            </w:pPr>
            <w:r w:rsidRPr="008E6911">
              <w:rPr>
                <w:rFonts w:ascii="新宋体" w:eastAsia="新宋体" w:hAnsi="新宋体"/>
                <w:szCs w:val="21"/>
              </w:rPr>
              <w:t>init-declarator</w:t>
            </w:r>
          </w:p>
        </w:tc>
        <w:tc>
          <w:tcPr>
            <w:tcW w:w="11907" w:type="dxa"/>
          </w:tcPr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init-declarator-list: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init-declarator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init-declarator-list , init-declarator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init-declarator:</w:t>
            </w:r>
          </w:p>
          <w:p w:rsidR="00C82A77" w:rsidRPr="0061599B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declarator initializer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C82A77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*</w:t>
            </w:r>
          </w:p>
          <w:p w:rsidR="008E6911" w:rsidRPr="0061599B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()</w:t>
            </w:r>
          </w:p>
        </w:tc>
        <w:tc>
          <w:tcPr>
            <w:tcW w:w="11907" w:type="dxa"/>
          </w:tcPr>
          <w:p w:rsidR="00C82A77" w:rsidRPr="0061599B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The declarators specify the names of these entities and (optionally) modify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8E6911">
              <w:rPr>
                <w:rFonts w:ascii="新宋体" w:eastAsia="新宋体" w:hAnsi="新宋体"/>
                <w:szCs w:val="21"/>
              </w:rPr>
              <w:t>the type of the specifiers with operators such as * (pointer to) and () (function returning).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8E6911" w:rsidRDefault="008E6911" w:rsidP="000F4751">
            <w:pPr>
              <w:wordWrap w:val="0"/>
            </w:pPr>
            <w:r w:rsidRPr="008E6911">
              <w:rPr>
                <w:rFonts w:ascii="新宋体" w:eastAsia="新宋体" w:hAnsi="新宋体"/>
                <w:szCs w:val="21"/>
              </w:rPr>
              <w:t>declarator</w:t>
            </w:r>
          </w:p>
          <w:p w:rsidR="008E6911" w:rsidRDefault="008E6911" w:rsidP="000F4751">
            <w:pPr>
              <w:wordWrap w:val="0"/>
            </w:pPr>
            <w:r w:rsidRPr="008E6911">
              <w:rPr>
                <w:rFonts w:ascii="新宋体" w:eastAsia="新宋体" w:hAnsi="新宋体"/>
                <w:szCs w:val="21"/>
              </w:rPr>
              <w:t>ptr-declarator</w:t>
            </w:r>
          </w:p>
          <w:p w:rsidR="008E6911" w:rsidRDefault="008E6911" w:rsidP="000F4751">
            <w:pPr>
              <w:wordWrap w:val="0"/>
            </w:pPr>
            <w:r w:rsidRPr="008E6911">
              <w:rPr>
                <w:rFonts w:ascii="新宋体" w:eastAsia="新宋体" w:hAnsi="新宋体"/>
                <w:szCs w:val="21"/>
              </w:rPr>
              <w:t>noptr-declarator</w:t>
            </w:r>
          </w:p>
          <w:p w:rsidR="008E6911" w:rsidRDefault="008E6911" w:rsidP="000F4751">
            <w:pPr>
              <w:wordWrap w:val="0"/>
            </w:pPr>
            <w:r w:rsidRPr="008E6911">
              <w:rPr>
                <w:rFonts w:ascii="新宋体" w:eastAsia="新宋体" w:hAnsi="新宋体"/>
                <w:szCs w:val="21"/>
              </w:rPr>
              <w:t>parameters-and-qualifiers</w:t>
            </w:r>
          </w:p>
          <w:p w:rsidR="008E6911" w:rsidRDefault="008E6911" w:rsidP="000F4751">
            <w:pPr>
              <w:wordWrap w:val="0"/>
            </w:pPr>
            <w:r w:rsidRPr="008E6911">
              <w:rPr>
                <w:rFonts w:ascii="新宋体" w:eastAsia="新宋体" w:hAnsi="新宋体"/>
                <w:szCs w:val="21"/>
              </w:rPr>
              <w:lastRenderedPageBreak/>
              <w:t>trailing-return-type</w:t>
            </w:r>
          </w:p>
          <w:p w:rsidR="008E6911" w:rsidRDefault="008E6911" w:rsidP="000F4751">
            <w:pPr>
              <w:wordWrap w:val="0"/>
            </w:pPr>
            <w:r w:rsidRPr="008E6911">
              <w:rPr>
                <w:rFonts w:ascii="新宋体" w:eastAsia="新宋体" w:hAnsi="新宋体"/>
                <w:szCs w:val="21"/>
              </w:rPr>
              <w:t>ptr-operator</w:t>
            </w:r>
          </w:p>
          <w:p w:rsidR="008E6911" w:rsidRDefault="008E6911" w:rsidP="000F4751">
            <w:pPr>
              <w:wordWrap w:val="0"/>
            </w:pPr>
            <w:r w:rsidRPr="008E6911">
              <w:rPr>
                <w:rFonts w:ascii="新宋体" w:eastAsia="新宋体" w:hAnsi="新宋体"/>
                <w:szCs w:val="21"/>
              </w:rPr>
              <w:t>cv-qualifier-seq</w:t>
            </w:r>
          </w:p>
          <w:p w:rsidR="008E6911" w:rsidRDefault="008E6911" w:rsidP="000F4751">
            <w:pPr>
              <w:wordWrap w:val="0"/>
            </w:pPr>
            <w:r w:rsidRPr="008E6911">
              <w:rPr>
                <w:rFonts w:ascii="新宋体" w:eastAsia="新宋体" w:hAnsi="新宋体"/>
                <w:szCs w:val="21"/>
              </w:rPr>
              <w:t>cv-qualifier</w:t>
            </w:r>
          </w:p>
          <w:p w:rsidR="008E6911" w:rsidRDefault="008E6911" w:rsidP="000F4751">
            <w:pPr>
              <w:wordWrap w:val="0"/>
            </w:pPr>
            <w:r w:rsidRPr="008E6911">
              <w:rPr>
                <w:rFonts w:ascii="新宋体" w:eastAsia="新宋体" w:hAnsi="新宋体"/>
                <w:szCs w:val="21"/>
              </w:rPr>
              <w:t>ref-qualifier</w:t>
            </w:r>
          </w:p>
          <w:p w:rsidR="00C82A77" w:rsidRPr="008E6911" w:rsidRDefault="008E6911" w:rsidP="000F4751">
            <w:pPr>
              <w:wordWrap w:val="0"/>
            </w:pPr>
            <w:r w:rsidRPr="008E6911">
              <w:rPr>
                <w:rFonts w:ascii="新宋体" w:eastAsia="新宋体" w:hAnsi="新宋体"/>
                <w:szCs w:val="21"/>
              </w:rPr>
              <w:t>declarator-id</w:t>
            </w:r>
          </w:p>
        </w:tc>
        <w:tc>
          <w:tcPr>
            <w:tcW w:w="11907" w:type="dxa"/>
          </w:tcPr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lastRenderedPageBreak/>
              <w:t>declarator: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ptr-declarator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noptr-declarator parameters-and-qualifiers trailing-return-type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ptr-declarator: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noptr-declarator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ptr-operator ptr-declarator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noptr-declarator: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declar</w:t>
            </w:r>
            <w:r>
              <w:rPr>
                <w:rFonts w:ascii="新宋体" w:eastAsia="新宋体" w:hAnsi="新宋体"/>
                <w:szCs w:val="21"/>
              </w:rPr>
              <w:t>ator-id attribute-specifier-seq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noptr-declarator parameters-and-qualifiers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noptr-d</w:t>
            </w:r>
            <w:r>
              <w:rPr>
                <w:rFonts w:ascii="新宋体" w:eastAsia="新宋体" w:hAnsi="新宋体"/>
                <w:szCs w:val="21"/>
              </w:rPr>
              <w:t>eclarator [ constant-expression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( ptr-declarator )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parameters-and-qualifiers: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( parameter-declar</w:t>
            </w:r>
            <w:r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trailing-return-type:</w:t>
            </w:r>
          </w:p>
          <w:p w:rsidR="00C82A77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-&gt; trailing-type-sp</w:t>
            </w:r>
            <w:r>
              <w:rPr>
                <w:rFonts w:ascii="新宋体" w:eastAsia="新宋体" w:hAnsi="新宋体"/>
                <w:szCs w:val="21"/>
              </w:rPr>
              <w:t>ecifier-seq abstract-declarator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ptr-operator: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* attribute-specifier-seq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8E6911">
              <w:rPr>
                <w:rFonts w:ascii="新宋体" w:eastAsia="新宋体" w:hAnsi="新宋体"/>
                <w:szCs w:val="21"/>
              </w:rPr>
              <w:t xml:space="preserve"> cv-quali</w:t>
            </w:r>
            <w:r>
              <w:rPr>
                <w:rFonts w:ascii="新宋体" w:eastAsia="新宋体" w:hAnsi="新宋体"/>
                <w:szCs w:val="21"/>
              </w:rPr>
              <w:t>fier-seq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&amp; attribute-specifier-seq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&amp;&amp; attribute-specifier-seq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nested-name-spec</w:t>
            </w:r>
            <w:r>
              <w:rPr>
                <w:rFonts w:ascii="新宋体" w:eastAsia="新宋体" w:hAnsi="新宋体"/>
                <w:szCs w:val="21"/>
              </w:rPr>
              <w:t>ifier * attribute-specifier-seq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cv-qualifier-seq: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cv-qualifier cv-qualifier-seq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cv-qualifier: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const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volatile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ref-qualifier: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&amp;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8E6911">
              <w:rPr>
                <w:rFonts w:ascii="新宋体" w:eastAsia="新宋体" w:hAnsi="新宋体"/>
                <w:szCs w:val="21"/>
              </w:rPr>
              <w:t>&amp;&amp;</w:t>
            </w:r>
          </w:p>
          <w:p w:rsidR="008E6911" w:rsidRPr="008E6911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6911">
              <w:rPr>
                <w:rFonts w:ascii="新宋体" w:eastAsia="新宋体" w:hAnsi="新宋体"/>
                <w:szCs w:val="21"/>
              </w:rPr>
              <w:t>declarator-id:</w:t>
            </w:r>
          </w:p>
          <w:p w:rsidR="008E6911" w:rsidRPr="0061599B" w:rsidRDefault="008E691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...</w:t>
            </w:r>
            <w:r w:rsidRPr="008E691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8E6911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E36D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36D81">
              <w:rPr>
                <w:rFonts w:ascii="新宋体" w:eastAsia="新宋体" w:hAnsi="新宋体"/>
                <w:szCs w:val="21"/>
              </w:rPr>
              <w:lastRenderedPageBreak/>
              <w:t>8.1 Type names</w:t>
            </w:r>
          </w:p>
        </w:tc>
        <w:tc>
          <w:tcPr>
            <w:tcW w:w="2126" w:type="dxa"/>
          </w:tcPr>
          <w:p w:rsidR="00C82A77" w:rsidRPr="0061599B" w:rsidRDefault="00E36D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36D81">
              <w:rPr>
                <w:rFonts w:ascii="新宋体" w:eastAsia="新宋体" w:hAnsi="新宋体"/>
                <w:szCs w:val="21"/>
              </w:rPr>
              <w:t>type-id</w:t>
            </w:r>
          </w:p>
        </w:tc>
        <w:tc>
          <w:tcPr>
            <w:tcW w:w="11907" w:type="dxa"/>
          </w:tcPr>
          <w:p w:rsidR="00C82A77" w:rsidRPr="0061599B" w:rsidRDefault="00E36D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36D81">
              <w:rPr>
                <w:rFonts w:ascii="新宋体" w:eastAsia="新宋体" w:hAnsi="新宋体"/>
                <w:szCs w:val="21"/>
              </w:rPr>
              <w:t>To specify type conversions explicitly, and as an argument of sizeof, alignof, new, or typeid, the name of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E36D81">
              <w:rPr>
                <w:rFonts w:ascii="新宋体" w:eastAsia="新宋体" w:hAnsi="新宋体"/>
                <w:szCs w:val="21"/>
              </w:rPr>
              <w:t>a type shall be specified. This can be done with a type-id, which is syntactically a declaration for a variable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E36D81">
              <w:rPr>
                <w:rFonts w:ascii="新宋体" w:eastAsia="新宋体" w:hAnsi="新宋体"/>
                <w:szCs w:val="21"/>
              </w:rPr>
              <w:t>or function of that type that omits the name of the entity.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36D81">
              <w:rPr>
                <w:rFonts w:ascii="新宋体" w:eastAsia="新宋体" w:hAnsi="新宋体"/>
                <w:szCs w:val="21"/>
              </w:rPr>
              <w:t>8.1 Type names</w:t>
            </w:r>
          </w:p>
        </w:tc>
        <w:tc>
          <w:tcPr>
            <w:tcW w:w="2126" w:type="dxa"/>
          </w:tcPr>
          <w:p w:rsidR="00E36D81" w:rsidRDefault="00E36D81" w:rsidP="000F4751">
            <w:pPr>
              <w:wordWrap w:val="0"/>
            </w:pPr>
            <w:r w:rsidRPr="00E36D81">
              <w:rPr>
                <w:rFonts w:ascii="新宋体" w:eastAsia="新宋体" w:hAnsi="新宋体"/>
                <w:szCs w:val="21"/>
              </w:rPr>
              <w:t>type-id</w:t>
            </w:r>
          </w:p>
          <w:p w:rsidR="00E36D81" w:rsidRDefault="00E36D81" w:rsidP="000F4751">
            <w:pPr>
              <w:wordWrap w:val="0"/>
            </w:pPr>
            <w:r w:rsidRPr="00E36D81">
              <w:rPr>
                <w:rFonts w:ascii="新宋体" w:eastAsia="新宋体" w:hAnsi="新宋体"/>
                <w:szCs w:val="21"/>
              </w:rPr>
              <w:t>abstract-declarator</w:t>
            </w:r>
          </w:p>
          <w:p w:rsidR="00E36D81" w:rsidRDefault="00E36D81" w:rsidP="000F4751">
            <w:pPr>
              <w:wordWrap w:val="0"/>
            </w:pPr>
            <w:r w:rsidRPr="00E36D81">
              <w:rPr>
                <w:rFonts w:ascii="新宋体" w:eastAsia="新宋体" w:hAnsi="新宋体"/>
                <w:szCs w:val="21"/>
              </w:rPr>
              <w:t>ptr-abstract-declarator</w:t>
            </w:r>
          </w:p>
          <w:p w:rsidR="00E36D81" w:rsidRDefault="00E36D81" w:rsidP="000F4751">
            <w:pPr>
              <w:wordWrap w:val="0"/>
            </w:pPr>
            <w:r w:rsidRPr="00E36D81">
              <w:rPr>
                <w:rFonts w:ascii="新宋体" w:eastAsia="新宋体" w:hAnsi="新宋体"/>
                <w:szCs w:val="21"/>
              </w:rPr>
              <w:t>noptr-abstract-declarator</w:t>
            </w:r>
          </w:p>
          <w:p w:rsidR="00E36D81" w:rsidRDefault="00E36D81" w:rsidP="000F4751">
            <w:pPr>
              <w:wordWrap w:val="0"/>
            </w:pPr>
            <w:r w:rsidRPr="00E36D81">
              <w:rPr>
                <w:rFonts w:ascii="新宋体" w:eastAsia="新宋体" w:hAnsi="新宋体"/>
                <w:szCs w:val="21"/>
              </w:rPr>
              <w:t>abstract-pack-declarator</w:t>
            </w:r>
          </w:p>
          <w:p w:rsidR="00C82A77" w:rsidRPr="00E36D81" w:rsidRDefault="00E36D81" w:rsidP="000F4751">
            <w:pPr>
              <w:wordWrap w:val="0"/>
            </w:pPr>
            <w:r w:rsidRPr="00E36D81">
              <w:rPr>
                <w:rFonts w:ascii="新宋体" w:eastAsia="新宋体" w:hAnsi="新宋体"/>
                <w:szCs w:val="21"/>
              </w:rPr>
              <w:t>noptr-abstract-pack-declarator</w:t>
            </w:r>
          </w:p>
        </w:tc>
        <w:tc>
          <w:tcPr>
            <w:tcW w:w="11907" w:type="dxa"/>
          </w:tcPr>
          <w:p w:rsidR="00E36D81" w:rsidRPr="00E36D81" w:rsidRDefault="00E36D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36D81">
              <w:rPr>
                <w:rFonts w:ascii="新宋体" w:eastAsia="新宋体" w:hAnsi="新宋体"/>
                <w:szCs w:val="21"/>
              </w:rPr>
              <w:t>type-id:</w:t>
            </w:r>
          </w:p>
          <w:p w:rsidR="00E36D81" w:rsidRPr="00E36D81" w:rsidRDefault="00E36D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E36D81">
              <w:rPr>
                <w:rFonts w:ascii="新宋体" w:eastAsia="新宋体" w:hAnsi="新宋体"/>
                <w:szCs w:val="21"/>
              </w:rPr>
              <w:t>type-sp</w:t>
            </w:r>
            <w:r>
              <w:rPr>
                <w:rFonts w:ascii="新宋体" w:eastAsia="新宋体" w:hAnsi="新宋体"/>
                <w:szCs w:val="21"/>
              </w:rPr>
              <w:t>ecifier-seq abstract-declarator</w:t>
            </w:r>
            <w:r w:rsidRPr="00E36D8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E36D81" w:rsidRDefault="00E36D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36D81">
              <w:rPr>
                <w:rFonts w:ascii="新宋体" w:eastAsia="新宋体" w:hAnsi="新宋体"/>
                <w:szCs w:val="21"/>
              </w:rPr>
              <w:t>abstract-declarator:</w:t>
            </w:r>
          </w:p>
          <w:p w:rsidR="00E36D81" w:rsidRPr="00E36D81" w:rsidRDefault="00E36D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E36D81">
              <w:rPr>
                <w:rFonts w:ascii="新宋体" w:eastAsia="新宋体" w:hAnsi="新宋体"/>
                <w:szCs w:val="21"/>
              </w:rPr>
              <w:t>ptr-abstract-declarator</w:t>
            </w:r>
          </w:p>
          <w:p w:rsidR="00E36D81" w:rsidRPr="00E36D81" w:rsidRDefault="00E36D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noptr-abstract-declarator</w:t>
            </w:r>
            <w:r w:rsidRPr="00E36D8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36D81">
              <w:rPr>
                <w:rFonts w:ascii="新宋体" w:eastAsia="新宋体" w:hAnsi="新宋体"/>
                <w:szCs w:val="21"/>
              </w:rPr>
              <w:t xml:space="preserve"> parameters-and-qualifiers trailing-return-type</w:t>
            </w:r>
          </w:p>
          <w:p w:rsidR="00E36D81" w:rsidRPr="00E36D81" w:rsidRDefault="00E36D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E36D81">
              <w:rPr>
                <w:rFonts w:ascii="新宋体" w:eastAsia="新宋体" w:hAnsi="新宋体"/>
                <w:szCs w:val="21"/>
              </w:rPr>
              <w:t>abstract-pack-declarator</w:t>
            </w:r>
          </w:p>
          <w:p w:rsidR="00E36D81" w:rsidRPr="00E36D81" w:rsidRDefault="00E36D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36D81">
              <w:rPr>
                <w:rFonts w:ascii="新宋体" w:eastAsia="新宋体" w:hAnsi="新宋体"/>
                <w:szCs w:val="21"/>
              </w:rPr>
              <w:t>ptr-abstract-declarator:</w:t>
            </w:r>
          </w:p>
          <w:p w:rsidR="00E36D81" w:rsidRPr="00E36D81" w:rsidRDefault="00E36D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E36D81">
              <w:rPr>
                <w:rFonts w:ascii="新宋体" w:eastAsia="新宋体" w:hAnsi="新宋体"/>
                <w:szCs w:val="21"/>
              </w:rPr>
              <w:t>noptr-abstract-declarator</w:t>
            </w:r>
          </w:p>
          <w:p w:rsidR="00E36D81" w:rsidRPr="00E36D81" w:rsidRDefault="00E36D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E36D81">
              <w:rPr>
                <w:rFonts w:ascii="新宋体" w:eastAsia="新宋体" w:hAnsi="新宋体"/>
                <w:szCs w:val="21"/>
              </w:rPr>
              <w:t>ptr-o</w:t>
            </w:r>
            <w:r>
              <w:rPr>
                <w:rFonts w:ascii="新宋体" w:eastAsia="新宋体" w:hAnsi="新宋体"/>
                <w:szCs w:val="21"/>
              </w:rPr>
              <w:t>perator ptr-abstract-declarator</w:t>
            </w:r>
            <w:r w:rsidRPr="00E36D8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E36D81" w:rsidRDefault="00E36D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36D81">
              <w:rPr>
                <w:rFonts w:ascii="新宋体" w:eastAsia="新宋体" w:hAnsi="新宋体"/>
                <w:szCs w:val="21"/>
              </w:rPr>
              <w:t>noptr-abstract-declarator:</w:t>
            </w:r>
          </w:p>
          <w:p w:rsidR="00E36D81" w:rsidRPr="00E36D81" w:rsidRDefault="00E36D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noptr-abstract-declarator</w:t>
            </w:r>
            <w:r w:rsidRPr="00E36D8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36D81">
              <w:rPr>
                <w:rFonts w:ascii="新宋体" w:eastAsia="新宋体" w:hAnsi="新宋体"/>
                <w:szCs w:val="21"/>
              </w:rPr>
              <w:t xml:space="preserve"> parameters-and-qualifiers</w:t>
            </w:r>
          </w:p>
          <w:p w:rsidR="00E36D81" w:rsidRPr="00E36D81" w:rsidRDefault="00E36D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noptr-abstract-declarator</w:t>
            </w:r>
            <w:r w:rsidRPr="00E36D8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[ constant-expression</w:t>
            </w:r>
            <w:r w:rsidRPr="00E36D8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E36D81"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/>
                <w:szCs w:val="21"/>
              </w:rPr>
              <w:t>] attribute-specifier-seq</w:t>
            </w:r>
            <w:r w:rsidRPr="00E36D8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E36D81" w:rsidRDefault="00E36D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E36D81">
              <w:rPr>
                <w:rFonts w:ascii="新宋体" w:eastAsia="新宋体" w:hAnsi="新宋体"/>
                <w:szCs w:val="21"/>
              </w:rPr>
              <w:t>( ptr-abstract-declarator )</w:t>
            </w:r>
          </w:p>
          <w:p w:rsidR="00E36D81" w:rsidRPr="00E36D81" w:rsidRDefault="00E36D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36D81">
              <w:rPr>
                <w:rFonts w:ascii="新宋体" w:eastAsia="新宋体" w:hAnsi="新宋体"/>
                <w:szCs w:val="21"/>
              </w:rPr>
              <w:t>abstract-pack-declarator:</w:t>
            </w:r>
          </w:p>
          <w:p w:rsidR="00E36D81" w:rsidRPr="00E36D81" w:rsidRDefault="00E36D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E36D81">
              <w:rPr>
                <w:rFonts w:ascii="新宋体" w:eastAsia="新宋体" w:hAnsi="新宋体"/>
                <w:szCs w:val="21"/>
              </w:rPr>
              <w:t>noptr-abstract-pack-declarator</w:t>
            </w:r>
          </w:p>
          <w:p w:rsidR="00E36D81" w:rsidRPr="00E36D81" w:rsidRDefault="00E36D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E36D81">
              <w:rPr>
                <w:rFonts w:ascii="新宋体" w:eastAsia="新宋体" w:hAnsi="新宋体"/>
                <w:szCs w:val="21"/>
              </w:rPr>
              <w:t>ptr-operator abstract-pack-declarator</w:t>
            </w:r>
          </w:p>
          <w:p w:rsidR="00E36D81" w:rsidRPr="00E36D81" w:rsidRDefault="00E36D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36D81">
              <w:rPr>
                <w:rFonts w:ascii="新宋体" w:eastAsia="新宋体" w:hAnsi="新宋体"/>
                <w:szCs w:val="21"/>
              </w:rPr>
              <w:t>noptr-abstract-pack-declarator:</w:t>
            </w:r>
          </w:p>
          <w:p w:rsidR="00E36D81" w:rsidRPr="00E36D81" w:rsidRDefault="00E36D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E36D81">
              <w:rPr>
                <w:rFonts w:ascii="新宋体" w:eastAsia="新宋体" w:hAnsi="新宋体"/>
                <w:szCs w:val="21"/>
              </w:rPr>
              <w:t>noptr-abstract-pack-declarator parameters-and-qualifiers</w:t>
            </w:r>
          </w:p>
          <w:p w:rsidR="00E36D81" w:rsidRPr="00E36D81" w:rsidRDefault="00E36D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E36D81">
              <w:rPr>
                <w:rFonts w:ascii="新宋体" w:eastAsia="新宋体" w:hAnsi="新宋体"/>
                <w:szCs w:val="21"/>
              </w:rPr>
              <w:t>noptr-abstract-pack-d</w:t>
            </w:r>
            <w:r>
              <w:rPr>
                <w:rFonts w:ascii="新宋体" w:eastAsia="新宋体" w:hAnsi="新宋体"/>
                <w:szCs w:val="21"/>
              </w:rPr>
              <w:t>eclarator [ constant-expression</w:t>
            </w:r>
            <w:r w:rsidRPr="00E36D8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E36D81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61599B" w:rsidRDefault="00E36D81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E36D81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8.3.1 Pointers</w:t>
            </w:r>
          </w:p>
        </w:tc>
        <w:tc>
          <w:tcPr>
            <w:tcW w:w="2126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pointer to</w:t>
            </w:r>
          </w:p>
        </w:tc>
        <w:tc>
          <w:tcPr>
            <w:tcW w:w="11907" w:type="dxa"/>
          </w:tcPr>
          <w:p w:rsidR="00715096" w:rsidRPr="00715096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715096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* attribute-specifier-seq</w:t>
            </w:r>
            <w:r w:rsidRPr="00715096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715096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715096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 xml:space="preserve">and the type of the identifier in the declaration T D1 is 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715096">
              <w:rPr>
                <w:rFonts w:ascii="新宋体" w:eastAsia="新宋体" w:hAnsi="新宋体"/>
                <w:szCs w:val="21"/>
              </w:rPr>
              <w:t xml:space="preserve"> derived-declarator-type-list T,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715096">
              <w:rPr>
                <w:rFonts w:ascii="新宋体" w:eastAsia="新宋体" w:hAnsi="新宋体"/>
                <w:szCs w:val="21"/>
              </w:rPr>
              <w:t xml:space="preserve"> then the type of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715096">
              <w:rPr>
                <w:rFonts w:ascii="新宋体" w:eastAsia="新宋体" w:hAnsi="新宋体"/>
                <w:szCs w:val="21"/>
              </w:rPr>
              <w:t>t</w:t>
            </w:r>
            <w:r w:rsidRPr="00715096">
              <w:rPr>
                <w:rFonts w:ascii="新宋体" w:eastAsia="新宋体" w:hAnsi="新宋体"/>
                <w:szCs w:val="21"/>
              </w:rPr>
              <w:lastRenderedPageBreak/>
              <w:t xml:space="preserve">he identifier of D is 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715096">
              <w:rPr>
                <w:rFonts w:ascii="新宋体" w:eastAsia="新宋体" w:hAnsi="新宋体"/>
                <w:szCs w:val="21"/>
              </w:rPr>
              <w:t xml:space="preserve"> derived-declarator-type-list cv-qualifier-seq pointer to T.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lastRenderedPageBreak/>
              <w:t>8.3.2 References</w:t>
            </w:r>
          </w:p>
        </w:tc>
        <w:tc>
          <w:tcPr>
            <w:tcW w:w="2126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reference to</w:t>
            </w:r>
          </w:p>
        </w:tc>
        <w:tc>
          <w:tcPr>
            <w:tcW w:w="11907" w:type="dxa"/>
          </w:tcPr>
          <w:p w:rsidR="00715096" w:rsidRPr="00715096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In a declaration T D where D has either of the forms</w:t>
            </w:r>
          </w:p>
          <w:p w:rsidR="00715096" w:rsidRPr="00715096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&amp; attribute-specifier-seq</w:t>
            </w:r>
            <w:r w:rsidRPr="00715096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715096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715096" w:rsidRPr="00715096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&amp;&amp; attribute-speci</w:t>
            </w:r>
            <w:r>
              <w:rPr>
                <w:rFonts w:ascii="新宋体" w:eastAsia="新宋体" w:hAnsi="新宋体"/>
                <w:szCs w:val="21"/>
              </w:rPr>
              <w:t>fier-seq</w:t>
            </w:r>
            <w:r w:rsidRPr="00715096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715096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 xml:space="preserve">and the type of the identifier in the declaration T D1 is 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715096">
              <w:rPr>
                <w:rFonts w:ascii="新宋体" w:eastAsia="新宋体" w:hAnsi="新宋体"/>
                <w:szCs w:val="21"/>
              </w:rPr>
              <w:t xml:space="preserve"> derived-declarator-type-list T,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715096">
              <w:rPr>
                <w:rFonts w:ascii="新宋体" w:eastAsia="新宋体" w:hAnsi="新宋体"/>
                <w:szCs w:val="21"/>
              </w:rPr>
              <w:t xml:space="preserve"> then the type of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715096">
              <w:rPr>
                <w:rFonts w:ascii="新宋体" w:eastAsia="新宋体" w:hAnsi="新宋体"/>
                <w:szCs w:val="21"/>
              </w:rPr>
              <w:t xml:space="preserve">the identifier of D is 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715096">
              <w:rPr>
                <w:rFonts w:ascii="新宋体" w:eastAsia="新宋体" w:hAnsi="新宋体"/>
                <w:szCs w:val="21"/>
              </w:rPr>
              <w:t xml:space="preserve"> derived-declarator-type-list reference to T.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lvalue reference</w:t>
            </w:r>
          </w:p>
          <w:p w:rsidR="00715096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rvalue reference</w:t>
            </w:r>
          </w:p>
        </w:tc>
        <w:tc>
          <w:tcPr>
            <w:tcW w:w="11907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A reference type that is declared using &amp; is called an lvalue reference, and a reference type that is declared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715096">
              <w:rPr>
                <w:rFonts w:ascii="新宋体" w:eastAsia="新宋体" w:hAnsi="新宋体"/>
                <w:szCs w:val="21"/>
              </w:rPr>
              <w:t>using &amp;&amp; is called an rvalue reference.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reference</w:t>
            </w:r>
          </w:p>
        </w:tc>
        <w:tc>
          <w:tcPr>
            <w:tcW w:w="11907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Lvalue references and rvalue references are distinct types. Except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715096">
              <w:rPr>
                <w:rFonts w:ascii="新宋体" w:eastAsia="新宋体" w:hAnsi="新宋体"/>
                <w:szCs w:val="21"/>
              </w:rPr>
              <w:t>where explicitly noted, they are semantically equivalent and commonly referred to as references.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8.3.3 Pointers to members</w:t>
            </w:r>
          </w:p>
        </w:tc>
        <w:tc>
          <w:tcPr>
            <w:tcW w:w="2126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pointer to member of class of</w:t>
            </w:r>
          </w:p>
        </w:tc>
        <w:tc>
          <w:tcPr>
            <w:tcW w:w="11907" w:type="dxa"/>
          </w:tcPr>
          <w:p w:rsidR="00715096" w:rsidRPr="00715096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715096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nested-name-spec</w:t>
            </w:r>
            <w:r>
              <w:rPr>
                <w:rFonts w:ascii="新宋体" w:eastAsia="新宋体" w:hAnsi="新宋体"/>
                <w:szCs w:val="21"/>
              </w:rPr>
              <w:t>ifier * attribute-specifier-seq</w:t>
            </w:r>
            <w:r w:rsidRPr="00715096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715096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715096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and the nested-name-specifier denotes a class, and the type of the identifier in the declaration T D1 is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="00C13F72">
              <w:rPr>
                <w:rFonts w:ascii="新宋体" w:eastAsia="新宋体" w:hAnsi="新宋体" w:hint="eastAsia"/>
                <w:szCs w:val="21"/>
              </w:rPr>
              <w:t>"</w:t>
            </w:r>
            <w:r w:rsidRPr="00715096">
              <w:rPr>
                <w:rFonts w:ascii="新宋体" w:eastAsia="新宋体" w:hAnsi="新宋体"/>
                <w:szCs w:val="21"/>
              </w:rPr>
              <w:t xml:space="preserve"> derived-declarator-type-list T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715096">
              <w:rPr>
                <w:rFonts w:ascii="新宋体" w:eastAsia="新宋体" w:hAnsi="新宋体"/>
                <w:szCs w:val="21"/>
              </w:rPr>
              <w:t xml:space="preserve">, then the type of the identifier of D is 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715096">
              <w:rPr>
                <w:rFonts w:ascii="新宋体" w:eastAsia="新宋体" w:hAnsi="新宋体"/>
                <w:szCs w:val="21"/>
              </w:rPr>
              <w:t xml:space="preserve"> derived-declarator-type-list cv-qualifier-seq pointer to member of class nested-name-specifier of type T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715096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715096" w:rsidRPr="00715096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715096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D1 [ constant-expression</w:t>
            </w:r>
            <w:r w:rsidRPr="00715096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715096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 xml:space="preserve">and the type of the identifier in the declaration T D1 is 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715096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715096">
              <w:rPr>
                <w:rFonts w:ascii="新宋体" w:eastAsia="新宋体" w:hAnsi="新宋体"/>
                <w:szCs w:val="21"/>
              </w:rPr>
              <w:t>, then the type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715096">
              <w:rPr>
                <w:rFonts w:ascii="新宋体" w:eastAsia="新宋体" w:hAnsi="新宋体"/>
                <w:szCs w:val="21"/>
              </w:rPr>
              <w:t>of the identifier of D is an array type; if the type of the identifier of D contains the auto type-specifier ,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715096">
              <w:rPr>
                <w:rFonts w:ascii="新宋体" w:eastAsia="新宋体" w:hAnsi="新宋体"/>
                <w:szCs w:val="21"/>
              </w:rPr>
              <w:t>the program is ill-formed.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element type</w:t>
            </w:r>
          </w:p>
        </w:tc>
        <w:tc>
          <w:tcPr>
            <w:tcW w:w="11907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T is called the array element type; this type shall not be a reference type, the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715096">
              <w:rPr>
                <w:rFonts w:ascii="新宋体" w:eastAsia="新宋体" w:hAnsi="新宋体"/>
                <w:szCs w:val="21"/>
              </w:rPr>
              <w:t>(possibly cv-qualified) type void, a function type or an abstract class type.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bound</w:t>
            </w:r>
          </w:p>
        </w:tc>
        <w:tc>
          <w:tcPr>
            <w:tcW w:w="11907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If the constant-expression (5.19)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715096">
              <w:rPr>
                <w:rFonts w:ascii="新宋体" w:eastAsia="新宋体" w:hAnsi="新宋体"/>
                <w:szCs w:val="21"/>
              </w:rPr>
              <w:t>is present, it shall be a converted constant expression of type std::size_t and its value shall be greater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715096">
              <w:rPr>
                <w:rFonts w:ascii="新宋体" w:eastAsia="新宋体" w:hAnsi="新宋体"/>
                <w:szCs w:val="21"/>
              </w:rPr>
              <w:t>than zero. The constant expression specifies the bound of (number of elements in) the array.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array of N</w:t>
            </w:r>
          </w:p>
        </w:tc>
        <w:tc>
          <w:tcPr>
            <w:tcW w:w="11907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If the value of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715096">
              <w:rPr>
                <w:rFonts w:ascii="新宋体" w:eastAsia="新宋体" w:hAnsi="新宋体"/>
                <w:szCs w:val="21"/>
              </w:rPr>
              <w:t>the constant expression is N, the array has N elements numbered 0 to N-1, and the type of the i</w:t>
            </w:r>
            <w:r w:rsidRPr="00715096">
              <w:rPr>
                <w:rFonts w:ascii="新宋体" w:eastAsia="新宋体" w:hAnsi="新宋体"/>
                <w:szCs w:val="21"/>
              </w:rPr>
              <w:lastRenderedPageBreak/>
              <w:t>dentifier of D is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="00C13F72">
              <w:rPr>
                <w:rFonts w:ascii="新宋体" w:eastAsia="新宋体" w:hAnsi="新宋体" w:hint="eastAsia"/>
                <w:szCs w:val="21"/>
              </w:rPr>
              <w:t>"</w:t>
            </w:r>
            <w:r w:rsidRPr="00715096">
              <w:rPr>
                <w:rFonts w:ascii="新宋体" w:eastAsia="新宋体" w:hAnsi="新宋体"/>
                <w:szCs w:val="21"/>
              </w:rPr>
              <w:t xml:space="preserve"> derived-declarator-type-list array of N T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715096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lastRenderedPageBreak/>
              <w:t>8.3.4 Arrays</w:t>
            </w:r>
          </w:p>
        </w:tc>
        <w:tc>
          <w:tcPr>
            <w:tcW w:w="2126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array of unknown bound of</w:t>
            </w:r>
          </w:p>
        </w:tc>
        <w:tc>
          <w:tcPr>
            <w:tcW w:w="11907" w:type="dxa"/>
          </w:tcPr>
          <w:p w:rsidR="00C82A77" w:rsidRPr="0061599B" w:rsidRDefault="0071509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Except as noted below, if the constant expression is omitted, the type of the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715096">
              <w:rPr>
                <w:rFonts w:ascii="新宋体" w:eastAsia="新宋体" w:hAnsi="新宋体"/>
                <w:szCs w:val="21"/>
              </w:rPr>
              <w:t xml:space="preserve">identifier of D is 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715096">
              <w:rPr>
                <w:rFonts w:ascii="新宋体" w:eastAsia="新宋体" w:hAnsi="新宋体"/>
                <w:szCs w:val="21"/>
              </w:rPr>
              <w:t xml:space="preserve"> derived-declarator-type-list array of unknown bound of T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715096">
              <w:rPr>
                <w:rFonts w:ascii="新宋体" w:eastAsia="新宋体" w:hAnsi="新宋体"/>
                <w:szCs w:val="21"/>
              </w:rPr>
              <w:t>, an incomplete object type.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0B4F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61599B" w:rsidRDefault="000B4F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multidimensional array</w:t>
            </w:r>
          </w:p>
        </w:tc>
        <w:tc>
          <w:tcPr>
            <w:tcW w:w="11907" w:type="dxa"/>
          </w:tcPr>
          <w:p w:rsidR="000B4F2B" w:rsidRPr="000B4F2B" w:rsidRDefault="000B4F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 xml:space="preserve">When several 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0B4F2B">
              <w:rPr>
                <w:rFonts w:ascii="新宋体" w:eastAsia="新宋体" w:hAnsi="新宋体"/>
                <w:szCs w:val="21"/>
              </w:rPr>
              <w:t>array of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0B4F2B">
              <w:rPr>
                <w:rFonts w:ascii="新宋体" w:eastAsia="新宋体" w:hAnsi="新宋体"/>
                <w:szCs w:val="21"/>
              </w:rPr>
              <w:t xml:space="preserve"> specifications are adjacent, a multidimensional array is created; only the first of the</w:t>
            </w:r>
          </w:p>
          <w:p w:rsidR="00C82A77" w:rsidRPr="0061599B" w:rsidRDefault="000B4F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constant expressions that specify the bounds of the arrays may be omitted.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0B4F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15096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61599B" w:rsidRDefault="000B4F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row-wise</w:t>
            </w:r>
          </w:p>
        </w:tc>
        <w:tc>
          <w:tcPr>
            <w:tcW w:w="11907" w:type="dxa"/>
          </w:tcPr>
          <w:p w:rsidR="00C82A77" w:rsidRPr="0061599B" w:rsidRDefault="000B4F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It follows</w:t>
            </w:r>
            <w:r w:rsidR="00C13F72">
              <w:rPr>
                <w:rFonts w:ascii="新宋体" w:eastAsia="新宋体" w:hAnsi="新宋体"/>
                <w:szCs w:val="21"/>
              </w:rPr>
              <w:t xml:space="preserve"> from all this that arrays in C</w:t>
            </w:r>
            <w:r w:rsidRPr="000B4F2B">
              <w:rPr>
                <w:rFonts w:ascii="新宋体" w:eastAsia="新宋体" w:hAnsi="新宋体"/>
                <w:szCs w:val="21"/>
              </w:rPr>
              <w:t>++ are stored row-wise (last subscript varies fastest) and that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0B4F2B">
              <w:rPr>
                <w:rFonts w:ascii="新宋体" w:eastAsia="新宋体" w:hAnsi="新宋体"/>
                <w:szCs w:val="21"/>
              </w:rPr>
              <w:t>the first subscript in the declaration helps determine the amount of storage consumed by an array but plays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0B4F2B">
              <w:rPr>
                <w:rFonts w:ascii="新宋体" w:eastAsia="新宋体" w:hAnsi="新宋体"/>
                <w:szCs w:val="21"/>
              </w:rPr>
              <w:t>no other part in subscript calculations.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0B4F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61599B" w:rsidRDefault="000B4F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function of ( parameter-declaration-clause ) returning</w:t>
            </w:r>
          </w:p>
        </w:tc>
        <w:tc>
          <w:tcPr>
            <w:tcW w:w="11907" w:type="dxa"/>
          </w:tcPr>
          <w:p w:rsidR="000B4F2B" w:rsidRPr="000B4F2B" w:rsidRDefault="000B4F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0B4F2B" w:rsidRPr="000B4F2B" w:rsidRDefault="000B4F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D1 ( parameter-declaration-clause ) cv-qualifier-seq opt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0B4F2B">
              <w:rPr>
                <w:rFonts w:ascii="新宋体" w:eastAsia="新宋体" w:hAnsi="新宋体"/>
                <w:szCs w:val="21"/>
              </w:rPr>
              <w:t>ref-qualifier opt exception-specification opt attribute-specifier-seq opt</w:t>
            </w:r>
          </w:p>
          <w:p w:rsidR="00C82A77" w:rsidRPr="0061599B" w:rsidRDefault="000B4F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 xml:space="preserve">and the type of the contained declarator-id in the declaration T D1 is 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0B4F2B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0B4F2B">
              <w:rPr>
                <w:rFonts w:ascii="新宋体" w:eastAsia="新宋体" w:hAnsi="新宋体"/>
                <w:szCs w:val="21"/>
              </w:rPr>
              <w:t>,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0B4F2B">
              <w:rPr>
                <w:rFonts w:ascii="新宋体" w:eastAsia="新宋体" w:hAnsi="新宋体"/>
                <w:szCs w:val="21"/>
              </w:rPr>
              <w:t xml:space="preserve">the type of the declarator-id in D is 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0B4F2B">
              <w:rPr>
                <w:rFonts w:ascii="新宋体" w:eastAsia="新宋体" w:hAnsi="新宋体"/>
                <w:szCs w:val="21"/>
              </w:rPr>
              <w:t xml:space="preserve"> derived-declarator-type-list function of ( parameter-declaration-clause ) cv-qualifier-seq opt ref-qualifier opt returning T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0B4F2B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0B4F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61599B" w:rsidRDefault="000B4F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function of ( parameter-declaration-clause ) returning</w:t>
            </w:r>
          </w:p>
        </w:tc>
        <w:tc>
          <w:tcPr>
            <w:tcW w:w="11907" w:type="dxa"/>
          </w:tcPr>
          <w:p w:rsidR="000B4F2B" w:rsidRPr="000B4F2B" w:rsidRDefault="000B4F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0B4F2B" w:rsidRPr="000B4F2B" w:rsidRDefault="000B4F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D1 ( parameter-declaration-clause ) cv-qualifier-seq opt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0B4F2B">
              <w:rPr>
                <w:rFonts w:ascii="新宋体" w:eastAsia="新宋体" w:hAnsi="新宋体"/>
                <w:szCs w:val="21"/>
              </w:rPr>
              <w:t>ref-qualifier opt exception-specification opt attribute-specifier-seq opt trailing-return-type</w:t>
            </w:r>
          </w:p>
          <w:p w:rsidR="00C82A77" w:rsidRPr="0061599B" w:rsidRDefault="000B4F2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 xml:space="preserve">and the type of the contained declarator-id in the declaration T D1 is 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0B4F2B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0B4F2B">
              <w:rPr>
                <w:rFonts w:ascii="新宋体" w:eastAsia="新宋体" w:hAnsi="新宋体"/>
                <w:szCs w:val="21"/>
              </w:rPr>
              <w:t>,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0B4F2B">
              <w:rPr>
                <w:rFonts w:ascii="新宋体" w:eastAsia="新宋体" w:hAnsi="新宋体"/>
                <w:szCs w:val="21"/>
              </w:rPr>
              <w:t xml:space="preserve">T shall be the single type-specifier auto. The type of the declarator-id in D is 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0B4F2B">
              <w:rPr>
                <w:rFonts w:ascii="新宋体" w:eastAsia="新宋体" w:hAnsi="新宋体"/>
                <w:szCs w:val="21"/>
              </w:rPr>
              <w:t>derived-declarator-type-list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0B4F2B">
              <w:rPr>
                <w:rFonts w:ascii="新宋体" w:eastAsia="新宋体" w:hAnsi="新宋体"/>
                <w:szCs w:val="21"/>
              </w:rPr>
              <w:t>function of (parameter-declaration-clause) cv-qualifier-seq opt ref-qualifier opt returning trailing-return-type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0B4F2B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A3355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Default="00A3355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3355E">
              <w:rPr>
                <w:rFonts w:ascii="新宋体" w:eastAsia="新宋体" w:hAnsi="新宋体"/>
                <w:szCs w:val="21"/>
              </w:rPr>
              <w:t>function type</w:t>
            </w:r>
          </w:p>
          <w:p w:rsidR="00A3355E" w:rsidRDefault="00A3355E" w:rsidP="000F4751">
            <w:pPr>
              <w:wordWrap w:val="0"/>
            </w:pPr>
            <w:r w:rsidRPr="00A3355E">
              <w:rPr>
                <w:rFonts w:ascii="新宋体" w:eastAsia="新宋体" w:hAnsi="新宋体"/>
                <w:szCs w:val="21"/>
              </w:rPr>
              <w:t>parameter-declaration-clause</w:t>
            </w:r>
          </w:p>
          <w:p w:rsidR="00A3355E" w:rsidRDefault="00A3355E" w:rsidP="000F4751">
            <w:pPr>
              <w:wordWrap w:val="0"/>
            </w:pPr>
            <w:r w:rsidRPr="00A3355E">
              <w:rPr>
                <w:rFonts w:ascii="新宋体" w:eastAsia="新宋体" w:hAnsi="新宋体"/>
                <w:szCs w:val="21"/>
              </w:rPr>
              <w:t>parameter-declaration-list</w:t>
            </w:r>
          </w:p>
          <w:p w:rsidR="00A3355E" w:rsidRPr="00A3355E" w:rsidRDefault="00A3355E" w:rsidP="000F4751">
            <w:pPr>
              <w:wordWrap w:val="0"/>
            </w:pPr>
            <w:r w:rsidRPr="00A3355E">
              <w:rPr>
                <w:rFonts w:ascii="新宋体" w:eastAsia="新宋体" w:hAnsi="新宋体"/>
                <w:szCs w:val="21"/>
              </w:rPr>
              <w:t>parameter-declarat</w:t>
            </w:r>
            <w:r w:rsidRPr="00A3355E">
              <w:rPr>
                <w:rFonts w:ascii="新宋体" w:eastAsia="新宋体" w:hAnsi="新宋体"/>
                <w:szCs w:val="21"/>
              </w:rPr>
              <w:lastRenderedPageBreak/>
              <w:t>ion</w:t>
            </w:r>
          </w:p>
        </w:tc>
        <w:tc>
          <w:tcPr>
            <w:tcW w:w="11907" w:type="dxa"/>
          </w:tcPr>
          <w:p w:rsidR="00A3355E" w:rsidRPr="00A3355E" w:rsidRDefault="00A3355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3355E">
              <w:rPr>
                <w:rFonts w:ascii="新宋体" w:eastAsia="新宋体" w:hAnsi="新宋体"/>
                <w:szCs w:val="21"/>
              </w:rPr>
              <w:lastRenderedPageBreak/>
              <w:t>A type of either form is a function type. 100</w:t>
            </w:r>
          </w:p>
          <w:p w:rsidR="00A3355E" w:rsidRPr="00A3355E" w:rsidRDefault="00A3355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3355E">
              <w:rPr>
                <w:rFonts w:ascii="新宋体" w:eastAsia="新宋体" w:hAnsi="新宋体"/>
                <w:szCs w:val="21"/>
              </w:rPr>
              <w:t>parameter-declaration-clause:</w:t>
            </w:r>
          </w:p>
          <w:p w:rsidR="00A3355E" w:rsidRPr="00A3355E" w:rsidRDefault="00A3355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parameter-declaration-list</w:t>
            </w:r>
            <w:r w:rsidRPr="00A3355E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...</w:t>
            </w:r>
            <w:r w:rsidRPr="00A3355E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A3355E" w:rsidRPr="00A3355E" w:rsidRDefault="00A3355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A3355E">
              <w:rPr>
                <w:rFonts w:ascii="新宋体" w:eastAsia="新宋体" w:hAnsi="新宋体"/>
                <w:szCs w:val="21"/>
              </w:rPr>
              <w:t>parameter-declaration-list , ...</w:t>
            </w:r>
          </w:p>
          <w:p w:rsidR="00A3355E" w:rsidRPr="00A3355E" w:rsidRDefault="00A3355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3355E">
              <w:rPr>
                <w:rFonts w:ascii="新宋体" w:eastAsia="新宋体" w:hAnsi="新宋体"/>
                <w:szCs w:val="21"/>
              </w:rPr>
              <w:t>parameter-declaration-list:</w:t>
            </w:r>
          </w:p>
          <w:p w:rsidR="00A3355E" w:rsidRPr="00A3355E" w:rsidRDefault="00A3355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A3355E">
              <w:rPr>
                <w:rFonts w:ascii="新宋体" w:eastAsia="新宋体" w:hAnsi="新宋体"/>
                <w:szCs w:val="21"/>
              </w:rPr>
              <w:t>parameter-declaration</w:t>
            </w:r>
          </w:p>
          <w:p w:rsidR="00A3355E" w:rsidRPr="00A3355E" w:rsidRDefault="00A3355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A3355E">
              <w:rPr>
                <w:rFonts w:ascii="新宋体" w:eastAsia="新宋体" w:hAnsi="新宋体"/>
                <w:szCs w:val="21"/>
              </w:rPr>
              <w:t>parameter-declaration-list , parameter-declaration</w:t>
            </w:r>
          </w:p>
          <w:p w:rsidR="00A3355E" w:rsidRPr="00A3355E" w:rsidRDefault="00A3355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3355E">
              <w:rPr>
                <w:rFonts w:ascii="新宋体" w:eastAsia="新宋体" w:hAnsi="新宋体"/>
                <w:szCs w:val="21"/>
              </w:rPr>
              <w:t>parameter-declaration:</w:t>
            </w:r>
          </w:p>
          <w:p w:rsidR="00A3355E" w:rsidRPr="00A3355E" w:rsidRDefault="00A3355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A3355E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A3355E">
              <w:rPr>
                <w:rFonts w:ascii="新宋体" w:eastAsia="新宋体" w:hAnsi="新宋体"/>
                <w:szCs w:val="21"/>
              </w:rPr>
              <w:t xml:space="preserve"> decl-specifier-seq declarator</w:t>
            </w:r>
          </w:p>
          <w:p w:rsidR="00A3355E" w:rsidRPr="00A3355E" w:rsidRDefault="00A3355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A3355E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A3355E">
              <w:rPr>
                <w:rFonts w:ascii="新宋体" w:eastAsia="新宋体" w:hAnsi="新宋体"/>
                <w:szCs w:val="21"/>
              </w:rPr>
              <w:t xml:space="preserve"> decl-specifier-seq declarator = initializer-clause</w:t>
            </w:r>
          </w:p>
          <w:p w:rsidR="00A3355E" w:rsidRPr="00A3355E" w:rsidRDefault="00A3355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A3355E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A3355E">
              <w:rPr>
                <w:rFonts w:ascii="新宋体" w:eastAsia="新宋体" w:hAnsi="新宋体"/>
                <w:szCs w:val="21"/>
              </w:rPr>
              <w:t xml:space="preserve"> decl-sp</w:t>
            </w:r>
            <w:r>
              <w:rPr>
                <w:rFonts w:ascii="新宋体" w:eastAsia="新宋体" w:hAnsi="新宋体"/>
                <w:szCs w:val="21"/>
              </w:rPr>
              <w:t>ecifier-seq abstract-declarator</w:t>
            </w:r>
            <w:r w:rsidRPr="00A3355E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Default="00A3355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A3355E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A3355E">
              <w:rPr>
                <w:rFonts w:ascii="新宋体" w:eastAsia="新宋体" w:hAnsi="新宋体"/>
                <w:szCs w:val="21"/>
              </w:rPr>
              <w:t xml:space="preserve"> decl-sp</w:t>
            </w:r>
            <w:r>
              <w:rPr>
                <w:rFonts w:ascii="新宋体" w:eastAsia="新宋体" w:hAnsi="新宋体"/>
                <w:szCs w:val="21"/>
              </w:rPr>
              <w:t>ecifier-seq abstract-declarator</w:t>
            </w:r>
            <w:r w:rsidRPr="00A3355E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A3355E">
              <w:rPr>
                <w:rFonts w:ascii="新宋体" w:eastAsia="新宋体" w:hAnsi="新宋体"/>
                <w:szCs w:val="21"/>
              </w:rPr>
              <w:t xml:space="preserve"> = initializer-clause</w:t>
            </w:r>
          </w:p>
          <w:p w:rsidR="00A3355E" w:rsidRPr="0061599B" w:rsidRDefault="00A3355E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3355E">
              <w:rPr>
                <w:rFonts w:ascii="新宋体" w:eastAsia="新宋体" w:hAnsi="新宋体"/>
                <w:szCs w:val="21"/>
              </w:rPr>
              <w:t>100) As indicated by syntax, cv-qualifiers are a significant component in function return types.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6A3AB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lastRenderedPageBreak/>
              <w:t>8.3.5 Functions</w:t>
            </w:r>
          </w:p>
        </w:tc>
        <w:tc>
          <w:tcPr>
            <w:tcW w:w="2126" w:type="dxa"/>
          </w:tcPr>
          <w:p w:rsidR="00C82A77" w:rsidRPr="0061599B" w:rsidRDefault="006A3AB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A3AB8">
              <w:rPr>
                <w:rFonts w:ascii="新宋体" w:eastAsia="新宋体" w:hAnsi="新宋体"/>
                <w:szCs w:val="21"/>
              </w:rPr>
              <w:t>formal argument</w:t>
            </w:r>
          </w:p>
        </w:tc>
        <w:tc>
          <w:tcPr>
            <w:tcW w:w="11907" w:type="dxa"/>
          </w:tcPr>
          <w:p w:rsidR="00C82A77" w:rsidRPr="0061599B" w:rsidRDefault="006A3AB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A3AB8">
              <w:rPr>
                <w:rFonts w:ascii="新宋体" w:eastAsia="新宋体" w:hAnsi="新宋体"/>
                <w:szCs w:val="21"/>
              </w:rPr>
              <w:t>An identifier can optionally be provided as a parameter name; if present in a function definition (8.4), it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A3AB8">
              <w:rPr>
                <w:rFonts w:ascii="新宋体" w:eastAsia="新宋体" w:hAnsi="新宋体"/>
                <w:szCs w:val="21"/>
              </w:rPr>
              <w:t xml:space="preserve">names a parameter (sometimes called 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6A3AB8">
              <w:rPr>
                <w:rFonts w:ascii="新宋体" w:eastAsia="新宋体" w:hAnsi="新宋体"/>
                <w:szCs w:val="21"/>
              </w:rPr>
              <w:t>formal argument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6A3AB8">
              <w:rPr>
                <w:rFonts w:ascii="新宋体" w:eastAsia="新宋体" w:hAnsi="新宋体"/>
                <w:szCs w:val="21"/>
              </w:rPr>
              <w:t>). [Note: In particular, parameter names are also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A3AB8">
              <w:rPr>
                <w:rFonts w:ascii="新宋体" w:eastAsia="新宋体" w:hAnsi="新宋体"/>
                <w:szCs w:val="21"/>
              </w:rPr>
              <w:t>optional in function definitions and names used for a parameter in different declarations and the definition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A3AB8">
              <w:rPr>
                <w:rFonts w:ascii="新宋体" w:eastAsia="新宋体" w:hAnsi="新宋体"/>
                <w:szCs w:val="21"/>
              </w:rPr>
              <w:t>of a function need not be the same. If a parameter name is present in a function declaration that is not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A3AB8">
              <w:rPr>
                <w:rFonts w:ascii="新宋体" w:eastAsia="新宋体" w:hAnsi="新宋体"/>
                <w:szCs w:val="21"/>
              </w:rPr>
              <w:t>a definition, it cannot be used outside of its function declarator because that is the extent of its potential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A3AB8">
              <w:rPr>
                <w:rFonts w:ascii="新宋体" w:eastAsia="新宋体" w:hAnsi="新宋体"/>
                <w:szCs w:val="21"/>
              </w:rPr>
              <w:t>scope (3.3.4). —end note ]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6A3AB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4F2B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61599B" w:rsidRDefault="006A3AB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A3AB8">
              <w:rPr>
                <w:rFonts w:ascii="新宋体" w:eastAsia="新宋体" w:hAnsi="新宋体"/>
                <w:szCs w:val="21"/>
              </w:rPr>
              <w:t>non-template function</w:t>
            </w:r>
          </w:p>
        </w:tc>
        <w:tc>
          <w:tcPr>
            <w:tcW w:w="11907" w:type="dxa"/>
          </w:tcPr>
          <w:p w:rsidR="00C82A77" w:rsidRPr="0061599B" w:rsidRDefault="006A3AB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A3AB8">
              <w:rPr>
                <w:rFonts w:ascii="新宋体" w:eastAsia="新宋体" w:hAnsi="新宋体"/>
                <w:szCs w:val="21"/>
              </w:rPr>
              <w:t>A non-template function is a function that is not a function template specialization.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6A3AB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A3AB8">
              <w:rPr>
                <w:rFonts w:ascii="新宋体" w:eastAsia="新宋体" w:hAnsi="新宋体"/>
                <w:szCs w:val="21"/>
              </w:rPr>
              <w:t>8.3.6 Default arguments</w:t>
            </w:r>
          </w:p>
        </w:tc>
        <w:tc>
          <w:tcPr>
            <w:tcW w:w="2126" w:type="dxa"/>
          </w:tcPr>
          <w:p w:rsidR="00C82A77" w:rsidRPr="0061599B" w:rsidRDefault="006A3AB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A3AB8">
              <w:rPr>
                <w:rFonts w:ascii="新宋体" w:eastAsia="新宋体" w:hAnsi="新宋体"/>
                <w:szCs w:val="21"/>
              </w:rPr>
              <w:t>default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6A3AB8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C82A77" w:rsidRPr="0061599B" w:rsidRDefault="006A3AB8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A3AB8">
              <w:rPr>
                <w:rFonts w:ascii="新宋体" w:eastAsia="新宋体" w:hAnsi="新宋体"/>
                <w:szCs w:val="21"/>
              </w:rPr>
              <w:t>If an initializer-clause is specified in a parameter-declaration this initializer-clause is used as a default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6A3AB8">
              <w:rPr>
                <w:rFonts w:ascii="新宋体" w:eastAsia="新宋体" w:hAnsi="新宋体"/>
                <w:szCs w:val="21"/>
              </w:rPr>
              <w:t>argument.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8.4.1 In general</w:t>
            </w:r>
          </w:p>
        </w:tc>
        <w:tc>
          <w:tcPr>
            <w:tcW w:w="2126" w:type="dxa"/>
          </w:tcPr>
          <w:p w:rsidR="00FB10DF" w:rsidRDefault="00FB10DF" w:rsidP="000F4751">
            <w:pPr>
              <w:wordWrap w:val="0"/>
            </w:pPr>
            <w:r w:rsidRPr="00FB10DF">
              <w:rPr>
                <w:rFonts w:ascii="新宋体" w:eastAsia="新宋体" w:hAnsi="新宋体"/>
                <w:szCs w:val="21"/>
              </w:rPr>
              <w:t>function-definition</w:t>
            </w:r>
          </w:p>
          <w:p w:rsidR="00C82A77" w:rsidRPr="00FB10DF" w:rsidRDefault="00FB10DF" w:rsidP="000F4751">
            <w:pPr>
              <w:wordWrap w:val="0"/>
            </w:pPr>
            <w:r w:rsidRPr="00FB10DF">
              <w:rPr>
                <w:rFonts w:ascii="新宋体" w:eastAsia="新宋体" w:hAnsi="新宋体"/>
                <w:szCs w:val="21"/>
              </w:rPr>
              <w:t>function-body</w:t>
            </w:r>
          </w:p>
        </w:tc>
        <w:tc>
          <w:tcPr>
            <w:tcW w:w="11907" w:type="dxa"/>
          </w:tcPr>
          <w:p w:rsidR="00FB10DF" w:rsidRPr="00FB10DF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function-definition:</w:t>
            </w:r>
          </w:p>
          <w:p w:rsidR="00FB10DF" w:rsidRPr="00FB10DF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FB10D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FB10D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FB10D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FB10DF">
              <w:rPr>
                <w:rFonts w:ascii="新宋体" w:eastAsia="新宋体" w:hAnsi="新宋体"/>
                <w:szCs w:val="21"/>
              </w:rPr>
              <w:t xml:space="preserve"> function-body</w:t>
            </w:r>
          </w:p>
          <w:p w:rsidR="00FB10DF" w:rsidRPr="00FB10DF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function-body:</w:t>
            </w:r>
          </w:p>
          <w:p w:rsidR="00FB10DF" w:rsidRPr="00FB10DF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ctor-initializer</w:t>
            </w:r>
            <w:r w:rsidRPr="00FB10D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FB10DF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FB10DF" w:rsidRPr="00FB10DF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FB10DF">
              <w:rPr>
                <w:rFonts w:ascii="新宋体" w:eastAsia="新宋体" w:hAnsi="新宋体"/>
                <w:szCs w:val="21"/>
              </w:rPr>
              <w:t>function-try-block</w:t>
            </w:r>
          </w:p>
          <w:p w:rsidR="00FB10DF" w:rsidRPr="00FB10DF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FB10DF">
              <w:rPr>
                <w:rFonts w:ascii="新宋体" w:eastAsia="新宋体" w:hAnsi="新宋体"/>
                <w:szCs w:val="21"/>
              </w:rPr>
              <w:t>= default ;</w:t>
            </w:r>
          </w:p>
          <w:p w:rsidR="00C82A77" w:rsidRPr="0061599B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FB10DF">
              <w:rPr>
                <w:rFonts w:ascii="新宋体" w:eastAsia="新宋体" w:hAnsi="新宋体"/>
                <w:szCs w:val="21"/>
              </w:rPr>
              <w:t>= delete ;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8.4.1 In general</w:t>
            </w:r>
          </w:p>
        </w:tc>
        <w:tc>
          <w:tcPr>
            <w:tcW w:w="2126" w:type="dxa"/>
          </w:tcPr>
          <w:p w:rsidR="00C82A77" w:rsidRPr="0061599B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function-local predefined variable</w:t>
            </w:r>
          </w:p>
        </w:tc>
        <w:tc>
          <w:tcPr>
            <w:tcW w:w="11907" w:type="dxa"/>
          </w:tcPr>
          <w:p w:rsidR="00C82A77" w:rsidRPr="0061599B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In the function-body, a function-local predefined variable denotes a block-sc</w:t>
            </w:r>
            <w:r w:rsidR="00B500FC">
              <w:rPr>
                <w:rFonts w:ascii="新宋体" w:eastAsia="新宋体" w:hAnsi="新宋体"/>
                <w:szCs w:val="21"/>
              </w:rPr>
              <w:t>ope object of static storage du</w:t>
            </w:r>
            <w:r w:rsidRPr="00FB10DF">
              <w:rPr>
                <w:rFonts w:ascii="新宋体" w:eastAsia="新宋体" w:hAnsi="新宋体"/>
                <w:szCs w:val="21"/>
              </w:rPr>
              <w:t>ration that is implicitly defined (see 3.3.3).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lastRenderedPageBreak/>
              <w:t>8.4.1 In general</w:t>
            </w:r>
          </w:p>
        </w:tc>
        <w:tc>
          <w:tcPr>
            <w:tcW w:w="2126" w:type="dxa"/>
          </w:tcPr>
          <w:p w:rsidR="00B500FC" w:rsidRDefault="00B500FC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__func__</w:t>
            </w:r>
          </w:p>
          <w:p w:rsidR="00C82A77" w:rsidRPr="0061599B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function-name</w:t>
            </w:r>
          </w:p>
        </w:tc>
        <w:tc>
          <w:tcPr>
            <w:tcW w:w="11907" w:type="dxa"/>
          </w:tcPr>
          <w:p w:rsidR="00FB10DF" w:rsidRPr="00FB10DF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The function-local predefined variable __func__ is defined as if a definition of the form</w:t>
            </w:r>
          </w:p>
          <w:p w:rsidR="00C82A77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static const char __func__[] = "function-name";</w:t>
            </w:r>
          </w:p>
          <w:p w:rsidR="00FB10DF" w:rsidRPr="0061599B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had been provided, where function-name is an implementation-defined string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61599B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explicitly-defaulted definition</w:t>
            </w:r>
          </w:p>
        </w:tc>
        <w:tc>
          <w:tcPr>
            <w:tcW w:w="11907" w:type="dxa"/>
          </w:tcPr>
          <w:p w:rsidR="00FB10DF" w:rsidRPr="00FB10DF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A function definition of the form:</w:t>
            </w:r>
          </w:p>
          <w:p w:rsidR="00FB10DF" w:rsidRPr="00FB10DF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FB10D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FB10D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FB10D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FB10DF">
              <w:rPr>
                <w:rFonts w:ascii="新宋体" w:eastAsia="新宋体" w:hAnsi="新宋体"/>
                <w:szCs w:val="21"/>
              </w:rPr>
              <w:t xml:space="preserve"> = default ;</w:t>
            </w:r>
          </w:p>
          <w:p w:rsidR="00C82A77" w:rsidRPr="0061599B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is called an explicitly-defaulted definition.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61599B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defaulted functions</w:t>
            </w:r>
          </w:p>
        </w:tc>
        <w:tc>
          <w:tcPr>
            <w:tcW w:w="11907" w:type="dxa"/>
          </w:tcPr>
          <w:p w:rsidR="00C82A77" w:rsidRPr="0061599B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Explicitly-defaulted functions and implicitly-declared functions are collectively called defaulted functions,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FB10DF">
              <w:rPr>
                <w:rFonts w:ascii="新宋体" w:eastAsia="新宋体" w:hAnsi="新宋体"/>
                <w:szCs w:val="21"/>
              </w:rPr>
              <w:t>and the implementation shall provide implicit definitions for them (12.1 12.4, 12.8), which might mean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FB10DF">
              <w:rPr>
                <w:rFonts w:ascii="新宋体" w:eastAsia="新宋体" w:hAnsi="新宋体"/>
                <w:szCs w:val="21"/>
              </w:rPr>
              <w:t>defining them as deleted.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61599B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user-provided</w:t>
            </w:r>
          </w:p>
        </w:tc>
        <w:tc>
          <w:tcPr>
            <w:tcW w:w="11907" w:type="dxa"/>
          </w:tcPr>
          <w:p w:rsidR="00C82A77" w:rsidRPr="0061599B" w:rsidRDefault="00FB10D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B10DF">
              <w:rPr>
                <w:rFonts w:ascii="新宋体" w:eastAsia="新宋体" w:hAnsi="新宋体"/>
                <w:szCs w:val="21"/>
              </w:rPr>
              <w:t>A function is user-provided if it is user-declared and not explicitly defaulted or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FB10DF">
              <w:rPr>
                <w:rFonts w:ascii="新宋体" w:eastAsia="新宋体" w:hAnsi="新宋体"/>
                <w:szCs w:val="21"/>
              </w:rPr>
              <w:t>deleted on its first declaration.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A8784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t>8.4.3 Deleted definitions</w:t>
            </w:r>
          </w:p>
        </w:tc>
        <w:tc>
          <w:tcPr>
            <w:tcW w:w="2126" w:type="dxa"/>
          </w:tcPr>
          <w:p w:rsidR="00C82A77" w:rsidRPr="0061599B" w:rsidRDefault="00A8784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t>deleted definition</w:t>
            </w:r>
          </w:p>
        </w:tc>
        <w:tc>
          <w:tcPr>
            <w:tcW w:w="11907" w:type="dxa"/>
          </w:tcPr>
          <w:p w:rsidR="00A87844" w:rsidRPr="00A87844" w:rsidRDefault="00A8784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t>A function definition of the form:</w:t>
            </w:r>
          </w:p>
          <w:p w:rsidR="00A87844" w:rsidRPr="00A87844" w:rsidRDefault="00A8784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A8784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A8784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A8784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A87844">
              <w:rPr>
                <w:rFonts w:ascii="新宋体" w:eastAsia="新宋体" w:hAnsi="新宋体"/>
                <w:szCs w:val="21"/>
              </w:rPr>
              <w:t xml:space="preserve"> = delete ;</w:t>
            </w:r>
          </w:p>
          <w:p w:rsidR="00C82A77" w:rsidRPr="0061599B" w:rsidRDefault="00A8784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t>is called a deleted definition.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A8784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t>8.4.3 Deleted definitions</w:t>
            </w:r>
          </w:p>
        </w:tc>
        <w:tc>
          <w:tcPr>
            <w:tcW w:w="2126" w:type="dxa"/>
          </w:tcPr>
          <w:p w:rsidR="00C82A77" w:rsidRPr="0061599B" w:rsidRDefault="00A8784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t>deleted definition</w:t>
            </w:r>
          </w:p>
        </w:tc>
        <w:tc>
          <w:tcPr>
            <w:tcW w:w="11907" w:type="dxa"/>
          </w:tcPr>
          <w:p w:rsidR="00C82A77" w:rsidRPr="0061599B" w:rsidRDefault="00A8784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t>A function with a deleted definition is also called a deleted function.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A87844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B04F9D" w:rsidRDefault="00B04F9D" w:rsidP="000F4751">
            <w:pPr>
              <w:wordWrap w:val="0"/>
            </w:pPr>
            <w:r w:rsidRPr="00B04F9D">
              <w:rPr>
                <w:rFonts w:ascii="新宋体" w:eastAsia="新宋体" w:hAnsi="新宋体"/>
                <w:szCs w:val="21"/>
              </w:rPr>
              <w:t>initializer</w:t>
            </w:r>
          </w:p>
          <w:p w:rsidR="00B04F9D" w:rsidRDefault="00B04F9D" w:rsidP="000F4751">
            <w:pPr>
              <w:wordWrap w:val="0"/>
            </w:pPr>
            <w:r w:rsidRPr="00B04F9D">
              <w:rPr>
                <w:rFonts w:ascii="新宋体" w:eastAsia="新宋体" w:hAnsi="新宋体"/>
                <w:szCs w:val="21"/>
              </w:rPr>
              <w:t>brace-or-equal-initializer</w:t>
            </w:r>
          </w:p>
          <w:p w:rsidR="00B04F9D" w:rsidRDefault="00B04F9D" w:rsidP="000F4751">
            <w:pPr>
              <w:wordWrap w:val="0"/>
            </w:pPr>
            <w:r w:rsidRPr="00B04F9D">
              <w:rPr>
                <w:rFonts w:ascii="新宋体" w:eastAsia="新宋体" w:hAnsi="新宋体"/>
                <w:szCs w:val="21"/>
              </w:rPr>
              <w:t>initializer-clause</w:t>
            </w:r>
          </w:p>
          <w:p w:rsidR="00B04F9D" w:rsidRDefault="00B04F9D" w:rsidP="000F4751">
            <w:pPr>
              <w:wordWrap w:val="0"/>
            </w:pPr>
            <w:r w:rsidRPr="00B04F9D">
              <w:rPr>
                <w:rFonts w:ascii="新宋体" w:eastAsia="新宋体" w:hAnsi="新宋体"/>
                <w:szCs w:val="21"/>
              </w:rPr>
              <w:t>initializer-list</w:t>
            </w:r>
          </w:p>
          <w:p w:rsidR="00C82A77" w:rsidRPr="00B04F9D" w:rsidRDefault="00B04F9D" w:rsidP="000F4751">
            <w:pPr>
              <w:wordWrap w:val="0"/>
            </w:pPr>
            <w:r w:rsidRPr="00B04F9D">
              <w:rPr>
                <w:rFonts w:ascii="新宋体" w:eastAsia="新宋体" w:hAnsi="新宋体"/>
                <w:szCs w:val="21"/>
              </w:rPr>
              <w:t>braced-init-list</w:t>
            </w:r>
          </w:p>
        </w:tc>
        <w:tc>
          <w:tcPr>
            <w:tcW w:w="11907" w:type="dxa"/>
          </w:tcPr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initializer: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B04F9D">
              <w:rPr>
                <w:rFonts w:ascii="新宋体" w:eastAsia="新宋体" w:hAnsi="新宋体"/>
                <w:szCs w:val="21"/>
              </w:rPr>
              <w:t>brace-or-equal-initializer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B04F9D">
              <w:rPr>
                <w:rFonts w:ascii="新宋体" w:eastAsia="新宋体" w:hAnsi="新宋体"/>
                <w:szCs w:val="21"/>
              </w:rPr>
              <w:t>( expression-list )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brace-or-equal-initializer: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B04F9D">
              <w:rPr>
                <w:rFonts w:ascii="新宋体" w:eastAsia="新宋体" w:hAnsi="新宋体"/>
                <w:szCs w:val="21"/>
              </w:rPr>
              <w:t>= initializer-clause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B04F9D">
              <w:rPr>
                <w:rFonts w:ascii="新宋体" w:eastAsia="新宋体" w:hAnsi="新宋体"/>
                <w:szCs w:val="21"/>
              </w:rPr>
              <w:t>braced-init-list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initializer-clause: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B04F9D">
              <w:rPr>
                <w:rFonts w:ascii="新宋体" w:eastAsia="新宋体" w:hAnsi="新宋体"/>
                <w:szCs w:val="21"/>
              </w:rPr>
              <w:t>assignment-expression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B04F9D">
              <w:rPr>
                <w:rFonts w:ascii="新宋体" w:eastAsia="新宋体" w:hAnsi="新宋体"/>
                <w:szCs w:val="21"/>
              </w:rPr>
              <w:t>braced-init-list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lastRenderedPageBreak/>
              <w:t>initializer-list: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initializer-clause ...</w:t>
            </w:r>
            <w:r w:rsidRPr="00B04F9D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B04F9D">
              <w:rPr>
                <w:rFonts w:ascii="新宋体" w:eastAsia="新宋体" w:hAnsi="新宋体"/>
                <w:szCs w:val="21"/>
              </w:rPr>
              <w:t>initialize</w:t>
            </w:r>
            <w:r>
              <w:rPr>
                <w:rFonts w:ascii="新宋体" w:eastAsia="新宋体" w:hAnsi="新宋体"/>
                <w:szCs w:val="21"/>
              </w:rPr>
              <w:t>r-list , initializer-clause ...</w:t>
            </w:r>
            <w:r w:rsidRPr="00B04F9D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braced-init-list: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{ initializer-list ,</w:t>
            </w:r>
            <w:r w:rsidRPr="00B04F9D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B04F9D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2A77" w:rsidRPr="0061599B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61599B">
              <w:rPr>
                <w:rFonts w:ascii="新宋体" w:eastAsia="新宋体" w:hAnsi="新宋体"/>
                <w:szCs w:val="21"/>
              </w:rPr>
              <w:t xml:space="preserve">　</w:t>
            </w:r>
            <w:r w:rsidRPr="00B04F9D">
              <w:rPr>
                <w:rFonts w:ascii="新宋体" w:eastAsia="新宋体" w:hAnsi="新宋体"/>
                <w:szCs w:val="21"/>
              </w:rPr>
              <w:t>{ }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C82A77" w:rsidRPr="0061599B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zero-initialize</w:t>
            </w:r>
          </w:p>
        </w:tc>
        <w:tc>
          <w:tcPr>
            <w:tcW w:w="11907" w:type="dxa"/>
          </w:tcPr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To zero-initialize an object or reference of type T means: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 w:hint="eastAsia"/>
                <w:szCs w:val="21"/>
              </w:rPr>
              <w:t>—</w:t>
            </w:r>
            <w:r w:rsidRPr="00B04F9D">
              <w:rPr>
                <w:rFonts w:ascii="新宋体" w:eastAsia="新宋体" w:hAnsi="新宋体"/>
                <w:szCs w:val="21"/>
              </w:rPr>
              <w:t xml:space="preserve"> if T is a scalar type (3.9), the object is initialized to the value obtained by converting the integer literal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B04F9D">
              <w:rPr>
                <w:rFonts w:ascii="新宋体" w:eastAsia="新宋体" w:hAnsi="新宋体"/>
                <w:szCs w:val="21"/>
              </w:rPr>
              <w:t>0 (zero) to T; 105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 w:hint="eastAsia"/>
                <w:szCs w:val="21"/>
              </w:rPr>
              <w:t>—</w:t>
            </w:r>
            <w:r w:rsidRPr="00B04F9D">
              <w:rPr>
                <w:rFonts w:ascii="新宋体" w:eastAsia="新宋体" w:hAnsi="新宋体"/>
                <w:szCs w:val="21"/>
              </w:rPr>
              <w:t xml:space="preserve"> if T is a (possibly cv-qualified) non-union class type, each non-static data member and each base-class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B04F9D">
              <w:rPr>
                <w:rFonts w:ascii="新宋体" w:eastAsia="新宋体" w:hAnsi="新宋体"/>
                <w:szCs w:val="21"/>
              </w:rPr>
              <w:t>subobject is zero-initialized and padding is initialized to zero bits;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 w:hint="eastAsia"/>
                <w:szCs w:val="21"/>
              </w:rPr>
              <w:t>—</w:t>
            </w:r>
            <w:r w:rsidRPr="00B04F9D">
              <w:rPr>
                <w:rFonts w:ascii="新宋体" w:eastAsia="新宋体" w:hAnsi="新宋体"/>
                <w:szCs w:val="21"/>
              </w:rPr>
              <w:t xml:space="preserve"> if T is a (possibly cv-qualified) union type, the object</w:t>
            </w:r>
            <w:r w:rsidR="00C13F72">
              <w:rPr>
                <w:rFonts w:ascii="新宋体" w:eastAsia="新宋体" w:hAnsi="新宋体"/>
                <w:szCs w:val="21"/>
              </w:rPr>
              <w:t>'</w:t>
            </w:r>
            <w:r w:rsidRPr="00B04F9D">
              <w:rPr>
                <w:rFonts w:ascii="新宋体" w:eastAsia="新宋体" w:hAnsi="新宋体"/>
                <w:szCs w:val="21"/>
              </w:rPr>
              <w:t>s first non-static named data member is zero-initialized and padding is initialized to zero bits;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 w:hint="eastAsia"/>
                <w:szCs w:val="21"/>
              </w:rPr>
              <w:t>—</w:t>
            </w:r>
            <w:r w:rsidRPr="00B04F9D">
              <w:rPr>
                <w:rFonts w:ascii="新宋体" w:eastAsia="新宋体" w:hAnsi="新宋体"/>
                <w:szCs w:val="21"/>
              </w:rPr>
              <w:t xml:space="preserve"> if T is an array type, each element is zero-initialized;</w:t>
            </w:r>
          </w:p>
          <w:p w:rsidR="00C82A77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 w:hint="eastAsia"/>
                <w:szCs w:val="21"/>
              </w:rPr>
              <w:t>—</w:t>
            </w:r>
            <w:r w:rsidRPr="00B04F9D">
              <w:rPr>
                <w:rFonts w:ascii="新宋体" w:eastAsia="新宋体" w:hAnsi="新宋体"/>
                <w:szCs w:val="21"/>
              </w:rPr>
              <w:t xml:space="preserve"> if T is a reference type, no initialization is performed.</w:t>
            </w:r>
          </w:p>
          <w:p w:rsidR="00B04F9D" w:rsidRPr="0061599B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105) As specified in 4.10, converting an integer literal whose value is 0 to a pointer type results in a null pointer value.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61599B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default-initialize</w:t>
            </w:r>
          </w:p>
        </w:tc>
        <w:tc>
          <w:tcPr>
            <w:tcW w:w="11907" w:type="dxa"/>
          </w:tcPr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To default-initialize an object of type T means: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 w:hint="eastAsia"/>
                <w:szCs w:val="21"/>
              </w:rPr>
              <w:t>—</w:t>
            </w:r>
            <w:r w:rsidRPr="00B04F9D">
              <w:rPr>
                <w:rFonts w:ascii="新宋体" w:eastAsia="新宋体" w:hAnsi="新宋体"/>
                <w:szCs w:val="21"/>
              </w:rPr>
              <w:t xml:space="preserve"> if T is a (possibly cv-qualified) class type (Clause 9), the default constructor (12.1) for T is called (and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B04F9D">
              <w:rPr>
                <w:rFonts w:ascii="新宋体" w:eastAsia="新宋体" w:hAnsi="新宋体"/>
                <w:szCs w:val="21"/>
              </w:rPr>
              <w:t>the initialization is ill-formed if T has no default constructor or overload resolution (13.3) results in an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B04F9D">
              <w:rPr>
                <w:rFonts w:ascii="新宋体" w:eastAsia="新宋体" w:hAnsi="新宋体"/>
                <w:szCs w:val="21"/>
              </w:rPr>
              <w:t>ambiguity or in a function that is deleted or inaccessible from the context of the initialization);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 w:hint="eastAsia"/>
                <w:szCs w:val="21"/>
              </w:rPr>
              <w:t>—</w:t>
            </w:r>
            <w:r w:rsidRPr="00B04F9D">
              <w:rPr>
                <w:rFonts w:ascii="新宋体" w:eastAsia="新宋体" w:hAnsi="新宋体"/>
                <w:szCs w:val="21"/>
              </w:rPr>
              <w:t xml:space="preserve"> if T is an array type, each element is default-initialized;</w:t>
            </w:r>
          </w:p>
          <w:p w:rsidR="00C82A77" w:rsidRPr="0061599B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 w:hint="eastAsia"/>
                <w:szCs w:val="21"/>
              </w:rPr>
              <w:t>—</w:t>
            </w:r>
            <w:r w:rsidRPr="00B04F9D">
              <w:rPr>
                <w:rFonts w:ascii="新宋体" w:eastAsia="新宋体" w:hAnsi="新宋体"/>
                <w:szCs w:val="21"/>
              </w:rPr>
              <w:t xml:space="preserve"> otherwise, no initialization is performed.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61599B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value-initialize</w:t>
            </w:r>
          </w:p>
        </w:tc>
        <w:tc>
          <w:tcPr>
            <w:tcW w:w="11907" w:type="dxa"/>
          </w:tcPr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To value-initialize an object of type T means: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 w:hint="eastAsia"/>
                <w:szCs w:val="21"/>
              </w:rPr>
              <w:t>—</w:t>
            </w:r>
            <w:r w:rsidRPr="00B04F9D">
              <w:rPr>
                <w:rFonts w:ascii="新宋体" w:eastAsia="新宋体" w:hAnsi="新宋体"/>
                <w:szCs w:val="21"/>
              </w:rPr>
              <w:t xml:space="preserve"> if T is a (possibly cv-qualified) class type (Clause 9) with either no default constructor (12.1) or a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B04F9D">
              <w:rPr>
                <w:rFonts w:ascii="新宋体" w:eastAsia="新宋体" w:hAnsi="新宋体"/>
                <w:szCs w:val="21"/>
              </w:rPr>
              <w:t>default constructor that is user-provided or deleted, then the object is default-initialized;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B04F9D">
              <w:rPr>
                <w:rFonts w:ascii="新宋体" w:eastAsia="新宋体" w:hAnsi="新宋体"/>
                <w:szCs w:val="21"/>
              </w:rPr>
              <w:t xml:space="preserve"> if T is a (possibly cv-qualified) class type without a user-provided or deleted default constructor, then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B04F9D">
              <w:rPr>
                <w:rFonts w:ascii="新宋体" w:eastAsia="新宋体" w:hAnsi="新宋体"/>
                <w:szCs w:val="21"/>
              </w:rPr>
              <w:t>the object is zero-initialized and the semantic constraints for default-initialization are checked, and if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B04F9D">
              <w:rPr>
                <w:rFonts w:ascii="新宋体" w:eastAsia="新宋体" w:hAnsi="新宋体"/>
                <w:szCs w:val="21"/>
              </w:rPr>
              <w:t>T has a non-trivial default constructor, the object is default-initialized;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 w:hint="eastAsia"/>
                <w:szCs w:val="21"/>
              </w:rPr>
              <w:t>—</w:t>
            </w:r>
            <w:r w:rsidRPr="00B04F9D">
              <w:rPr>
                <w:rFonts w:ascii="新宋体" w:eastAsia="新宋体" w:hAnsi="新宋体"/>
                <w:szCs w:val="21"/>
              </w:rPr>
              <w:t xml:space="preserve"> if T is an array type, then each element is value-initialized;</w:t>
            </w:r>
          </w:p>
          <w:p w:rsidR="00C82A77" w:rsidRPr="0061599B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 w:hint="eastAsia"/>
                <w:szCs w:val="21"/>
              </w:rPr>
              <w:t>—</w:t>
            </w:r>
            <w:r w:rsidRPr="00B04F9D">
              <w:rPr>
                <w:rFonts w:ascii="新宋体" w:eastAsia="新宋体" w:hAnsi="新宋体"/>
                <w:szCs w:val="21"/>
              </w:rPr>
              <w:t xml:space="preserve"> otherwise, the object is zero-initialized.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C82A77" w:rsidRPr="0061599B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indeterminate value</w:t>
            </w:r>
          </w:p>
        </w:tc>
        <w:tc>
          <w:tcPr>
            <w:tcW w:w="11907" w:type="dxa"/>
          </w:tcPr>
          <w:p w:rsidR="00C82A77" w:rsidRPr="0061599B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When storage for an object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B04F9D">
              <w:rPr>
                <w:rFonts w:ascii="新宋体" w:eastAsia="新宋体" w:hAnsi="新宋体"/>
                <w:szCs w:val="21"/>
              </w:rPr>
              <w:t>with automatic or dynamic storage duration is obtained, the object has an indeterminate value, and if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B04F9D">
              <w:rPr>
                <w:rFonts w:ascii="新宋体" w:eastAsia="新宋体" w:hAnsi="新宋体"/>
                <w:szCs w:val="21"/>
              </w:rPr>
              <w:t>no initialization is performed for the object, that object retains an indeterminate value until that value is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B04F9D">
              <w:rPr>
                <w:rFonts w:ascii="新宋体" w:eastAsia="新宋体" w:hAnsi="新宋体"/>
                <w:szCs w:val="21"/>
              </w:rPr>
              <w:t>replaced (5.17). [Note: Objects with static or thread storage duration are zero-initialized, see 3.6.2. —end note ]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61599B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copy-initialization</w:t>
            </w:r>
          </w:p>
        </w:tc>
        <w:tc>
          <w:tcPr>
            <w:tcW w:w="11907" w:type="dxa"/>
          </w:tcPr>
          <w:p w:rsidR="00C82A77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The initialization that occurs in the form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T x = a;</w:t>
            </w:r>
          </w:p>
          <w:p w:rsidR="00B04F9D" w:rsidRPr="0061599B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as well as in argument passing, function return, throwing an exception (15.1), handling an exception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B04F9D">
              <w:rPr>
                <w:rFonts w:ascii="新宋体" w:eastAsia="新宋体" w:hAnsi="新宋体"/>
                <w:szCs w:val="21"/>
              </w:rPr>
              <w:t>(15.3), and aggregate member initialization (8.5.1) is called copy-initialization. [Note: Copy-initialization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B04F9D">
              <w:rPr>
                <w:rFonts w:ascii="新宋体" w:eastAsia="新宋体" w:hAnsi="新宋体"/>
                <w:szCs w:val="21"/>
              </w:rPr>
              <w:t>may invoke a move (12.8). —end note ]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" w:name="OLE_LINK4"/>
            <w:r w:rsidRPr="00A87844">
              <w:rPr>
                <w:rFonts w:ascii="新宋体" w:eastAsia="新宋体" w:hAnsi="新宋体"/>
                <w:szCs w:val="21"/>
              </w:rPr>
              <w:t>8.5 Initializers</w:t>
            </w:r>
            <w:bookmarkEnd w:id="3"/>
          </w:p>
        </w:tc>
        <w:tc>
          <w:tcPr>
            <w:tcW w:w="2126" w:type="dxa"/>
          </w:tcPr>
          <w:p w:rsidR="00C82A77" w:rsidRPr="0061599B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direct-initialization</w:t>
            </w:r>
          </w:p>
        </w:tc>
        <w:tc>
          <w:tcPr>
            <w:tcW w:w="11907" w:type="dxa"/>
          </w:tcPr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The initialization that occurs in the forms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T x(a);</w:t>
            </w:r>
          </w:p>
          <w:p w:rsidR="00B04F9D" w:rsidRPr="00B04F9D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>T x{a};</w:t>
            </w:r>
          </w:p>
          <w:p w:rsidR="00C82A77" w:rsidRPr="0061599B" w:rsidRDefault="00B04F9D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04F9D">
              <w:rPr>
                <w:rFonts w:ascii="新宋体" w:eastAsia="新宋体" w:hAnsi="新宋体"/>
                <w:szCs w:val="21"/>
              </w:rPr>
              <w:t xml:space="preserve">as well as in new expressions (5.3.4), static_cast expressions (5.2.9), </w:t>
            </w:r>
            <w:r w:rsidR="00B500FC">
              <w:rPr>
                <w:rFonts w:ascii="新宋体" w:eastAsia="新宋体" w:hAnsi="新宋体"/>
                <w:szCs w:val="21"/>
              </w:rPr>
              <w:t>functional notation type conver</w:t>
            </w:r>
            <w:r w:rsidRPr="00B04F9D">
              <w:rPr>
                <w:rFonts w:ascii="新宋体" w:eastAsia="新宋体" w:hAnsi="新宋体"/>
                <w:szCs w:val="21"/>
              </w:rPr>
              <w:t>sions (5.2.3), and base and member initializers (12.6.2) is called direct-initialization.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AC3E0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87844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Default="00AC3E0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C3E02">
              <w:rPr>
                <w:rFonts w:ascii="新宋体" w:eastAsia="新宋体" w:hAnsi="新宋体"/>
                <w:szCs w:val="21"/>
              </w:rPr>
              <w:t>destination type</w:t>
            </w:r>
          </w:p>
          <w:p w:rsidR="00AC3E02" w:rsidRPr="0061599B" w:rsidRDefault="00AC3E0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C3E02">
              <w:rPr>
                <w:rFonts w:ascii="新宋体" w:eastAsia="新宋体" w:hAnsi="新宋体"/>
                <w:szCs w:val="21"/>
              </w:rPr>
              <w:t>source type</w:t>
            </w:r>
          </w:p>
        </w:tc>
        <w:tc>
          <w:tcPr>
            <w:tcW w:w="11907" w:type="dxa"/>
          </w:tcPr>
          <w:p w:rsidR="00C82A77" w:rsidRPr="0061599B" w:rsidRDefault="00AC3E0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C3E02">
              <w:rPr>
                <w:rFonts w:ascii="新宋体" w:eastAsia="新宋体" w:hAnsi="新宋体"/>
                <w:szCs w:val="21"/>
              </w:rPr>
              <w:t>The destination type is the type of the object or reference being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AC3E02">
              <w:rPr>
                <w:rFonts w:ascii="新宋体" w:eastAsia="新宋体" w:hAnsi="新宋体"/>
                <w:szCs w:val="21"/>
              </w:rPr>
              <w:t>initialized and the source type is the type of the initializer expression.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0C68A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C68AF">
              <w:rPr>
                <w:rFonts w:ascii="新宋体" w:eastAsia="新宋体" w:hAnsi="新宋体"/>
                <w:szCs w:val="21"/>
              </w:rPr>
              <w:t>8.5.1 Aggregates</w:t>
            </w:r>
          </w:p>
        </w:tc>
        <w:tc>
          <w:tcPr>
            <w:tcW w:w="2126" w:type="dxa"/>
          </w:tcPr>
          <w:p w:rsidR="00C82A77" w:rsidRPr="0061599B" w:rsidRDefault="000C68A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C68AF">
              <w:rPr>
                <w:rFonts w:ascii="新宋体" w:eastAsia="新宋体" w:hAnsi="新宋体"/>
                <w:szCs w:val="21"/>
              </w:rPr>
              <w:t>aggregate</w:t>
            </w:r>
          </w:p>
        </w:tc>
        <w:tc>
          <w:tcPr>
            <w:tcW w:w="11907" w:type="dxa"/>
          </w:tcPr>
          <w:p w:rsidR="00C82A77" w:rsidRPr="0061599B" w:rsidRDefault="00836B5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36B53">
              <w:rPr>
                <w:rFonts w:ascii="新宋体" w:eastAsia="新宋体" w:hAnsi="新宋体"/>
                <w:szCs w:val="21"/>
              </w:rPr>
              <w:t>An aggregate is an array or a class (Clause 9) with no user-provided constructors (12.1), no private or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836B53">
              <w:rPr>
                <w:rFonts w:ascii="新宋体" w:eastAsia="新宋体" w:hAnsi="新宋体"/>
                <w:szCs w:val="21"/>
              </w:rPr>
              <w:t>protected non-static data members (Clause 11), no base classes (Clause 10), and no virtual functions (10.3).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36B5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C68AF">
              <w:rPr>
                <w:rFonts w:ascii="新宋体" w:eastAsia="新宋体" w:hAnsi="新宋体"/>
                <w:szCs w:val="21"/>
              </w:rPr>
              <w:t>8.5.1 Aggregates</w:t>
            </w:r>
          </w:p>
        </w:tc>
        <w:tc>
          <w:tcPr>
            <w:tcW w:w="2126" w:type="dxa"/>
          </w:tcPr>
          <w:p w:rsidR="00C82A77" w:rsidRPr="0061599B" w:rsidRDefault="00836B5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36B53">
              <w:rPr>
                <w:rFonts w:ascii="新宋体" w:eastAsia="新宋体" w:hAnsi="新宋体"/>
                <w:szCs w:val="21"/>
              </w:rPr>
              <w:t>subaggregate</w:t>
            </w: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836B5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36B53">
              <w:rPr>
                <w:rFonts w:ascii="新宋体" w:eastAsia="新宋体" w:hAnsi="新宋体"/>
                <w:szCs w:val="21"/>
              </w:rPr>
              <w:t>8.5.3 Reference</w:t>
            </w:r>
            <w:r w:rsidRPr="00836B53">
              <w:rPr>
                <w:rFonts w:ascii="新宋体" w:eastAsia="新宋体" w:hAnsi="新宋体"/>
                <w:szCs w:val="21"/>
              </w:rPr>
              <w:lastRenderedPageBreak/>
              <w:t>s</w:t>
            </w:r>
          </w:p>
        </w:tc>
        <w:tc>
          <w:tcPr>
            <w:tcW w:w="2126" w:type="dxa"/>
          </w:tcPr>
          <w:p w:rsidR="00C82A77" w:rsidRPr="0061599B" w:rsidRDefault="00D2070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lastRenderedPageBreak/>
              <w:t>reference-related</w:t>
            </w:r>
          </w:p>
        </w:tc>
        <w:tc>
          <w:tcPr>
            <w:tcW w:w="11907" w:type="dxa"/>
          </w:tcPr>
          <w:p w:rsidR="00C82A77" w:rsidRPr="0061599B" w:rsidRDefault="00D2070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 xml:space="preserve">Given types 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D20706">
              <w:rPr>
                <w:rFonts w:ascii="新宋体" w:eastAsia="新宋体" w:hAnsi="新宋体"/>
                <w:szCs w:val="21"/>
              </w:rPr>
              <w:t xml:space="preserve"> cv1 T1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D20706">
              <w:rPr>
                <w:rFonts w:ascii="新宋体" w:eastAsia="新宋体" w:hAnsi="新宋体"/>
                <w:szCs w:val="21"/>
              </w:rPr>
              <w:t xml:space="preserve"> and 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D20706">
              <w:rPr>
                <w:rFonts w:ascii="新宋体" w:eastAsia="新宋体" w:hAnsi="新宋体"/>
                <w:szCs w:val="21"/>
              </w:rPr>
              <w:t xml:space="preserve"> cv2 T2,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D20706">
              <w:rPr>
                <w:rFonts w:ascii="新宋体" w:eastAsia="新宋体" w:hAnsi="新宋体"/>
                <w:szCs w:val="21"/>
              </w:rPr>
              <w:t xml:space="preserve"> 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D20706">
              <w:rPr>
                <w:rFonts w:ascii="新宋体" w:eastAsia="新宋体" w:hAnsi="新宋体"/>
                <w:szCs w:val="21"/>
              </w:rPr>
              <w:t xml:space="preserve"> cv1 T1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D20706">
              <w:rPr>
                <w:rFonts w:ascii="新宋体" w:eastAsia="新宋体" w:hAnsi="新宋体"/>
                <w:szCs w:val="21"/>
              </w:rPr>
              <w:t xml:space="preserve"> is reference-related to 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D20706">
              <w:rPr>
                <w:rFonts w:ascii="新宋体" w:eastAsia="新宋体" w:hAnsi="新宋体"/>
                <w:szCs w:val="21"/>
              </w:rPr>
              <w:t xml:space="preserve"> cv2 T2</w:t>
            </w:r>
            <w:r w:rsidR="00C13F72">
              <w:rPr>
                <w:rFonts w:ascii="新宋体" w:eastAsia="新宋体" w:hAnsi="新宋体"/>
                <w:szCs w:val="21"/>
              </w:rPr>
              <w:t>"</w:t>
            </w:r>
            <w:r w:rsidRPr="00D20706">
              <w:rPr>
                <w:rFonts w:ascii="新宋体" w:eastAsia="新宋体" w:hAnsi="新宋体"/>
                <w:szCs w:val="21"/>
              </w:rPr>
              <w:t xml:space="preserve"> if T1 is the same type as T2, </w:t>
            </w:r>
            <w:r w:rsidRPr="00D20706">
              <w:rPr>
                <w:rFonts w:ascii="新宋体" w:eastAsia="新宋体" w:hAnsi="新宋体"/>
                <w:szCs w:val="21"/>
              </w:rPr>
              <w:lastRenderedPageBreak/>
              <w:t>or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D20706">
              <w:rPr>
                <w:rFonts w:ascii="新宋体" w:eastAsia="新宋体" w:hAnsi="新宋体"/>
                <w:szCs w:val="21"/>
              </w:rPr>
              <w:t>T1 is a base class of T2.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D2070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36B53">
              <w:rPr>
                <w:rFonts w:ascii="新宋体" w:eastAsia="新宋体" w:hAnsi="新宋体"/>
                <w:szCs w:val="21"/>
              </w:rPr>
              <w:lastRenderedPageBreak/>
              <w:t>8.5.3 References</w:t>
            </w:r>
          </w:p>
        </w:tc>
        <w:tc>
          <w:tcPr>
            <w:tcW w:w="2126" w:type="dxa"/>
          </w:tcPr>
          <w:p w:rsidR="00C82A77" w:rsidRPr="0061599B" w:rsidRDefault="00D2070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reference-compatible</w:t>
            </w:r>
          </w:p>
        </w:tc>
        <w:tc>
          <w:tcPr>
            <w:tcW w:w="11907" w:type="dxa"/>
          </w:tcPr>
          <w:p w:rsidR="00D20706" w:rsidRPr="0061599B" w:rsidRDefault="00C13F72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"</w:t>
            </w:r>
            <w:r w:rsidR="00D20706" w:rsidRPr="00D20706">
              <w:rPr>
                <w:rFonts w:ascii="新宋体" w:eastAsia="新宋体" w:hAnsi="新宋体"/>
                <w:szCs w:val="21"/>
              </w:rPr>
              <w:t xml:space="preserve"> cv1 T1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="00D20706" w:rsidRPr="00D20706">
              <w:rPr>
                <w:rFonts w:ascii="新宋体" w:eastAsia="新宋体" w:hAnsi="新宋体"/>
                <w:szCs w:val="21"/>
              </w:rPr>
              <w:t xml:space="preserve"> is reference-compatible with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="00D20706" w:rsidRPr="00D20706">
              <w:rPr>
                <w:rFonts w:ascii="新宋体" w:eastAsia="新宋体" w:hAnsi="新宋体"/>
                <w:szCs w:val="21"/>
              </w:rPr>
              <w:t xml:space="preserve"> cv2 T2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="00D20706" w:rsidRPr="00D20706">
              <w:rPr>
                <w:rFonts w:ascii="新宋体" w:eastAsia="新宋体" w:hAnsi="新宋体"/>
                <w:szCs w:val="21"/>
              </w:rPr>
              <w:t xml:space="preserve"> if T1 is reference-related to T2 and cv1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="00D20706" w:rsidRPr="00D20706">
              <w:rPr>
                <w:rFonts w:ascii="新宋体" w:eastAsia="新宋体" w:hAnsi="新宋体"/>
                <w:szCs w:val="21"/>
              </w:rPr>
              <w:t>is the same cv-qualification as, or greater cv-qualification than, cv2.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D2070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36B5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61599B" w:rsidRDefault="00D2070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bind directly</w:t>
            </w:r>
          </w:p>
        </w:tc>
        <w:tc>
          <w:tcPr>
            <w:tcW w:w="11907" w:type="dxa"/>
          </w:tcPr>
          <w:p w:rsidR="00C82A77" w:rsidRPr="0061599B" w:rsidRDefault="00D2070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 xml:space="preserve">In all cases except the last (i.e., creating and initializing a </w:t>
            </w:r>
            <w:r w:rsidRPr="00D20706">
              <w:rPr>
                <w:rFonts w:ascii="新宋体" w:eastAsia="新宋体" w:hAnsi="新宋体"/>
                <w:color w:val="FF0000"/>
                <w:szCs w:val="21"/>
              </w:rPr>
              <w:t>temporary</w:t>
            </w:r>
            <w:r w:rsidRPr="00D20706">
              <w:rPr>
                <w:rFonts w:ascii="新宋体" w:eastAsia="新宋体" w:hAnsi="新宋体"/>
                <w:szCs w:val="21"/>
              </w:rPr>
              <w:t xml:space="preserve"> from the initializer expression), the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D20706">
              <w:rPr>
                <w:rFonts w:ascii="新宋体" w:eastAsia="新宋体" w:hAnsi="新宋体"/>
                <w:szCs w:val="21"/>
              </w:rPr>
              <w:t>reference is said to bind directly to the initializer expression.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D2070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61599B" w:rsidRDefault="00D2070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l</w:t>
            </w:r>
            <w:r w:rsidRPr="00D20706">
              <w:rPr>
                <w:rFonts w:ascii="新宋体" w:eastAsia="新宋体" w:hAnsi="新宋体"/>
                <w:szCs w:val="21"/>
              </w:rPr>
              <w:t>ist-initialization</w:t>
            </w:r>
          </w:p>
        </w:tc>
        <w:tc>
          <w:tcPr>
            <w:tcW w:w="11907" w:type="dxa"/>
          </w:tcPr>
          <w:p w:rsidR="00C82A77" w:rsidRPr="0061599B" w:rsidRDefault="00D2070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List-initialization is initialization of an object or reference from a braced-init-list.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D2070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Default="00D2070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initializer list</w:t>
            </w:r>
          </w:p>
          <w:p w:rsidR="00D20706" w:rsidRPr="0061599B" w:rsidRDefault="00D2070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element</w:t>
            </w:r>
          </w:p>
        </w:tc>
        <w:tc>
          <w:tcPr>
            <w:tcW w:w="11907" w:type="dxa"/>
          </w:tcPr>
          <w:p w:rsidR="00C82A77" w:rsidRPr="0061599B" w:rsidRDefault="00D2070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Such an initializer is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D20706">
              <w:rPr>
                <w:rFonts w:ascii="新宋体" w:eastAsia="新宋体" w:hAnsi="新宋体"/>
                <w:szCs w:val="21"/>
              </w:rPr>
              <w:t>called an initializer list, and the comma-separated initializer-clauses of the list are called the elements of the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D20706">
              <w:rPr>
                <w:rFonts w:ascii="新宋体" w:eastAsia="新宋体" w:hAnsi="新宋体"/>
                <w:szCs w:val="21"/>
              </w:rPr>
              <w:t>initializer list.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D2070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D20706" w:rsidRDefault="00D20706" w:rsidP="000F4751">
            <w:pPr>
              <w:wordWrap w:val="0"/>
            </w:pPr>
            <w:r w:rsidRPr="00D20706">
              <w:rPr>
                <w:rFonts w:ascii="新宋体" w:eastAsia="新宋体" w:hAnsi="新宋体"/>
                <w:szCs w:val="21"/>
              </w:rPr>
              <w:t>direct-list-initialization</w:t>
            </w:r>
          </w:p>
          <w:p w:rsidR="00C82A77" w:rsidRPr="00D20706" w:rsidRDefault="00D20706" w:rsidP="000F4751">
            <w:pPr>
              <w:wordWrap w:val="0"/>
            </w:pPr>
            <w:r w:rsidRPr="00D20706">
              <w:rPr>
                <w:rFonts w:ascii="新宋体" w:eastAsia="新宋体" w:hAnsi="新宋体"/>
                <w:szCs w:val="21"/>
              </w:rPr>
              <w:t>copy-list-initialization</w:t>
            </w:r>
          </w:p>
        </w:tc>
        <w:tc>
          <w:tcPr>
            <w:tcW w:w="11907" w:type="dxa"/>
          </w:tcPr>
          <w:p w:rsidR="00C82A77" w:rsidRPr="0061599B" w:rsidRDefault="00D2070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List-initialization can occur in direct-initialization or copy-initialization contexts; list-initialization in a direct-initialization context is called direct-list-initialization and</w:t>
            </w:r>
            <w:r w:rsidR="00B500FC">
              <w:rPr>
                <w:rFonts w:ascii="新宋体" w:eastAsia="新宋体" w:hAnsi="新宋体"/>
                <w:szCs w:val="21"/>
              </w:rPr>
              <w:t xml:space="preserve"> </w:t>
            </w:r>
            <w:r w:rsidRPr="00D20706">
              <w:rPr>
                <w:rFonts w:ascii="新宋体" w:eastAsia="新宋体" w:hAnsi="新宋体"/>
                <w:szCs w:val="21"/>
              </w:rPr>
              <w:t xml:space="preserve">list-initialization in a copy-initialization context is called copy-list-initialization. [Note: </w:t>
            </w:r>
            <w:r>
              <w:rPr>
                <w:rFonts w:ascii="新宋体" w:eastAsia="新宋体" w:hAnsi="新宋体"/>
                <w:szCs w:val="21"/>
              </w:rPr>
              <w:t>...</w:t>
            </w:r>
            <w:r w:rsidRPr="00D20706">
              <w:rPr>
                <w:rFonts w:ascii="新宋体" w:eastAsia="新宋体" w:hAnsi="新宋体"/>
                <w:szCs w:val="21"/>
              </w:rPr>
              <w:t>—end note ]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D2070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61599B" w:rsidRDefault="00D2070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initializer-list constructor</w:t>
            </w:r>
          </w:p>
        </w:tc>
        <w:tc>
          <w:tcPr>
            <w:tcW w:w="11907" w:type="dxa"/>
          </w:tcPr>
          <w:p w:rsidR="00C82A77" w:rsidRPr="0061599B" w:rsidRDefault="00D20706" w:rsidP="0050677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A constructor is an initializer-list constructor if its first parameter is of type std::initializer_list&lt;E&gt;</w:t>
            </w:r>
            <w:r w:rsidR="00506775">
              <w:rPr>
                <w:rFonts w:ascii="新宋体" w:eastAsia="新宋体" w:hAnsi="新宋体"/>
                <w:szCs w:val="21"/>
              </w:rPr>
              <w:t xml:space="preserve"> </w:t>
            </w:r>
            <w:r w:rsidRPr="00D20706">
              <w:rPr>
                <w:rFonts w:ascii="新宋体" w:eastAsia="新宋体" w:hAnsi="新宋体"/>
                <w:szCs w:val="21"/>
              </w:rPr>
              <w:t>or reference to possibly cv-qualified std::initializer_list&lt;E&gt; for some type E, and either there are</w:t>
            </w:r>
            <w:r w:rsidR="00506775">
              <w:rPr>
                <w:rFonts w:ascii="新宋体" w:eastAsia="新宋体" w:hAnsi="新宋体"/>
                <w:szCs w:val="21"/>
              </w:rPr>
              <w:t xml:space="preserve"> </w:t>
            </w:r>
            <w:r w:rsidRPr="00D20706">
              <w:rPr>
                <w:rFonts w:ascii="新宋体" w:eastAsia="新宋体" w:hAnsi="新宋体"/>
                <w:szCs w:val="21"/>
              </w:rPr>
              <w:t>no other parameters or else all other parameters have default arguments (8.3.6). [Note: Initializer-list</w:t>
            </w:r>
            <w:r w:rsidR="00506775">
              <w:rPr>
                <w:rFonts w:ascii="新宋体" w:eastAsia="新宋体" w:hAnsi="新宋体"/>
                <w:szCs w:val="21"/>
              </w:rPr>
              <w:t xml:space="preserve"> </w:t>
            </w:r>
            <w:r w:rsidRPr="00D20706">
              <w:rPr>
                <w:rFonts w:ascii="新宋体" w:eastAsia="新宋体" w:hAnsi="新宋体"/>
                <w:szCs w:val="21"/>
              </w:rPr>
              <w:t>constructors are favored over other constructors in list-initialization (13.3.1.7). Passing an initializer list</w:t>
            </w:r>
            <w:r w:rsidR="00506775">
              <w:rPr>
                <w:rFonts w:ascii="新宋体" w:eastAsia="新宋体" w:hAnsi="新宋体"/>
                <w:szCs w:val="21"/>
              </w:rPr>
              <w:t xml:space="preserve"> </w:t>
            </w:r>
            <w:r w:rsidRPr="00D20706">
              <w:rPr>
                <w:rFonts w:ascii="新宋体" w:eastAsia="新宋体" w:hAnsi="新宋体"/>
                <w:szCs w:val="21"/>
              </w:rPr>
              <w:t>as the argument to the constructor template template&lt;class T&gt; C(T) of a class C does not create an</w:t>
            </w:r>
            <w:r w:rsidR="00506775">
              <w:rPr>
                <w:rFonts w:ascii="新宋体" w:eastAsia="新宋体" w:hAnsi="新宋体"/>
                <w:szCs w:val="21"/>
              </w:rPr>
              <w:t xml:space="preserve"> </w:t>
            </w:r>
            <w:r w:rsidRPr="00D20706">
              <w:rPr>
                <w:rFonts w:ascii="新宋体" w:eastAsia="新宋体" w:hAnsi="新宋体"/>
                <w:szCs w:val="21"/>
              </w:rPr>
              <w:t>initializer-list constructor, because an initializer list argument causes the corresponding parameter to be</w:t>
            </w:r>
            <w:r w:rsidR="00506775">
              <w:rPr>
                <w:rFonts w:ascii="新宋体" w:eastAsia="新宋体" w:hAnsi="新宋体"/>
                <w:szCs w:val="21"/>
              </w:rPr>
              <w:t xml:space="preserve"> </w:t>
            </w:r>
            <w:r w:rsidRPr="00D20706">
              <w:rPr>
                <w:rFonts w:ascii="新宋体" w:eastAsia="新宋体" w:hAnsi="新宋体"/>
                <w:szCs w:val="21"/>
              </w:rPr>
              <w:t>a non-deduced context (14.8.2.1). —end note ]</w:t>
            </w:r>
          </w:p>
        </w:tc>
      </w:tr>
      <w:tr w:rsidR="00C82A77" w:rsidRPr="00506775" w:rsidTr="002819C7">
        <w:tc>
          <w:tcPr>
            <w:tcW w:w="1844" w:type="dxa"/>
          </w:tcPr>
          <w:p w:rsidR="00C82A77" w:rsidRPr="0061599B" w:rsidRDefault="00D2070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61599B" w:rsidRDefault="00D2070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narrowing conversion</w:t>
            </w:r>
          </w:p>
        </w:tc>
        <w:tc>
          <w:tcPr>
            <w:tcW w:w="11907" w:type="dxa"/>
          </w:tcPr>
          <w:p w:rsidR="00D20706" w:rsidRPr="00D20706" w:rsidRDefault="00D2070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A narrowing conversion is an implicit conversion</w:t>
            </w:r>
          </w:p>
          <w:p w:rsidR="00D20706" w:rsidRPr="00D20706" w:rsidRDefault="00D2070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 w:hint="eastAsia"/>
                <w:szCs w:val="21"/>
              </w:rPr>
              <w:t>—</w:t>
            </w:r>
            <w:r w:rsidRPr="00D20706">
              <w:rPr>
                <w:rFonts w:ascii="新宋体" w:eastAsia="新宋体" w:hAnsi="新宋体"/>
                <w:szCs w:val="21"/>
              </w:rPr>
              <w:t xml:space="preserve"> from a floating-point type to an integer type, or</w:t>
            </w:r>
          </w:p>
          <w:p w:rsidR="00D20706" w:rsidRPr="00D20706" w:rsidRDefault="00D2070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 w:hint="eastAsia"/>
                <w:szCs w:val="21"/>
              </w:rPr>
              <w:t>—</w:t>
            </w:r>
            <w:r w:rsidRPr="00D20706">
              <w:rPr>
                <w:rFonts w:ascii="新宋体" w:eastAsia="新宋体" w:hAnsi="新宋体"/>
                <w:szCs w:val="21"/>
              </w:rPr>
              <w:t xml:space="preserve"> from long double to double or float, or from double to float, except where the source is a constant</w:t>
            </w:r>
            <w:r w:rsidR="00506775">
              <w:rPr>
                <w:rFonts w:ascii="新宋体" w:eastAsia="新宋体" w:hAnsi="新宋体"/>
                <w:szCs w:val="21"/>
              </w:rPr>
              <w:t xml:space="preserve"> </w:t>
            </w:r>
            <w:r w:rsidRPr="00D20706">
              <w:rPr>
                <w:rFonts w:ascii="新宋体" w:eastAsia="新宋体" w:hAnsi="新宋体"/>
                <w:szCs w:val="21"/>
              </w:rPr>
              <w:t>expression and the actual value after conversion is within the range of values that can be represented</w:t>
            </w:r>
            <w:r w:rsidR="00506775">
              <w:rPr>
                <w:rFonts w:ascii="新宋体" w:eastAsia="新宋体" w:hAnsi="新宋体"/>
                <w:szCs w:val="21"/>
              </w:rPr>
              <w:t xml:space="preserve"> </w:t>
            </w:r>
            <w:r w:rsidRPr="00D20706">
              <w:rPr>
                <w:rFonts w:ascii="新宋体" w:eastAsia="新宋体" w:hAnsi="新宋体"/>
                <w:szCs w:val="21"/>
              </w:rPr>
              <w:t>(even if it cannot be represented exactly), or</w:t>
            </w:r>
            <w:r w:rsidR="00506775">
              <w:rPr>
                <w:rFonts w:ascii="新宋体" w:eastAsia="新宋体" w:hAnsi="新宋体"/>
                <w:szCs w:val="21"/>
              </w:rPr>
              <w:t xml:space="preserve"> </w:t>
            </w:r>
            <w:r w:rsidRPr="00D20706">
              <w:rPr>
                <w:rFonts w:ascii="新宋体" w:eastAsia="新宋体" w:hAnsi="新宋体" w:hint="eastAsia"/>
                <w:szCs w:val="21"/>
              </w:rPr>
              <w:t>—</w:t>
            </w:r>
            <w:r w:rsidRPr="00D20706">
              <w:rPr>
                <w:rFonts w:ascii="新宋体" w:eastAsia="新宋体" w:hAnsi="新宋体"/>
                <w:szCs w:val="21"/>
              </w:rPr>
              <w:t xml:space="preserve"> from an integer type or unscoped enumeration type to a floating-point type, except where the source</w:t>
            </w:r>
            <w:r w:rsidR="00506775">
              <w:rPr>
                <w:rFonts w:ascii="新宋体" w:eastAsia="新宋体" w:hAnsi="新宋体"/>
                <w:szCs w:val="21"/>
              </w:rPr>
              <w:t xml:space="preserve"> </w:t>
            </w:r>
            <w:r w:rsidRPr="00D20706">
              <w:rPr>
                <w:rFonts w:ascii="新宋体" w:eastAsia="新宋体" w:hAnsi="新宋体"/>
                <w:szCs w:val="21"/>
              </w:rPr>
              <w:t xml:space="preserve">is a constant expression and the actual value after conversion will fit into the target </w:t>
            </w:r>
            <w:r w:rsidRPr="00D20706">
              <w:rPr>
                <w:rFonts w:ascii="新宋体" w:eastAsia="新宋体" w:hAnsi="新宋体"/>
                <w:szCs w:val="21"/>
              </w:rPr>
              <w:lastRenderedPageBreak/>
              <w:t>type and will</w:t>
            </w:r>
            <w:r w:rsidR="00506775">
              <w:rPr>
                <w:rFonts w:ascii="新宋体" w:eastAsia="新宋体" w:hAnsi="新宋体"/>
                <w:szCs w:val="21"/>
              </w:rPr>
              <w:t xml:space="preserve"> </w:t>
            </w:r>
            <w:r w:rsidRPr="00D20706">
              <w:rPr>
                <w:rFonts w:ascii="新宋体" w:eastAsia="新宋体" w:hAnsi="新宋体"/>
                <w:szCs w:val="21"/>
              </w:rPr>
              <w:t>produce the original value when converted back to the original type, or</w:t>
            </w:r>
          </w:p>
          <w:p w:rsidR="00D20706" w:rsidRPr="00D20706" w:rsidRDefault="00D2070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 w:hint="eastAsia"/>
                <w:szCs w:val="21"/>
              </w:rPr>
              <w:t>—</w:t>
            </w:r>
            <w:r w:rsidRPr="00D20706">
              <w:rPr>
                <w:rFonts w:ascii="新宋体" w:eastAsia="新宋体" w:hAnsi="新宋体"/>
                <w:szCs w:val="21"/>
              </w:rPr>
              <w:t xml:space="preserve"> from an integer type or unscoped enumeration type to an integer type that cannot represent all the</w:t>
            </w:r>
            <w:r w:rsidR="00506775">
              <w:rPr>
                <w:rFonts w:ascii="新宋体" w:eastAsia="新宋体" w:hAnsi="新宋体"/>
                <w:szCs w:val="21"/>
              </w:rPr>
              <w:t xml:space="preserve"> </w:t>
            </w:r>
            <w:r w:rsidRPr="00D20706">
              <w:rPr>
                <w:rFonts w:ascii="新宋体" w:eastAsia="新宋体" w:hAnsi="新宋体"/>
                <w:szCs w:val="21"/>
              </w:rPr>
              <w:t>values of the original type, except where the source is a constant expression whose value after integral</w:t>
            </w:r>
            <w:r w:rsidR="00506775">
              <w:rPr>
                <w:rFonts w:ascii="新宋体" w:eastAsia="新宋体" w:hAnsi="新宋体"/>
                <w:szCs w:val="21"/>
              </w:rPr>
              <w:t xml:space="preserve"> </w:t>
            </w:r>
            <w:r w:rsidRPr="00D20706">
              <w:rPr>
                <w:rFonts w:ascii="新宋体" w:eastAsia="新宋体" w:hAnsi="新宋体"/>
                <w:szCs w:val="21"/>
              </w:rPr>
              <w:t>promotions will fit into the target type.</w:t>
            </w:r>
          </w:p>
          <w:p w:rsidR="00C82A77" w:rsidRPr="0061599B" w:rsidRDefault="00D20706" w:rsidP="0050677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20706">
              <w:rPr>
                <w:rFonts w:ascii="新宋体" w:eastAsia="新宋体" w:hAnsi="新宋体"/>
                <w:szCs w:val="21"/>
              </w:rPr>
              <w:t>[Note: As indicated above, such conversions are not allowed at the top level in list-initializations.—end</w:t>
            </w:r>
            <w:r w:rsidR="00506775">
              <w:rPr>
                <w:rFonts w:ascii="新宋体" w:eastAsia="新宋体" w:hAnsi="新宋体"/>
                <w:szCs w:val="21"/>
              </w:rPr>
              <w:t xml:space="preserve"> </w:t>
            </w:r>
            <w:r w:rsidRPr="00D20706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0C68AF" w:rsidRPr="0061599B" w:rsidTr="002819C7">
        <w:tc>
          <w:tcPr>
            <w:tcW w:w="1844" w:type="dxa"/>
          </w:tcPr>
          <w:p w:rsidR="000C68AF" w:rsidRPr="0061599B" w:rsidRDefault="000C68A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25.2.4 For each</w:t>
            </w:r>
          </w:p>
        </w:tc>
        <w:tc>
          <w:tcPr>
            <w:tcW w:w="2126" w:type="dxa"/>
          </w:tcPr>
          <w:p w:rsidR="000C68AF" w:rsidRPr="0061599B" w:rsidRDefault="000C68A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nonconstant function</w:t>
            </w:r>
          </w:p>
        </w:tc>
        <w:tc>
          <w:tcPr>
            <w:tcW w:w="11907" w:type="dxa"/>
          </w:tcPr>
          <w:p w:rsidR="000C68AF" w:rsidRPr="0061599B" w:rsidRDefault="000C68A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If the type of first satisfies the requirements of a</w:t>
            </w:r>
          </w:p>
          <w:p w:rsidR="000C68AF" w:rsidRPr="0061599B" w:rsidRDefault="000C68AF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mutable iterator, f may apply nonconstant functions through the dereferenced iterator.</w:t>
            </w: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819C7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2D502E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973DA9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973DA9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973DA9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973DA9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973DA9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973DA9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973DA9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61599B" w:rsidTr="00973DA9">
        <w:tc>
          <w:tcPr>
            <w:tcW w:w="1844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61599B" w:rsidRDefault="00C82A77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973DA9" w:rsidRPr="0061599B" w:rsidRDefault="00973DA9" w:rsidP="000F4751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61599B" w:rsidRDefault="00DE2AF3" w:rsidP="000F4751">
      <w:pPr>
        <w:wordWrap w:val="0"/>
        <w:jc w:val="left"/>
        <w:rPr>
          <w:rFonts w:ascii="新宋体" w:eastAsia="新宋体" w:hAnsi="新宋体"/>
          <w:szCs w:val="21"/>
        </w:rPr>
      </w:pPr>
      <w:r w:rsidRPr="0061599B">
        <w:rPr>
          <w:rFonts w:ascii="新宋体" w:eastAsia="新宋体" w:hAnsi="新宋体" w:hint="eastAsia"/>
          <w:szCs w:val="21"/>
        </w:rPr>
        <w:t>errors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E2AF3" w:rsidRPr="0061599B" w:rsidTr="00DE2AF3">
        <w:tc>
          <w:tcPr>
            <w:tcW w:w="13948" w:type="dxa"/>
          </w:tcPr>
          <w:p w:rsidR="00DE2AF3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</w:tr>
      <w:tr w:rsidR="00DE2AF3" w:rsidRPr="0061599B" w:rsidTr="00DE2AF3">
        <w:tc>
          <w:tcPr>
            <w:tcW w:w="13948" w:type="dxa"/>
          </w:tcPr>
          <w:p w:rsidR="00DE2AF3" w:rsidRPr="0061599B" w:rsidRDefault="00DE2AF3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No other trigraph sequence exists. Each ? that does not </w:t>
            </w:r>
            <w:r w:rsidRPr="0061599B">
              <w:rPr>
                <w:rFonts w:ascii="新宋体" w:eastAsia="新宋体" w:hAnsi="新宋体"/>
                <w:color w:val="FF0000"/>
                <w:szCs w:val="21"/>
              </w:rPr>
              <w:t>begin</w:t>
            </w:r>
            <w:r w:rsidRPr="0061599B">
              <w:rPr>
                <w:rFonts w:ascii="新宋体" w:eastAsia="新宋体" w:hAnsi="新宋体"/>
                <w:szCs w:val="21"/>
              </w:rPr>
              <w:t xml:space="preserve"> one of the trigraphs listed above is not changed.</w:t>
            </w:r>
          </w:p>
        </w:tc>
      </w:tr>
    </w:tbl>
    <w:p w:rsidR="00DE2AF3" w:rsidRPr="0061599B" w:rsidRDefault="00DE2AF3" w:rsidP="000F4751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1429B" w:rsidRPr="0061599B" w:rsidTr="0031429B">
        <w:tc>
          <w:tcPr>
            <w:tcW w:w="13948" w:type="dxa"/>
          </w:tcPr>
          <w:p w:rsidR="0031429B" w:rsidRPr="0061599B" w:rsidRDefault="003142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</w:tr>
      <w:tr w:rsidR="0031429B" w:rsidRPr="0061599B" w:rsidTr="0031429B">
        <w:tc>
          <w:tcPr>
            <w:tcW w:w="13948" w:type="dxa"/>
          </w:tcPr>
          <w:p w:rsidR="0031429B" w:rsidRPr="0061599B" w:rsidRDefault="003142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 xml:space="preserve">A single </w:t>
            </w:r>
            <w:r w:rsidRPr="0061599B">
              <w:rPr>
                <w:rFonts w:ascii="新宋体" w:eastAsia="新宋体" w:hAnsi="新宋体"/>
                <w:color w:val="FF0000"/>
                <w:szCs w:val="21"/>
              </w:rPr>
              <w:t>c</w:t>
            </w:r>
            <w:r w:rsidRPr="0061599B">
              <w:rPr>
                <w:rFonts w:ascii="新宋体" w:eastAsia="新宋体" w:hAnsi="新宋体"/>
                <w:szCs w:val="21"/>
              </w:rPr>
              <w:t>-char may produce more than one char16_t</w:t>
            </w:r>
          </w:p>
          <w:p w:rsidR="0031429B" w:rsidRPr="0061599B" w:rsidRDefault="0031429B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1599B">
              <w:rPr>
                <w:rFonts w:ascii="新宋体" w:eastAsia="新宋体" w:hAnsi="新宋体"/>
                <w:szCs w:val="21"/>
              </w:rPr>
              <w:t>character in the form of surrogate pairs.</w:t>
            </w:r>
          </w:p>
        </w:tc>
      </w:tr>
    </w:tbl>
    <w:p w:rsidR="00DE2AF3" w:rsidRPr="0061599B" w:rsidRDefault="00DE2AF3" w:rsidP="000F4751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F6FB6" w:rsidTr="005F6FB6">
        <w:tc>
          <w:tcPr>
            <w:tcW w:w="13948" w:type="dxa"/>
          </w:tcPr>
          <w:p w:rsidR="005F6FB6" w:rsidRDefault="005F6FB6" w:rsidP="000F4751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F6FB6">
              <w:rPr>
                <w:rFonts w:ascii="新宋体" w:eastAsia="新宋体" w:hAnsi="新宋体"/>
                <w:szCs w:val="21"/>
              </w:rPr>
              <w:t>5.3.4 New</w:t>
            </w:r>
          </w:p>
        </w:tc>
      </w:tr>
      <w:tr w:rsidR="005F6FB6" w:rsidTr="005F6FB6">
        <w:tc>
          <w:tcPr>
            <w:tcW w:w="13948" w:type="dxa"/>
          </w:tcPr>
          <w:p w:rsidR="005F6FB6" w:rsidRPr="005F6FB6" w:rsidRDefault="005F6FB6" w:rsidP="005F6FB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F6FB6">
              <w:rPr>
                <w:rFonts w:ascii="新宋体" w:eastAsia="新宋体" w:hAnsi="新宋体"/>
                <w:szCs w:val="21"/>
              </w:rPr>
              <w:t>new-expression:</w:t>
            </w:r>
          </w:p>
          <w:p w:rsidR="005F6FB6" w:rsidRPr="005F6FB6" w:rsidRDefault="005F6FB6" w:rsidP="005F6FB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F6FB6">
              <w:rPr>
                <w:rFonts w:ascii="新宋体" w:eastAsia="新宋体" w:hAnsi="新宋体"/>
                <w:szCs w:val="21"/>
              </w:rPr>
              <w:t>:: opt new new-placement opt new-type-id new-initializer opt</w:t>
            </w:r>
          </w:p>
          <w:p w:rsidR="005F6FB6" w:rsidRPr="005F6FB6" w:rsidRDefault="005F6FB6" w:rsidP="005F6FB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F6FB6">
              <w:rPr>
                <w:rFonts w:ascii="新宋体" w:eastAsia="新宋体" w:hAnsi="新宋体"/>
                <w:szCs w:val="21"/>
              </w:rPr>
              <w:t>:: opt new new-placement opt ( type-id ) new-initializer opt</w:t>
            </w:r>
          </w:p>
          <w:p w:rsidR="005F6FB6" w:rsidRPr="005F6FB6" w:rsidRDefault="005F6FB6" w:rsidP="005F6FB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F6FB6">
              <w:rPr>
                <w:rFonts w:ascii="新宋体" w:eastAsia="新宋体" w:hAnsi="新宋体"/>
                <w:szCs w:val="21"/>
              </w:rPr>
              <w:t>new-placement:</w:t>
            </w:r>
          </w:p>
          <w:p w:rsidR="005F6FB6" w:rsidRPr="005F6FB6" w:rsidRDefault="005F6FB6" w:rsidP="005F6FB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F6FB6">
              <w:rPr>
                <w:rFonts w:ascii="新宋体" w:eastAsia="新宋体" w:hAnsi="新宋体"/>
                <w:szCs w:val="21"/>
              </w:rPr>
              <w:t>( expression-list )</w:t>
            </w:r>
          </w:p>
          <w:p w:rsidR="005F6FB6" w:rsidRPr="005F6FB6" w:rsidRDefault="005F6FB6" w:rsidP="005F6FB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F6FB6">
              <w:rPr>
                <w:rFonts w:ascii="新宋体" w:eastAsia="新宋体" w:hAnsi="新宋体"/>
                <w:szCs w:val="21"/>
              </w:rPr>
              <w:t>new-type-id:</w:t>
            </w:r>
          </w:p>
          <w:p w:rsidR="005F6FB6" w:rsidRPr="005F6FB6" w:rsidRDefault="005F6FB6" w:rsidP="005F6FB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F6FB6">
              <w:rPr>
                <w:rFonts w:ascii="新宋体" w:eastAsia="新宋体" w:hAnsi="新宋体"/>
                <w:szCs w:val="21"/>
              </w:rPr>
              <w:t>type-specifier-seq new-declarator opt</w:t>
            </w:r>
          </w:p>
          <w:p w:rsidR="005F6FB6" w:rsidRPr="005F6FB6" w:rsidRDefault="005F6FB6" w:rsidP="005F6FB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F6FB6">
              <w:rPr>
                <w:rFonts w:ascii="新宋体" w:eastAsia="新宋体" w:hAnsi="新宋体"/>
                <w:szCs w:val="21"/>
              </w:rPr>
              <w:t>new-declarator:</w:t>
            </w:r>
          </w:p>
          <w:p w:rsidR="005F6FB6" w:rsidRPr="005F6FB6" w:rsidRDefault="005F6FB6" w:rsidP="005F6FB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F6FB6">
              <w:rPr>
                <w:rFonts w:ascii="新宋体" w:eastAsia="新宋体" w:hAnsi="新宋体"/>
                <w:szCs w:val="21"/>
              </w:rPr>
              <w:t>ptr-operator new-declarator opt</w:t>
            </w:r>
          </w:p>
          <w:p w:rsidR="005F6FB6" w:rsidRPr="005F6FB6" w:rsidRDefault="005F6FB6" w:rsidP="005F6FB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F6FB6">
              <w:rPr>
                <w:rFonts w:ascii="新宋体" w:eastAsia="新宋体" w:hAnsi="新宋体"/>
                <w:szCs w:val="21"/>
              </w:rPr>
              <w:t>noptr-new-declarator</w:t>
            </w:r>
          </w:p>
          <w:p w:rsidR="005F6FB6" w:rsidRPr="005F6FB6" w:rsidRDefault="005F6FB6" w:rsidP="005F6FB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F6FB6">
              <w:rPr>
                <w:rFonts w:ascii="新宋体" w:eastAsia="新宋体" w:hAnsi="新宋体"/>
                <w:szCs w:val="21"/>
              </w:rPr>
              <w:t>noptr-new-declarator:</w:t>
            </w:r>
          </w:p>
          <w:p w:rsidR="005F6FB6" w:rsidRPr="005F6FB6" w:rsidRDefault="005F6FB6" w:rsidP="005F6FB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F6FB6">
              <w:rPr>
                <w:rFonts w:ascii="新宋体" w:eastAsia="新宋体" w:hAnsi="新宋体"/>
                <w:szCs w:val="21"/>
              </w:rPr>
              <w:t>[ expression ] attribute-specifier-seq opt</w:t>
            </w:r>
          </w:p>
          <w:p w:rsidR="005F6FB6" w:rsidRPr="005F6FB6" w:rsidRDefault="005F6FB6" w:rsidP="005F6FB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F6FB6">
              <w:rPr>
                <w:rFonts w:ascii="新宋体" w:eastAsia="新宋体" w:hAnsi="新宋体"/>
                <w:szCs w:val="21"/>
              </w:rPr>
              <w:t>noptr-new-declarator [ constant-expression ] attr</w:t>
            </w:r>
            <w:bookmarkStart w:id="4" w:name="_GoBack"/>
            <w:bookmarkEnd w:id="4"/>
            <w:r w:rsidRPr="005F6FB6">
              <w:rPr>
                <w:rFonts w:ascii="新宋体" w:eastAsia="新宋体" w:hAnsi="新宋体"/>
                <w:szCs w:val="21"/>
              </w:rPr>
              <w:t>ibute-specifier-seq opt</w:t>
            </w:r>
          </w:p>
          <w:p w:rsidR="005F6FB6" w:rsidRPr="005F6FB6" w:rsidRDefault="005F6FB6" w:rsidP="005F6FB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F6FB6">
              <w:rPr>
                <w:rFonts w:ascii="新宋体" w:eastAsia="新宋体" w:hAnsi="新宋体"/>
                <w:szCs w:val="21"/>
              </w:rPr>
              <w:t>new-initializer:</w:t>
            </w:r>
          </w:p>
          <w:p w:rsidR="005F6FB6" w:rsidRPr="005F6FB6" w:rsidRDefault="005F6FB6" w:rsidP="005F6FB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F6FB6">
              <w:rPr>
                <w:rFonts w:ascii="新宋体" w:eastAsia="新宋体" w:hAnsi="新宋体"/>
                <w:szCs w:val="21"/>
              </w:rPr>
              <w:t>( expression-list opt )</w:t>
            </w:r>
          </w:p>
          <w:p w:rsidR="005F6FB6" w:rsidRDefault="005F6FB6" w:rsidP="005F6FB6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 xml:space="preserve">　</w:t>
            </w:r>
            <w:r w:rsidRPr="005F6FB6">
              <w:rPr>
                <w:rFonts w:ascii="新宋体" w:eastAsia="新宋体" w:hAnsi="新宋体"/>
                <w:szCs w:val="21"/>
              </w:rPr>
              <w:t>braced-init-list</w:t>
            </w:r>
          </w:p>
        </w:tc>
      </w:tr>
      <w:tr w:rsidR="005F6FB6" w:rsidTr="005F6FB6">
        <w:tc>
          <w:tcPr>
            <w:tcW w:w="13948" w:type="dxa"/>
          </w:tcPr>
          <w:p w:rsidR="00640513" w:rsidRPr="00640513" w:rsidRDefault="00640513" w:rsidP="0064051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40513">
              <w:rPr>
                <w:rFonts w:ascii="新宋体" w:eastAsia="新宋体" w:hAnsi="新宋体"/>
                <w:szCs w:val="21"/>
              </w:rPr>
              <w:lastRenderedPageBreak/>
              <w:t>int(**p1)[2] = new (int</w:t>
            </w:r>
            <w:r w:rsidRPr="00640513">
              <w:rPr>
                <w:rFonts w:ascii="新宋体" w:eastAsia="新宋体" w:hAnsi="新宋体"/>
                <w:color w:val="FF0000"/>
                <w:szCs w:val="21"/>
              </w:rPr>
              <w:t>(</w:t>
            </w:r>
            <w:r w:rsidRPr="00640513">
              <w:rPr>
                <w:rFonts w:ascii="新宋体" w:eastAsia="新宋体" w:hAnsi="新宋体"/>
                <w:szCs w:val="21"/>
              </w:rPr>
              <w:t>*</w:t>
            </w:r>
            <w:r w:rsidRPr="00640513">
              <w:rPr>
                <w:rFonts w:ascii="新宋体" w:eastAsia="新宋体" w:hAnsi="新宋体"/>
                <w:color w:val="FF0000"/>
                <w:szCs w:val="21"/>
              </w:rPr>
              <w:t>)</w:t>
            </w:r>
            <w:r w:rsidRPr="00640513">
              <w:rPr>
                <w:rFonts w:ascii="新宋体" w:eastAsia="新宋体" w:hAnsi="新宋体"/>
                <w:szCs w:val="21"/>
              </w:rPr>
              <w:t>[2]);</w:t>
            </w:r>
          </w:p>
          <w:p w:rsidR="005F6FB6" w:rsidRPr="005F6FB6" w:rsidRDefault="00640513" w:rsidP="0064051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40513">
              <w:rPr>
                <w:rFonts w:ascii="新宋体" w:eastAsia="新宋体" w:hAnsi="新宋体"/>
                <w:szCs w:val="21"/>
              </w:rPr>
              <w:t>int(**p2)(void) = new (int</w:t>
            </w:r>
            <w:r w:rsidRPr="00640513">
              <w:rPr>
                <w:rFonts w:ascii="新宋体" w:eastAsia="新宋体" w:hAnsi="新宋体"/>
                <w:color w:val="FF0000"/>
                <w:szCs w:val="21"/>
              </w:rPr>
              <w:t>(</w:t>
            </w:r>
            <w:r w:rsidRPr="00640513">
              <w:rPr>
                <w:rFonts w:ascii="新宋体" w:eastAsia="新宋体" w:hAnsi="新宋体"/>
                <w:szCs w:val="21"/>
              </w:rPr>
              <w:t>*</w:t>
            </w:r>
            <w:r w:rsidRPr="00640513">
              <w:rPr>
                <w:rFonts w:ascii="新宋体" w:eastAsia="新宋体" w:hAnsi="新宋体"/>
                <w:color w:val="FF0000"/>
                <w:szCs w:val="21"/>
              </w:rPr>
              <w:t>)(void)</w:t>
            </w:r>
            <w:r w:rsidRPr="00640513">
              <w:rPr>
                <w:rFonts w:ascii="新宋体" w:eastAsia="新宋体" w:hAnsi="新宋体"/>
                <w:szCs w:val="21"/>
              </w:rPr>
              <w:t>);</w:t>
            </w:r>
          </w:p>
        </w:tc>
      </w:tr>
    </w:tbl>
    <w:p w:rsidR="00DE2AF3" w:rsidRPr="0061599B" w:rsidRDefault="00DE2AF3" w:rsidP="000F4751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61599B" w:rsidRDefault="00973DA9" w:rsidP="000F4751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61599B" w:rsidRDefault="00973DA9" w:rsidP="000F4751">
      <w:pPr>
        <w:wordWrap w:val="0"/>
        <w:jc w:val="left"/>
        <w:rPr>
          <w:rFonts w:ascii="新宋体" w:eastAsia="新宋体" w:hAnsi="新宋体"/>
          <w:szCs w:val="21"/>
        </w:rPr>
      </w:pPr>
    </w:p>
    <w:sectPr w:rsidR="00973DA9" w:rsidRPr="0061599B" w:rsidSect="000442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02"/>
    <w:rsid w:val="000162DD"/>
    <w:rsid w:val="00016A47"/>
    <w:rsid w:val="0003471C"/>
    <w:rsid w:val="00044214"/>
    <w:rsid w:val="000718FF"/>
    <w:rsid w:val="000777B5"/>
    <w:rsid w:val="000A7016"/>
    <w:rsid w:val="000B4F2B"/>
    <w:rsid w:val="000C68AF"/>
    <w:rsid w:val="000E6184"/>
    <w:rsid w:val="000F4751"/>
    <w:rsid w:val="00107B9C"/>
    <w:rsid w:val="00111781"/>
    <w:rsid w:val="0012550D"/>
    <w:rsid w:val="00131AD1"/>
    <w:rsid w:val="00140899"/>
    <w:rsid w:val="00156D56"/>
    <w:rsid w:val="00173940"/>
    <w:rsid w:val="001A3E8A"/>
    <w:rsid w:val="001C29F1"/>
    <w:rsid w:val="001E78DC"/>
    <w:rsid w:val="001F39A3"/>
    <w:rsid w:val="0022188F"/>
    <w:rsid w:val="002819C7"/>
    <w:rsid w:val="002B7B7C"/>
    <w:rsid w:val="002C3B46"/>
    <w:rsid w:val="002D502E"/>
    <w:rsid w:val="002D7587"/>
    <w:rsid w:val="002F04FB"/>
    <w:rsid w:val="002F379A"/>
    <w:rsid w:val="00312EC3"/>
    <w:rsid w:val="0031429B"/>
    <w:rsid w:val="00341698"/>
    <w:rsid w:val="00354F43"/>
    <w:rsid w:val="003834B7"/>
    <w:rsid w:val="003C4909"/>
    <w:rsid w:val="003D3103"/>
    <w:rsid w:val="00405A16"/>
    <w:rsid w:val="004355E4"/>
    <w:rsid w:val="00441339"/>
    <w:rsid w:val="00471F8D"/>
    <w:rsid w:val="0049065A"/>
    <w:rsid w:val="004A1B2B"/>
    <w:rsid w:val="004B5E88"/>
    <w:rsid w:val="004C70D5"/>
    <w:rsid w:val="004E437E"/>
    <w:rsid w:val="00506775"/>
    <w:rsid w:val="00511570"/>
    <w:rsid w:val="00550B33"/>
    <w:rsid w:val="00595BEA"/>
    <w:rsid w:val="005C6CAE"/>
    <w:rsid w:val="005F34DD"/>
    <w:rsid w:val="005F6FB6"/>
    <w:rsid w:val="0061599B"/>
    <w:rsid w:val="00640513"/>
    <w:rsid w:val="0064158F"/>
    <w:rsid w:val="00653501"/>
    <w:rsid w:val="00672480"/>
    <w:rsid w:val="006A3AB8"/>
    <w:rsid w:val="006C3130"/>
    <w:rsid w:val="00702100"/>
    <w:rsid w:val="00715096"/>
    <w:rsid w:val="00720C32"/>
    <w:rsid w:val="00752224"/>
    <w:rsid w:val="00752DEE"/>
    <w:rsid w:val="007D2836"/>
    <w:rsid w:val="00803401"/>
    <w:rsid w:val="008148BA"/>
    <w:rsid w:val="00826C7A"/>
    <w:rsid w:val="00836B53"/>
    <w:rsid w:val="0088098D"/>
    <w:rsid w:val="008908A2"/>
    <w:rsid w:val="0089192D"/>
    <w:rsid w:val="008D7F39"/>
    <w:rsid w:val="008E6911"/>
    <w:rsid w:val="008F01BD"/>
    <w:rsid w:val="00906AF7"/>
    <w:rsid w:val="009228F8"/>
    <w:rsid w:val="00923917"/>
    <w:rsid w:val="009340C2"/>
    <w:rsid w:val="00946A18"/>
    <w:rsid w:val="0095156F"/>
    <w:rsid w:val="009536A9"/>
    <w:rsid w:val="0096199B"/>
    <w:rsid w:val="00973DA9"/>
    <w:rsid w:val="009A174E"/>
    <w:rsid w:val="009B1A02"/>
    <w:rsid w:val="009F5EE0"/>
    <w:rsid w:val="00A23895"/>
    <w:rsid w:val="00A3355E"/>
    <w:rsid w:val="00A62E9B"/>
    <w:rsid w:val="00A87844"/>
    <w:rsid w:val="00A92BA6"/>
    <w:rsid w:val="00AC0446"/>
    <w:rsid w:val="00AC3E02"/>
    <w:rsid w:val="00AE1959"/>
    <w:rsid w:val="00B04F9D"/>
    <w:rsid w:val="00B318BA"/>
    <w:rsid w:val="00B478F0"/>
    <w:rsid w:val="00B500FC"/>
    <w:rsid w:val="00B66F5B"/>
    <w:rsid w:val="00B83C7E"/>
    <w:rsid w:val="00BA5435"/>
    <w:rsid w:val="00BB096A"/>
    <w:rsid w:val="00BD2DE8"/>
    <w:rsid w:val="00C1113A"/>
    <w:rsid w:val="00C13F72"/>
    <w:rsid w:val="00C16C68"/>
    <w:rsid w:val="00C24B69"/>
    <w:rsid w:val="00C70CA2"/>
    <w:rsid w:val="00C74708"/>
    <w:rsid w:val="00C82A77"/>
    <w:rsid w:val="00C854B5"/>
    <w:rsid w:val="00CF034C"/>
    <w:rsid w:val="00CF1246"/>
    <w:rsid w:val="00D06AC1"/>
    <w:rsid w:val="00D20706"/>
    <w:rsid w:val="00D658B3"/>
    <w:rsid w:val="00D660C1"/>
    <w:rsid w:val="00D8673A"/>
    <w:rsid w:val="00D9785D"/>
    <w:rsid w:val="00DD066B"/>
    <w:rsid w:val="00DE2AF3"/>
    <w:rsid w:val="00E15B4A"/>
    <w:rsid w:val="00E36D81"/>
    <w:rsid w:val="00E74ED0"/>
    <w:rsid w:val="00E75765"/>
    <w:rsid w:val="00E86581"/>
    <w:rsid w:val="00EB2AED"/>
    <w:rsid w:val="00ED72AA"/>
    <w:rsid w:val="00ED7AF1"/>
    <w:rsid w:val="00F02999"/>
    <w:rsid w:val="00F5483E"/>
    <w:rsid w:val="00F62D52"/>
    <w:rsid w:val="00F71C31"/>
    <w:rsid w:val="00FB10DF"/>
    <w:rsid w:val="00FB4AF6"/>
    <w:rsid w:val="00FD6444"/>
    <w:rsid w:val="00FE133F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AEF14-DDDA-4BEE-8AAE-8C888B73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106</Pages>
  <Words>21055</Words>
  <Characters>120018</Characters>
  <Application>Microsoft Office Word</Application>
  <DocSecurity>0</DocSecurity>
  <Lines>1000</Lines>
  <Paragraphs>281</Paragraphs>
  <ScaleCrop>false</ScaleCrop>
  <Company>China</Company>
  <LinksUpToDate>false</LinksUpToDate>
  <CharactersWithSpaces>140792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2018-07-25T22:31:00Z</dcterms:created>
  <dcterms:modified xsi:type="dcterms:W3CDTF">2018-08-05T01:11:00Z</dcterms:modified>
</cp:coreProperties>
</file>