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143F" w14:textId="77777777" w:rsidR="00CB737F" w:rsidRPr="00CB737F" w:rsidRDefault="00CB737F" w:rsidP="00CB737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3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Identificação: </w:t>
      </w:r>
      <w:r w:rsidRPr="00CB73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UC04</w:t>
      </w:r>
    </w:p>
    <w:p w14:paraId="360B8F07" w14:textId="77777777" w:rsidR="00CB737F" w:rsidRPr="00CB737F" w:rsidRDefault="00CB737F" w:rsidP="00CB737F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3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CB73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Forma de pagamento</w:t>
      </w:r>
    </w:p>
    <w:p w14:paraId="747AC6B9" w14:textId="34EA3706" w:rsidR="00CB737F" w:rsidRPr="00CB737F" w:rsidRDefault="00CB737F" w:rsidP="00CB7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37F">
        <w:rPr>
          <w:rFonts w:ascii="Arial" w:eastAsia="Times New Roman" w:hAnsi="Arial" w:cs="Arial"/>
          <w:b/>
          <w:bCs/>
          <w:color w:val="000000"/>
          <w:lang w:eastAsia="pt-BR"/>
        </w:rPr>
        <w:t xml:space="preserve">Objetivo: </w:t>
      </w:r>
      <w:r w:rsidRPr="00CB737F">
        <w:rPr>
          <w:rFonts w:ascii="Arial" w:eastAsia="Times New Roman" w:hAnsi="Arial" w:cs="Arial"/>
          <w:color w:val="000000"/>
          <w:lang w:eastAsia="pt-BR"/>
        </w:rPr>
        <w:t>Realizar o pagamento do pedido (cartão, dinheiro,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B737F">
        <w:rPr>
          <w:rFonts w:ascii="Arial" w:eastAsia="Times New Roman" w:hAnsi="Arial" w:cs="Arial"/>
          <w:color w:val="000000"/>
          <w:lang w:eastAsia="pt-BR"/>
        </w:rPr>
        <w:t>pix</w:t>
      </w:r>
      <w:proofErr w:type="spellEnd"/>
      <w:r w:rsidRPr="00CB737F">
        <w:rPr>
          <w:rFonts w:ascii="Arial" w:eastAsia="Times New Roman" w:hAnsi="Arial" w:cs="Arial"/>
          <w:color w:val="000000"/>
          <w:lang w:eastAsia="pt-BR"/>
        </w:rPr>
        <w:t>)</w:t>
      </w:r>
    </w:p>
    <w:p w14:paraId="2526967A" w14:textId="77777777" w:rsidR="00CB737F" w:rsidRPr="00CB737F" w:rsidRDefault="00CB737F" w:rsidP="00CB7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737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Ator: </w:t>
      </w:r>
      <w:r w:rsidRPr="00CB73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5587"/>
      </w:tblGrid>
      <w:tr w:rsidR="00CB737F" w:rsidRPr="00CB737F" w14:paraId="24F6E7E6" w14:textId="77777777" w:rsidTr="00CB737F">
        <w:trPr>
          <w:trHeight w:val="39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67961E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Cenário Principal </w:t>
            </w:r>
          </w:p>
        </w:tc>
      </w:tr>
      <w:tr w:rsidR="00CB737F" w:rsidRPr="00CB737F" w14:paraId="33CDD3BA" w14:textId="77777777" w:rsidTr="00CB737F">
        <w:trPr>
          <w:trHeight w:val="55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2B24B8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Sessão do Ator </w:t>
            </w:r>
          </w:p>
        </w:tc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C693B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Resposta do Sistema </w:t>
            </w:r>
          </w:p>
        </w:tc>
      </w:tr>
      <w:tr w:rsidR="00CB737F" w:rsidRPr="00CB737F" w14:paraId="33AF543B" w14:textId="77777777" w:rsidTr="00CB737F">
        <w:trPr>
          <w:trHeight w:val="1192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40517F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 Selecionar a forma de pagamento </w:t>
            </w:r>
          </w:p>
          <w:p w14:paraId="1083678E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 Confirmar pedido</w:t>
            </w:r>
          </w:p>
          <w:p w14:paraId="1C287427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3.Finalizar compra </w:t>
            </w:r>
          </w:p>
          <w:p w14:paraId="56FCAD2C" w14:textId="77777777" w:rsidR="00CB737F" w:rsidRPr="00CB737F" w:rsidRDefault="00CB737F" w:rsidP="00CB737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8C42E2" w14:textId="184DA78A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 Ao clicar no ícone de pagamento o cliente faz a escolha das opções de pagamento (dinheiro, cartão (débito e crédito),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pix</w:t>
            </w:r>
            <w:proofErr w:type="spellEnd"/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).</w:t>
            </w:r>
          </w:p>
          <w:p w14:paraId="3DEEA008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2.Revisão dos dados do cliente e após confirmação vai para finalizar o pagamento.</w:t>
            </w:r>
          </w:p>
          <w:p w14:paraId="067E3B23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3. Realiza a o pagamento e é direcionado para página inicial </w:t>
            </w:r>
          </w:p>
        </w:tc>
      </w:tr>
      <w:tr w:rsidR="00CB737F" w:rsidRPr="00CB737F" w14:paraId="58427A43" w14:textId="77777777" w:rsidTr="00CB737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F1CD8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Sequência Alternativa 1</w:t>
            </w: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37F" w:rsidRPr="00CB737F" w14:paraId="3E8BD3DE" w14:textId="77777777" w:rsidTr="00CB737F">
        <w:trPr>
          <w:trHeight w:val="6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59367B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Caso haja algum erro com os dados relacionados ao pagamento, é apresentado uma caixa de aviso com a mensagem relatando o problema e retorna para página para prosseguir com o pagamento</w:t>
            </w:r>
          </w:p>
        </w:tc>
      </w:tr>
      <w:tr w:rsidR="00CB737F" w:rsidRPr="00CB737F" w14:paraId="145A7B50" w14:textId="77777777" w:rsidTr="00CB737F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BB48E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Sequência Alternativa 2</w:t>
            </w: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37F" w:rsidRPr="00CB737F" w14:paraId="2B99F138" w14:textId="77777777" w:rsidTr="00CB737F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3969BA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o cliente perceber que seus dados estão errados, poderá ser direcionado para atualizar seus dados clicando em um botão</w:t>
            </w:r>
          </w:p>
        </w:tc>
      </w:tr>
      <w:tr w:rsidR="00CB737F" w:rsidRPr="00CB737F" w14:paraId="473E449D" w14:textId="77777777" w:rsidTr="00CB737F">
        <w:trPr>
          <w:trHeight w:val="5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C7B381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Sequência Alternativa 3</w:t>
            </w: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37F" w:rsidRPr="00CB737F" w14:paraId="015AEB73" w14:textId="77777777" w:rsidTr="00CB737F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B1254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hipótese do cliente quiser atualizar seu pedido antes de finalizar o pagamento, terá um botão que direciona ele para tela de pedido e fazer a atualização e ao final é redirecionada para página de pagamento </w:t>
            </w:r>
          </w:p>
        </w:tc>
      </w:tr>
      <w:tr w:rsidR="00CB737F" w:rsidRPr="00CB737F" w14:paraId="6940FD14" w14:textId="77777777" w:rsidTr="00CB737F">
        <w:trPr>
          <w:trHeight w:val="3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74078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Demais Requisitos</w:t>
            </w: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CB737F" w:rsidRPr="00CB737F" w14:paraId="31E721BF" w14:textId="77777777" w:rsidTr="00CB737F">
        <w:trPr>
          <w:trHeight w:val="34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39EA86" w14:textId="77777777" w:rsidR="00CB737F" w:rsidRPr="00CB737F" w:rsidRDefault="00CB737F" w:rsidP="00CB737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73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368861C8" w14:textId="77777777" w:rsidR="00CB737F" w:rsidRDefault="00CB737F"/>
    <w:sectPr w:rsidR="00CB7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7F"/>
    <w:rsid w:val="00C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F8D4"/>
  <w15:chartTrackingRefBased/>
  <w15:docId w15:val="{9D46F65E-C697-488B-A41F-809DDADB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3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5212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2023-09-27T22:35:00Z</dcterms:created>
  <dcterms:modified xsi:type="dcterms:W3CDTF">2023-09-27T22:37:00Z</dcterms:modified>
</cp:coreProperties>
</file>