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Arial" w:hAnsi="Arial"/>
        </w:rPr>
      </w:pPr>
      <w:r>
        <w:rPr>
          <w:rFonts w:ascii="Arial" w:hAnsi="Aria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877695" cy="9353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77695" cy="935355"/>
                    </a:xfrm>
                    <a:prstGeom prst="rect">
                      <a:avLst/>
                    </a:prstGeom>
                  </pic:spPr>
                </pic:pic>
              </a:graphicData>
            </a:graphic>
          </wp:anchor>
        </w:drawing>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jc w:val="center"/>
        <w:rPr>
          <w:rFonts w:ascii="Arial" w:hAnsi="Arial"/>
        </w:rPr>
      </w:pPr>
      <w:r>
        <w:rPr>
          <w:rFonts w:ascii="Arial" w:hAnsi="Arial"/>
        </w:rPr>
        <w:t xml:space="preserve">Mestrado Integrado em Engenharia de </w:t>
      </w:r>
    </w:p>
    <w:p>
      <w:pPr>
        <w:pStyle w:val="Normal"/>
        <w:spacing w:lineRule="auto" w:line="360"/>
        <w:jc w:val="center"/>
        <w:rPr>
          <w:rFonts w:ascii="Arial" w:hAnsi="Arial"/>
        </w:rPr>
      </w:pPr>
      <w:r>
        <w:rPr>
          <w:rFonts w:ascii="Arial" w:hAnsi="Arial"/>
        </w:rPr>
        <w:t>Telecomunicações e Informática</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jc w:val="center"/>
        <w:rPr>
          <w:rFonts w:ascii="Arial" w:hAnsi="Arial"/>
          <w:i/>
          <w:i/>
          <w:iCs/>
          <w:sz w:val="36"/>
          <w:szCs w:val="36"/>
        </w:rPr>
      </w:pPr>
      <w:r>
        <w:rPr>
          <w:rFonts w:ascii="Arial" w:hAnsi="Arial"/>
          <w:i/>
          <w:iCs/>
          <w:sz w:val="36"/>
          <w:szCs w:val="36"/>
        </w:rPr>
        <w:t>Trabalho Prático</w:t>
      </w:r>
    </w:p>
    <w:p>
      <w:pPr>
        <w:pStyle w:val="Normal"/>
        <w:spacing w:lineRule="auto" w:line="360"/>
        <w:jc w:val="center"/>
        <w:rPr>
          <w:rFonts w:ascii="Arial" w:hAnsi="Arial"/>
          <w:i/>
          <w:i/>
          <w:iCs/>
          <w:sz w:val="36"/>
          <w:szCs w:val="36"/>
        </w:rPr>
      </w:pPr>
      <w:r>
        <w:rPr>
          <w:rFonts w:ascii="Arial" w:hAnsi="Arial"/>
          <w:i/>
          <w:iCs/>
          <w:sz w:val="36"/>
          <w:szCs w:val="36"/>
        </w:rPr>
        <w:t>Redes de Computadores I</w:t>
      </w:r>
    </w:p>
    <w:p>
      <w:pPr>
        <w:pStyle w:val="Normal"/>
        <w:spacing w:lineRule="auto" w:line="360"/>
        <w:jc w:val="center"/>
        <w:rPr>
          <w:rFonts w:ascii="Arial" w:hAnsi="Arial"/>
          <w:i/>
          <w:i/>
          <w:iCs/>
          <w:sz w:val="36"/>
          <w:szCs w:val="36"/>
        </w:rPr>
      </w:pPr>
      <w:r>
        <w:rPr>
          <w:rFonts w:ascii="Arial" w:hAnsi="Arial"/>
          <w:i/>
          <w:iCs/>
          <w:sz w:val="36"/>
          <w:szCs w:val="36"/>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jc w:val="center"/>
        <w:rPr>
          <w:rFonts w:ascii="Arial" w:hAnsi="Arial"/>
        </w:rPr>
      </w:pPr>
      <w:r>
        <w:rPr>
          <w:rFonts w:ascii="Arial" w:hAnsi="Arial"/>
        </w:rPr>
      </w:r>
    </w:p>
    <w:p>
      <w:pPr>
        <w:pStyle w:val="Normal"/>
        <w:spacing w:lineRule="auto" w:line="360"/>
        <w:jc w:val="center"/>
        <w:rPr>
          <w:rFonts w:ascii="Arial" w:hAnsi="Arial"/>
        </w:rPr>
      </w:pPr>
      <w:r>
        <w:rPr>
          <w:rFonts w:ascii="Arial" w:hAnsi="Arial"/>
          <w:b/>
          <w:bCs/>
          <w:sz w:val="64"/>
          <w:szCs w:val="64"/>
        </w:rPr>
        <w:t>LANs Ethernet e redes TCP/IP usando o CORE</w:t>
      </w:r>
    </w:p>
    <w:p>
      <w:pPr>
        <w:pStyle w:val="Normal"/>
        <w:spacing w:lineRule="auto" w:line="360"/>
        <w:jc w:val="right"/>
        <w:rPr>
          <w:rFonts w:ascii="Arial" w:hAnsi="Arial"/>
        </w:rPr>
      </w:pPr>
      <w:r>
        <w:rPr>
          <w:rFonts w:ascii="Arial" w:hAnsi="Arial"/>
        </w:rPr>
      </w:r>
    </w:p>
    <w:p>
      <w:pPr>
        <w:pStyle w:val="Normal"/>
        <w:spacing w:lineRule="auto" w:line="360"/>
        <w:jc w:val="right"/>
        <w:rPr>
          <w:rFonts w:ascii="Arial" w:hAnsi="Arial"/>
        </w:rPr>
      </w:pPr>
      <w:r>
        <w:rPr>
          <w:rFonts w:ascii="Arial" w:hAnsi="Arial"/>
        </w:rPr>
      </w:r>
    </w:p>
    <w:p>
      <w:pPr>
        <w:pStyle w:val="Normal"/>
        <w:spacing w:lineRule="auto" w:line="360"/>
        <w:jc w:val="right"/>
        <w:rPr>
          <w:rFonts w:ascii="Arial" w:hAnsi="Arial"/>
        </w:rPr>
      </w:pPr>
      <w:r>
        <w:rPr>
          <w:rFonts w:ascii="Arial" w:hAnsi="Arial"/>
        </w:rPr>
      </w:r>
    </w:p>
    <w:p>
      <w:pPr>
        <w:pStyle w:val="Normal"/>
        <w:spacing w:lineRule="auto" w:line="360"/>
        <w:jc w:val="right"/>
        <w:rPr>
          <w:rFonts w:ascii="Arial" w:hAnsi="Arial"/>
        </w:rPr>
      </w:pPr>
      <w:r>
        <w:rPr>
          <w:rFonts w:ascii="Arial" w:hAnsi="Arial"/>
        </w:rPr>
        <w:t>Gilberto Gomes Morim, 65214</w:t>
      </w:r>
    </w:p>
    <w:p>
      <w:pPr>
        <w:pStyle w:val="Normal"/>
        <w:spacing w:lineRule="auto" w:line="360"/>
        <w:jc w:val="right"/>
        <w:rPr>
          <w:rFonts w:ascii="Arial" w:hAnsi="Arial"/>
        </w:rPr>
      </w:pPr>
      <w:r>
        <w:rPr>
          <w:rFonts w:ascii="Arial" w:hAnsi="Arial"/>
        </w:rPr>
        <w:t>Tiago Dourado, 68459</w:t>
      </w:r>
    </w:p>
    <w:p>
      <w:pPr>
        <w:pStyle w:val="Normal"/>
        <w:spacing w:lineRule="auto" w:line="360"/>
        <w:jc w:val="right"/>
        <w:rPr>
          <w:rFonts w:ascii="Arial" w:hAnsi="Arial"/>
        </w:rPr>
      </w:pPr>
      <w:r>
        <w:rPr>
          <w:rFonts w:ascii="Arial" w:hAnsi="Arial"/>
        </w:rPr>
      </w:r>
    </w:p>
    <w:p>
      <w:pPr>
        <w:pStyle w:val="Normal"/>
        <w:spacing w:lineRule="auto" w:line="360"/>
        <w:jc w:val="right"/>
        <w:rPr>
          <w:rFonts w:ascii="Arial" w:hAnsi="Arial"/>
        </w:rPr>
      </w:pPr>
      <w:r>
        <w:rPr>
          <w:rFonts w:ascii="Arial" w:hAnsi="Arial"/>
        </w:rPr>
      </w:r>
    </w:p>
    <w:p>
      <w:pPr>
        <w:pStyle w:val="Normal"/>
        <w:spacing w:lineRule="auto" w:line="360"/>
        <w:jc w:val="center"/>
        <w:rPr>
          <w:rFonts w:ascii="Arial" w:hAnsi="Arial"/>
        </w:rPr>
      </w:pPr>
      <w:r>
        <w:rPr>
          <w:rFonts w:ascii="Arial" w:hAnsi="Arial"/>
        </w:rPr>
        <w:t>2016/2017</w:t>
      </w:r>
    </w:p>
    <w:p>
      <w:pPr>
        <w:pStyle w:val="Heading1"/>
        <w:rPr>
          <w:rFonts w:ascii="Arial" w:hAnsi="Arial"/>
          <w:b/>
          <w:b/>
        </w:rPr>
      </w:pPr>
      <w:bookmarkStart w:id="0" w:name="_Toc471573158"/>
      <w:bookmarkEnd w:id="0"/>
      <w:r>
        <w:rPr>
          <w:rFonts w:ascii="Arial" w:hAnsi="Arial"/>
          <w:b/>
        </w:rPr>
        <w:t>Índice</w:t>
      </w:r>
    </w:p>
    <w:p>
      <w:pPr>
        <w:pStyle w:val="Normal"/>
        <w:spacing w:lineRule="auto" w:line="360" w:before="0" w:after="160"/>
        <w:rPr>
          <w:rFonts w:ascii="Arial" w:hAnsi="Arial"/>
          <w:b/>
          <w:b/>
        </w:rPr>
      </w:pPr>
      <w:r>
        <w:rPr>
          <w:rFonts w:ascii="Arial" w:hAnsi="Arial"/>
          <w:b/>
        </w:rPr>
      </w:r>
    </w:p>
    <w:sdt>
      <w:sdtPr>
        <w:docPartObj>
          <w:docPartGallery w:val="Table of Contents"/>
          <w:docPartUnique w:val="true"/>
        </w:docPartObj>
        <w:id w:val="1278576109"/>
      </w:sdtPr>
      <w:sdtContent>
        <w:p>
          <w:pPr>
            <w:pStyle w:val="TOCHeading"/>
            <w:rPr/>
          </w:pPr>
          <w:r>
            <w:rPr/>
          </w:r>
        </w:p>
        <w:p>
          <w:pPr>
            <w:pStyle w:val="Contents1"/>
            <w:tabs>
              <w:tab w:val="right" w:pos="8494" w:leader="dot"/>
            </w:tabs>
            <w:rPr>
              <w:rFonts w:ascii="Arial" w:hAnsi="Arial" w:cs="Arial"/>
            </w:rPr>
          </w:pPr>
          <w:r>
            <w:fldChar w:fldCharType="begin"/>
          </w:r>
          <w:r>
            <w:instrText> TOC \z \o "1-3" \u \h</w:instrText>
          </w:r>
          <w:r>
            <w:fldChar w:fldCharType="separate"/>
          </w:r>
          <w:hyperlink w:anchor="_Toc471573158">
            <w:r>
              <w:rPr>
                <w:webHidden/>
                <w:rStyle w:val="IndexLink"/>
                <w:rFonts w:cs="Arial" w:ascii="Arial" w:hAnsi="Arial"/>
                <w:b/>
                <w:vanish w:val="false"/>
              </w:rPr>
              <w:t>Índice</w:t>
            </w:r>
            <w:r>
              <w:rPr>
                <w:webHidden/>
              </w:rPr>
              <w:fldChar w:fldCharType="begin"/>
            </w:r>
            <w:r>
              <w:rPr>
                <w:webHidden/>
              </w:rPr>
              <w:instrText>PAGEREF _Toc471573158 \h</w:instrText>
            </w:r>
            <w:r>
              <w:rPr>
                <w:webHidden/>
              </w:rPr>
              <w:fldChar w:fldCharType="separate"/>
            </w:r>
            <w:r>
              <w:rPr>
                <w:rStyle w:val="IndexLink"/>
                <w:rFonts w:cs="Arial" w:ascii="Arial" w:hAnsi="Arial"/>
                <w:vanish w:val="false"/>
              </w:rPr>
              <w:tab/>
              <w:t>2</w:t>
            </w:r>
            <w:r>
              <w:rPr>
                <w:webHidden/>
              </w:rPr>
              <w:fldChar w:fldCharType="end"/>
            </w:r>
          </w:hyperlink>
        </w:p>
        <w:p>
          <w:pPr>
            <w:pStyle w:val="Contents1"/>
            <w:tabs>
              <w:tab w:val="right" w:pos="8494" w:leader="dot"/>
            </w:tabs>
            <w:rPr>
              <w:rStyle w:val="IndexLink"/>
              <w:rFonts w:ascii="Arial" w:hAnsi="Arial" w:cs="Arial"/>
              <w:b/>
              <w:b/>
              <w:vanish w:val="false"/>
            </w:rPr>
          </w:pPr>
          <w:r>
            <w:rPr/>
          </w:r>
        </w:p>
        <w:p>
          <w:pPr>
            <w:pStyle w:val="Contents1"/>
            <w:tabs>
              <w:tab w:val="left" w:pos="440" w:leader="none"/>
              <w:tab w:val="right" w:pos="8494" w:leader="dot"/>
            </w:tabs>
            <w:rPr/>
          </w:pPr>
          <w:hyperlink w:anchor="_Toc471573160">
            <w:r>
              <w:rPr>
                <w:webHidden/>
                <w:rStyle w:val="IndexLink"/>
                <w:rFonts w:cs="Arial" w:ascii="Arial" w:hAnsi="Arial"/>
                <w:b/>
                <w:vanish w:val="false"/>
              </w:rPr>
              <w:t>1.</w:t>
            </w:r>
            <w:r>
              <w:rPr>
                <w:rStyle w:val="IndexLink"/>
                <w:rFonts w:cs="Arial" w:ascii="Arial" w:hAnsi="Arial"/>
                <w:vanish w:val="false"/>
              </w:rPr>
              <w:tab/>
            </w:r>
            <w:r>
              <w:rPr>
                <w:rStyle w:val="IndexLink"/>
                <w:rFonts w:cs="Arial" w:ascii="Arial" w:hAnsi="Arial"/>
                <w:b/>
                <w:vanish w:val="false"/>
              </w:rPr>
              <w:t>Introdução</w:t>
            </w:r>
            <w:r>
              <w:rPr>
                <w:rStyle w:val="IndexLink"/>
                <w:rFonts w:cs="Arial" w:ascii="Arial" w:hAnsi="Arial"/>
                <w:vanish w:val="false"/>
              </w:rPr>
              <w:tab/>
            </w:r>
          </w:hyperlink>
          <w:hyperlink w:anchor="_Toc471573160">
            <w:r>
              <w:rPr>
                <w:webHidden/>
              </w:rPr>
              <w:fldChar w:fldCharType="begin"/>
            </w:r>
            <w:r>
              <w:rPr>
                <w:webHidden/>
              </w:rPr>
              <w:instrText>PAGEREF _Toc471573160 \h</w:instrText>
            </w:r>
            <w:r>
              <w:rPr>
                <w:webHidden/>
              </w:rPr>
              <w:fldChar w:fldCharType="separate"/>
            </w:r>
            <w:r>
              <w:rPr>
                <w:webHidden/>
                <w:rStyle w:val="IndexLink"/>
                <w:rFonts w:cs="Arial" w:ascii="Arial" w:hAnsi="Arial"/>
                <w:vanish w:val="false"/>
              </w:rPr>
              <w:t>3</w:t>
            </w:r>
            <w:r>
              <w:rPr>
                <w:webHidden/>
              </w:rPr>
              <w:fldChar w:fldCharType="end"/>
            </w:r>
          </w:hyperlink>
        </w:p>
        <w:p>
          <w:pPr>
            <w:pStyle w:val="Contents1"/>
            <w:tabs>
              <w:tab w:val="left" w:pos="440" w:leader="none"/>
              <w:tab w:val="right" w:pos="8494" w:leader="dot"/>
            </w:tabs>
            <w:rPr/>
          </w:pPr>
          <w:hyperlink w:anchor="_Toc471573161">
            <w:r>
              <w:rPr>
                <w:webHidden/>
                <w:rStyle w:val="IndexLink"/>
                <w:rFonts w:cs="Arial" w:ascii="Arial" w:hAnsi="Arial"/>
                <w:b/>
                <w:vanish w:val="false"/>
              </w:rPr>
              <w:t>2.</w:t>
            </w:r>
            <w:r>
              <w:rPr>
                <w:rStyle w:val="IndexLink"/>
                <w:rFonts w:cs="Arial" w:ascii="Arial" w:hAnsi="Arial"/>
              </w:rPr>
              <w:tab/>
            </w:r>
            <w:r>
              <w:rPr>
                <w:rStyle w:val="IndexLink"/>
                <w:rFonts w:cs="Arial" w:ascii="Arial" w:hAnsi="Arial"/>
                <w:b/>
              </w:rPr>
              <w:t>Emulação de LANs Ethernet</w:t>
            </w:r>
            <w:r>
              <w:rPr>
                <w:rStyle w:val="IndexLink"/>
                <w:rFonts w:cs="Arial" w:ascii="Arial" w:hAnsi="Arial"/>
                <w:vanish w:val="false"/>
              </w:rPr>
              <w:tab/>
            </w:r>
            <w:r>
              <w:rPr>
                <w:webHidden/>
              </w:rPr>
              <w:fldChar w:fldCharType="begin"/>
            </w:r>
            <w:r>
              <w:rPr>
                <w:webHidden/>
              </w:rPr>
              <w:instrText>PAGEREF _Toc471573161 \h</w:instrText>
            </w:r>
            <w:r>
              <w:rPr>
                <w:webHidden/>
              </w:rPr>
              <w:fldChar w:fldCharType="separate"/>
            </w:r>
            <w:r>
              <w:rPr>
                <w:rStyle w:val="IndexLink"/>
                <w:rFonts w:cs="Arial" w:ascii="Arial" w:hAnsi="Arial"/>
                <w:vanish w:val="false"/>
              </w:rPr>
              <w:t>4</w:t>
            </w:r>
            <w:r>
              <w:rPr>
                <w:webHidden/>
              </w:rPr>
              <w:fldChar w:fldCharType="end"/>
            </w:r>
          </w:hyperlink>
        </w:p>
        <w:p>
          <w:pPr>
            <w:pStyle w:val="Contents1"/>
            <w:tabs>
              <w:tab w:val="left" w:pos="440" w:leader="none"/>
              <w:tab w:val="right" w:pos="8494" w:leader="dot"/>
            </w:tabs>
            <w:rPr/>
          </w:pPr>
          <w:hyperlink w:anchor="_Toc471573162">
            <w:r>
              <w:rPr>
                <w:webHidden/>
                <w:rStyle w:val="IndexLink"/>
                <w:rFonts w:cs="Arial" w:ascii="Arial" w:hAnsi="Arial"/>
                <w:b/>
                <w:vanish w:val="false"/>
              </w:rPr>
              <w:t>3.</w:t>
            </w:r>
            <w:r>
              <w:rPr>
                <w:rStyle w:val="IndexLink"/>
                <w:rFonts w:cs="Arial" w:ascii="Arial" w:hAnsi="Arial"/>
              </w:rPr>
              <w:tab/>
            </w:r>
            <w:r>
              <w:rPr>
                <w:rStyle w:val="IndexLink"/>
                <w:rFonts w:cs="Arial" w:ascii="Arial" w:hAnsi="Arial"/>
                <w:b/>
              </w:rPr>
              <w:t>DHCP</w:t>
            </w:r>
            <w:r>
              <w:rPr>
                <w:rStyle w:val="IndexLink"/>
                <w:rFonts w:cs="Arial" w:ascii="Arial" w:hAnsi="Arial"/>
                <w:vanish w:val="false"/>
              </w:rPr>
              <w:tab/>
            </w:r>
            <w:r>
              <w:rPr>
                <w:webHidden/>
              </w:rPr>
              <w:fldChar w:fldCharType="begin"/>
            </w:r>
            <w:r>
              <w:rPr>
                <w:webHidden/>
              </w:rPr>
              <w:instrText>PAGEREF _Toc471573162 \h</w:instrText>
            </w:r>
            <w:r>
              <w:rPr>
                <w:webHidden/>
              </w:rPr>
              <w:fldChar w:fldCharType="separate"/>
            </w:r>
            <w:r>
              <w:rPr>
                <w:rStyle w:val="IndexLink"/>
                <w:rFonts w:cs="Arial" w:ascii="Arial" w:hAnsi="Arial"/>
                <w:vanish w:val="false"/>
              </w:rPr>
              <w:t>8</w:t>
            </w:r>
            <w:r>
              <w:rPr>
                <w:webHidden/>
              </w:rPr>
              <w:fldChar w:fldCharType="end"/>
            </w:r>
          </w:hyperlink>
        </w:p>
        <w:p>
          <w:pPr>
            <w:pStyle w:val="Contents1"/>
            <w:tabs>
              <w:tab w:val="left" w:pos="440" w:leader="none"/>
              <w:tab w:val="right" w:pos="8494" w:leader="dot"/>
            </w:tabs>
            <w:rPr/>
          </w:pPr>
          <w:hyperlink w:anchor="_Toc471573163">
            <w:r>
              <w:rPr>
                <w:webHidden/>
                <w:rStyle w:val="IndexLink"/>
                <w:rFonts w:cs="Arial" w:ascii="Arial" w:hAnsi="Arial"/>
                <w:b/>
                <w:vanish w:val="false"/>
              </w:rPr>
              <w:t>4.</w:t>
            </w:r>
            <w:r>
              <w:rPr>
                <w:rStyle w:val="IndexLink"/>
                <w:rFonts w:cs="Arial" w:ascii="Arial" w:hAnsi="Arial"/>
              </w:rPr>
              <w:tab/>
            </w:r>
            <w:r>
              <w:rPr>
                <w:rStyle w:val="IndexLink"/>
                <w:rFonts w:cs="Arial" w:ascii="Arial" w:hAnsi="Arial"/>
                <w:b/>
              </w:rPr>
              <w:t>Interligação de redes</w:t>
            </w:r>
            <w:r>
              <w:rPr>
                <w:rStyle w:val="IndexLink"/>
                <w:rFonts w:cs="Arial" w:ascii="Arial" w:hAnsi="Arial"/>
                <w:vanish w:val="false"/>
              </w:rPr>
              <w:tab/>
            </w:r>
          </w:hyperlink>
          <w:r>
            <w:rPr>
              <w:rFonts w:cs="Arial" w:ascii="Arial" w:hAnsi="Arial"/>
              <w:vanish w:val="false"/>
            </w:rPr>
            <w:t>11</w:t>
          </w:r>
        </w:p>
        <w:p>
          <w:pPr>
            <w:pStyle w:val="Contents1"/>
            <w:tabs>
              <w:tab w:val="left" w:pos="440" w:leader="none"/>
              <w:tab w:val="right" w:pos="8494" w:leader="dot"/>
            </w:tabs>
            <w:rPr/>
          </w:pPr>
          <w:hyperlink w:anchor="_Toc471573164">
            <w:r>
              <w:rPr>
                <w:webHidden/>
                <w:rStyle w:val="IndexLink"/>
                <w:rFonts w:cs="Arial" w:ascii="Arial" w:hAnsi="Arial"/>
                <w:b/>
                <w:vanish w:val="false"/>
              </w:rPr>
              <w:t>5.</w:t>
            </w:r>
            <w:r>
              <w:rPr>
                <w:rStyle w:val="IndexLink"/>
                <w:rFonts w:cs="Arial" w:ascii="Arial" w:hAnsi="Arial"/>
              </w:rPr>
              <w:tab/>
            </w:r>
            <w:r>
              <w:rPr>
                <w:rStyle w:val="IndexLink"/>
                <w:rFonts w:cs="Arial" w:ascii="Arial" w:hAnsi="Arial"/>
                <w:b/>
              </w:rPr>
              <w:t>Uso das camadas de rede e transporte por parte das aplicações</w:t>
            </w:r>
            <w:r>
              <w:rPr>
                <w:rStyle w:val="IndexLink"/>
                <w:rFonts w:cs="Arial" w:ascii="Arial" w:hAnsi="Arial"/>
                <w:vanish w:val="false"/>
              </w:rPr>
              <w:tab/>
              <w:t>1</w:t>
            </w:r>
          </w:hyperlink>
          <w:r>
            <w:rPr>
              <w:rFonts w:cs="Arial" w:ascii="Arial" w:hAnsi="Arial"/>
              <w:vanish w:val="false"/>
            </w:rPr>
            <w:t>4</w:t>
          </w:r>
        </w:p>
        <w:p>
          <w:pPr>
            <w:pStyle w:val="Contents1"/>
            <w:tabs>
              <w:tab w:val="left" w:pos="440" w:leader="none"/>
              <w:tab w:val="right" w:pos="8494" w:leader="dot"/>
            </w:tabs>
            <w:rPr/>
          </w:pPr>
          <w:hyperlink w:anchor="_Toc471573165">
            <w:r>
              <w:rPr>
                <w:webHidden/>
                <w:rStyle w:val="IndexLink"/>
                <w:rFonts w:cs="Arial" w:ascii="Arial" w:hAnsi="Arial"/>
                <w:b/>
                <w:vanish w:val="false"/>
              </w:rPr>
              <w:t>6.</w:t>
            </w:r>
            <w:r>
              <w:rPr>
                <w:rStyle w:val="IndexLink"/>
                <w:rFonts w:cs="Arial" w:ascii="Arial" w:hAnsi="Arial"/>
              </w:rPr>
              <w:tab/>
            </w:r>
            <w:r>
              <w:rPr>
                <w:rStyle w:val="IndexLink"/>
                <w:rFonts w:cs="Arial" w:ascii="Arial" w:hAnsi="Arial"/>
                <w:b/>
              </w:rPr>
              <w:t>Interligação via NAT (Network Address Translator)</w:t>
            </w:r>
            <w:r>
              <w:rPr>
                <w:rStyle w:val="IndexLink"/>
                <w:rFonts w:cs="Arial" w:ascii="Arial" w:hAnsi="Arial"/>
                <w:vanish w:val="false"/>
              </w:rPr>
              <w:tab/>
              <w:t>1</w:t>
            </w:r>
          </w:hyperlink>
          <w:r>
            <w:rPr>
              <w:rFonts w:cs="Arial" w:ascii="Arial" w:hAnsi="Arial"/>
              <w:vanish w:val="false"/>
            </w:rPr>
            <w:t>5</w:t>
          </w:r>
        </w:p>
        <w:p>
          <w:pPr>
            <w:pStyle w:val="Contents1"/>
            <w:tabs>
              <w:tab w:val="left" w:pos="440" w:leader="none"/>
              <w:tab w:val="right" w:pos="8494" w:leader="dot"/>
            </w:tabs>
            <w:rPr/>
          </w:pPr>
          <w:hyperlink w:anchor="_Toc471573166">
            <w:r>
              <w:rPr>
                <w:webHidden/>
                <w:rStyle w:val="IndexLink"/>
                <w:rFonts w:cs="Arial" w:ascii="Arial" w:hAnsi="Arial"/>
                <w:b/>
                <w:vanish w:val="false"/>
              </w:rPr>
              <w:t>7.</w:t>
            </w:r>
            <w:r>
              <w:rPr>
                <w:rStyle w:val="IndexLink"/>
                <w:rFonts w:cs="Arial" w:ascii="Arial" w:hAnsi="Arial"/>
              </w:rPr>
              <w:tab/>
            </w:r>
            <w:r>
              <w:rPr>
                <w:rStyle w:val="IndexLink"/>
                <w:rFonts w:cs="Arial" w:ascii="Arial" w:hAnsi="Arial"/>
                <w:b/>
              </w:rPr>
              <w:t>Conclusão</w:t>
            </w:r>
            <w:r>
              <w:rPr>
                <w:rStyle w:val="IndexLink"/>
                <w:rFonts w:cs="Arial" w:ascii="Arial" w:hAnsi="Arial"/>
                <w:vanish w:val="false"/>
              </w:rPr>
              <w:tab/>
              <w:t>1</w:t>
            </w:r>
          </w:hyperlink>
          <w:r>
            <w:rPr>
              <w:rFonts w:cs="Arial" w:ascii="Arial" w:hAnsi="Arial"/>
              <w:vanish w:val="false"/>
            </w:rPr>
            <w:t>7</w:t>
          </w:r>
        </w:p>
        <w:p>
          <w:pPr>
            <w:pStyle w:val="Normal"/>
            <w:rPr/>
          </w:pPr>
          <w:r>
            <w:rPr/>
          </w:r>
          <w:r>
            <w:fldChar w:fldCharType="end"/>
          </w:r>
        </w:p>
      </w:sdtContent>
    </w:sdt>
    <w:p>
      <w:pPr>
        <w:pStyle w:val="Normal"/>
        <w:spacing w:lineRule="auto" w:line="360" w:before="0" w:after="160"/>
        <w:rPr>
          <w:rFonts w:ascii="Arial" w:hAnsi="Arial" w:eastAsia="Calibri" w:cs="Arial" w:eastAsiaTheme="minorHAnsi"/>
          <w:b/>
          <w:b/>
          <w:szCs w:val="22"/>
          <w:lang w:eastAsia="en-US" w:bidi="ar-SA"/>
        </w:rPr>
      </w:pPr>
      <w:r>
        <w:rPr>
          <w:rFonts w:eastAsia="Calibri" w:cs="Arial" w:eastAsiaTheme="minorHAnsi" w:ascii="Arial" w:hAnsi="Arial"/>
          <w:b/>
          <w:szCs w:val="22"/>
          <w:lang w:eastAsia="en-US" w:bidi="ar-SA"/>
        </w:rPr>
      </w:r>
      <w:r>
        <w:br w:type="page"/>
      </w:r>
    </w:p>
    <w:p>
      <w:pPr>
        <w:pStyle w:val="Heading1"/>
        <w:numPr>
          <w:ilvl w:val="0"/>
          <w:numId w:val="4"/>
        </w:numPr>
        <w:rPr>
          <w:rFonts w:ascii="Arial" w:hAnsi="Arial"/>
          <w:b/>
          <w:b/>
        </w:rPr>
      </w:pPr>
      <w:bookmarkStart w:id="1" w:name="_Toc471573160"/>
      <w:bookmarkEnd w:id="1"/>
      <w:r>
        <w:rPr>
          <w:rFonts w:ascii="Arial" w:hAnsi="Arial"/>
          <w:b/>
        </w:rPr>
        <w:t>Introdução</w:t>
      </w:r>
    </w:p>
    <w:p>
      <w:pPr>
        <w:pStyle w:val="Normal"/>
        <w:spacing w:lineRule="auto" w:line="360"/>
        <w:jc w:val="both"/>
        <w:rPr>
          <w:rFonts w:ascii="Arial" w:hAnsi="Arial"/>
          <w:b/>
          <w:b/>
        </w:rPr>
      </w:pPr>
      <w:r>
        <w:rPr>
          <w:rFonts w:ascii="Arial" w:hAnsi="Arial"/>
          <w:b/>
        </w:rPr>
      </w:r>
    </w:p>
    <w:p>
      <w:pPr>
        <w:pStyle w:val="Normal"/>
        <w:spacing w:lineRule="auto" w:line="360"/>
        <w:jc w:val="both"/>
        <w:rPr>
          <w:rFonts w:ascii="Arial" w:hAnsi="Arial"/>
        </w:rPr>
      </w:pPr>
      <w:r>
        <w:rPr>
          <w:rFonts w:ascii="Arial" w:hAnsi="Arial"/>
          <w:b/>
        </w:rPr>
        <w:tab/>
      </w:r>
      <w:r>
        <w:rPr>
          <w:rFonts w:ascii="Arial" w:hAnsi="Arial"/>
        </w:rPr>
        <w:t xml:space="preserve">No âmbito da unidade curricular de Redes de Computadores I, foi proposta a elaboração de um projeto prático que consiste na implementação de vários tipos de rede e interliga-las entre si utilizando o emulador de redes CORE. Esta ferramenta será utilizada para desenhar as topologias e configurar links e endereços, sendo feita em modo de execução com o objetivo de imitar ao máximo a rede real. Depois de da criação e configuração das topologias será utilizada a ferramenta Wireshark para o diagnóstico de conetividade e análise de capturas de tráfego. </w:t>
      </w:r>
    </w:p>
    <w:p>
      <w:pPr>
        <w:pStyle w:val="Normal"/>
        <w:spacing w:lineRule="auto" w:line="360"/>
        <w:jc w:val="both"/>
        <w:rPr>
          <w:rFonts w:ascii="Arial" w:hAnsi="Arial"/>
        </w:rPr>
      </w:pPr>
      <w:r>
        <w:rPr>
          <w:rFonts w:ascii="Arial" w:hAnsi="Arial"/>
          <w:b/>
        </w:rPr>
        <w:tab/>
      </w:r>
      <w:r>
        <w:rPr>
          <w:rFonts w:ascii="Arial" w:hAnsi="Arial"/>
        </w:rPr>
        <w:t>Este projeto tem por objetivo uma melhor aprendizagem de interligação e configuração de máquinas bem como uma melhor compreensão dos protocolos de rede a elas associados.</w:t>
      </w:r>
    </w:p>
    <w:p>
      <w:pPr>
        <w:pStyle w:val="Normal"/>
        <w:spacing w:lineRule="auto" w:line="259" w:before="0" w:after="160"/>
        <w:jc w:val="both"/>
        <w:rPr>
          <w:rFonts w:ascii="Arial" w:hAnsi="Arial"/>
        </w:rPr>
      </w:pPr>
      <w:r>
        <w:rPr>
          <w:rFonts w:ascii="Arial" w:hAnsi="Arial"/>
        </w:rPr>
      </w:r>
      <w:r>
        <w:br w:type="page"/>
      </w:r>
    </w:p>
    <w:p>
      <w:pPr>
        <w:pStyle w:val="Heading1"/>
        <w:numPr>
          <w:ilvl w:val="0"/>
          <w:numId w:val="4"/>
        </w:numPr>
        <w:jc w:val="both"/>
        <w:rPr>
          <w:rFonts w:ascii="Arial" w:hAnsi="Arial"/>
          <w:b/>
          <w:b/>
        </w:rPr>
      </w:pPr>
      <w:bookmarkStart w:id="2" w:name="_Toc471573161"/>
      <w:bookmarkEnd w:id="2"/>
      <w:r>
        <w:rPr>
          <w:rFonts w:ascii="Arial" w:hAnsi="Arial"/>
          <w:b/>
        </w:rPr>
        <w:t>Emulação de LANs Ethernet</w:t>
      </w:r>
    </w:p>
    <w:p>
      <w:pPr>
        <w:pStyle w:val="Normal"/>
        <w:spacing w:lineRule="auto" w:line="360"/>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No primeiro exercício deste enunciado, o objetivo é, após a construção de uma topologia com elementos ligados em estrela ou em árvore, analisar o comportamento dos protocolos ARP e ICMP na ligação.</w:t>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 xml:space="preserve">O primeiro protocolo que iremos analisar, o protocolo ARP, </w:t>
      </w:r>
      <w:r>
        <w:rPr>
          <w:rFonts w:ascii="Arial" w:hAnsi="Arial"/>
          <w:i/>
          <w:iCs/>
        </w:rPr>
        <w:t xml:space="preserve">Address Resolution Protocol, </w:t>
      </w:r>
      <w:r>
        <w:rPr>
          <w:rFonts w:ascii="Arial" w:hAnsi="Arial"/>
        </w:rPr>
        <w:t xml:space="preserve">tem como objetivo mapear um endereço de rede para um endereço físico – o endereço MAC. O segundo protocolo a ser analisado é o protocolo ICMP, </w:t>
      </w:r>
      <w:r>
        <w:rPr>
          <w:rFonts w:ascii="Arial" w:hAnsi="Arial"/>
          <w:i/>
          <w:iCs/>
        </w:rPr>
        <w:t xml:space="preserve">Internet Control Message Protocol, - </w:t>
      </w:r>
      <w:r>
        <w:rPr>
          <w:rFonts w:ascii="Arial" w:hAnsi="Arial"/>
        </w:rPr>
        <w:t>que é um protocolo integrante do IP – tem como função enviar relatórios de erros à fonte original, em situações de perdas de pacotes, congestionamento. Qualquer computador que implemente o protocolo IP deve estar preparado para receber os relatórios dos erros e agir adequadamente.</w:t>
      </w:r>
    </w:p>
    <w:p>
      <w:pPr>
        <w:pStyle w:val="Normal"/>
        <w:spacing w:lineRule="auto" w:line="360"/>
        <w:ind w:firstLine="567"/>
        <w:jc w:val="both"/>
        <w:rPr>
          <w:rFonts w:ascii="Arial" w:hAnsi="Arial"/>
        </w:rPr>
      </w:pPr>
      <w:r>
        <w:rPr>
          <w:rFonts w:ascii="Arial" w:hAnsi="Arial"/>
        </w:rPr>
      </w:r>
    </w:p>
    <w:p>
      <w:pPr>
        <w:pStyle w:val="Normal"/>
        <w:spacing w:lineRule="auto" w:line="360"/>
        <w:jc w:val="both"/>
        <w:rPr>
          <w:rFonts w:ascii="Arial" w:hAnsi="Arial"/>
          <w:b/>
          <w:b/>
        </w:rPr>
      </w:pPr>
      <w:r>
        <w:rPr>
          <w:rFonts w:ascii="Arial" w:hAnsi="Arial"/>
          <w:b/>
        </w:rPr>
        <w:t>Topologia com HUB</w:t>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A imagem abaixo representa a topologia em estrela utilizada:</w:t>
      </w:r>
    </w:p>
    <w:p>
      <w:pPr>
        <w:pStyle w:val="Normal"/>
        <w:spacing w:lineRule="auto" w:line="360"/>
        <w:ind w:firstLine="567"/>
        <w:jc w:val="both"/>
        <w:rPr>
          <w:rFonts w:ascii="Arial" w:hAnsi="Arial"/>
        </w:rPr>
      </w:pPr>
      <w:r>
        <w:rPr>
          <w:rFonts w:ascii="Arial" w:hAnsi="Arial"/>
        </w:rPr>
      </w:r>
    </w:p>
    <w:p>
      <w:pPr>
        <w:pStyle w:val="Normal"/>
        <w:spacing w:lineRule="auto" w:line="360" w:before="0" w:after="160"/>
        <w:jc w:val="both"/>
        <w:rPr>
          <w:rFonts w:ascii="Arial" w:hAnsi="Arial"/>
          <w:lang w:eastAsia="pt-PT" w:bidi="ar-SA"/>
        </w:rPr>
      </w:pPr>
      <w:r>
        <w:rPr>
          <w:rFonts w:ascii="Arial" w:hAnsi="Arial"/>
          <w:lang w:eastAsia="pt-PT" w:bidi="ar-SA"/>
        </w:rPr>
        <w:drawing>
          <wp:anchor behindDoc="0" distT="0" distB="8890" distL="0" distR="0" simplePos="0" locked="0" layoutInCell="1" allowOverlap="1" relativeHeight="3">
            <wp:simplePos x="0" y="0"/>
            <wp:positionH relativeFrom="column">
              <wp:posOffset>368935</wp:posOffset>
            </wp:positionH>
            <wp:positionV relativeFrom="paragraph">
              <wp:posOffset>-22860</wp:posOffset>
            </wp:positionV>
            <wp:extent cx="4726305" cy="3324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26305" cy="3324860"/>
                    </a:xfrm>
                    <a:prstGeom prst="rect">
                      <a:avLst/>
                    </a:prstGeom>
                  </pic:spPr>
                </pic:pic>
              </a:graphicData>
            </a:graphic>
          </wp:anchor>
        </w:drawing>
      </w:r>
    </w:p>
    <w:p>
      <w:pPr>
        <w:pStyle w:val="Normal"/>
        <w:spacing w:lineRule="auto" w:line="360" w:before="0" w:after="160"/>
        <w:jc w:val="both"/>
        <w:rPr>
          <w:rFonts w:ascii="Arial" w:hAnsi="Arial"/>
          <w:lang w:eastAsia="pt-PT" w:bidi="ar-SA"/>
        </w:rPr>
      </w:pPr>
      <w:r>
        <w:rPr>
          <w:rFonts w:ascii="Arial" w:hAnsi="Arial"/>
          <w:lang w:eastAsia="pt-PT" w:bidi="ar-SA"/>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 xml:space="preserve">As máquinas foram ligadas utilizando um HUB, dispositivo que ao receber informação, faz um </w:t>
      </w:r>
      <w:r>
        <w:rPr>
          <w:rFonts w:ascii="Arial" w:hAnsi="Arial"/>
          <w:i/>
        </w:rPr>
        <w:t>broadcast</w:t>
      </w:r>
      <w:r>
        <w:rPr>
          <w:rFonts w:ascii="Arial" w:hAnsi="Arial"/>
        </w:rPr>
        <w:t xml:space="preserve"> para todas as estações ligadas, possibilitando a estações que não fazem parte da interação terem acesso à informação transmitida. Como a informação é difundida, o desempenho da rede é diminuído e há maior risco de colisões. O HUB não possui tecnologia que lhe permita armazenar informação sobre as estações ligadas.</w:t>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 xml:space="preserve">De modo a testar a conectividade da topologia e inspecionar a interação dos protocolos, foi efetuado um </w:t>
      </w:r>
      <w:r>
        <w:rPr>
          <w:rFonts w:ascii="Arial" w:hAnsi="Arial"/>
          <w:i/>
          <w:iCs/>
        </w:rPr>
        <w:t xml:space="preserve">ping request </w:t>
      </w:r>
      <w:r>
        <w:rPr>
          <w:rFonts w:ascii="Arial" w:hAnsi="Arial"/>
        </w:rPr>
        <w:t xml:space="preserve">da estação </w:t>
      </w:r>
      <w:r>
        <w:rPr>
          <w:rFonts w:ascii="Arial" w:hAnsi="Arial"/>
          <w:b/>
          <w:bCs/>
        </w:rPr>
        <w:t xml:space="preserve">n6 </w:t>
      </w:r>
      <w:r>
        <w:rPr>
          <w:rFonts w:ascii="Arial" w:hAnsi="Arial"/>
        </w:rPr>
        <w:t xml:space="preserve">para a </w:t>
      </w:r>
      <w:r>
        <w:rPr>
          <w:rFonts w:ascii="Arial" w:hAnsi="Arial"/>
          <w:b/>
          <w:bCs/>
        </w:rPr>
        <w:t>n2</w:t>
      </w:r>
      <w:r>
        <w:rPr>
          <w:rFonts w:ascii="Arial" w:hAnsi="Arial"/>
        </w:rPr>
        <w:t xml:space="preserve">, utilizando o comando “ping 10.0.0.20”. Foi conectado à estação </w:t>
      </w:r>
      <w:r>
        <w:rPr>
          <w:rFonts w:ascii="Arial" w:hAnsi="Arial"/>
          <w:b/>
          <w:bCs/>
        </w:rPr>
        <w:t>n2</w:t>
      </w:r>
      <w:r>
        <w:rPr>
          <w:rFonts w:ascii="Arial" w:hAnsi="Arial"/>
        </w:rPr>
        <w:t xml:space="preserve"> o programa </w:t>
      </w:r>
      <w:r>
        <w:rPr>
          <w:rFonts w:ascii="Arial" w:hAnsi="Arial"/>
          <w:i/>
          <w:iCs/>
        </w:rPr>
        <w:t>Wireshark</w:t>
      </w:r>
      <w:r>
        <w:rPr>
          <w:rFonts w:ascii="Arial" w:hAnsi="Arial"/>
        </w:rPr>
        <w:t>, que permite fazer a inspeção de tramas, para observarmos a interação.</w:t>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 xml:space="preserve">O resultado obtido no </w:t>
      </w:r>
      <w:r>
        <w:rPr>
          <w:rFonts w:ascii="Arial" w:hAnsi="Arial"/>
          <w:i/>
          <w:iCs/>
        </w:rPr>
        <w:t>Wireshark</w:t>
      </w:r>
      <w:r>
        <w:rPr>
          <w:rFonts w:ascii="Arial" w:hAnsi="Arial"/>
        </w:rPr>
        <w:t xml:space="preserve"> foi o seguinte:</w:t>
      </w:r>
    </w:p>
    <w:p>
      <w:pPr>
        <w:pStyle w:val="Normal"/>
        <w:spacing w:lineRule="auto" w:line="360"/>
        <w:jc w:val="both"/>
        <w:rPr>
          <w:rFonts w:ascii="Arial" w:hAnsi="Arial"/>
        </w:rPr>
      </w:pPr>
      <w:r>
        <w:rPr>
          <w:rFonts w:ascii="Arial" w:hAnsi="Arial"/>
        </w:rPr>
        <w:drawing>
          <wp:anchor behindDoc="0" distT="0" distB="635" distL="0" distR="0" simplePos="0" locked="0" layoutInCell="1" allowOverlap="1" relativeHeight="4">
            <wp:simplePos x="0" y="0"/>
            <wp:positionH relativeFrom="column">
              <wp:posOffset>-937895</wp:posOffset>
            </wp:positionH>
            <wp:positionV relativeFrom="paragraph">
              <wp:posOffset>348615</wp:posOffset>
            </wp:positionV>
            <wp:extent cx="7243445" cy="18472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243445" cy="184721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Analisando este resultado podemos observar o funcionamento do protocolo ARP:</w:t>
      </w:r>
    </w:p>
    <w:p>
      <w:pPr>
        <w:pStyle w:val="Normal"/>
        <w:spacing w:lineRule="auto" w:line="360"/>
        <w:jc w:val="both"/>
        <w:rPr>
          <w:rFonts w:ascii="Arial" w:hAnsi="Arial"/>
        </w:rPr>
      </w:pPr>
      <w:r>
        <w:rPr>
          <w:rFonts w:ascii="Arial" w:hAnsi="Arial"/>
        </w:rPr>
      </w:r>
    </w:p>
    <w:p>
      <w:pPr>
        <w:pStyle w:val="Normal"/>
        <w:numPr>
          <w:ilvl w:val="0"/>
          <w:numId w:val="1"/>
        </w:numPr>
        <w:spacing w:lineRule="auto" w:line="360"/>
        <w:jc w:val="both"/>
        <w:rPr>
          <w:rFonts w:ascii="Arial" w:hAnsi="Arial"/>
        </w:rPr>
      </w:pPr>
      <w:r>
        <w:rPr>
          <w:rFonts w:ascii="Arial" w:hAnsi="Arial"/>
        </w:rPr>
        <w:t xml:space="preserve">No pacote nº1, enviado em </w:t>
      </w:r>
      <w:r>
        <w:rPr>
          <w:rFonts w:ascii="Arial" w:hAnsi="Arial"/>
          <w:i/>
          <w:iCs/>
        </w:rPr>
        <w:t>Broadcast</w:t>
      </w:r>
      <w:r>
        <w:rPr>
          <w:rFonts w:ascii="Arial" w:hAnsi="Arial"/>
        </w:rPr>
        <w:t xml:space="preserve"> (para todas as estações), observamos o </w:t>
      </w:r>
      <w:r>
        <w:rPr>
          <w:rFonts w:ascii="Arial" w:hAnsi="Arial"/>
          <w:i/>
        </w:rPr>
        <w:t>request</w:t>
      </w:r>
      <w:r>
        <w:rPr>
          <w:rFonts w:ascii="Arial" w:hAnsi="Arial"/>
        </w:rPr>
        <w:t xml:space="preserve"> para saber qual das estações possui o endereço 10.0.0.20 (“</w:t>
      </w:r>
      <w:r>
        <w:rPr>
          <w:rFonts w:ascii="Arial" w:hAnsi="Arial"/>
          <w:i/>
          <w:iCs/>
        </w:rPr>
        <w:t>Who has 10.0.0.20?</w:t>
      </w:r>
      <w:r>
        <w:rPr>
          <w:rFonts w:ascii="Arial" w:hAnsi="Arial"/>
        </w:rPr>
        <w:t>”) e para responder para o endereço 10.0.0.24 (“</w:t>
      </w:r>
      <w:r>
        <w:rPr>
          <w:rFonts w:ascii="Arial" w:hAnsi="Arial"/>
          <w:i/>
          <w:iCs/>
        </w:rPr>
        <w:t>Tell 10.0.0.24</w:t>
      </w:r>
      <w:r>
        <w:rPr>
          <w:rFonts w:ascii="Arial" w:hAnsi="Arial"/>
        </w:rPr>
        <w:t>”);</w:t>
      </w:r>
    </w:p>
    <w:p>
      <w:pPr>
        <w:pStyle w:val="Normal"/>
        <w:spacing w:lineRule="auto" w:line="360"/>
        <w:ind w:left="720" w:hanging="0"/>
        <w:jc w:val="both"/>
        <w:rPr>
          <w:rFonts w:ascii="Arial" w:hAnsi="Arial"/>
        </w:rPr>
      </w:pPr>
      <w:r>
        <w:rPr>
          <w:rFonts w:ascii="Arial" w:hAnsi="Arial"/>
        </w:rPr>
      </w:r>
    </w:p>
    <w:p>
      <w:pPr>
        <w:pStyle w:val="Normal"/>
        <w:numPr>
          <w:ilvl w:val="0"/>
          <w:numId w:val="1"/>
        </w:numPr>
        <w:spacing w:lineRule="auto" w:line="360"/>
        <w:jc w:val="both"/>
        <w:rPr>
          <w:rFonts w:ascii="Arial" w:hAnsi="Arial"/>
        </w:rPr>
      </w:pPr>
      <w:r>
        <w:rPr>
          <w:rFonts w:ascii="Arial" w:hAnsi="Arial"/>
        </w:rPr>
        <w:t>No pacote nº2, vemos a identificação do endereço MAC da máquina que possui o endereço IP 10.0.0.20;</w:t>
      </w:r>
    </w:p>
    <w:p>
      <w:pPr>
        <w:pStyle w:val="Normal"/>
        <w:spacing w:lineRule="auto" w:line="360"/>
        <w:ind w:left="720" w:hanging="0"/>
        <w:jc w:val="both"/>
        <w:rPr>
          <w:rFonts w:ascii="Arial" w:hAnsi="Arial"/>
        </w:rPr>
      </w:pPr>
      <w:r>
        <w:rPr>
          <w:rFonts w:ascii="Arial" w:hAnsi="Arial"/>
        </w:rPr>
      </w:r>
    </w:p>
    <w:p>
      <w:pPr>
        <w:pStyle w:val="Normal"/>
        <w:numPr>
          <w:ilvl w:val="0"/>
          <w:numId w:val="1"/>
        </w:numPr>
        <w:spacing w:lineRule="auto" w:line="360"/>
        <w:jc w:val="both"/>
        <w:rPr>
          <w:rFonts w:ascii="Arial" w:hAnsi="Arial"/>
        </w:rPr>
      </w:pPr>
      <w:r>
        <w:rPr>
          <w:rFonts w:ascii="Arial" w:hAnsi="Arial"/>
        </w:rPr>
        <w:t>Mais tarde, no pacote nº15 vemos a estação 10.0.0.20 a enviar um pacote ARP à procura da estação 10.0.0.24, recebendo a resposta no pacote nº16, com o endereço MAC da estação procurada, estabelecendo assim a conexão.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Neste mesmo resultado, observamos também o mecanismo de controlo do protocolo ICMP.</w:t>
      </w:r>
    </w:p>
    <w:p>
      <w:pPr>
        <w:pStyle w:val="Normal"/>
        <w:spacing w:lineRule="auto" w:line="360"/>
        <w:jc w:val="both"/>
        <w:rPr>
          <w:rFonts w:ascii="Arial" w:hAnsi="Arial"/>
        </w:rPr>
      </w:pPr>
      <w:r>
        <w:rPr>
          <w:rFonts w:ascii="Arial" w:hAnsi="Arial"/>
        </w:rPr>
      </w:r>
    </w:p>
    <w:p>
      <w:pPr>
        <w:pStyle w:val="Normal"/>
        <w:numPr>
          <w:ilvl w:val="0"/>
          <w:numId w:val="2"/>
        </w:numPr>
        <w:spacing w:lineRule="auto" w:line="360"/>
        <w:jc w:val="both"/>
        <w:rPr>
          <w:rFonts w:ascii="Arial" w:hAnsi="Arial"/>
        </w:rPr>
      </w:pPr>
      <w:r>
        <w:rPr>
          <w:rFonts w:ascii="Arial" w:hAnsi="Arial"/>
        </w:rPr>
        <w:t xml:space="preserve">Nos pacotes nº3 até ao nº14, o protocolo ICMP efetua vários </w:t>
      </w:r>
      <w:r>
        <w:rPr>
          <w:rFonts w:ascii="Arial" w:hAnsi="Arial"/>
          <w:i/>
        </w:rPr>
        <w:t>ping requests</w:t>
      </w:r>
      <w:r>
        <w:rPr>
          <w:rFonts w:ascii="Arial" w:hAnsi="Arial"/>
        </w:rPr>
        <w:t xml:space="preserve">, esperando receber os respetivos </w:t>
      </w:r>
      <w:r>
        <w:rPr>
          <w:rFonts w:ascii="Arial" w:hAnsi="Arial"/>
          <w:i/>
        </w:rPr>
        <w:t>replies</w:t>
      </w:r>
      <w:r>
        <w:rPr>
          <w:rFonts w:ascii="Arial" w:hAnsi="Arial"/>
        </w:rPr>
        <w:t>, confirmando o bom funcionamento da ligação.</w:t>
      </w:r>
    </w:p>
    <w:p>
      <w:pPr>
        <w:pStyle w:val="Normal"/>
        <w:spacing w:lineRule="auto" w:line="360" w:before="0" w:after="160"/>
        <w:jc w:val="both"/>
        <w:rPr>
          <w:rFonts w:ascii="Arial" w:hAnsi="Arial"/>
        </w:rPr>
      </w:pPr>
      <w:r>
        <w:rPr>
          <w:rFonts w:ascii="Arial" w:hAnsi="Arial"/>
        </w:rPr>
      </w:r>
    </w:p>
    <w:p>
      <w:pPr>
        <w:pStyle w:val="Normal"/>
        <w:spacing w:lineRule="auto" w:line="360"/>
        <w:jc w:val="both"/>
        <w:rPr>
          <w:rFonts w:ascii="Arial" w:hAnsi="Arial"/>
          <w:b/>
          <w:b/>
        </w:rPr>
      </w:pPr>
      <w:r>
        <w:rPr>
          <w:rFonts w:ascii="Arial" w:hAnsi="Arial"/>
          <w:b/>
        </w:rPr>
        <w:t>Topologia com Switch</w:t>
      </w:r>
    </w:p>
    <w:p>
      <w:pPr>
        <w:pStyle w:val="Normal"/>
        <w:spacing w:lineRule="auto" w:line="360"/>
        <w:ind w:firstLine="567"/>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 xml:space="preserve">Foi também criada uma topologia novamente em estrela, mas desta vez conectada com um </w:t>
      </w:r>
      <w:r>
        <w:rPr>
          <w:rFonts w:ascii="Arial" w:hAnsi="Arial"/>
          <w:i/>
          <w:iCs/>
        </w:rPr>
        <w:t>switch</w:t>
      </w:r>
      <w:r>
        <w:rPr>
          <w:rFonts w:ascii="Arial" w:hAnsi="Arial"/>
        </w:rPr>
        <w:t>, como indica a figura abaixo:</w:t>
      </w:r>
    </w:p>
    <w:p>
      <w:pPr>
        <w:pStyle w:val="Normal"/>
        <w:spacing w:lineRule="auto" w:line="360"/>
        <w:ind w:firstLine="567"/>
        <w:jc w:val="both"/>
        <w:rPr>
          <w:rFonts w:ascii="Arial" w:hAnsi="Arial"/>
        </w:rPr>
      </w:pPr>
      <w:r>
        <w:rPr>
          <w:rFonts w:ascii="Arial" w:hAnsi="Arial"/>
        </w:rPr>
        <w:drawing>
          <wp:anchor behindDoc="0" distT="0" distB="0" distL="0" distR="0" simplePos="0" locked="0" layoutInCell="1" allowOverlap="1" relativeHeight="5">
            <wp:simplePos x="0" y="0"/>
            <wp:positionH relativeFrom="column">
              <wp:posOffset>772160</wp:posOffset>
            </wp:positionH>
            <wp:positionV relativeFrom="paragraph">
              <wp:posOffset>89535</wp:posOffset>
            </wp:positionV>
            <wp:extent cx="3776345" cy="29991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76345" cy="2999105"/>
                    </a:xfrm>
                    <a:prstGeom prst="rect">
                      <a:avLst/>
                    </a:prstGeom>
                  </pic:spPr>
                </pic:pic>
              </a:graphicData>
            </a:graphic>
          </wp:anchor>
        </w:drawing>
      </w:r>
    </w:p>
    <w:p>
      <w:pPr>
        <w:pStyle w:val="Normal"/>
        <w:spacing w:lineRule="auto" w:line="360"/>
        <w:ind w:firstLine="567"/>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ind w:firstLine="708"/>
        <w:jc w:val="both"/>
        <w:rPr>
          <w:rFonts w:ascii="Arial" w:hAnsi="Arial"/>
        </w:rPr>
      </w:pPr>
      <w:r>
        <w:drawing>
          <wp:anchor behindDoc="0" distT="0" distB="0" distL="0" distR="0" simplePos="0" locked="0" layoutInCell="1" allowOverlap="1" relativeHeight="6">
            <wp:simplePos x="0" y="0"/>
            <wp:positionH relativeFrom="column">
              <wp:posOffset>-945515</wp:posOffset>
            </wp:positionH>
            <wp:positionV relativeFrom="paragraph">
              <wp:posOffset>1467485</wp:posOffset>
            </wp:positionV>
            <wp:extent cx="7200265" cy="17614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7200265" cy="1761490"/>
                    </a:xfrm>
                    <a:prstGeom prst="rect">
                      <a:avLst/>
                    </a:prstGeom>
                  </pic:spPr>
                </pic:pic>
              </a:graphicData>
            </a:graphic>
          </wp:anchor>
        </w:drawing>
      </w:r>
      <w:r>
        <w:rPr>
          <w:rFonts w:ascii="Arial" w:hAnsi="Arial"/>
        </w:rPr>
        <w:t>C</w:t>
      </w:r>
      <w:r>
        <w:rPr>
          <w:rFonts w:ascii="Arial" w:hAnsi="Arial"/>
        </w:rPr>
        <w:t xml:space="preserve">om o </w:t>
      </w:r>
      <w:r>
        <w:rPr>
          <w:rFonts w:ascii="Arial" w:hAnsi="Arial"/>
          <w:i/>
          <w:iCs/>
        </w:rPr>
        <w:t>switch</w:t>
      </w:r>
      <w:r>
        <w:rPr>
          <w:rFonts w:ascii="Arial" w:hAnsi="Arial"/>
        </w:rPr>
        <w:t xml:space="preserve">, o desempenho da rede é substancialmente melhorado em termos de velocidade, e fornece mais privacidade aos utilizadores, devido ao facto de as tramas serem enviadas diretamente para a estação destino. Esta situação pode ser verificada no </w:t>
      </w:r>
      <w:r>
        <w:rPr>
          <w:rFonts w:ascii="Arial" w:hAnsi="Arial"/>
          <w:i/>
          <w:iCs/>
        </w:rPr>
        <w:t>Wireshark</w:t>
      </w:r>
      <w:r>
        <w:rPr>
          <w:rFonts w:ascii="Arial" w:hAnsi="Arial"/>
        </w:rPr>
        <w:t xml:space="preserve"> novamente. Ao inspecionarmos a estação</w:t>
      </w:r>
      <w:r>
        <w:rPr>
          <w:rFonts w:ascii="Arial" w:hAnsi="Arial"/>
          <w:b/>
          <w:bCs/>
        </w:rPr>
        <w:t xml:space="preserve"> n2</w:t>
      </w:r>
      <w:r>
        <w:rPr>
          <w:rFonts w:ascii="Arial" w:hAnsi="Arial"/>
        </w:rPr>
        <w:t xml:space="preserve">, e efetuarmos um ping a partir da estação </w:t>
      </w:r>
      <w:r>
        <w:rPr>
          <w:rFonts w:ascii="Arial" w:hAnsi="Arial"/>
          <w:b/>
          <w:bCs/>
        </w:rPr>
        <w:t>n4</w:t>
      </w:r>
      <w:r>
        <w:rPr>
          <w:rFonts w:ascii="Arial" w:hAnsi="Arial"/>
        </w:rPr>
        <w:t xml:space="preserve"> obtemos o seguinte:</w:t>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À primeira vista, não parece muito diferente do HUB, pois efetua o mesmo broadcast, e aguarda resposta. A grande diferença encontra-se se tentarmos efetuar novamente a comunicação entre estes dois pontos, cujo resultado é o seguinte:</w:t>
      </w:r>
    </w:p>
    <w:p>
      <w:pPr>
        <w:pStyle w:val="Normal"/>
        <w:spacing w:lineRule="auto" w:line="360" w:before="0" w:after="160"/>
        <w:jc w:val="both"/>
        <w:rPr>
          <w:rFonts w:ascii="Arial" w:hAnsi="Arial"/>
        </w:rPr>
      </w:pPr>
      <w:r>
        <w:rPr>
          <w:rFonts w:ascii="Arial" w:hAnsi="Arial"/>
        </w:rPr>
        <w:drawing>
          <wp:anchor behindDoc="0" distT="0" distB="7620" distL="0" distR="9525" simplePos="0" locked="0" layoutInCell="1" allowOverlap="1" relativeHeight="7">
            <wp:simplePos x="0" y="0"/>
            <wp:positionH relativeFrom="column">
              <wp:posOffset>-946150</wp:posOffset>
            </wp:positionH>
            <wp:positionV relativeFrom="paragraph">
              <wp:posOffset>227965</wp:posOffset>
            </wp:positionV>
            <wp:extent cx="7287260" cy="1916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7287260" cy="1916430"/>
                    </a:xfrm>
                    <a:prstGeom prst="rect">
                      <a:avLst/>
                    </a:prstGeom>
                  </pic:spPr>
                </pic:pic>
              </a:graphicData>
            </a:graphic>
          </wp:anchor>
        </w:drawing>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before="0" w:after="160"/>
        <w:jc w:val="both"/>
        <w:rPr>
          <w:rFonts w:ascii="Arial" w:hAnsi="Arial"/>
        </w:rPr>
      </w:pPr>
      <w:r>
        <w:rPr>
          <w:rFonts w:ascii="Arial" w:hAnsi="Arial"/>
        </w:rPr>
      </w:r>
    </w:p>
    <w:p>
      <w:pPr>
        <w:pStyle w:val="Normal"/>
        <w:spacing w:lineRule="auto" w:line="360"/>
        <w:ind w:firstLine="567"/>
        <w:jc w:val="both"/>
        <w:rPr>
          <w:rFonts w:ascii="Arial" w:hAnsi="Arial"/>
        </w:rPr>
      </w:pPr>
      <w:r>
        <w:rPr>
          <w:rFonts w:ascii="Arial" w:hAnsi="Arial"/>
        </w:rPr>
        <w:t>Como podemos verificar, nesta segunda interação entre as estações, os pacotes ICMP de ping são efetuados ainda antes do</w:t>
      </w:r>
      <w:r>
        <w:rPr>
          <w:rFonts w:ascii="Arial" w:hAnsi="Arial"/>
          <w:i/>
          <w:iCs/>
        </w:rPr>
        <w:t xml:space="preserve"> broadcast </w:t>
      </w:r>
      <w:r>
        <w:rPr>
          <w:rFonts w:ascii="Arial" w:hAnsi="Arial"/>
        </w:rPr>
        <w:t>ser feito, devido à tabela ARP já conter as informações de encaminhamento entre as estações.</w:t>
      </w:r>
    </w:p>
    <w:p>
      <w:pPr>
        <w:pStyle w:val="Normal"/>
        <w:spacing w:lineRule="auto" w:line="360"/>
        <w:ind w:firstLine="567"/>
        <w:jc w:val="both"/>
        <w:rPr>
          <w:rFonts w:ascii="Arial" w:hAnsi="Arial"/>
        </w:rPr>
      </w:pPr>
      <w:r>
        <w:rPr>
          <w:rFonts w:ascii="Arial" w:hAnsi="Arial"/>
        </w:rPr>
      </w:r>
    </w:p>
    <w:p>
      <w:pPr>
        <w:pStyle w:val="Heading1"/>
        <w:numPr>
          <w:ilvl w:val="0"/>
          <w:numId w:val="4"/>
        </w:numPr>
        <w:jc w:val="both"/>
        <w:rPr>
          <w:rFonts w:ascii="Arial" w:hAnsi="Arial"/>
          <w:b/>
          <w:b/>
        </w:rPr>
      </w:pPr>
      <w:bookmarkStart w:id="3" w:name="_Toc471573162"/>
      <w:bookmarkEnd w:id="3"/>
      <w:r>
        <w:rPr>
          <w:rFonts w:ascii="Arial" w:hAnsi="Arial"/>
          <w:b/>
        </w:rPr>
        <w:t>DHCP</w:t>
      </w:r>
    </w:p>
    <w:p>
      <w:pPr>
        <w:pStyle w:val="Normal"/>
        <w:spacing w:lineRule="auto" w:line="360"/>
        <w:jc w:val="both"/>
        <w:rPr>
          <w:rFonts w:ascii="Arial" w:hAnsi="Arial"/>
        </w:rPr>
      </w:pPr>
      <w:r>
        <w:rPr>
          <w:rFonts w:ascii="Arial" w:hAnsi="Arial"/>
        </w:rPr>
      </w:r>
    </w:p>
    <w:p>
      <w:pPr>
        <w:pStyle w:val="Normal"/>
        <w:spacing w:lineRule="auto" w:line="360" w:before="0" w:after="160"/>
        <w:ind w:firstLine="708"/>
        <w:jc w:val="both"/>
        <w:rPr>
          <w:rFonts w:ascii="Arial" w:hAnsi="Arial"/>
        </w:rPr>
      </w:pPr>
      <w:r>
        <w:rPr>
          <w:rFonts w:ascii="Arial" w:hAnsi="Arial"/>
        </w:rPr>
        <w:t>Até agora, os endereços IP foram atribuídos manualmente, o que é o oposto do pretendido no exercício 3. Neste exercício, será usado o protocolo DHCP (</w:t>
      </w:r>
      <w:r>
        <w:rPr>
          <w:rFonts w:ascii="Arial" w:hAnsi="Arial"/>
          <w:i/>
          <w:iCs/>
        </w:rPr>
        <w:t>Dynamic Host Configuration Protocol</w:t>
      </w:r>
      <w:r>
        <w:rPr>
          <w:rFonts w:ascii="Arial" w:hAnsi="Arial"/>
        </w:rPr>
        <w:t>) entre cliente e servidor, para atribuição dinâmica de endereços IP às estações. Foi também configurado um servidor DHCP no host, de modo a suportar esta operação.</w:t>
      </w:r>
    </w:p>
    <w:p>
      <w:pPr>
        <w:pStyle w:val="Normal"/>
        <w:spacing w:lineRule="auto" w:line="360" w:before="0" w:after="160"/>
        <w:ind w:firstLine="708"/>
        <w:jc w:val="both"/>
        <w:rPr>
          <w:rFonts w:ascii="Arial" w:hAnsi="Arial"/>
        </w:rPr>
      </w:pPr>
      <w:r>
        <w:rPr>
          <w:rFonts w:ascii="Arial" w:hAnsi="Arial"/>
        </w:rPr>
        <w:t>Este protocolo traz muitas vantagens no sentido em que são evitados erros de configuração pelo facto de ser um protocolo em que a atribuição de endereços é automática. Conflitos de endereços que já estejam em utilização também são anulados graças a este protocolo.</w:t>
      </w:r>
    </w:p>
    <w:p>
      <w:pPr>
        <w:pStyle w:val="Normal"/>
        <w:spacing w:lineRule="auto" w:line="360" w:before="0" w:after="160"/>
        <w:jc w:val="both"/>
        <w:rPr/>
      </w:pPr>
      <w:r>
        <w:rPr>
          <w:rFonts w:ascii="Arial" w:hAnsi="Arial"/>
        </w:rPr>
        <w:t>A topologia usada foi a seguinte:</w:t>
      </w:r>
    </w:p>
    <w:p>
      <w:pPr>
        <w:pStyle w:val="Normal"/>
        <w:spacing w:lineRule="auto" w:line="360" w:before="0" w:after="160"/>
        <w:jc w:val="both"/>
        <w:rPr>
          <w:rFonts w:ascii="Arial" w:hAnsi="Arial"/>
        </w:rPr>
      </w:pPr>
      <w:r>
        <w:rPr>
          <w:rFonts w:ascii="Arial" w:hAnsi="Arial"/>
        </w:rPr>
        <w:drawing>
          <wp:anchor behindDoc="0" distT="0" distB="0" distL="0" distR="0" simplePos="0" locked="0" layoutInCell="1" allowOverlap="1" relativeHeight="9">
            <wp:simplePos x="0" y="0"/>
            <wp:positionH relativeFrom="column">
              <wp:posOffset>612775</wp:posOffset>
            </wp:positionH>
            <wp:positionV relativeFrom="paragraph">
              <wp:posOffset>26035</wp:posOffset>
            </wp:positionV>
            <wp:extent cx="4152900" cy="36766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52900" cy="3676650"/>
                    </a:xfrm>
                    <a:prstGeom prst="rect">
                      <a:avLst/>
                    </a:prstGeom>
                  </pic:spPr>
                </pic:pic>
              </a:graphicData>
            </a:graphic>
          </wp:anchor>
        </w:drawing>
      </w:r>
    </w:p>
    <w:p>
      <w:pPr>
        <w:pStyle w:val="Normal"/>
        <w:spacing w:lineRule="auto" w:line="360" w:before="0" w:after="160"/>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t>O servidor DHCP, possuidor do endereço IP 192.168.0.1, tem como objetivo atribuir dinamicamente os endereços às quatro estações ligadas a ele. A configuração do servidor é a seguinte:</w:t>
      </w:r>
    </w:p>
    <w:p>
      <w:pPr>
        <w:pStyle w:val="Normal"/>
        <w:spacing w:lineRule="auto" w:line="360"/>
        <w:jc w:val="both"/>
        <w:rPr>
          <w:rFonts w:ascii="Arial" w:hAnsi="Arial"/>
        </w:rPr>
      </w:pPr>
      <w:r>
        <w:rPr>
          <w:rFonts w:ascii="Arial" w:hAnsi="Arial"/>
        </w:rPr>
      </w:r>
    </w:p>
    <w:p>
      <w:pPr>
        <w:pStyle w:val="Normal"/>
        <w:spacing w:lineRule="auto" w:line="360"/>
        <w:ind w:firstLine="708"/>
        <w:jc w:val="both"/>
        <w:rPr>
          <w:rFonts w:ascii="Arial" w:hAnsi="Arial"/>
        </w:rPr>
      </w:pPr>
      <w:r>
        <w:rPr>
          <w:rFonts w:ascii="Arial" w:hAnsi="Arial"/>
        </w:rPr>
      </w:r>
    </w:p>
    <w:p>
      <w:pPr>
        <w:pStyle w:val="Normal"/>
        <w:spacing w:lineRule="auto" w:line="360"/>
        <w:jc w:val="both"/>
        <w:rPr>
          <w:rFonts w:ascii="Arial" w:hAnsi="Arial"/>
        </w:rPr>
      </w:pPr>
      <w:r>
        <w:rPr>
          <w:rFonts w:ascii="Arial" w:hAnsi="Arial"/>
        </w:rPr>
        <w:t>Os parâmetros configurados foram:</w:t>
      </w:r>
    </w:p>
    <w:p>
      <w:pPr>
        <w:pStyle w:val="Normal"/>
        <w:spacing w:lineRule="auto" w:line="360"/>
        <w:jc w:val="both"/>
        <w:rPr>
          <w:rFonts w:ascii="Arial" w:hAnsi="Arial"/>
        </w:rPr>
      </w:pPr>
      <w:r>
        <w:rPr>
          <w:rFonts w:ascii="Arial" w:hAnsi="Arial"/>
        </w:rPr>
      </w:r>
    </w:p>
    <w:p>
      <w:pPr>
        <w:pStyle w:val="Normal"/>
        <w:numPr>
          <w:ilvl w:val="0"/>
          <w:numId w:val="5"/>
        </w:numPr>
        <w:spacing w:lineRule="auto" w:line="360"/>
        <w:jc w:val="both"/>
        <w:rPr/>
      </w:pPr>
      <w:r>
        <w:rPr>
          <w:rFonts w:ascii="Arial" w:hAnsi="Arial"/>
          <w:b/>
          <w:bCs/>
          <w:i/>
          <w:iCs/>
        </w:rPr>
        <w:t>Default lease time</w:t>
      </w:r>
      <w:r>
        <w:rPr>
          <w:rFonts w:ascii="Arial" w:hAnsi="Arial"/>
          <w:b/>
          <w:bCs/>
        </w:rPr>
        <w:t xml:space="preserve"> (tempo base de atribuição do endereço)</w:t>
      </w:r>
      <w:r>
        <w:rPr>
          <w:rFonts w:ascii="Arial" w:hAnsi="Arial"/>
        </w:rPr>
        <w:t xml:space="preserve"> – 600 segundos</w:t>
      </w:r>
    </w:p>
    <w:p>
      <w:pPr>
        <w:pStyle w:val="Normal"/>
        <w:numPr>
          <w:ilvl w:val="0"/>
          <w:numId w:val="3"/>
        </w:numPr>
        <w:spacing w:lineRule="auto" w:line="360"/>
        <w:jc w:val="both"/>
        <w:rPr>
          <w:rFonts w:ascii="Arial" w:hAnsi="Arial"/>
        </w:rPr>
      </w:pPr>
      <w:r>
        <w:rPr>
          <w:rFonts w:ascii="Arial" w:hAnsi="Arial"/>
          <w:b/>
          <w:bCs/>
          <w:i/>
          <w:iCs/>
        </w:rPr>
        <w:t>Max lease time</w:t>
      </w:r>
      <w:r>
        <w:rPr>
          <w:rFonts w:ascii="Arial" w:hAnsi="Arial"/>
          <w:b/>
          <w:bCs/>
        </w:rPr>
        <w:t xml:space="preserve"> (tempo máximo de atribuição do endereço)</w:t>
      </w:r>
      <w:r>
        <w:rPr>
          <w:rFonts w:ascii="Arial" w:hAnsi="Arial"/>
        </w:rPr>
        <w:t xml:space="preserve"> – 7200 segundos</w:t>
      </w:r>
    </w:p>
    <w:p>
      <w:pPr>
        <w:pStyle w:val="Normal"/>
        <w:numPr>
          <w:ilvl w:val="0"/>
          <w:numId w:val="3"/>
        </w:numPr>
        <w:spacing w:lineRule="auto" w:line="360"/>
        <w:jc w:val="both"/>
        <w:rPr/>
      </w:pPr>
      <w:r>
        <w:rPr>
          <w:rFonts w:ascii="Arial" w:hAnsi="Arial"/>
          <w:b/>
          <w:bCs/>
          <w:i w:val="false"/>
          <w:iCs w:val="false"/>
        </w:rPr>
        <w:t>Máscara da sub-rede</w:t>
      </w:r>
      <w:r>
        <w:rPr>
          <w:rFonts w:ascii="Arial" w:hAnsi="Arial"/>
          <w:i/>
          <w:iCs/>
        </w:rPr>
        <w:t xml:space="preserve"> </w:t>
      </w:r>
      <w:r>
        <w:rPr>
          <w:rFonts w:ascii="Arial" w:hAnsi="Arial"/>
        </w:rPr>
        <w:t>– 255.255.255.0</w:t>
      </w:r>
    </w:p>
    <w:p>
      <w:pPr>
        <w:pStyle w:val="Normal"/>
        <w:numPr>
          <w:ilvl w:val="0"/>
          <w:numId w:val="3"/>
        </w:numPr>
        <w:spacing w:lineRule="auto" w:line="360"/>
        <w:jc w:val="both"/>
        <w:rPr>
          <w:rFonts w:ascii="Arial" w:hAnsi="Arial"/>
        </w:rPr>
      </w:pPr>
      <w:r>
        <w:rPr>
          <w:rFonts w:ascii="Arial" w:hAnsi="Arial"/>
          <w:b/>
          <w:bCs/>
          <w:i w:val="false"/>
          <w:iCs w:val="false"/>
        </w:rPr>
        <w:t>Endereço de difusão</w:t>
      </w:r>
      <w:r>
        <w:rPr>
          <w:rFonts w:ascii="Arial" w:hAnsi="Arial"/>
          <w:b/>
          <w:bCs/>
        </w:rPr>
        <w:t xml:space="preserve"> </w:t>
      </w:r>
      <w:r>
        <w:rPr>
          <w:rFonts w:ascii="Arial" w:hAnsi="Arial"/>
        </w:rPr>
        <w:t>– 192.168.1.255</w:t>
      </w:r>
    </w:p>
    <w:p>
      <w:pPr>
        <w:pStyle w:val="Normal"/>
        <w:numPr>
          <w:ilvl w:val="0"/>
          <w:numId w:val="3"/>
        </w:numPr>
        <w:spacing w:lineRule="auto" w:line="360"/>
        <w:jc w:val="both"/>
        <w:rPr>
          <w:rFonts w:ascii="Arial" w:hAnsi="Arial"/>
        </w:rPr>
      </w:pPr>
      <w:r>
        <w:rPr>
          <w:rFonts w:ascii="Arial" w:hAnsi="Arial"/>
          <w:b/>
          <w:bCs/>
        </w:rPr>
        <w:t>Encaminhamento</w:t>
      </w:r>
      <w:r>
        <w:rPr>
          <w:rFonts w:ascii="Arial" w:hAnsi="Arial"/>
        </w:rPr>
        <w:t xml:space="preserve"> – 192.168.1.1</w:t>
      </w:r>
    </w:p>
    <w:p>
      <w:pPr>
        <w:pStyle w:val="Normal"/>
        <w:numPr>
          <w:ilvl w:val="0"/>
          <w:numId w:val="3"/>
        </w:numPr>
        <w:spacing w:lineRule="auto" w:line="360"/>
        <w:jc w:val="both"/>
        <w:rPr>
          <w:rFonts w:ascii="Arial" w:hAnsi="Arial"/>
        </w:rPr>
      </w:pPr>
      <w:r>
        <w:rPr>
          <w:rFonts w:ascii="Arial" w:hAnsi="Arial"/>
          <w:b/>
          <w:bCs/>
        </w:rPr>
        <w:t>Gama de endereços</w:t>
      </w:r>
      <w:r>
        <w:rPr>
          <w:rFonts w:ascii="Arial" w:hAnsi="Arial"/>
        </w:rPr>
        <w:t xml:space="preserve"> – desde 192.168.1.2 até 192.168.1.10</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55283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00040" cy="552831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t xml:space="preserve">Foram também introduzidos atrasos na estação n2 (configurada como DHCP </w:t>
      </w:r>
      <w:r>
        <w:rPr>
          <w:rFonts w:ascii="Arial" w:hAnsi="Arial"/>
          <w:i/>
          <w:iCs/>
        </w:rPr>
        <w:t>client</w:t>
      </w:r>
      <w:r>
        <w:rPr>
          <w:rFonts w:ascii="Arial" w:hAnsi="Arial"/>
        </w:rPr>
        <w:t>) e no host de modo a conseguirmos testemunhar toda a interação e utilização do DHCP.</w:t>
      </w:r>
    </w:p>
    <w:p>
      <w:pPr>
        <w:pStyle w:val="Normal"/>
        <w:spacing w:lineRule="auto" w: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t xml:space="preserve">O resultado esperado deste exercício seria obter tramas de </w:t>
      </w:r>
      <w:r>
        <w:rPr>
          <w:rFonts w:ascii="Arial" w:hAnsi="Arial"/>
          <w:i/>
          <w:iCs/>
        </w:rPr>
        <w:t>Discover, Offer, Request e ACK,</w:t>
      </w:r>
      <w:r>
        <w:rPr>
          <w:rFonts w:ascii="Arial" w:hAnsi="Arial"/>
        </w:rPr>
        <w:t xml:space="preserve"> de modo a que as estações recebessem um endereço da gama definida, e fosse esse utilizado durante as comunicações. No entanto, devido a algum erro na configuração, ou no sistema operativo, que não conseguimos solucionar a tempo, a inspeção do </w:t>
      </w:r>
      <w:r>
        <w:rPr>
          <w:rFonts w:ascii="Arial" w:hAnsi="Arial"/>
          <w:i/>
          <w:iCs/>
        </w:rPr>
        <w:t>Wireshark</w:t>
      </w:r>
      <w:r>
        <w:rPr>
          <w:rFonts w:ascii="Arial" w:hAnsi="Arial"/>
        </w:rPr>
        <w:t xml:space="preserve"> tanto da estação </w:t>
      </w:r>
      <w:r>
        <w:rPr>
          <w:rFonts w:ascii="Arial" w:hAnsi="Arial"/>
          <w:b/>
          <w:bCs/>
        </w:rPr>
        <w:t>n2</w:t>
      </w:r>
      <w:r>
        <w:rPr>
          <w:rFonts w:ascii="Arial" w:hAnsi="Arial"/>
        </w:rPr>
        <w:t xml:space="preserve"> como do host </w:t>
      </w:r>
      <w:r>
        <w:rPr>
          <w:rFonts w:ascii="Arial" w:hAnsi="Arial"/>
          <w:b/>
          <w:bCs/>
        </w:rPr>
        <w:t>n3</w:t>
      </w:r>
      <w:r>
        <w:rPr>
          <w:rFonts w:ascii="Arial" w:hAnsi="Arial"/>
        </w:rPr>
        <w:t xml:space="preserve"> é a seguinte: </w:t>
      </w:r>
    </w:p>
    <w:p>
      <w:pPr>
        <w:pStyle w:val="Normal"/>
        <w:spacing w:lineRule="auto" w:line="360"/>
        <w:jc w:val="both"/>
        <w:rPr>
          <w:rFonts w:ascii="Arial" w:hAnsi="Arial"/>
        </w:rPr>
      </w:pPr>
      <w:r>
        <w:rPr>
          <w:rFonts w:ascii="Arial" w:hAnsi="Arial"/>
        </w:rPr>
        <w:drawing>
          <wp:anchor behindDoc="0" distT="0" distB="0" distL="0" distR="2540" simplePos="0" locked="0" layoutInCell="1" allowOverlap="1" relativeHeight="8">
            <wp:simplePos x="0" y="0"/>
            <wp:positionH relativeFrom="column">
              <wp:posOffset>-937260</wp:posOffset>
            </wp:positionH>
            <wp:positionV relativeFrom="paragraph">
              <wp:posOffset>999490</wp:posOffset>
            </wp:positionV>
            <wp:extent cx="7274560" cy="1829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7274560" cy="1829435"/>
                    </a:xfrm>
                    <a:prstGeom prst="rect">
                      <a:avLst/>
                    </a:prstGeom>
                  </pic:spPr>
                </pic:pic>
              </a:graphicData>
            </a:graphic>
          </wp:anchor>
        </w:drawing>
      </w:r>
    </w:p>
    <w:p>
      <w:pPr>
        <w:pStyle w:val="Normal"/>
        <w:spacing w:lineRule="auto" w:line="360"/>
        <w:ind w:first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t xml:space="preserve">Como podemos observar, o protocolo DHCP fica “preso” no estado </w:t>
      </w:r>
      <w:r>
        <w:rPr>
          <w:rFonts w:ascii="Arial" w:hAnsi="Arial"/>
          <w:i/>
          <w:iCs/>
        </w:rPr>
        <w:t>Discover,</w:t>
      </w:r>
      <w:r>
        <w:rPr>
          <w:rFonts w:ascii="Arial" w:hAnsi="Arial"/>
        </w:rPr>
        <w:t xml:space="preserve"> não sendo verificadas as outras interações de atribuição de endereço IP. Infelizmente, este exercício encontra-se incompleto.</w:t>
      </w:r>
    </w:p>
    <w:p>
      <w:pPr>
        <w:pStyle w:val="Normal"/>
        <w:spacing w:lineRule="auto" w:line="360"/>
        <w:ind w:firstLine="360"/>
        <w:jc w:val="both"/>
        <w:rPr>
          <w:rFonts w:ascii="Arial" w:hAnsi="Arial"/>
        </w:rPr>
      </w:pPr>
      <w:r>
        <w:rPr>
          <w:rFonts w:ascii="Arial" w:hAnsi="Arial"/>
        </w:rPr>
      </w:r>
    </w:p>
    <w:p>
      <w:pPr>
        <w:pStyle w:val="Normal"/>
        <w:spacing w:lineRule="auto" w:line="360"/>
        <w:ind w:firstLine="360"/>
        <w:jc w:val="both"/>
        <w:rPr>
          <w:rFonts w:ascii="Arial" w:hAnsi="Arial"/>
        </w:rPr>
      </w:pPr>
      <w:r>
        <w:rPr>
          <w:rFonts w:ascii="Arial" w:hAnsi="Arial"/>
        </w:rPr>
      </w:r>
    </w:p>
    <w:p>
      <w:pPr>
        <w:pStyle w:val="Heading1"/>
        <w:numPr>
          <w:ilvl w:val="0"/>
          <w:numId w:val="4"/>
        </w:numPr>
        <w:jc w:val="both"/>
        <w:rPr>
          <w:rFonts w:ascii="Arial" w:hAnsi="Arial"/>
          <w:b/>
          <w:b/>
        </w:rPr>
      </w:pPr>
      <w:bookmarkStart w:id="4" w:name="_Toc471573163"/>
      <w:bookmarkEnd w:id="4"/>
      <w:r>
        <w:rPr>
          <w:rFonts w:ascii="Arial" w:hAnsi="Arial"/>
          <w:b/>
        </w:rPr>
        <w:t>Interligação de redes</w:t>
      </w:r>
    </w:p>
    <w:p>
      <w:pPr>
        <w:pStyle w:val="Normal"/>
        <w:jc w:val="both"/>
        <w:rPr/>
      </w:pPr>
      <w:r>
        <w:rPr/>
      </w:r>
    </w:p>
    <w:p>
      <w:pPr>
        <w:pStyle w:val="Normal"/>
        <w:jc w:val="both"/>
        <w:rPr/>
      </w:pPr>
      <w:r>
        <w:rPr/>
      </w:r>
    </w:p>
    <w:p>
      <w:pPr>
        <w:pStyle w:val="Normal"/>
        <w:spacing w:lineRule="auto" w:line="360" w:before="0" w:after="160"/>
        <w:ind w:firstLine="708"/>
        <w:jc w:val="both"/>
        <w:rPr/>
      </w:pPr>
      <w:r>
        <w:rPr>
          <w:rFonts w:ascii="Arial" w:hAnsi="Arial"/>
        </w:rPr>
        <w:t xml:space="preserve">Neste exercício é pretendido interligar as redes IP distintas utilizando </w:t>
      </w:r>
      <w:r>
        <w:rPr>
          <w:rFonts w:ascii="Arial" w:hAnsi="Arial"/>
          <w:i/>
        </w:rPr>
        <w:t>routers</w:t>
      </w:r>
      <w:r>
        <w:rPr>
          <w:rFonts w:ascii="Arial" w:hAnsi="Arial"/>
        </w:rPr>
        <w:t xml:space="preserve"> capazes de encaminhar o tráfego IP de umas redes para as outras, isto é, ligar as redes criadas e configuradas nos exercícios anteriores. </w:t>
      </w:r>
    </w:p>
    <w:p>
      <w:pPr>
        <w:pStyle w:val="Normal"/>
        <w:spacing w:lineRule="auto" w:line="360" w:before="0" w:after="160"/>
        <w:ind w:firstLine="708"/>
        <w:jc w:val="both"/>
        <w:rPr/>
      </w:pPr>
      <w:r>
        <w:rPr>
          <w:rFonts w:ascii="Arial" w:hAnsi="Arial"/>
        </w:rPr>
        <w:t>A topologia desta interligação de redes encontra-se representada na figura seguinte (esta topologia é a mesma usada nos exercícios 5 e 6):</w:t>
      </w:r>
    </w:p>
    <w:p>
      <w:pPr>
        <w:pStyle w:val="Normal"/>
        <w:spacing w:lineRule="auto" w:line="360" w:before="0" w:after="160"/>
        <w:ind w:firstLine="708"/>
        <w:jc w:val="both"/>
        <w:rPr>
          <w:rFonts w:ascii="Arial" w:hAnsi="Arial"/>
        </w:rPr>
      </w:pPr>
      <w:r>
        <w:rPr>
          <w:rFonts w:ascii="Arial" w:hAnsi="Arial"/>
        </w:rPr>
      </w:r>
    </w:p>
    <w:p>
      <w:pPr>
        <w:pStyle w:val="Normal"/>
        <w:spacing w:lineRule="auto" w:line="360" w:before="0" w:after="160"/>
        <w:ind w:firstLine="708"/>
        <w:jc w:val="both"/>
        <w:rPr>
          <w:rFonts w:ascii="Arial" w:hAnsi="Arial"/>
        </w:rPr>
      </w:pPr>
      <w:r>
        <w:rPr>
          <w:rFonts w:ascii="Arial" w:hAnsi="Arial"/>
        </w:rPr>
      </w:r>
    </w:p>
    <w:p>
      <w:pPr>
        <w:pStyle w:val="Normal"/>
        <w:spacing w:lineRule="auto" w:line="360" w:before="0" w:after="160"/>
        <w:ind w:hanging="0"/>
        <w:jc w:val="both"/>
        <w:rPr>
          <w:rFonts w:ascii="Arial" w:hAnsi="Ari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40570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00040" cy="4057015"/>
                    </a:xfrm>
                    <a:prstGeom prst="rect">
                      <a:avLst/>
                    </a:prstGeom>
                  </pic:spPr>
                </pic:pic>
              </a:graphicData>
            </a:graphic>
          </wp:anchor>
        </w:drawing>
      </w:r>
      <w:r>
        <w:rPr>
          <w:rFonts w:ascii="Arial" w:hAnsi="Arial"/>
        </w:rPr>
        <w:tab/>
      </w:r>
      <w:r>
        <w:rPr>
          <w:rFonts w:ascii="Arial" w:hAnsi="Arial"/>
        </w:rPr>
        <w:t>Os endereços utilizados foram os da gama 10.0.1.0/24, e os endereços de ligação foram 192.168.1.0/24, tal como referido no enunciado. Existem também 8 sub-redes, sendo que a sub-rede 8 aloja o servidor FTP e a sub-rede 5 aloja o servidor HTTP (para além do servidor FTP na rede NAT, que será abordada mais à frente). As redes possuem os seguintes endereços:</w:t>
      </w:r>
    </w:p>
    <w:p>
      <w:pPr>
        <w:pStyle w:val="Normal"/>
        <w:spacing w:lineRule="auto" w:line="360" w:before="0" w:after="160"/>
        <w:ind w:firstLine="708"/>
        <w:jc w:val="both"/>
        <w:rPr>
          <w:rFonts w:ascii="Arial" w:hAnsi="Arial"/>
        </w:rPr>
      </w:pPr>
      <w:r>
        <w:rPr>
          <w:rFonts w:ascii="Arial" w:hAnsi="Arial"/>
        </w:rPr>
      </w:r>
    </w:p>
    <w:tbl>
      <w:tblPr>
        <w:tblW w:w="8504"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252"/>
        <w:gridCol w:w="4251"/>
      </w:tblGrid>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1</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10.0.1.0/27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2</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10.0.1.32/27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3</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10.0.1.64/27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4</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10.0.1.96/27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5</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10.0.1.128/27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6</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10.0.1.160/27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7</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10.0.1.192/27 </w:t>
            </w:r>
          </w:p>
        </w:tc>
      </w:tr>
      <w:tr>
        <w:trPr/>
        <w:tc>
          <w:tcPr>
            <w:tcW w:w="42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both"/>
              <w:rPr>
                <w:rFonts w:ascii="Arial" w:hAnsi="Arial"/>
              </w:rPr>
            </w:pPr>
            <w:r>
              <w:rPr>
                <w:rFonts w:ascii="Arial" w:hAnsi="Arial"/>
              </w:rPr>
              <w:t>REDE 8</w:t>
            </w:r>
          </w:p>
        </w:tc>
        <w:tc>
          <w:tcPr>
            <w:tcW w:w="42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both"/>
              <w:rPr>
                <w:rFonts w:ascii="Arial" w:hAnsi="Arial"/>
              </w:rPr>
            </w:pPr>
            <w:r>
              <w:rPr>
                <w:rFonts w:ascii="Arial" w:hAnsi="Arial"/>
              </w:rPr>
              <w:t xml:space="preserve">10.0.1.224/27 </w:t>
            </w:r>
          </w:p>
        </w:tc>
      </w:tr>
    </w:tbl>
    <w:p>
      <w:pPr>
        <w:pStyle w:val="Normal"/>
        <w:spacing w:lineRule="auto" w:line="360" w:before="0" w:after="160"/>
        <w:ind w:firstLine="708"/>
        <w:jc w:val="both"/>
        <w:rPr>
          <w:rFonts w:ascii="Arial" w:hAnsi="Arial"/>
        </w:rPr>
      </w:pPr>
      <w:r>
        <w:rPr>
          <w:rFonts w:ascii="Arial" w:hAnsi="Arial"/>
        </w:rPr>
      </w:r>
    </w:p>
    <w:p>
      <w:pPr>
        <w:pStyle w:val="Normal"/>
        <w:spacing w:lineRule="auto" w:line="360" w:before="0" w:after="160"/>
        <w:ind w:firstLine="708"/>
        <w:jc w:val="both"/>
        <w:rPr>
          <w:rFonts w:ascii="Arial" w:hAnsi="Arial"/>
        </w:rPr>
      </w:pPr>
      <w:r>
        <w:rPr>
          <w:rFonts w:ascii="Arial" w:hAnsi="Arial"/>
        </w:rPr>
        <w:t xml:space="preserve">Para configurar os routers, foi aberto em cada um deles uma janela </w:t>
      </w:r>
      <w:r>
        <w:rPr>
          <w:rFonts w:ascii="Arial" w:hAnsi="Arial"/>
          <w:i/>
          <w:iCs/>
        </w:rPr>
        <w:t>vtysh</w:t>
      </w:r>
      <w:r>
        <w:rPr>
          <w:rFonts w:ascii="Arial" w:hAnsi="Arial"/>
        </w:rPr>
        <w:t xml:space="preserve"> no modo de configuração, e foi introduzido manualmente o comando </w:t>
      </w:r>
      <w:r>
        <w:rPr>
          <w:rFonts w:ascii="Arial" w:hAnsi="Arial"/>
          <w:i/>
          <w:iCs/>
        </w:rPr>
        <w:t>“ip route [endereço de destino] [próximo nó]”</w:t>
      </w:r>
      <w:r>
        <w:rPr>
          <w:rFonts w:ascii="Arial" w:hAnsi="Arial"/>
        </w:rPr>
        <w:t>. Foram introduzidas as ligações para cada uma das outras redes que não estão diretamente conectadas ao router a ser configurado. Após esta personalização, para verificar as tabelas de encaminhamento, basta introduzir o comando “</w:t>
      </w:r>
      <w:r>
        <w:rPr>
          <w:rFonts w:ascii="Arial" w:hAnsi="Arial"/>
          <w:i/>
          <w:iCs/>
        </w:rPr>
        <w:t>show running-config</w:t>
      </w:r>
      <w:r>
        <w:rPr>
          <w:rFonts w:ascii="Arial" w:hAnsi="Arial"/>
        </w:rPr>
        <w:t xml:space="preserve">” que nos dará a informação da tabela de encaminhamento e de cada uma das interfaces do router. </w:t>
      </w:r>
    </w:p>
    <w:p>
      <w:pPr>
        <w:pStyle w:val="Normal"/>
        <w:spacing w:lineRule="auto" w:line="360" w:before="0" w:after="160"/>
        <w:ind w:firstLine="708"/>
        <w:jc w:val="both"/>
        <w:rPr>
          <w:rFonts w:ascii="Arial" w:hAnsi="Arial"/>
        </w:rPr>
      </w:pPr>
      <w:r>
        <w:rPr>
          <w:rFonts w:ascii="Arial" w:hAnsi="Arial"/>
        </w:rPr>
        <w:t xml:space="preserve">Abaixo está uma imagem exemplificativa de um ping e de um traceroute da estação </w:t>
      </w:r>
      <w:r>
        <w:rPr>
          <w:rFonts w:ascii="Arial" w:hAnsi="Arial"/>
          <w:b/>
          <w:bCs/>
        </w:rPr>
        <w:t>n5</w:t>
      </w:r>
      <w:r>
        <w:rPr>
          <w:rFonts w:ascii="Arial" w:hAnsi="Arial"/>
        </w:rPr>
        <w:t xml:space="preserve">, de endereço 10.0.1.1/27 para a estação </w:t>
      </w:r>
      <w:r>
        <w:rPr>
          <w:rFonts w:ascii="Arial" w:hAnsi="Arial"/>
          <w:b/>
          <w:bCs/>
        </w:rPr>
        <w:t>n23</w:t>
      </w:r>
      <w:r>
        <w:rPr>
          <w:rFonts w:ascii="Arial" w:hAnsi="Arial"/>
        </w:rPr>
        <w:t xml:space="preserve"> 10.0.1.97/27, e de seguida um exemplo do comando </w:t>
      </w:r>
      <w:r>
        <w:rPr>
          <w:rFonts w:ascii="Arial" w:hAnsi="Arial"/>
          <w:i/>
          <w:iCs/>
        </w:rPr>
        <w:t xml:space="preserve">“show running-config” </w:t>
      </w:r>
      <w:r>
        <w:rPr>
          <w:rFonts w:ascii="Arial" w:hAnsi="Arial"/>
        </w:rPr>
        <w:t xml:space="preserve">no router </w:t>
      </w:r>
    </w:p>
    <w:p>
      <w:pPr>
        <w:pStyle w:val="Normal"/>
        <w:spacing w:lineRule="auto" w:line="360" w:before="0" w:after="160"/>
        <w:ind w:firstLine="708"/>
        <w:jc w:val="both"/>
        <w:rPr>
          <w:rFonts w:ascii="Arial" w:hAnsi="Arial"/>
        </w:rPr>
      </w:pPr>
      <w:r>
        <w:rPr>
          <w:rFonts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15815" cy="27679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615815" cy="276796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412115</wp:posOffset>
            </wp:positionH>
            <wp:positionV relativeFrom="paragraph">
              <wp:posOffset>2968625</wp:posOffset>
            </wp:positionV>
            <wp:extent cx="4591685" cy="27578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591685" cy="2757805"/>
                    </a:xfrm>
                    <a:prstGeom prst="rect">
                      <a:avLst/>
                    </a:prstGeom>
                  </pic:spPr>
                </pic:pic>
              </a:graphicData>
            </a:graphic>
          </wp:anchor>
        </w:drawing>
      </w:r>
    </w:p>
    <w:p>
      <w:pPr>
        <w:pStyle w:val="Normal"/>
        <w:spacing w:lineRule="auto" w:line="360" w:before="0" w:after="160"/>
        <w:ind w:firstLine="708"/>
        <w:jc w:val="both"/>
        <w:rPr>
          <w:rFonts w:ascii="Arial" w:hAnsi="Arial"/>
        </w:rPr>
      </w:pPr>
      <w:r>
        <w:rPr>
          <w:rFonts w:ascii="Arial" w:hAnsi="Arial"/>
        </w:rPr>
      </w:r>
    </w:p>
    <w:p>
      <w:pPr>
        <w:pStyle w:val="Normal"/>
        <w:spacing w:lineRule="auto" w:line="360" w:before="0" w:after="160"/>
        <w:ind w:firstLine="708"/>
        <w:jc w:val="both"/>
        <w:rPr>
          <w:rFonts w:ascii="Arial" w:hAnsi="Arial"/>
        </w:rPr>
      </w:pPr>
      <w:r>
        <w:rPr>
          <w:rFonts w:ascii="Arial" w:hAnsi="Arial"/>
        </w:rPr>
      </w:r>
    </w:p>
    <w:p>
      <w:pPr>
        <w:pStyle w:val="Normal"/>
        <w:spacing w:lineRule="auto" w:line="360" w:before="0" w:after="160"/>
        <w:ind w:firstLine="708"/>
        <w:jc w:val="both"/>
        <w:rPr>
          <w:rFonts w:ascii="Arial" w:hAnsi="Arial"/>
        </w:rPr>
      </w:pPr>
      <w:r>
        <w:rPr>
          <w:rFonts w:ascii="Arial" w:hAnsi="Arial"/>
        </w:rPr>
      </w:r>
    </w:p>
    <w:p>
      <w:pPr>
        <w:pStyle w:val="Heading1"/>
        <w:numPr>
          <w:ilvl w:val="0"/>
          <w:numId w:val="4"/>
        </w:numPr>
        <w:jc w:val="both"/>
        <w:rPr>
          <w:rFonts w:ascii="Arial" w:hAnsi="Arial"/>
          <w:b/>
          <w:b/>
        </w:rPr>
      </w:pPr>
      <w:bookmarkStart w:id="5" w:name="_Toc471573164"/>
      <w:bookmarkEnd w:id="5"/>
      <w:r>
        <w:rPr>
          <w:rFonts w:ascii="Arial" w:hAnsi="Arial"/>
          <w:b/>
        </w:rPr>
        <w:t>Uso das camadas de rede e transporte por parte das aplicações</w:t>
      </w:r>
    </w:p>
    <w:p>
      <w:pPr>
        <w:pStyle w:val="Normal"/>
        <w:jc w:val="both"/>
        <w:rPr/>
      </w:pPr>
      <w:r>
        <w:rPr/>
      </w:r>
    </w:p>
    <w:p>
      <w:pPr>
        <w:pStyle w:val="Normal"/>
        <w:ind w:left="360" w:hanging="0"/>
        <w:jc w:val="both"/>
        <w:rPr>
          <w:rFonts w:ascii="Arial" w:hAnsi="Arial" w:cs="Arial"/>
        </w:rPr>
      </w:pPr>
      <w:r>
        <w:rPr>
          <w:rFonts w:cs="Arial" w:ascii="Arial" w:hAnsi="Arial"/>
        </w:rPr>
      </w:r>
    </w:p>
    <w:p>
      <w:pPr>
        <w:pStyle w:val="Normal"/>
        <w:spacing w:lineRule="auto" w:line="360"/>
        <w:ind w:left="360" w:firstLine="348"/>
        <w:jc w:val="both"/>
        <w:rPr/>
      </w:pPr>
      <w:r>
        <w:rPr>
          <w:rFonts w:cs="Arial" w:ascii="Arial" w:hAnsi="Arial"/>
        </w:rPr>
        <w:t xml:space="preserve">Depois de criada e configurada, é pretendido que a rede emulada suporte serviços e execute aplicações de rede. Exemplos destes serviços são os serviços HTTP e o FTP. É pedido a ativação de pelo menos um servidor HTTP e um FTP e usá-los depois num </w:t>
      </w:r>
      <w:r>
        <w:rPr>
          <w:rFonts w:cs="Arial" w:ascii="Arial" w:hAnsi="Arial"/>
          <w:i/>
        </w:rPr>
        <w:t>host</w:t>
      </w:r>
      <w:r>
        <w:rPr>
          <w:rFonts w:cs="Arial" w:ascii="Arial" w:hAnsi="Arial"/>
        </w:rPr>
        <w:t xml:space="preserve"> da rede emulada no CORE. </w:t>
      </w:r>
    </w:p>
    <w:p>
      <w:pPr>
        <w:pStyle w:val="Normal"/>
        <w:spacing w:lineRule="auto" w:line="360"/>
        <w:ind w:left="360" w:firstLine="348"/>
        <w:jc w:val="both"/>
        <w:rPr>
          <w:rFonts w:ascii="Arial" w:hAnsi="Arial" w:cs="Arial"/>
        </w:rPr>
      </w:pPr>
      <w:r>
        <w:rPr>
          <w:rFonts w:cs="Arial" w:ascii="Arial" w:hAnsi="Arial"/>
        </w:rPr>
      </w:r>
    </w:p>
    <w:p>
      <w:pPr>
        <w:pStyle w:val="Normal"/>
        <w:spacing w:lineRule="auto" w:line="360"/>
        <w:ind w:left="360" w:hanging="0"/>
        <w:jc w:val="both"/>
        <w:rPr/>
      </w:pPr>
      <w:r>
        <w:rPr>
          <w:rFonts w:cs="Arial" w:ascii="Arial" w:hAnsi="Arial"/>
        </w:rPr>
        <w:tab/>
        <w:t xml:space="preserve">Relativamente ao servidor FTP (utilizando o </w:t>
      </w:r>
      <w:r>
        <w:rPr>
          <w:rFonts w:cs="Arial" w:ascii="Arial" w:hAnsi="Arial"/>
          <w:i/>
          <w:iCs/>
        </w:rPr>
        <w:t>vsftpd</w:t>
      </w:r>
      <w:r>
        <w:rPr>
          <w:rFonts w:cs="Arial" w:ascii="Arial" w:hAnsi="Arial"/>
        </w:rPr>
        <w:t xml:space="preserve">), este foi conectado à rede 8, </w:t>
      </w:r>
      <w:r>
        <w:rPr>
          <w:rFonts w:cs="Arial" w:ascii="Arial" w:hAnsi="Arial"/>
        </w:rPr>
        <w:t>com endereço IP 10.0.1.228,</w:t>
      </w:r>
      <w:r>
        <w:rPr>
          <w:rFonts w:cs="Arial" w:ascii="Arial" w:hAnsi="Arial"/>
        </w:rPr>
        <w:t xml:space="preserve"> sendo ativado e iniciado com os comandos </w:t>
      </w:r>
      <w:r>
        <w:rPr>
          <w:rFonts w:cs="Arial" w:ascii="Arial" w:hAnsi="Arial"/>
          <w:b w:val="false"/>
          <w:bCs w:val="false"/>
          <w:i/>
          <w:iCs/>
        </w:rPr>
        <w:t>“chmod a-w /var/run/vsftpd/empty”, “chmod a-w /var/ftp” e “vsftpd</w:t>
      </w:r>
    </w:p>
    <w:p>
      <w:pPr>
        <w:pStyle w:val="Normal"/>
        <w:spacing w:lineRule="auto" w:line="360"/>
        <w:ind w:left="360" w:hanging="0"/>
        <w:jc w:val="both"/>
        <w:rPr>
          <w:b w:val="false"/>
          <w:b w:val="false"/>
          <w:bCs w:val="false"/>
          <w:i/>
          <w:i/>
          <w:iCs/>
        </w:rPr>
      </w:pPr>
      <w:r>
        <w:rPr>
          <w:rFonts w:cs="Arial" w:ascii="Arial" w:hAnsi="Arial"/>
          <w:b w:val="false"/>
          <w:bCs w:val="false"/>
          <w:i/>
          <w:iCs/>
        </w:rPr>
        <w:t>./vsftpd.conf”.</w:t>
      </w:r>
      <w:r>
        <w:rPr>
          <w:rFonts w:cs="Arial" w:ascii="Arial" w:hAnsi="Arial"/>
          <w:b w:val="false"/>
          <w:bCs w:val="false"/>
          <w:i w:val="false"/>
          <w:iCs w:val="false"/>
        </w:rPr>
        <w:t xml:space="preserve"> </w:t>
      </w:r>
    </w:p>
    <w:p>
      <w:pPr>
        <w:pStyle w:val="Normal"/>
        <w:spacing w:lineRule="auto" w:line="360"/>
        <w:ind w:left="360" w:firstLine="348"/>
        <w:jc w:val="both"/>
        <w:rPr>
          <w:rFonts w:ascii="Arial" w:hAnsi="Arial" w:cs="Arial"/>
        </w:rPr>
      </w:pPr>
      <w:r>
        <w:rPr>
          <w:rFonts w:cs="Arial" w:ascii="Arial" w:hAnsi="Arial"/>
          <w:b w:val="false"/>
          <w:bCs w:val="false"/>
        </w:rPr>
        <w:t xml:space="preserve">De modo a testar o funcionamento do servidor, abrimos uma bash no terminal </w:t>
      </w:r>
      <w:r>
        <w:rPr>
          <w:rFonts w:cs="Arial" w:ascii="Arial" w:hAnsi="Arial"/>
          <w:b/>
          <w:bCs/>
        </w:rPr>
        <w:t xml:space="preserve">n7, </w:t>
      </w:r>
      <w:r>
        <w:rPr>
          <w:rFonts w:cs="Arial" w:ascii="Arial" w:hAnsi="Arial"/>
          <w:b w:val="false"/>
          <w:bCs w:val="false"/>
        </w:rPr>
        <w:t>de endereço</w:t>
      </w:r>
      <w:r>
        <w:rPr>
          <w:rFonts w:cs="Arial" w:ascii="Arial" w:hAnsi="Arial"/>
          <w:b/>
          <w:bCs/>
        </w:rPr>
        <w:t xml:space="preserve"> </w:t>
      </w:r>
      <w:r>
        <w:rPr>
          <w:rFonts w:cs="Arial" w:ascii="Arial" w:hAnsi="Arial"/>
          <w:b w:val="false"/>
          <w:bCs w:val="false"/>
        </w:rPr>
        <w:t xml:space="preserve">10.0.1.33, e foi introduzido o comando </w:t>
      </w:r>
      <w:r>
        <w:rPr>
          <w:rFonts w:cs="Arial" w:ascii="Arial" w:hAnsi="Arial"/>
          <w:b w:val="false"/>
          <w:bCs w:val="false"/>
          <w:i/>
          <w:iCs/>
        </w:rPr>
        <w:t>“ftp 10.0.1.228”</w:t>
      </w:r>
      <w:r>
        <w:rPr>
          <w:rFonts w:cs="Arial" w:ascii="Arial" w:hAnsi="Arial"/>
          <w:b w:val="false"/>
          <w:bCs w:val="false"/>
        </w:rPr>
        <w:t xml:space="preserve">. Foi nos apresentada então a mensagem de boas-vindas, e espaço para efetuarmos </w:t>
      </w:r>
      <w:r>
        <w:rPr>
          <w:rFonts w:cs="Arial" w:ascii="Arial" w:hAnsi="Arial"/>
          <w:b w:val="false"/>
          <w:bCs w:val="false"/>
          <w:i/>
          <w:iCs/>
        </w:rPr>
        <w:t>login</w:t>
      </w:r>
      <w:r>
        <w:rPr>
          <w:rFonts w:cs="Arial" w:ascii="Arial" w:hAnsi="Arial"/>
          <w:b w:val="false"/>
          <w:bCs w:val="false"/>
        </w:rPr>
        <w:t xml:space="preserve"> no servidor com utilizador e palavra-passe. Após efetuado o </w:t>
      </w:r>
      <w:r>
        <w:rPr>
          <w:rFonts w:cs="Arial" w:ascii="Arial" w:hAnsi="Arial"/>
          <w:b w:val="false"/>
          <w:bCs w:val="false"/>
          <w:i/>
          <w:iCs/>
        </w:rPr>
        <w:t>login</w:t>
      </w:r>
      <w:r>
        <w:rPr>
          <w:rFonts w:cs="Arial" w:ascii="Arial" w:hAnsi="Arial"/>
          <w:b w:val="false"/>
          <w:bCs w:val="false"/>
        </w:rPr>
        <w:t xml:space="preserve"> com sucesso, introduzimos o comando “</w:t>
      </w:r>
      <w:r>
        <w:rPr>
          <w:rFonts w:cs="Arial" w:ascii="Arial" w:hAnsi="Arial"/>
          <w:b w:val="false"/>
          <w:bCs w:val="false"/>
          <w:i/>
          <w:iCs/>
        </w:rPr>
        <w:t>ls</w:t>
      </w:r>
      <w:r>
        <w:rPr>
          <w:rFonts w:cs="Arial" w:ascii="Arial" w:hAnsi="Arial"/>
          <w:b w:val="false"/>
          <w:bCs w:val="false"/>
        </w:rPr>
        <w:t xml:space="preserve">”, que permite listar os ficheiros de uma determinada diretoria. Conforme esperado foi nos apresentado a lista de ficheiros do </w:t>
      </w:r>
      <w:r>
        <w:rPr>
          <w:rFonts w:cs="Arial" w:ascii="Arial" w:hAnsi="Arial"/>
          <w:b w:val="false"/>
          <w:bCs w:val="false"/>
          <w:i/>
          <w:iCs/>
        </w:rPr>
        <w:t>host</w:t>
      </w:r>
      <w:r>
        <w:rPr>
          <w:rFonts w:cs="Arial" w:ascii="Arial" w:hAnsi="Arial"/>
          <w:b w:val="false"/>
          <w:bCs w:val="false"/>
        </w:rPr>
        <w:t xml:space="preserve">, o que prova que o servidor está funcional. Seguem abaixo as imagens do terminal com a invocação dos comandos, e a inspeção do </w:t>
      </w:r>
      <w:r>
        <w:rPr>
          <w:rFonts w:cs="Arial" w:ascii="Arial" w:hAnsi="Arial"/>
          <w:b w:val="false"/>
          <w:bCs w:val="false"/>
          <w:i/>
          <w:iCs/>
        </w:rPr>
        <w:t>Wireshark</w:t>
      </w:r>
      <w:r>
        <w:rPr>
          <w:rFonts w:cs="Arial" w:ascii="Arial" w:hAnsi="Arial"/>
          <w:b w:val="false"/>
          <w:bCs w:val="false"/>
        </w:rPr>
        <w:t xml:space="preserve"> desta interação.</w:t>
      </w:r>
    </w:p>
    <w:p>
      <w:pPr>
        <w:pStyle w:val="Normal"/>
        <w:spacing w:lineRule="auto" w:line="360"/>
        <w:ind w:left="360" w:firstLine="348"/>
        <w:jc w:val="both"/>
        <w:rPr>
          <w:b w:val="false"/>
          <w:b w:val="false"/>
          <w:bCs w:val="false"/>
        </w:rPr>
      </w:pPr>
      <w:r>
        <w:rPr>
          <w:rFonts w:cs="Arial" w:ascii="Arial" w:hAnsi="Arial"/>
        </w:rPr>
        <w:drawing>
          <wp:anchor behindDoc="0" distT="0" distB="0" distL="0" distR="0" simplePos="0" locked="0" layoutInCell="1" allowOverlap="1" relativeHeight="14">
            <wp:simplePos x="0" y="0"/>
            <wp:positionH relativeFrom="column">
              <wp:posOffset>918845</wp:posOffset>
            </wp:positionH>
            <wp:positionV relativeFrom="paragraph">
              <wp:posOffset>-10795</wp:posOffset>
            </wp:positionV>
            <wp:extent cx="4077335" cy="32518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077335" cy="3251835"/>
                    </a:xfrm>
                    <a:prstGeom prst="rect">
                      <a:avLst/>
                    </a:prstGeom>
                  </pic:spPr>
                </pic:pic>
              </a:graphicData>
            </a:graphic>
          </wp:anchor>
        </w:drawing>
      </w:r>
    </w:p>
    <w:p>
      <w:pPr>
        <w:pStyle w:val="Normal"/>
        <w:spacing w:lineRule="auto" w:line="360"/>
        <w:ind w:left="360" w:firstLine="348"/>
        <w:jc w:val="both"/>
        <w:rPr>
          <w:rFonts w:ascii="Arial" w:hAnsi="Arial" w:cs="Arial"/>
        </w:rPr>
      </w:pPr>
      <w:r>
        <w:rPr>
          <w:rFonts w:cs="Arial" w:ascii="Arial" w:hAnsi="Arial"/>
        </w:rPr>
      </w:r>
    </w:p>
    <w:p>
      <w:pPr>
        <w:pStyle w:val="Normal"/>
        <w:spacing w:lineRule="auto" w:line="360"/>
        <w:ind w:left="360" w:firstLine="348"/>
        <w:jc w:val="both"/>
        <w:rPr>
          <w:rFonts w:ascii="Arial" w:hAnsi="Arial" w:cs="Arial"/>
        </w:rPr>
      </w:pPr>
      <w:r>
        <w:rPr>
          <w:rFonts w:cs="Arial" w:ascii="Arial" w:hAnsi="Arial"/>
        </w:rPr>
      </w:r>
    </w:p>
    <w:p>
      <w:pPr>
        <w:pStyle w:val="Normal"/>
        <w:spacing w:lineRule="auto" w:line="360"/>
        <w:ind w:left="360" w:firstLine="348"/>
        <w:jc w:val="both"/>
        <w:rPr>
          <w:rFonts w:ascii="Arial" w:hAnsi="Arial" w:cs="Arial"/>
        </w:rPr>
      </w:pPr>
      <w:r>
        <w:rPr>
          <w:rFonts w:cs="Arial" w:ascii="Arial" w:hAnsi="Arial"/>
        </w:rPr>
      </w:r>
    </w:p>
    <w:p>
      <w:pPr>
        <w:pStyle w:val="Normal"/>
        <w:spacing w:lineRule="auto" w:line="360"/>
        <w:ind w:left="360" w:firstLine="348"/>
        <w:jc w:val="both"/>
        <w:rPr>
          <w:rFonts w:ascii="Arial" w:hAnsi="Arial" w:cs="Arial"/>
        </w:rPr>
      </w:pPr>
      <w:r>
        <w:rPr>
          <w:rFonts w:cs="Arial" w:ascii="Arial" w:hAnsi="Arial"/>
        </w:rPr>
      </w:r>
    </w:p>
    <w:p>
      <w:pPr>
        <w:pStyle w:val="Heading1"/>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7493000" cy="25558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7493000" cy="2555875"/>
                    </a:xfrm>
                    <a:prstGeom prst="rect">
                      <a:avLst/>
                    </a:prstGeom>
                  </pic:spPr>
                </pic:pic>
              </a:graphicData>
            </a:graphic>
          </wp:anchor>
        </w:drawing>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b w:val="false"/>
          <w:b w:val="false"/>
          <w:bCs w:val="false"/>
        </w:rPr>
      </w:pPr>
      <w:r>
        <w:rPr>
          <w:rFonts w:cs="Arial" w:ascii="Arial" w:hAnsi="Arial"/>
          <w:b w:val="false"/>
          <w:bCs w:val="false"/>
        </w:rPr>
        <w:tab/>
      </w:r>
      <w:r>
        <w:rPr>
          <w:rFonts w:eastAsia="Noto Sans CJK SC Regular" w:cs="Arial" w:ascii="Arial" w:hAnsi="Arial"/>
          <w:b w:val="false"/>
          <w:bCs w:val="false"/>
          <w:color w:val="00000A"/>
          <w:sz w:val="24"/>
          <w:szCs w:val="24"/>
          <w:lang w:val="pt-PT" w:eastAsia="zh-CN" w:bidi="hi-IN"/>
        </w:rPr>
        <w:t xml:space="preserve">Na imagem relativa ao </w:t>
      </w:r>
      <w:r>
        <w:rPr>
          <w:rFonts w:eastAsia="Noto Sans CJK SC Regular" w:cs="Arial" w:ascii="Arial" w:hAnsi="Arial"/>
          <w:b w:val="false"/>
          <w:bCs w:val="false"/>
          <w:i/>
          <w:iCs/>
          <w:color w:val="00000A"/>
          <w:sz w:val="24"/>
          <w:szCs w:val="24"/>
          <w:lang w:val="pt-PT" w:eastAsia="zh-CN" w:bidi="hi-IN"/>
        </w:rPr>
        <w:t>Wireshark</w:t>
      </w:r>
      <w:r>
        <w:rPr>
          <w:rFonts w:eastAsia="Noto Sans CJK SC Regular" w:cs="Arial" w:ascii="Arial" w:hAnsi="Arial"/>
          <w:b w:val="false"/>
          <w:bCs w:val="false"/>
          <w:color w:val="00000A"/>
          <w:sz w:val="24"/>
          <w:szCs w:val="24"/>
          <w:lang w:val="pt-PT" w:eastAsia="zh-CN" w:bidi="hi-IN"/>
        </w:rPr>
        <w:t xml:space="preserve"> podemos ver a interação e os pacotes FTP, nomeadamente o pacote de boas-vindas (número 6), os requests de </w:t>
      </w:r>
      <w:r>
        <w:rPr>
          <w:rFonts w:eastAsia="Noto Sans CJK SC Regular" w:cs="Arial" w:ascii="Arial" w:hAnsi="Arial"/>
          <w:b w:val="false"/>
          <w:bCs w:val="false"/>
          <w:i/>
          <w:iCs/>
          <w:color w:val="00000A"/>
          <w:sz w:val="24"/>
          <w:szCs w:val="24"/>
          <w:lang w:val="pt-PT" w:eastAsia="zh-CN" w:bidi="hi-IN"/>
        </w:rPr>
        <w:t>user</w:t>
      </w:r>
      <w:r>
        <w:rPr>
          <w:rFonts w:eastAsia="Noto Sans CJK SC Regular" w:cs="Arial" w:ascii="Arial" w:hAnsi="Arial"/>
          <w:b w:val="false"/>
          <w:bCs w:val="false"/>
          <w:color w:val="00000A"/>
          <w:sz w:val="24"/>
          <w:szCs w:val="24"/>
          <w:lang w:val="pt-PT" w:eastAsia="zh-CN" w:bidi="hi-IN"/>
        </w:rPr>
        <w:t xml:space="preserve"> e </w:t>
      </w:r>
      <w:r>
        <w:rPr>
          <w:rFonts w:eastAsia="Noto Sans CJK SC Regular" w:cs="Arial" w:ascii="Arial" w:hAnsi="Arial"/>
          <w:b w:val="false"/>
          <w:bCs w:val="false"/>
          <w:i/>
          <w:iCs/>
          <w:color w:val="00000A"/>
          <w:sz w:val="24"/>
          <w:szCs w:val="24"/>
          <w:lang w:val="pt-PT" w:eastAsia="zh-CN" w:bidi="hi-IN"/>
        </w:rPr>
        <w:t>password</w:t>
      </w:r>
      <w:r>
        <w:rPr>
          <w:rFonts w:eastAsia="Noto Sans CJK SC Regular" w:cs="Arial" w:ascii="Arial" w:hAnsi="Arial"/>
          <w:b w:val="false"/>
          <w:bCs w:val="false"/>
          <w:color w:val="00000A"/>
          <w:sz w:val="24"/>
          <w:szCs w:val="24"/>
          <w:lang w:val="pt-PT" w:eastAsia="zh-CN" w:bidi="hi-IN"/>
        </w:rPr>
        <w:t xml:space="preserve"> (número 8 e 14), e o comando “ls”, ou </w:t>
      </w:r>
      <w:r>
        <w:rPr>
          <w:rFonts w:eastAsia="Noto Sans CJK SC Regular" w:cs="Arial" w:ascii="Arial" w:hAnsi="Arial"/>
          <w:b w:val="false"/>
          <w:bCs w:val="false"/>
          <w:i/>
          <w:iCs/>
          <w:color w:val="00000A"/>
          <w:sz w:val="24"/>
          <w:szCs w:val="24"/>
          <w:lang w:val="pt-PT" w:eastAsia="zh-CN" w:bidi="hi-IN"/>
        </w:rPr>
        <w:t>Request: LIST</w:t>
      </w:r>
      <w:r>
        <w:rPr>
          <w:rFonts w:eastAsia="Noto Sans CJK SC Regular" w:cs="Arial" w:ascii="Arial" w:hAnsi="Arial"/>
          <w:b w:val="false"/>
          <w:bCs w:val="false"/>
          <w:color w:val="00000A"/>
          <w:sz w:val="24"/>
          <w:szCs w:val="24"/>
          <w:lang w:val="pt-PT" w:eastAsia="zh-CN" w:bidi="hi-IN"/>
        </w:rPr>
        <w:t xml:space="preserve"> (número 25).</w:t>
      </w:r>
    </w:p>
    <w:p>
      <w:pPr>
        <w:pStyle w:val="Normal"/>
        <w:jc w:val="both"/>
        <w:rPr>
          <w:rFonts w:ascii="Arial" w:hAnsi="Arial" w:eastAsia="Noto Sans CJK SC Regular" w:cs="Arial"/>
          <w:b w:val="false"/>
          <w:b w:val="false"/>
          <w:bCs w:val="false"/>
          <w:color w:val="00000A"/>
          <w:sz w:val="24"/>
          <w:szCs w:val="24"/>
          <w:lang w:val="pt-PT" w:eastAsia="zh-CN" w:bidi="hi-IN"/>
        </w:rPr>
      </w:pPr>
      <w:r>
        <w:rPr>
          <w:rFonts w:eastAsia="Noto Sans CJK SC Regular" w:cs="Arial" w:ascii="Arial" w:hAnsi="Arial"/>
          <w:b w:val="false"/>
          <w:bCs w:val="false"/>
          <w:color w:val="00000A"/>
          <w:sz w:val="24"/>
          <w:szCs w:val="24"/>
          <w:lang w:val="pt-PT" w:eastAsia="zh-CN" w:bidi="hi-IN"/>
        </w:rPr>
      </w:r>
    </w:p>
    <w:p>
      <w:pPr>
        <w:pStyle w:val="Normal"/>
        <w:jc w:val="both"/>
        <w:rPr>
          <w:rFonts w:ascii="Arial" w:hAnsi="Arial" w:eastAsia="Noto Sans CJK SC Regular" w:cs="Arial"/>
          <w:b w:val="false"/>
          <w:b w:val="false"/>
          <w:bCs w:val="false"/>
          <w:color w:val="00000A"/>
          <w:sz w:val="24"/>
          <w:szCs w:val="24"/>
          <w:lang w:val="pt-PT" w:eastAsia="zh-CN" w:bidi="hi-IN"/>
        </w:rPr>
      </w:pPr>
      <w:r>
        <w:rPr>
          <w:rFonts w:eastAsia="Noto Sans CJK SC Regular" w:cs="Arial" w:ascii="Arial" w:hAnsi="Arial"/>
          <w:b w:val="false"/>
          <w:bCs w:val="false"/>
          <w:color w:val="00000A"/>
          <w:sz w:val="24"/>
          <w:szCs w:val="24"/>
          <w:lang w:val="pt-PT" w:eastAsia="zh-CN" w:bidi="hi-IN"/>
        </w:rPr>
        <w:tab/>
        <w:t xml:space="preserve">Relativamente ao servidor HTTP, tentamos utilizar o </w:t>
      </w:r>
      <w:r>
        <w:rPr>
          <w:rFonts w:eastAsia="Noto Sans CJK SC Regular" w:cs="Arial" w:ascii="Arial" w:hAnsi="Arial"/>
          <w:b w:val="false"/>
          <w:bCs w:val="false"/>
          <w:i/>
          <w:iCs/>
          <w:color w:val="00000A"/>
          <w:sz w:val="24"/>
          <w:szCs w:val="24"/>
          <w:lang w:val="pt-PT" w:eastAsia="zh-CN" w:bidi="hi-IN"/>
        </w:rPr>
        <w:t>Apache2</w:t>
      </w:r>
      <w:r>
        <w:rPr>
          <w:rFonts w:eastAsia="Noto Sans CJK SC Regular" w:cs="Arial" w:ascii="Arial" w:hAnsi="Arial"/>
          <w:b w:val="false"/>
          <w:bCs w:val="false"/>
          <w:color w:val="00000A"/>
          <w:sz w:val="24"/>
          <w:szCs w:val="24"/>
          <w:lang w:val="pt-PT" w:eastAsia="zh-CN" w:bidi="hi-IN"/>
        </w:rPr>
        <w:t xml:space="preserve">, que foi configurado e ativado, que tentamos testar com o serviço </w:t>
      </w:r>
      <w:r>
        <w:rPr>
          <w:rFonts w:eastAsia="Noto Sans CJK SC Regular" w:cs="Arial" w:ascii="Arial" w:hAnsi="Arial"/>
          <w:b w:val="false"/>
          <w:bCs w:val="false"/>
          <w:i/>
          <w:iCs/>
          <w:color w:val="00000A"/>
          <w:sz w:val="24"/>
          <w:szCs w:val="24"/>
          <w:lang w:val="pt-PT" w:eastAsia="zh-CN" w:bidi="hi-IN"/>
        </w:rPr>
        <w:t>Lynx</w:t>
      </w:r>
      <w:r>
        <w:rPr>
          <w:rFonts w:eastAsia="Noto Sans CJK SC Regular" w:cs="Arial" w:ascii="Arial" w:hAnsi="Arial"/>
          <w:b w:val="false"/>
          <w:bCs w:val="false"/>
          <w:color w:val="00000A"/>
          <w:sz w:val="24"/>
          <w:szCs w:val="24"/>
          <w:lang w:val="pt-PT" w:eastAsia="zh-CN" w:bidi="hi-IN"/>
        </w:rPr>
        <w:t xml:space="preserve">, no entanto não obtivemos sucesso nesta tarefa. </w:t>
      </w:r>
    </w:p>
    <w:p>
      <w:pPr>
        <w:pStyle w:val="Normal"/>
        <w:jc w:val="both"/>
        <w:rPr>
          <w:rFonts w:ascii="Arial" w:hAnsi="Arial" w:cs="Arial"/>
          <w:b/>
          <w:b/>
        </w:rPr>
      </w:pPr>
      <w:r>
        <w:rPr/>
      </w:r>
    </w:p>
    <w:p>
      <w:pPr>
        <w:pStyle w:val="Normal"/>
        <w:jc w:val="both"/>
        <w:rPr>
          <w:rFonts w:ascii="Arial" w:hAnsi="Arial" w:cs="Arial"/>
          <w:b/>
          <w:b/>
        </w:rPr>
      </w:pPr>
      <w:r>
        <w:rPr/>
      </w:r>
    </w:p>
    <w:p>
      <w:pPr>
        <w:pStyle w:val="Normal"/>
        <w:jc w:val="both"/>
        <w:rPr>
          <w:rFonts w:ascii="Arial" w:hAnsi="Arial" w:cs="Arial"/>
          <w:b/>
          <w:b/>
        </w:rPr>
      </w:pPr>
      <w:r>
        <w:rPr/>
      </w:r>
    </w:p>
    <w:p>
      <w:pPr>
        <w:pStyle w:val="Heading1"/>
        <w:numPr>
          <w:ilvl w:val="0"/>
          <w:numId w:val="4"/>
        </w:numPr>
        <w:jc w:val="both"/>
        <w:rPr>
          <w:rFonts w:ascii="Arial" w:hAnsi="Arial" w:cs="Arial"/>
          <w:b/>
          <w:b/>
        </w:rPr>
      </w:pPr>
      <w:bookmarkStart w:id="6" w:name="_Toc471573165"/>
      <w:bookmarkEnd w:id="6"/>
      <w:r>
        <w:rPr>
          <w:rFonts w:cs="Arial" w:ascii="Arial" w:hAnsi="Arial"/>
          <w:b/>
        </w:rPr>
        <w:t>Interligação via NAT (Network Address Translator)</w:t>
      </w:r>
    </w:p>
    <w:p>
      <w:pPr>
        <w:pStyle w:val="Normal"/>
        <w:jc w:val="both"/>
        <w:rPr/>
      </w:pPr>
      <w:r>
        <w:rPr/>
      </w:r>
    </w:p>
    <w:p>
      <w:pPr>
        <w:pStyle w:val="Normal"/>
        <w:jc w:val="both"/>
        <w:rPr/>
      </w:pPr>
      <w:r>
        <w:rPr/>
      </w:r>
    </w:p>
    <w:p>
      <w:pPr>
        <w:pStyle w:val="Normal"/>
        <w:spacing w:lineRule="auto" w:line="360"/>
        <w:ind w:firstLine="360"/>
        <w:jc w:val="both"/>
        <w:rPr/>
      </w:pPr>
      <w:r>
        <w:rPr>
          <w:rFonts w:cs="Arial" w:ascii="Arial" w:hAnsi="Arial"/>
        </w:rPr>
        <w:t xml:space="preserve">Por fim é requerido aos alunos que neste último exercício que seja criada uma interligação via NAT. É acrescentada uma rede local, na qual devem ser utilizando endereços privados da gama 192.168.2.0/24. Para existir conectividade, esta rede terá que ser ligada a uma das redes LAN configuradas anteriormente através de um </w:t>
      </w:r>
      <w:r>
        <w:rPr>
          <w:rFonts w:cs="Arial" w:ascii="Arial" w:hAnsi="Arial"/>
          <w:i/>
        </w:rPr>
        <w:t xml:space="preserve">router </w:t>
      </w:r>
      <w:r>
        <w:rPr>
          <w:rFonts w:cs="Arial" w:ascii="Arial" w:hAnsi="Arial"/>
        </w:rPr>
        <w:t xml:space="preserve">NAT. </w:t>
      </w:r>
    </w:p>
    <w:p>
      <w:pPr>
        <w:pStyle w:val="Normal"/>
        <w:spacing w:lineRule="auto" w:line="360"/>
        <w:ind w:firstLine="360"/>
        <w:jc w:val="both"/>
        <w:rPr/>
      </w:pPr>
      <w:r>
        <w:rPr>
          <w:rFonts w:cs="Arial" w:ascii="Arial" w:hAnsi="Arial"/>
        </w:rPr>
        <w:t xml:space="preserve">Para este exercício focamo-nos na sub-rede NAT, ligada à sub-rede 6. Durante o seu funcionamento verificaremos que o endereço IP do destino não será anunciado em </w:t>
      </w:r>
      <w:r>
        <w:rPr>
          <w:rFonts w:cs="Arial" w:ascii="Arial" w:hAnsi="Arial"/>
          <w:i/>
          <w:iCs/>
        </w:rPr>
        <w:t>broadcast</w:t>
      </w:r>
      <w:r>
        <w:rPr>
          <w:rFonts w:cs="Arial" w:ascii="Arial" w:hAnsi="Arial"/>
        </w:rPr>
        <w:t>, mas manter-se-á atingível e conectado durante a interação de pings.</w:t>
      </w:r>
    </w:p>
    <w:p>
      <w:pPr>
        <w:pStyle w:val="Normal"/>
        <w:spacing w:lineRule="auto" w:line="360"/>
        <w:ind w:firstLine="360"/>
        <w:jc w:val="both"/>
        <w:rPr/>
      </w:pPr>
      <w:r>
        <w:rPr>
          <w:rFonts w:cs="Arial" w:ascii="Arial" w:hAnsi="Arial"/>
        </w:rPr>
        <w:t xml:space="preserve">A configuração do router NAT foi efetuada na secção </w:t>
      </w:r>
      <w:r>
        <w:rPr>
          <w:rFonts w:cs="Arial" w:ascii="Arial" w:hAnsi="Arial"/>
          <w:i/>
          <w:iCs/>
        </w:rPr>
        <w:t>Firewall</w:t>
      </w:r>
      <w:r>
        <w:rPr>
          <w:rFonts w:cs="Arial" w:ascii="Arial" w:hAnsi="Arial"/>
        </w:rPr>
        <w:t xml:space="preserve"> do </w:t>
      </w:r>
      <w:r>
        <w:rPr>
          <w:rFonts w:cs="Arial" w:ascii="Arial" w:hAnsi="Arial"/>
          <w:i/>
          <w:iCs/>
        </w:rPr>
        <w:t>CORE</w:t>
      </w:r>
      <w:r>
        <w:rPr>
          <w:rFonts w:cs="Arial" w:ascii="Arial" w:hAnsi="Arial"/>
        </w:rPr>
        <w:t>, e é feita da seguinte maneira:</w:t>
      </w:r>
    </w:p>
    <w:p>
      <w:pPr>
        <w:pStyle w:val="Normal"/>
        <w:spacing w:lineRule="auto" w:line="360"/>
        <w:ind w:firstLine="360"/>
        <w:jc w:val="both"/>
        <w:rPr>
          <w:rFonts w:ascii="Arial" w:hAnsi="Arial" w:cs="Ari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917950" cy="39306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917950" cy="3930650"/>
                    </a:xfrm>
                    <a:prstGeom prst="rect">
                      <a:avLst/>
                    </a:prstGeom>
                  </pic:spPr>
                </pic:pic>
              </a:graphicData>
            </a:graphic>
          </wp:anchor>
        </w:drawing>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rFonts w:ascii="Arial" w:hAnsi="Arial" w:cs="Arial"/>
        </w:rPr>
      </w:pPr>
      <w:r>
        <w:rPr/>
      </w:r>
    </w:p>
    <w:p>
      <w:pPr>
        <w:pStyle w:val="Normal"/>
        <w:spacing w:lineRule="auto" w:line="360"/>
        <w:ind w:firstLine="360"/>
        <w:jc w:val="both"/>
        <w:rPr/>
      </w:pPr>
      <w:r>
        <w:rPr>
          <w:rFonts w:cs="Arial" w:ascii="Arial" w:hAnsi="Arial"/>
        </w:rPr>
        <w:t>E a captura dos pacotes, usando o</w:t>
      </w:r>
      <w:r>
        <w:rPr>
          <w:rFonts w:cs="Arial" w:ascii="Arial" w:hAnsi="Arial"/>
          <w:i/>
          <w:iCs/>
        </w:rPr>
        <w:t xml:space="preserve"> Wireshark</w:t>
      </w:r>
      <w:r>
        <w:rPr>
          <w:rFonts w:cs="Arial" w:ascii="Arial" w:hAnsi="Arial"/>
        </w:rPr>
        <w:t xml:space="preserve">, a partir do ponto onde foi efetuado o </w:t>
      </w:r>
      <w:r>
        <w:rPr>
          <w:rFonts w:cs="Arial" w:ascii="Arial" w:hAnsi="Arial"/>
          <w:i/>
          <w:iCs/>
        </w:rPr>
        <w:t>ping</w:t>
      </w:r>
      <w:r>
        <w:rPr>
          <w:rFonts w:cs="Arial" w:ascii="Arial" w:hAnsi="Arial"/>
        </w:rPr>
        <w:t xml:space="preserve"> (computador </w:t>
      </w:r>
      <w:r>
        <w:rPr>
          <w:rFonts w:cs="Arial" w:ascii="Arial" w:hAnsi="Arial"/>
          <w:b/>
          <w:bCs/>
        </w:rPr>
        <w:t>n7</w:t>
      </w:r>
      <w:r>
        <w:rPr>
          <w:rFonts w:cs="Arial" w:ascii="Arial" w:hAnsi="Arial"/>
        </w:rPr>
        <w:t>, com endereço 10.0.1.33).</w:t>
      </w:r>
    </w:p>
    <w:p>
      <w:pPr>
        <w:pStyle w:val="Normal"/>
        <w:spacing w:lineRule="auto" w:line="360"/>
        <w:ind w:firstLine="360"/>
        <w:jc w:val="both"/>
        <w:rPr>
          <w:rFonts w:ascii="Arial" w:hAnsi="Arial" w:cs="Ari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543800" cy="24828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7543800" cy="2482850"/>
                    </a:xfrm>
                    <a:prstGeom prst="rect">
                      <a:avLst/>
                    </a:prstGeom>
                  </pic:spPr>
                </pic:pic>
              </a:graphicData>
            </a:graphic>
          </wp:anchor>
        </w:drawing>
      </w:r>
    </w:p>
    <w:p>
      <w:pPr>
        <w:pStyle w:val="Normal"/>
        <w:spacing w:lineRule="auto" w:line="360"/>
        <w:ind w:firstLine="360"/>
        <w:jc w:val="both"/>
        <w:rPr/>
      </w:pPr>
      <w:r>
        <w:rPr>
          <w:rFonts w:cs="Arial" w:ascii="Arial" w:hAnsi="Arial"/>
        </w:rPr>
        <w:t>Também colocamos um servidor FTP, que repetindo o mesmo procedimento mencionado acima, está a funcionar corretamente.</w:t>
      </w:r>
    </w:p>
    <w:p>
      <w:pPr>
        <w:pStyle w:val="Normal"/>
        <w:spacing w:lineRule="auto" w:line="360"/>
        <w:ind w:firstLine="360"/>
        <w:jc w:val="both"/>
        <w:rPr>
          <w:rFonts w:ascii="Arial" w:hAnsi="Arial" w:cs="Arial"/>
        </w:rPr>
      </w:pPr>
      <w:r>
        <w:rPr>
          <w:rFonts w:cs="Arial" w:ascii="Arial" w:hAnsi="Arial"/>
        </w:rPr>
      </w:r>
    </w:p>
    <w:p>
      <w:pPr>
        <w:pStyle w:val="Heading1"/>
        <w:numPr>
          <w:ilvl w:val="0"/>
          <w:numId w:val="4"/>
        </w:numPr>
        <w:rPr>
          <w:rFonts w:ascii="Arial" w:hAnsi="Arial" w:cs="Arial"/>
          <w:b/>
          <w:b/>
        </w:rPr>
      </w:pPr>
      <w:bookmarkStart w:id="7" w:name="_Toc471573166"/>
      <w:bookmarkEnd w:id="7"/>
      <w:r>
        <w:rPr>
          <w:rFonts w:cs="Arial" w:ascii="Arial" w:hAnsi="Arial"/>
          <w:b/>
        </w:rPr>
        <w:t>Conclusão</w:t>
      </w:r>
    </w:p>
    <w:p>
      <w:pPr>
        <w:pStyle w:val="Normal"/>
        <w:rPr/>
      </w:pPr>
      <w:r>
        <w:rPr/>
      </w:r>
    </w:p>
    <w:p>
      <w:pPr>
        <w:pStyle w:val="Normal"/>
        <w:jc w:val="both"/>
        <w:rPr>
          <w:rFonts w:ascii="Arial" w:hAnsi="Arial"/>
        </w:rPr>
      </w:pPr>
      <w:r>
        <w:rPr>
          <w:rFonts w:ascii="Arial" w:hAnsi="Arial"/>
        </w:rPr>
        <w:tab/>
        <w:t>Após a conclusão deste trabalho, e refletindo sobre os resultados obtidos, podemos afirmar que foi importante conseguirmos ver em acção os conceitos e procedimentos leccionados na aula teórica, que consequentemente se reflete numa melhor compreensão do funcionamento de uma rede. Foi importante testemunhar situações como estabelecimento de conexão entre duas estações, tabelas de encaminhamento dos routers, atribuição estática de endereços IP, protocolo NAT, bem como o funcionamento de algumas aplicações, nomeadamente servidores FTP.</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ab/>
        <w:t>No entanto, deparámo-nos com dificuldades a nível de configuração dos serviços (sendo complicado encontrarmos os comandos e código certos para o correto funcionamento dos serviços) – isso reflete-se no fato de não termos conseguido colocar o servidor HTTP a funcionar.</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ab/>
      </w:r>
      <w:r>
        <w:rPr>
          <w:rFonts w:ascii="Arial" w:hAnsi="Arial"/>
        </w:rPr>
        <w:t>Contudo, no nosso ponto de vista, o panorama é positivo, e os conhecimentos adquiridos nas aulas da UC foram bastante consolidados.</w:t>
      </w:r>
    </w:p>
    <w:sectPr>
      <w:footerReference w:type="default" r:id="rId18"/>
      <w:type w:val="nextPage"/>
      <w:pgSz w:w="11906" w:h="16838"/>
      <w:pgMar w:left="1701" w:right="1701" w:header="0"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5041957"/>
    </w:sdtPr>
    <w:sdtContent>
      <w:p>
        <w:pPr>
          <w:pStyle w:val="Footer"/>
          <w:jc w:val="right"/>
          <w:rPr/>
        </w:pPr>
        <w:r>
          <w:rPr/>
          <w:fldChar w:fldCharType="begin"/>
        </w:r>
        <w:r>
          <w:instrText> PAGE </w:instrText>
        </w:r>
        <w:r>
          <w:fldChar w:fldCharType="separate"/>
        </w:r>
        <w:r>
          <w:t>6</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PT"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36164c"/>
    <w:pPr>
      <w:widowControl/>
      <w:bidi w:val="0"/>
      <w:spacing w:lineRule="auto" w:line="240" w:before="0" w:after="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Normal"/>
    <w:next w:val="Normal"/>
    <w:link w:val="Cabealho1Carter"/>
    <w:uiPriority w:val="9"/>
    <w:qFormat/>
    <w:rsid w:val="00127aea"/>
    <w:pPr>
      <w:keepNext/>
      <w:keepLines/>
      <w:spacing w:before="240" w:after="0"/>
      <w:outlineLvl w:val="0"/>
    </w:pPr>
    <w:rPr>
      <w:rFonts w:ascii="Calibri Light" w:hAnsi="Calibri Light" w:eastAsia="" w:cs="Mangal" w:asciiTheme="majorHAnsi" w:eastAsiaTheme="majorEastAsia" w:hAnsiTheme="majorHAnsi"/>
      <w:color w:val="2E74B5" w:themeColor="accent1" w:themeShade="bf"/>
      <w:sz w:val="32"/>
      <w:szCs w:val="29"/>
    </w:rPr>
  </w:style>
  <w:style w:type="character" w:styleId="DefaultParagraphFont" w:default="1">
    <w:name w:val="Default Paragraph Font"/>
    <w:uiPriority w:val="1"/>
    <w:semiHidden/>
    <w:unhideWhenUsed/>
    <w:qFormat/>
    <w:rPr/>
  </w:style>
  <w:style w:type="character" w:styleId="Cabealho1Carter" w:customStyle="1">
    <w:name w:val="Cabeçalho 1 Caráter"/>
    <w:basedOn w:val="DefaultParagraphFont"/>
    <w:link w:val="Cabealho1"/>
    <w:uiPriority w:val="9"/>
    <w:qFormat/>
    <w:rsid w:val="00127aea"/>
    <w:rPr>
      <w:rFonts w:ascii="Calibri Light" w:hAnsi="Calibri Light" w:eastAsia="" w:cs="Mangal" w:asciiTheme="majorHAnsi" w:eastAsiaTheme="majorEastAsia" w:hAnsiTheme="majorHAnsi"/>
      <w:color w:val="2E74B5" w:themeColor="accent1" w:themeShade="bf"/>
      <w:sz w:val="32"/>
      <w:szCs w:val="29"/>
      <w:lang w:eastAsia="zh-CN" w:bidi="hi-IN"/>
    </w:rPr>
  </w:style>
  <w:style w:type="character" w:styleId="InternetLink">
    <w:name w:val="Internet Link"/>
    <w:basedOn w:val="DefaultParagraphFont"/>
    <w:uiPriority w:val="99"/>
    <w:unhideWhenUsed/>
    <w:rsid w:val="0066644b"/>
    <w:rPr>
      <w:color w:val="0563C1" w:themeColor="hyperlink"/>
      <w:u w:val="single"/>
    </w:rPr>
  </w:style>
  <w:style w:type="character" w:styleId="CabealhoCarter" w:customStyle="1">
    <w:name w:val="Cabeçalho Caráter"/>
    <w:basedOn w:val="DefaultParagraphFont"/>
    <w:link w:val="Cabealho"/>
    <w:uiPriority w:val="99"/>
    <w:qFormat/>
    <w:rsid w:val="0066644b"/>
    <w:rPr>
      <w:rFonts w:ascii="Liberation Serif" w:hAnsi="Liberation Serif" w:eastAsia="Noto Sans CJK SC Regular" w:cs="Mangal"/>
      <w:sz w:val="24"/>
      <w:szCs w:val="21"/>
      <w:lang w:eastAsia="zh-CN" w:bidi="hi-IN"/>
    </w:rPr>
  </w:style>
  <w:style w:type="character" w:styleId="RodapCarter" w:customStyle="1">
    <w:name w:val="Rodapé Caráter"/>
    <w:basedOn w:val="DefaultParagraphFont"/>
    <w:link w:val="Rodap"/>
    <w:uiPriority w:val="99"/>
    <w:qFormat/>
    <w:rsid w:val="0066644b"/>
    <w:rPr>
      <w:rFonts w:ascii="Liberation Serif" w:hAnsi="Liberation Serif" w:eastAsia="Noto Sans CJK SC Regular" w:cs="Mangal"/>
      <w:sz w:val="24"/>
      <w:szCs w:val="21"/>
      <w:lang w:eastAsia="zh-CN" w:bidi="hi-IN"/>
    </w:rPr>
  </w:style>
  <w:style w:type="character" w:styleId="ListLabel1">
    <w:name w:val="ListLabel 1"/>
    <w:qFormat/>
    <w:rPr>
      <w:rFonts w:ascii="Arial" w:hAnsi="Arial"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28">
    <w:name w:val="ListLabel 28"/>
    <w:qFormat/>
    <w:rPr>
      <w:rFonts w:ascii="Arial" w:hAnsi="Arial"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66644b"/>
    <w:pPr>
      <w:spacing w:lineRule="auto" w:line="259"/>
    </w:pPr>
    <w:rPr>
      <w:rFonts w:cs="" w:cstheme="majorBidi"/>
      <w:szCs w:val="32"/>
      <w:lang w:eastAsia="pt-PT" w:bidi="ar-SA"/>
    </w:rPr>
  </w:style>
  <w:style w:type="paragraph" w:styleId="Contents1">
    <w:name w:val="TOC 1"/>
    <w:basedOn w:val="Normal"/>
    <w:next w:val="Normal"/>
    <w:autoRedefine/>
    <w:uiPriority w:val="39"/>
    <w:unhideWhenUsed/>
    <w:rsid w:val="0066644b"/>
    <w:pPr>
      <w:spacing w:before="0" w:after="100"/>
    </w:pPr>
    <w:rPr>
      <w:rFonts w:cs="Mangal"/>
      <w:szCs w:val="21"/>
    </w:rPr>
  </w:style>
  <w:style w:type="paragraph" w:styleId="Header">
    <w:name w:val="Header"/>
    <w:basedOn w:val="Normal"/>
    <w:link w:val="CabealhoCarter"/>
    <w:uiPriority w:val="99"/>
    <w:unhideWhenUsed/>
    <w:rsid w:val="0066644b"/>
    <w:pPr>
      <w:tabs>
        <w:tab w:val="center" w:pos="4419" w:leader="none"/>
        <w:tab w:val="right" w:pos="8838" w:leader="none"/>
      </w:tabs>
    </w:pPr>
    <w:rPr>
      <w:rFonts w:cs="Mangal"/>
      <w:szCs w:val="21"/>
    </w:rPr>
  </w:style>
  <w:style w:type="paragraph" w:styleId="Footer">
    <w:name w:val="Footer"/>
    <w:basedOn w:val="Normal"/>
    <w:link w:val="RodapCarter"/>
    <w:uiPriority w:val="99"/>
    <w:unhideWhenUsed/>
    <w:rsid w:val="0066644b"/>
    <w:pPr>
      <w:tabs>
        <w:tab w:val="center" w:pos="4419" w:leader="none"/>
        <w:tab w:val="right" w:pos="8838" w:leader="none"/>
      </w:tabs>
    </w:pPr>
    <w:rPr>
      <w:rFonts w:cs="Mangal"/>
      <w:szCs w:val="21"/>
    </w:rPr>
  </w:style>
  <w:style w:type="paragraph" w:styleId="FrameContents">
    <w:name w:val="Frame Contents"/>
    <w:basedOn w:val="Normal"/>
    <w:qFormat/>
    <w:pPr/>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C4F22-3C64-400E-9DC7-5FC64FC0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Application>LibreOffice/5.1.4.2$Linux_X86_64 LibreOffice_project/10m0$Build-2</Application>
  <Pages>17</Pages>
  <Words>1850</Words>
  <Characters>9901</Characters>
  <CharactersWithSpaces>11676</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2017-01-07T14:49:00Z</dcterms:created>
  <dc:creator>Tiago</dc:creator>
  <dc:description/>
  <dc:language>pt-PT</dc:language>
  <cp:lastModifiedBy/>
  <dcterms:modified xsi:type="dcterms:W3CDTF">2017-01-08T16:26:30Z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