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42" w:rsidRDefault="002F2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F4419E4" wp14:editId="42A203F0">
                <wp:simplePos x="0" y="0"/>
                <wp:positionH relativeFrom="page">
                  <wp:align>left</wp:align>
                </wp:positionH>
                <wp:positionV relativeFrom="paragraph">
                  <wp:posOffset>147955</wp:posOffset>
                </wp:positionV>
                <wp:extent cx="1419225" cy="1032510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32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465" w:rsidRDefault="000C285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8.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Nos sistemas de gestão de ficheiros: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nenhuma das anteriores (as limitações dos SFG são redundância de dados, os mesmos dados são armazenados em vários ficheiros, isolamento, as aplicações dificilmente acedem aos ficheiros de outras aplicações, e inconsistência dos dados, várias cópias diferentes dos mesmos dados) 9.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As transações podem ser do tipo: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chained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transactions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(encadeamento de unidades de trabalho em sequências lineares de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minitransações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syncpoints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chained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transactions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e sagas) </w:t>
                            </w:r>
                          </w:p>
                          <w:p w:rsidR="002F2465" w:rsidRDefault="000C285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10.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A normalização da informação no modelo relacional: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nenhuma das anteriores (a e b são falsas porque há apenas 5 formas de normalização. A c está mal</w:t>
                            </w:r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porque o processo de normalização serve para diminuir a redundância dos dados e o facto de estes se tornarem inconsistentes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)</w:t>
                            </w:r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11.</w:t>
                            </w:r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 xml:space="preserve">Numa base de dados relacional, as </w:t>
                            </w:r>
                            <w:proofErr w:type="spellStart"/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views</w:t>
                            </w:r>
                            <w:proofErr w:type="spellEnd"/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 xml:space="preserve"> distinguem-se das tabelas </w:t>
                            </w:r>
                            <w:proofErr w:type="gramStart"/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por</w:t>
                            </w:r>
                            <w:proofErr w:type="gramEnd"/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:</w:t>
                            </w:r>
                            <w:r w:rsidR="001E5BD2"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nem sempre poderem ser atualizadas (depende do modo como são implementadas, podem ser do tipo atualizáveis ou apenas possíveis de ser lidas) </w:t>
                            </w:r>
                          </w:p>
                          <w:p w:rsidR="002F2465" w:rsidRDefault="001E5BD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>12.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u w:val="single"/>
                              </w:rPr>
                              <w:t>Na modelação conceptual, recorrendo ao diagrama entidades relacionamentos: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</w:rPr>
                              <w:t xml:space="preserve"> nenhuma das anteriores (o diagrama entidades relacionamentos é baseado na perceção do mundo real, que consiste num conjunto de objetos básicos chamados entidades e nos relacionamentos entre essas entidades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) 13.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  <w:u w:val="single"/>
                              </w:rPr>
                              <w:t>Na arquitetura ANSI/SPARC, e no que diz respeito a uma determinada base de dados: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podemos ter várias vistas externas (é utilizado por vários utilizadores) </w:t>
                            </w:r>
                          </w:p>
                          <w:p w:rsidR="002F2465" w:rsidRDefault="001E5BD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14.</w:t>
                            </w:r>
                            <w:r w:rsidR="007429FA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  <w:u w:val="single"/>
                              </w:rPr>
                              <w:t>Um atributo que seja chave estrangeira numa tabela:</w:t>
                            </w:r>
                            <w:r w:rsidR="007429FA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pode ou não existir como chave primária numa outra tabela (uma chave estrangeira pode ser primária da nova tabela em que foi inserida e forma assim uma chave composta com a chave primária já existente nessa tabela à qual foi inserida)</w:t>
                            </w:r>
                            <w:r w:rsidR="00B95123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15.operadores sobre conjuntos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95123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(união, intersecção, produto cartesiano) operadores adicionais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95123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(seleção, projeção, junção, divisão) </w:t>
                            </w:r>
                          </w:p>
                          <w:p w:rsidR="001E5BD2" w:rsidRPr="00752D0C" w:rsidRDefault="00B9512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16.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  <w:u w:val="single"/>
                              </w:rPr>
                              <w:t>A álgebra relacional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  <w:u w:val="single"/>
                              </w:rPr>
                              <w:t xml:space="preserve">: 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nenhuma das anteriores (a álgebra relacional apresenta como operadores a união, a intersecção, a diferença, o produto cartesiano, a seleção, a projeção, a junção e a divisão pelo que a) e b) são falsas. c) </w:t>
                            </w:r>
                            <w:proofErr w:type="gramStart"/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podemos</w:t>
                            </w:r>
                            <w:proofErr w:type="gramEnd"/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usar em separado, não é necessário usar simultaneamente) 17.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  <w:u w:val="single"/>
                              </w:rPr>
                              <w:t xml:space="preserve">Os mecanismos de recuperação/tolerância a falhas permitem: </w:t>
                            </w:r>
                            <w:r w:rsidR="001E1A2B" w:rsidRPr="00752D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controlar a integridade de uma base de dados (o valor da informação disponível numa BD torna importante que esta esteja permanentemente num estado de integridade ou se tal não for possível, que a sua indisponibilidade ocorra num curto espaço de tempo e que se faça a sua reposição para um estado de integridade)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419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1.65pt;width:111.75pt;height:813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">
                <v:textbox>
                  <w:txbxContent>
                    <w:p w:rsidR="002F2465" w:rsidRDefault="000C285F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</w:rPr>
                        <w:t>8.</w:t>
                      </w:r>
                      <w:r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Nos sistemas de gestão de ficheiros:</w:t>
                      </w:r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nenhuma das anteriores (as limitações dos SFG são redundância de dados, os mesmos dados são armazenados em vários ficheiros, isolamento, as aplicações dificilmente acedem aos ficheiros de outras aplicações, e inconsistência dos dados, várias cópias diferentes dos mesmos dados) 9.</w:t>
                      </w:r>
                      <w:r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As transações podem ser do tipo:</w:t>
                      </w:r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chained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transactions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(encadeamento de unidades de trabalho em sequências lineares de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minitransações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: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syncpoints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,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chained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</w:rPr>
                        <w:t>transactions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e sagas) </w:t>
                      </w:r>
                    </w:p>
                    <w:p w:rsidR="002F2465" w:rsidRDefault="000C285F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</w:rPr>
                        <w:t>10.</w:t>
                      </w:r>
                      <w:r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A normalização da informação no modelo relacional:</w:t>
                      </w:r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nenhuma das anteriores (a e b são falsas porque há apenas 5 formas de normalização. A c está mal</w:t>
                      </w:r>
                      <w:r w:rsidR="001E5BD2" w:rsidRPr="00752D0C">
                        <w:rPr>
                          <w:rFonts w:ascii="Arial" w:hAnsi="Arial" w:cs="Arial"/>
                          <w:sz w:val="12"/>
                        </w:rPr>
                        <w:t xml:space="preserve"> porque o processo de normalização serve para diminuir a redundância dos dados e o facto de estes se tornarem inconsistentes</w:t>
                      </w:r>
                      <w:r w:rsidRPr="00752D0C">
                        <w:rPr>
                          <w:rFonts w:ascii="Arial" w:hAnsi="Arial" w:cs="Arial"/>
                          <w:sz w:val="12"/>
                        </w:rPr>
                        <w:t>)</w:t>
                      </w:r>
                      <w:r w:rsidR="001E5BD2" w:rsidRPr="00752D0C">
                        <w:rPr>
                          <w:rFonts w:ascii="Arial" w:hAnsi="Arial" w:cs="Arial"/>
                          <w:sz w:val="12"/>
                        </w:rPr>
                        <w:t xml:space="preserve"> 11.</w:t>
                      </w:r>
                      <w:r w:rsidR="001E5BD2"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 xml:space="preserve">Numa base de dados relacional, as </w:t>
                      </w:r>
                      <w:proofErr w:type="spellStart"/>
                      <w:r w:rsidR="001E5BD2"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views</w:t>
                      </w:r>
                      <w:proofErr w:type="spellEnd"/>
                      <w:r w:rsidR="001E5BD2"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 xml:space="preserve"> distinguem-se das tabelas </w:t>
                      </w:r>
                      <w:proofErr w:type="gramStart"/>
                      <w:r w:rsidR="001E5BD2"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por</w:t>
                      </w:r>
                      <w:proofErr w:type="gramEnd"/>
                      <w:r w:rsidR="001E5BD2"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:</w:t>
                      </w:r>
                      <w:r w:rsidR="001E5BD2" w:rsidRPr="00752D0C">
                        <w:rPr>
                          <w:rFonts w:ascii="Arial" w:hAnsi="Arial" w:cs="Arial"/>
                          <w:sz w:val="12"/>
                        </w:rPr>
                        <w:t xml:space="preserve"> nem sempre poderem ser atualizadas (depende do modo como são implementadas, podem ser do tipo atualizáveis ou apenas possíveis de ser lidas) </w:t>
                      </w:r>
                    </w:p>
                    <w:p w:rsidR="002F2465" w:rsidRDefault="001E5BD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</w:rPr>
                        <w:t>12.</w:t>
                      </w:r>
                      <w:r w:rsidRPr="00752D0C">
                        <w:rPr>
                          <w:rFonts w:ascii="Arial" w:hAnsi="Arial" w:cs="Arial"/>
                          <w:sz w:val="12"/>
                          <w:u w:val="single"/>
                        </w:rPr>
                        <w:t>Na modelação conceptual, recorrendo ao diagrama entidades relacionamentos:</w:t>
                      </w:r>
                      <w:r w:rsidRPr="00752D0C">
                        <w:rPr>
                          <w:rFonts w:ascii="Arial" w:hAnsi="Arial" w:cs="Arial"/>
                          <w:sz w:val="12"/>
                        </w:rPr>
                        <w:t xml:space="preserve"> nenhuma das anteriores (o diagrama entidades relacionamentos é baseado na perceção do mundo real, que consiste num conjunto de objetos básicos chamados entidades e nos relacionamentos entre essas entidades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) 13.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  <w:u w:val="single"/>
                        </w:rPr>
                        <w:t>Na arquitetura ANSI/SPARC, e no que diz respeito a uma determinada base de dados: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podemos ter várias vistas externas (é utilizado por vários utilizadores) </w:t>
                      </w:r>
                    </w:p>
                    <w:p w:rsidR="002F2465" w:rsidRDefault="001E5BD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14.</w:t>
                      </w:r>
                      <w:r w:rsidR="007429FA" w:rsidRPr="00752D0C">
                        <w:rPr>
                          <w:rFonts w:ascii="Arial" w:hAnsi="Arial" w:cs="Arial"/>
                          <w:sz w:val="12"/>
                          <w:szCs w:val="12"/>
                          <w:u w:val="single"/>
                        </w:rPr>
                        <w:t>Um atributo que seja chave estrangeira numa tabela:</w:t>
                      </w:r>
                      <w:r w:rsidR="007429FA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pode ou não existir como chave primária numa outra tabela (uma chave estrangeira pode ser primária da nova tabela em que foi inserida e forma assim uma chave composta com a chave primária já existente nessa tabela à qual foi inserida)</w:t>
                      </w:r>
                      <w:r w:rsidR="00B95123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15.operadores sobre conjuntos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="00B95123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(união, intersecção, produto cartesiano) operadores adicionais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="00B95123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(seleção, projeção, junção, divisão) </w:t>
                      </w:r>
                    </w:p>
                    <w:p w:rsidR="001E5BD2" w:rsidRPr="00752D0C" w:rsidRDefault="00B9512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16.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2"/>
                          <w:u w:val="single"/>
                        </w:rPr>
                        <w:t>A álgebra relacional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  <w:u w:val="single"/>
                        </w:rPr>
                        <w:t xml:space="preserve">: 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nenhuma das anteriores (a álgebra relacional apresenta como operadores a união, a intersecção, a diferença, o produto cartesiano, a seleção, a projeção, a junção e a divisão pelo que a) e b) são falsas. c) </w:t>
                      </w:r>
                      <w:proofErr w:type="gramStart"/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podemos</w:t>
                      </w:r>
                      <w:proofErr w:type="gramEnd"/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usar em separado, não é necessário usar simultaneamente) 17.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  <w:u w:val="single"/>
                        </w:rPr>
                        <w:t xml:space="preserve">Os mecanismos de recuperação/tolerância a falhas permitem: </w:t>
                      </w:r>
                      <w:r w:rsidR="001E1A2B" w:rsidRPr="00752D0C">
                        <w:rPr>
                          <w:rFonts w:ascii="Arial" w:hAnsi="Arial" w:cs="Arial"/>
                          <w:sz w:val="12"/>
                          <w:szCs w:val="12"/>
                        </w:rPr>
                        <w:t>controlar a integridade de uma base de dados (o valor da informação disponível numa BD torna importante que esta esteja permanentemente num estado de integridade ou se tal não for possível, que a sua indisponibilidade ocorra num curto espaço de tempo e que se faça a sua reposição para um estado de integridade)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903C0" wp14:editId="1C41A6C8">
                <wp:simplePos x="0" y="0"/>
                <wp:positionH relativeFrom="column">
                  <wp:posOffset>4975225</wp:posOffset>
                </wp:positionH>
                <wp:positionV relativeFrom="paragraph">
                  <wp:posOffset>0</wp:posOffset>
                </wp:positionV>
                <wp:extent cx="1482090" cy="9363075"/>
                <wp:effectExtent l="0" t="0" r="2286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936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465" w:rsidRDefault="00F80C70" w:rsidP="0032062A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1.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No apoio a tomada de decisão, uma das características da informação que os sistemas de bases de dados podem ajudar a obter é: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a relevância dos resultados (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O que ajuda no apoio à tomada de decisão é a relevância dos resultados pois o excesso de informação só contribuiu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para uma má tomada de decisão, 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logo só deve ser 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selecionada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a informação relevante para o efeito.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) 2.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A restrição de integridade referencial, implícita ao modelo relacional refere </w:t>
                            </w:r>
                            <w:proofErr w:type="gramStart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que</w:t>
                            </w:r>
                            <w:proofErr w:type="gram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uma chave estrangeira nunca pode ter valores nulos (uma vez que uma chave que seja chave primária numa tabela nunca pode ser nula) </w:t>
                            </w:r>
                          </w:p>
                          <w:p w:rsidR="002F2465" w:rsidRDefault="00F80C70" w:rsidP="0032062A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3.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Numa base de dados relacional os mecanismos do tipo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trigger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podem automatizar ações de gestão interna da base de dados</w:t>
                            </w:r>
                            <w:r w:rsidR="00AB59D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(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trigger</w:t>
                            </w:r>
                            <w:proofErr w:type="spellEnd"/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é invocada após um acontecimento. Traduz os vários problemas de restrições de acesso e tem q ser implementada no código. Liberta o nível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</w:t>
                            </w:r>
                            <w:r w:rsidR="0032062A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aplicacional das tarefas rotineiras.</w:t>
                            </w:r>
                            <w:r w:rsidR="00AB59D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) 4.</w:t>
                            </w:r>
                            <w:r w:rsidR="00AB59D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No modelo relacional de base de dados, o processo de normalização tem por objetivo:</w:t>
                            </w:r>
                            <w:r w:rsidR="00AB59D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nenhuma das anteriores (reduz a redundância de dados e as chaves dos dados se tornarem inconsistentes)</w:t>
                            </w:r>
                          </w:p>
                          <w:p w:rsidR="00F80C70" w:rsidRPr="00752D0C" w:rsidRDefault="00AB59DE" w:rsidP="0032062A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5.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Comparativamente ao modelo relacional, uma das caraterísticas dos m</w:t>
                            </w:r>
                            <w:bookmarkStart w:id="0" w:name="_GoBack"/>
                            <w:bookmarkEnd w:id="0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odelos de bases de dados pré-relacionais é </w:t>
                            </w:r>
                            <w:proofErr w:type="gramStart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que</w:t>
                            </w:r>
                            <w:proofErr w:type="gram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: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facilitam as questões</w:t>
                            </w:r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ad-hoc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Ad-hoc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 são ciclos completos de construção de software, e ao haver uma gestão dos dados</w:t>
                            </w:r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, facilita os </w:t>
                            </w:r>
                            <w:proofErr w:type="spellStart"/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ad-hoc</w:t>
                            </w:r>
                            <w:proofErr w:type="spellEnd"/>
                            <w:r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)</w:t>
                            </w:r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6.</w:t>
                            </w:r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Em termos de gestão de </w:t>
                            </w:r>
                            <w:proofErr w:type="gramStart"/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buffers</w:t>
                            </w:r>
                            <w:proofErr w:type="gramEnd"/>
                            <w:r w:rsidR="00D21A80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, as politicas LRU e MRU</w:t>
                            </w:r>
                            <w:r w:rsidR="00805153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 xml:space="preserve"> têm por </w:t>
                            </w:r>
                            <w:proofErr w:type="spellStart"/>
                            <w:r w:rsidR="00805153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objeticos</w:t>
                            </w:r>
                            <w:proofErr w:type="spellEnd"/>
                            <w:r w:rsidR="00805153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:</w:t>
                            </w:r>
                            <w:r w:rsidR="00805153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diminuir os acessos à memória secundária (Os tempos de acesso à memória secundária são superiores aos de acesso à primária, diminuindo o desempenho)</w:t>
                            </w:r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7.</w:t>
                            </w:r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  <w:u w:val="single"/>
                              </w:rPr>
                              <w:t>Os métodos de controlo de concorrência entre transações pretendem:</w:t>
                            </w:r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evitar as situações de </w:t>
                            </w:r>
                            <w:proofErr w:type="spellStart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deadlock</w:t>
                            </w:r>
                            <w:proofErr w:type="spellEnd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(se não existirem regras que definam em que condições uma transação pode manter ou deve libertar os seus </w:t>
                            </w:r>
                            <w:proofErr w:type="spellStart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locks</w:t>
                            </w:r>
                            <w:proofErr w:type="spellEnd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, pode acontecer um grave problema - </w:t>
                            </w:r>
                            <w:proofErr w:type="spellStart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deadlock</w:t>
                            </w:r>
                            <w:proofErr w:type="spellEnd"/>
                            <w:r w:rsidR="00D14EEE" w:rsidRPr="00752D0C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03C0" id="_x0000_s1027" type="#_x0000_t202" style="position:absolute;margin-left:391.75pt;margin-top:0;width:116.7pt;height:7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">
                <v:textbox>
                  <w:txbxContent>
                    <w:p w:rsidR="002F2465" w:rsidRDefault="00F80C70" w:rsidP="0032062A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1.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No apoio a tomada de decisão, uma das características da informação que os sistemas de bases de dados podem ajudar a obter é: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a relevância dos resultados (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O que ajuda no apoio à tomada de decisão é a relevância dos resultados pois o excesso de informação só contribuiu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para uma má tomada de decisão, 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logo só deve ser 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selecionada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a informação relevante para o efeito.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) 2.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A restrição de integridade referencial, implícita ao modelo relacional refere </w:t>
                      </w:r>
                      <w:proofErr w:type="gramStart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que</w:t>
                      </w:r>
                      <w:proofErr w:type="gram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: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uma chave estrangeira nunca pode ter valores nulos (uma vez que uma chave que seja chave primária numa tabela nunca pode ser nula) </w:t>
                      </w:r>
                    </w:p>
                    <w:p w:rsidR="002F2465" w:rsidRDefault="00F80C70" w:rsidP="0032062A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3.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Numa base de dados relacional os mecanismos do tipo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trigger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: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podem automatizar ações de gestão interna da base de dados</w:t>
                      </w:r>
                      <w:r w:rsidR="00AB59D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(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A </w:t>
                      </w:r>
                      <w:proofErr w:type="spellStart"/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trigger</w:t>
                      </w:r>
                      <w:proofErr w:type="spellEnd"/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é invocada após um acontecimento. Traduz os vários problemas de restrições de acesso e tem q ser implementada no código. Liberta o nível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</w:t>
                      </w:r>
                      <w:r w:rsidR="0032062A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aplicacional das tarefas rotineiras.</w:t>
                      </w:r>
                      <w:r w:rsidR="00AB59D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) 4.</w:t>
                      </w:r>
                      <w:r w:rsidR="00AB59DE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No modelo relacional de base de dados, o processo de normalização tem por objetivo:</w:t>
                      </w:r>
                      <w:r w:rsidR="00AB59D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nenhuma das anteriores (reduz a redundância de dados e as chaves dos dados se tornarem inconsistentes)</w:t>
                      </w:r>
                    </w:p>
                    <w:p w:rsidR="00F80C70" w:rsidRPr="00752D0C" w:rsidRDefault="00AB59DE" w:rsidP="0032062A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5.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Comparativamente ao modelo relacional, uma das caraterísticas dos m</w:t>
                      </w:r>
                      <w:bookmarkStart w:id="1" w:name="_GoBack"/>
                      <w:bookmarkEnd w:id="1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odelos de bases de dados pré-relacionais é </w:t>
                      </w:r>
                      <w:proofErr w:type="gramStart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que</w:t>
                      </w:r>
                      <w:proofErr w:type="gram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: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facilitam as questões</w:t>
                      </w:r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 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ad-hoc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 (</w:t>
                      </w:r>
                      <w:proofErr w:type="spellStart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Ad-hoc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 são ciclos completos de construção de software, e ao haver uma gestão dos dados</w:t>
                      </w:r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, facilita os </w:t>
                      </w:r>
                      <w:proofErr w:type="spellStart"/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ad-hoc</w:t>
                      </w:r>
                      <w:proofErr w:type="spellEnd"/>
                      <w:r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)</w:t>
                      </w:r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6.</w:t>
                      </w:r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Em termos de gestão de </w:t>
                      </w:r>
                      <w:proofErr w:type="gramStart"/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buffers</w:t>
                      </w:r>
                      <w:proofErr w:type="gramEnd"/>
                      <w:r w:rsidR="00D21A80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, as politicas LRU e MRU</w:t>
                      </w:r>
                      <w:r w:rsidR="00805153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 xml:space="preserve"> têm por </w:t>
                      </w:r>
                      <w:proofErr w:type="spellStart"/>
                      <w:r w:rsidR="00805153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objeticos</w:t>
                      </w:r>
                      <w:proofErr w:type="spellEnd"/>
                      <w:r w:rsidR="00805153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:</w:t>
                      </w:r>
                      <w:r w:rsidR="00805153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diminuir os acessos à memória secundária (Os tempos de acesso à memória secundária são superiores aos de acesso à primária, diminuindo o desempenho)</w:t>
                      </w:r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7.</w:t>
                      </w:r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  <w:u w:val="single"/>
                        </w:rPr>
                        <w:t>Os métodos de controlo de concorrência entre transações pretendem:</w:t>
                      </w:r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evitar as situações de </w:t>
                      </w:r>
                      <w:proofErr w:type="spellStart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deadlock</w:t>
                      </w:r>
                      <w:proofErr w:type="spellEnd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(se não existirem regras que definam em que condições uma transação pode manter ou deve libertar os seus </w:t>
                      </w:r>
                      <w:proofErr w:type="spellStart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locks</w:t>
                      </w:r>
                      <w:proofErr w:type="spellEnd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, pode acontecer um grave problema - </w:t>
                      </w:r>
                      <w:proofErr w:type="spellStart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deadlock</w:t>
                      </w:r>
                      <w:proofErr w:type="spellEnd"/>
                      <w:r w:rsidR="00D14EEE" w:rsidRPr="00752D0C">
                        <w:rPr>
                          <w:rFonts w:ascii="Arial" w:hAnsi="Arial" w:cs="Arial"/>
                          <w:sz w:val="12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4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70"/>
    <w:rsid w:val="000C285F"/>
    <w:rsid w:val="001E1A2B"/>
    <w:rsid w:val="001E5BD2"/>
    <w:rsid w:val="002C5866"/>
    <w:rsid w:val="002F2465"/>
    <w:rsid w:val="0032062A"/>
    <w:rsid w:val="007429FA"/>
    <w:rsid w:val="00752D0C"/>
    <w:rsid w:val="00805153"/>
    <w:rsid w:val="00AB59DE"/>
    <w:rsid w:val="00B95123"/>
    <w:rsid w:val="00D14EEE"/>
    <w:rsid w:val="00D21A80"/>
    <w:rsid w:val="00D44F42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22440-ECF1-429D-B68C-7FE1D09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quintal</dc:creator>
  <cp:keywords/>
  <dc:description/>
  <cp:lastModifiedBy>miguel quintal</cp:lastModifiedBy>
  <cp:revision>7</cp:revision>
  <dcterms:created xsi:type="dcterms:W3CDTF">2015-06-11T20:01:00Z</dcterms:created>
  <dcterms:modified xsi:type="dcterms:W3CDTF">2015-06-11T23:25:00Z</dcterms:modified>
</cp:coreProperties>
</file>