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C9199A">
      <w:pPr>
        <w:ind w:right="4"/>
        <w:jc w:val="center"/>
        <w:rPr>
          <w:i/>
        </w:rPr>
      </w:pPr>
      <w:r>
        <w:rPr>
          <w:b/>
        </w:rPr>
        <w:t>2</w:t>
      </w:r>
      <w:r w:rsidR="00446378">
        <w:rPr>
          <w:b/>
        </w:rPr>
        <w:t>º Teste</w:t>
      </w:r>
      <w:r w:rsidR="009D1BAF">
        <w:rPr>
          <w:b/>
        </w:rPr>
        <w:t xml:space="preserve"> (Repetição)</w:t>
      </w:r>
      <w:r w:rsidR="001F6BF5">
        <w:rPr>
          <w:b/>
        </w:rPr>
        <w:t xml:space="preserve"> </w:t>
      </w:r>
      <w:r w:rsidR="009D1BAF">
        <w:rPr>
          <w:b/>
        </w:rPr>
        <w:t>–</w:t>
      </w:r>
      <w:r w:rsidR="001F6BF5">
        <w:rPr>
          <w:b/>
        </w:rPr>
        <w:t xml:space="preserve"> 20</w:t>
      </w:r>
      <w:r w:rsidR="009617BC">
        <w:rPr>
          <w:b/>
        </w:rPr>
        <w:t>1</w:t>
      </w:r>
      <w:r w:rsidR="009D1BAF">
        <w:rPr>
          <w:b/>
        </w:rPr>
        <w:t>2/2013</w:t>
      </w:r>
    </w:p>
    <w:p w:rsidR="00446378" w:rsidRDefault="00446378">
      <w:pPr>
        <w:ind w:right="4"/>
        <w:rPr>
          <w:i/>
          <w:sz w:val="20"/>
        </w:rPr>
      </w:pPr>
    </w:p>
    <w:p w:rsidR="000029F4" w:rsidRDefault="00446378">
      <w:pPr>
        <w:ind w:right="4"/>
      </w:pPr>
      <w:r>
        <w:t>I-1.</w:t>
      </w:r>
      <w:r w:rsidRPr="00CF0D0E">
        <w:t xml:space="preserve"> </w:t>
      </w:r>
      <w:r w:rsidR="00E05ECE">
        <w:t>Considere um</w:t>
      </w:r>
      <w:r w:rsidR="000029F4">
        <w:t>a mensagem cujo espectro é um pulso rectangular de amplitude unitária e largura w. Considere a situação de banda estreita caracterizada por |</w:t>
      </w:r>
      <w:r w:rsidR="000029F4">
        <w:rPr>
          <w:rFonts w:cs="Times"/>
        </w:rPr>
        <w:t>φ</w:t>
      </w:r>
      <w:r w:rsidR="000029F4">
        <w:t>(</w:t>
      </w:r>
      <w:proofErr w:type="gramStart"/>
      <w:r w:rsidR="000029F4">
        <w:t>t)|&lt;&lt;1</w:t>
      </w:r>
      <w:proofErr w:type="gramEnd"/>
      <w:r w:rsidR="000029F4">
        <w:t xml:space="preserve"> rad e determine o espectro da mensagem em FM. </w:t>
      </w:r>
      <w:r w:rsidR="00E05ECE">
        <w:t xml:space="preserve"> </w:t>
      </w:r>
    </w:p>
    <w:p w:rsidR="000029F4" w:rsidRDefault="000029F4">
      <w:pPr>
        <w:ind w:right="4"/>
      </w:pPr>
    </w:p>
    <w:p w:rsidR="009D1BAF" w:rsidRDefault="009D1BAF" w:rsidP="009D1BAF">
      <w:pPr>
        <w:ind w:right="4"/>
      </w:pPr>
      <w:r>
        <w:t>I-2.</w:t>
      </w:r>
      <w:r w:rsidRPr="00CF0D0E">
        <w:t xml:space="preserve"> </w:t>
      </w:r>
      <w:r>
        <w:t xml:space="preserve">Considere um sinal modulado em PAM cuja expressão temporal é </w:t>
      </w:r>
      <w:r w:rsidRPr="00E05ECE">
        <w:rPr>
          <w:position w:val="-28"/>
        </w:rPr>
        <w:object w:dxaOrig="32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2.5pt;height:27pt" o:ole="">
            <v:imagedata r:id="rId7" o:title=""/>
          </v:shape>
          <o:OLEObject Type="Embed" ProgID="Equation.3" ShapeID="_x0000_i1028" DrawAspect="Content" ObjectID="_1421699550" r:id="rId8"/>
        </w:object>
      </w:r>
      <w:r>
        <w:t>. Represente um sinal sinusoidal modulado em PAM e mostre que a mensagem pode ser recuperada por filtragem passa-baixo se o pulso é muito estreito.</w:t>
      </w:r>
    </w:p>
    <w:p w:rsidR="009D1BAF" w:rsidRDefault="009D1BAF">
      <w:pPr>
        <w:ind w:right="4"/>
      </w:pPr>
    </w:p>
    <w:p w:rsidR="00446378" w:rsidRDefault="00446378">
      <w:pPr>
        <w:ind w:right="4"/>
      </w:pPr>
    </w:p>
    <w:p w:rsidR="001F6BF5" w:rsidRDefault="009D1BAF">
      <w:pPr>
        <w:ind w:right="4"/>
      </w:pPr>
      <w:r>
        <w:t>I-3</w:t>
      </w:r>
      <w:r w:rsidR="00446378">
        <w:t>.</w:t>
      </w:r>
      <w:r w:rsidR="00446378" w:rsidRPr="00CF0D0E">
        <w:t xml:space="preserve"> </w:t>
      </w:r>
      <w:r w:rsidR="001F6BF5">
        <w:t xml:space="preserve">Considere um sinal modulado em </w:t>
      </w:r>
      <w:r w:rsidR="000029F4">
        <w:t>PDM</w:t>
      </w:r>
      <w:r w:rsidR="006A4CAC">
        <w:t xml:space="preserve"> cuja expressão temporal </w:t>
      </w:r>
      <w:r w:rsidR="000029F4">
        <w:t xml:space="preserve">pode ser aproximada por </w:t>
      </w:r>
      <w:r w:rsidR="00AB6E38" w:rsidRPr="000029F4">
        <w:rPr>
          <w:position w:val="-30"/>
        </w:rPr>
        <w:object w:dxaOrig="3940" w:dyaOrig="680">
          <v:shape id="_x0000_i1025" type="#_x0000_t75" style="width:197pt;height:34pt" o:ole="">
            <v:imagedata r:id="rId9" o:title=""/>
          </v:shape>
          <o:OLEObject Type="Embed" ProgID="Equation.3" ShapeID="_x0000_i1025" DrawAspect="Content" ObjectID="_1421699551" r:id="rId10"/>
        </w:object>
      </w:r>
      <w:r w:rsidR="00AB6E38">
        <w:t xml:space="preserve">, onde </w:t>
      </w:r>
      <w:r w:rsidR="00105C93" w:rsidRPr="00AB6E38">
        <w:rPr>
          <w:position w:val="-10"/>
        </w:rPr>
        <w:object w:dxaOrig="1620" w:dyaOrig="279">
          <v:shape id="_x0000_i1026" type="#_x0000_t75" style="width:90.5pt;height:17pt" o:ole="">
            <v:imagedata r:id="rId11" o:title=""/>
          </v:shape>
          <o:OLEObject Type="Embed" ProgID="Equation.3" ShapeID="_x0000_i1026" DrawAspect="Content" ObjectID="_1421699552" r:id="rId12"/>
        </w:object>
      </w:r>
      <w:r w:rsidR="001F6BF5">
        <w:t xml:space="preserve">. </w:t>
      </w:r>
    </w:p>
    <w:p w:rsidR="00AB6E38" w:rsidRDefault="00AB6E38">
      <w:pPr>
        <w:ind w:right="4"/>
      </w:pPr>
      <w:r>
        <w:t>Represente um sinal sinusoidal modulado em PDM e represente, justificando, em termos de diagrama de blocos um sistema capaz de recuperar a mensagem a partir do sinal modulado.</w:t>
      </w:r>
    </w:p>
    <w:p w:rsidR="009D1BAF" w:rsidRDefault="009D1BAF">
      <w:pPr>
        <w:ind w:right="4"/>
      </w:pPr>
    </w:p>
    <w:p w:rsidR="009D1BAF" w:rsidRDefault="009D1BAF" w:rsidP="009D1BAF">
      <w:pPr>
        <w:ind w:right="4"/>
      </w:pPr>
      <w:r>
        <w:t>I-4.</w:t>
      </w:r>
      <w:r w:rsidRPr="00CF0D0E">
        <w:t xml:space="preserve"> </w:t>
      </w:r>
      <w:r>
        <w:t>Explique a vantagem da utilização de códigos de linha em transmissão digital em banda base. Explique a vantagem do código de Manchester relativamente ao código RZ e codifique a sequência binária 01000110 em ambos os códigos.</w:t>
      </w:r>
    </w:p>
    <w:p w:rsidR="009D1BAF" w:rsidRDefault="009D1BAF" w:rsidP="009D1BAF">
      <w:pPr>
        <w:ind w:right="4"/>
      </w:pPr>
    </w:p>
    <w:p w:rsidR="00AB6E38" w:rsidRDefault="00AB6E38">
      <w:pPr>
        <w:ind w:right="4"/>
      </w:pPr>
    </w:p>
    <w:p w:rsidR="001F6BF5" w:rsidRDefault="009D1BAF" w:rsidP="001F6BF5">
      <w:pPr>
        <w:ind w:right="4"/>
      </w:pPr>
      <w:r>
        <w:t>I-5</w:t>
      </w:r>
      <w:r w:rsidR="001F6BF5">
        <w:t>.</w:t>
      </w:r>
      <w:r w:rsidR="001F6BF5" w:rsidRPr="00CF0D0E">
        <w:t xml:space="preserve"> </w:t>
      </w:r>
      <w:r w:rsidR="00AB6E38">
        <w:t xml:space="preserve">Considere um sistema de codificação digital </w:t>
      </w:r>
      <w:r w:rsidR="00360A33">
        <w:t>qua</w:t>
      </w:r>
      <w:r w:rsidR="00AB6E38">
        <w:t>ternário s</w:t>
      </w:r>
      <w:r w:rsidR="00360A33">
        <w:t>imétrico com níveis de tensão de -</w:t>
      </w:r>
      <w:r w:rsidR="00AB6E38">
        <w:t>A,</w:t>
      </w:r>
      <w:r w:rsidR="00360A33">
        <w:t xml:space="preserve"> -2A/3, 2A/3</w:t>
      </w:r>
      <w:r w:rsidR="00AB6E38">
        <w:t xml:space="preserve"> e +A volts e um canal de comunicação com ruído branco Gaussiano de </w:t>
      </w:r>
      <w:proofErr w:type="gramStart"/>
      <w:r w:rsidR="00AB6E38">
        <w:t xml:space="preserve">variância  </w:t>
      </w:r>
      <w:proofErr w:type="gramEnd"/>
      <w:r w:rsidR="00105C93" w:rsidRPr="00105C93">
        <w:rPr>
          <w:position w:val="-6"/>
        </w:rPr>
        <w:object w:dxaOrig="279" w:dyaOrig="300">
          <v:shape id="_x0000_i1027" type="#_x0000_t75" style="width:14pt;height:15pt" o:ole="">
            <v:imagedata r:id="rId13" o:title=""/>
          </v:shape>
          <o:OLEObject Type="Embed" ProgID="Equation.3" ShapeID="_x0000_i1027" DrawAspect="Content" ObjectID="_1421699553" r:id="rId14"/>
        </w:object>
      </w:r>
      <w:r w:rsidR="00105C93">
        <w:t xml:space="preserve">. Considere os símbolos </w:t>
      </w:r>
      <w:proofErr w:type="spellStart"/>
      <w:r w:rsidR="00105C93">
        <w:t>equiprováveis</w:t>
      </w:r>
      <w:proofErr w:type="spellEnd"/>
      <w:r w:rsidR="00105C93">
        <w:t xml:space="preserve"> e determine a probabilidade de erro associado a este sistema.</w:t>
      </w:r>
    </w:p>
    <w:p w:rsidR="001F6BF5" w:rsidRDefault="001F6BF5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 w:rsidP="009D1BAF">
      <w:pPr>
        <w:spacing w:line="360" w:lineRule="atLeast"/>
        <w:ind w:right="4"/>
        <w:rPr>
          <w:b/>
          <w:sz w:val="28"/>
        </w:rPr>
      </w:pPr>
    </w:p>
    <w:p w:rsidR="009D1BAF" w:rsidRDefault="009D1BAF" w:rsidP="009D1BAF">
      <w:pPr>
        <w:spacing w:line="360" w:lineRule="atLeast"/>
        <w:ind w:right="4"/>
        <w:rPr>
          <w:b/>
          <w:sz w:val="28"/>
        </w:rPr>
      </w:pPr>
    </w:p>
    <w:p w:rsidR="009D1BAF" w:rsidRDefault="009D1BAF" w:rsidP="009D1BAF">
      <w:pPr>
        <w:spacing w:line="360" w:lineRule="atLeast"/>
        <w:ind w:right="4"/>
        <w:rPr>
          <w:b/>
          <w:sz w:val="28"/>
        </w:rPr>
      </w:pPr>
    </w:p>
    <w:p w:rsidR="009D1BAF" w:rsidRDefault="009D1BAF" w:rsidP="009D1BAF">
      <w:pPr>
        <w:spacing w:line="360" w:lineRule="atLeast"/>
        <w:ind w:right="4"/>
        <w:rPr>
          <w:b/>
          <w:sz w:val="28"/>
        </w:rPr>
      </w:pPr>
    </w:p>
    <w:p w:rsidR="009D1BAF" w:rsidRDefault="009D1BAF" w:rsidP="009D1BAF">
      <w:pPr>
        <w:spacing w:line="360" w:lineRule="atLeast"/>
        <w:ind w:right="4"/>
        <w:rPr>
          <w:b/>
          <w:sz w:val="28"/>
        </w:rPr>
      </w:pPr>
    </w:p>
    <w:p w:rsidR="009D1BAF" w:rsidRDefault="009D1BAF" w:rsidP="009D1BAF">
      <w:pPr>
        <w:spacing w:line="360" w:lineRule="atLeast"/>
        <w:ind w:right="4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D53634">
      <w:pPr>
        <w:ind w:right="4"/>
        <w:jc w:val="center"/>
        <w:rPr>
          <w:i/>
        </w:rPr>
      </w:pPr>
      <w:r>
        <w:rPr>
          <w:b/>
        </w:rPr>
        <w:t>2</w:t>
      </w:r>
      <w:r w:rsidR="00446378">
        <w:rPr>
          <w:b/>
        </w:rPr>
        <w:t>º Teste</w:t>
      </w:r>
      <w:r w:rsidR="009D1BAF">
        <w:rPr>
          <w:b/>
        </w:rPr>
        <w:t xml:space="preserve"> (Repetição)</w:t>
      </w:r>
      <w:r w:rsidR="001F6BF5">
        <w:rPr>
          <w:b/>
        </w:rPr>
        <w:t xml:space="preserve"> </w:t>
      </w:r>
      <w:r w:rsidR="009D1BAF">
        <w:rPr>
          <w:b/>
        </w:rPr>
        <w:t>–</w:t>
      </w:r>
      <w:r w:rsidR="001F6BF5">
        <w:rPr>
          <w:b/>
        </w:rPr>
        <w:t xml:space="preserve"> 20</w:t>
      </w:r>
      <w:r w:rsidR="008F1FA5">
        <w:rPr>
          <w:b/>
        </w:rPr>
        <w:t>1</w:t>
      </w:r>
      <w:r w:rsidR="009D1BAF">
        <w:rPr>
          <w:b/>
        </w:rPr>
        <w:t>2/2013</w:t>
      </w:r>
    </w:p>
    <w:p w:rsidR="00446378" w:rsidRDefault="00446378">
      <w:pPr>
        <w:ind w:right="4"/>
        <w:rPr>
          <w:i/>
          <w:sz w:val="20"/>
        </w:rPr>
      </w:pPr>
    </w:p>
    <w:p w:rsidR="00446378" w:rsidRDefault="00446378">
      <w:pPr>
        <w:ind w:right="4"/>
      </w:pPr>
      <w:r>
        <w:t xml:space="preserve">II-1. </w:t>
      </w:r>
      <w:r w:rsidR="008F1FA5">
        <w:t>Um sinal de voz com conteúdo espectral compreendido entre 200 Hz e 3,2 kHz é normalizado e posteriormente transmitido em modulação de fase n</w:t>
      </w:r>
      <w:r w:rsidR="009D1BAF">
        <w:t>uma portadora de 1</w:t>
      </w:r>
      <w:r w:rsidR="008F1FA5">
        <w:t xml:space="preserve"> MHz por um transmissor que gera um desvio de fase de 60 graus. P</w:t>
      </w:r>
      <w:r w:rsidR="00360A33">
        <w:t>ara uma potência de emissão de 2</w:t>
      </w:r>
      <w:r w:rsidR="008F1FA5">
        <w:t>0</w:t>
      </w:r>
      <w:r w:rsidR="009D1BAF">
        <w:t xml:space="preserve"> </w:t>
      </w:r>
      <w:proofErr w:type="spellStart"/>
      <w:r w:rsidR="009D1BAF">
        <w:t>dBm</w:t>
      </w:r>
      <w:proofErr w:type="spellEnd"/>
      <w:r w:rsidR="009D1BAF">
        <w:t>, perdas de transmissão de 1</w:t>
      </w:r>
      <w:r w:rsidR="008F1FA5">
        <w:t xml:space="preserve">0 dB e densidade espectral de ruído no </w:t>
      </w:r>
      <w:proofErr w:type="spellStart"/>
      <w:r w:rsidR="008F1FA5">
        <w:t>receptor</w:t>
      </w:r>
      <w:proofErr w:type="spellEnd"/>
      <w:r w:rsidR="008F1FA5">
        <w:t xml:space="preserve"> de 5x</w:t>
      </w:r>
      <w:r w:rsidR="008F1FA5">
        <w:rPr>
          <w:i/>
        </w:rPr>
        <w:t>10</w:t>
      </w:r>
      <w:r w:rsidR="00360A33">
        <w:rPr>
          <w:i/>
          <w:sz w:val="28"/>
          <w:vertAlign w:val="superscript"/>
        </w:rPr>
        <w:t>-12</w:t>
      </w:r>
      <w:r w:rsidR="008F1FA5">
        <w:rPr>
          <w:i/>
          <w:vertAlign w:val="superscript"/>
        </w:rPr>
        <w:t xml:space="preserve"> </w:t>
      </w:r>
      <w:r w:rsidR="008F1FA5">
        <w:rPr>
          <w:i/>
        </w:rPr>
        <w:t>W/</w:t>
      </w:r>
      <w:proofErr w:type="gramStart"/>
      <w:r w:rsidR="008F1FA5">
        <w:rPr>
          <w:i/>
        </w:rPr>
        <w:t>Hz</w:t>
      </w:r>
      <w:r w:rsidR="008F1FA5">
        <w:t xml:space="preserve">, </w:t>
      </w:r>
      <w:r w:rsidR="00FF249E">
        <w:t xml:space="preserve"> calcule</w:t>
      </w:r>
      <w:proofErr w:type="gramEnd"/>
      <w:r w:rsidR="00FF249E">
        <w:t xml:space="preserve">: </w:t>
      </w:r>
      <w:r>
        <w:t xml:space="preserve"> </w:t>
      </w:r>
    </w:p>
    <w:p w:rsidR="00446378" w:rsidRDefault="00446378">
      <w:pPr>
        <w:ind w:right="4"/>
      </w:pPr>
      <w:r>
        <w:t xml:space="preserve">a) </w:t>
      </w:r>
      <w:r w:rsidR="008F1FA5">
        <w:t>A expressão temporal do sinal modulado, na emissão e na recepção.</w:t>
      </w:r>
    </w:p>
    <w:p w:rsidR="00446378" w:rsidRDefault="00446378">
      <w:pPr>
        <w:ind w:right="4"/>
      </w:pPr>
      <w:r>
        <w:t xml:space="preserve">b) </w:t>
      </w:r>
      <w:r w:rsidR="00FF0761">
        <w:t xml:space="preserve">A largura de banda necessária para a transmissão do sinal, bem como os seus limites inferior e superior. </w:t>
      </w:r>
      <w:r>
        <w:t>Justifique.</w:t>
      </w:r>
    </w:p>
    <w:p w:rsidR="00446378" w:rsidRDefault="00446378" w:rsidP="00446378">
      <w:pPr>
        <w:ind w:right="4"/>
      </w:pPr>
      <w:r>
        <w:t xml:space="preserve">c) </w:t>
      </w:r>
      <w:r w:rsidR="00FF0761">
        <w:t>Admitindo, por questões de simplicidade na representação gráfica, que o espectro da mensagem é plano, esboce de forma grosseira o espectro do sinal modulado. Considere PM de banda estreita. Represente na forma de diagrama de blocos um sistema capaz de desmodular a mensagem.</w:t>
      </w:r>
      <w:r w:rsidR="009932BA">
        <w:t xml:space="preserve"> </w:t>
      </w:r>
    </w:p>
    <w:p w:rsidR="00446378" w:rsidRDefault="00446378" w:rsidP="00446378">
      <w:pPr>
        <w:ind w:right="4"/>
      </w:pPr>
      <w:r>
        <w:t xml:space="preserve">d) </w:t>
      </w:r>
      <w:r w:rsidR="00FF0761">
        <w:t>A relação sinal ruído na recepção antes e depois da desmodulação</w:t>
      </w:r>
      <w:r>
        <w:t>.</w: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8F1FA5" w:rsidRDefault="00446378" w:rsidP="008F1FA5">
      <w:pPr>
        <w:ind w:right="4"/>
      </w:pPr>
      <w:r>
        <w:t xml:space="preserve">II-2. </w:t>
      </w:r>
      <w:r w:rsidR="008F1FA5">
        <w:t xml:space="preserve">Considere que pretende transmitir em TDM 8 sinais de voz </w:t>
      </w:r>
      <w:r w:rsidR="00FF0761">
        <w:t xml:space="preserve">comercial, normalizados de 4 kHz </w:t>
      </w:r>
      <w:r w:rsidR="008F1FA5">
        <w:t xml:space="preserve">num canal </w:t>
      </w:r>
      <w:r w:rsidR="00360A33">
        <w:t>de 2</w:t>
      </w:r>
      <w:r w:rsidR="006F2701">
        <w:t xml:space="preserve"> MHz </w:t>
      </w:r>
      <w:r w:rsidR="00FF0761">
        <w:t xml:space="preserve">com uma densidade espectral de ruído de </w:t>
      </w:r>
      <w:r w:rsidR="00FF0761">
        <w:rPr>
          <w:i/>
        </w:rPr>
        <w:t>10</w:t>
      </w:r>
      <w:r w:rsidR="00360A33">
        <w:rPr>
          <w:i/>
          <w:sz w:val="28"/>
          <w:vertAlign w:val="superscript"/>
        </w:rPr>
        <w:t>-10</w:t>
      </w:r>
      <w:r w:rsidR="00FF0761">
        <w:rPr>
          <w:i/>
          <w:vertAlign w:val="superscript"/>
        </w:rPr>
        <w:t xml:space="preserve"> </w:t>
      </w:r>
      <w:r w:rsidR="00FF0761">
        <w:rPr>
          <w:i/>
        </w:rPr>
        <w:t xml:space="preserve">W/Hz e </w:t>
      </w:r>
      <w:r w:rsidR="00360A33">
        <w:t>atenuação de 3</w:t>
      </w:r>
      <w:r w:rsidR="00FF0761" w:rsidRPr="006F2701">
        <w:t>0 dB</w:t>
      </w:r>
      <w:r w:rsidR="008F1FA5" w:rsidRPr="006F2701">
        <w:t>.</w:t>
      </w:r>
      <w:r w:rsidR="008F1FA5">
        <w:t xml:space="preserve"> Admita a necessidade de um canal de sinalização, transmissão em PPM e calcule:  </w:t>
      </w:r>
    </w:p>
    <w:p w:rsidR="006F2701" w:rsidRDefault="008F1FA5" w:rsidP="008F1FA5">
      <w:pPr>
        <w:ind w:right="4"/>
      </w:pPr>
      <w:r>
        <w:t xml:space="preserve">a) </w:t>
      </w:r>
      <w:r w:rsidR="006F2701">
        <w:t>A expressão do sinal modulado adm</w:t>
      </w:r>
      <w:r w:rsidR="00360A33">
        <w:t xml:space="preserve">itindo um </w:t>
      </w:r>
      <w:proofErr w:type="spellStart"/>
      <w:r w:rsidR="00360A33">
        <w:t>crosstalk</w:t>
      </w:r>
      <w:proofErr w:type="spellEnd"/>
      <w:r w:rsidR="00360A33">
        <w:t xml:space="preserve"> máximo de -2</w:t>
      </w:r>
      <w:r>
        <w:t xml:space="preserve">0 dB. </w:t>
      </w:r>
    </w:p>
    <w:p w:rsidR="008F1FA5" w:rsidRDefault="008F1FA5" w:rsidP="008F1FA5">
      <w:pPr>
        <w:ind w:right="4"/>
      </w:pPr>
      <w:r>
        <w:t xml:space="preserve">b) </w:t>
      </w:r>
      <w:r w:rsidR="00CC45EC">
        <w:t xml:space="preserve">Determine a relação sinal ruído no </w:t>
      </w:r>
      <w:proofErr w:type="spellStart"/>
      <w:r w:rsidR="00CC45EC">
        <w:t>receptor</w:t>
      </w:r>
      <w:proofErr w:type="spellEnd"/>
      <w:r w:rsidR="00CC45EC">
        <w:t xml:space="preserve"> depois da desmodulação.</w:t>
      </w:r>
      <w:r>
        <w:t xml:space="preserve"> Justifique.</w:t>
      </w:r>
    </w:p>
    <w:p w:rsidR="00360A33" w:rsidRDefault="008F1FA5" w:rsidP="008F1FA5">
      <w:pPr>
        <w:ind w:right="4"/>
      </w:pPr>
      <w:r>
        <w:t xml:space="preserve">c) </w:t>
      </w:r>
      <w:r w:rsidR="00360A33">
        <w:t>Suponha que pretendia tri</w:t>
      </w:r>
      <w:r w:rsidR="00CC45EC">
        <w:t xml:space="preserve">plicar a relação sinal ruído no </w:t>
      </w:r>
      <w:proofErr w:type="spellStart"/>
      <w:r w:rsidR="00CC45EC">
        <w:t>receptor</w:t>
      </w:r>
      <w:proofErr w:type="spellEnd"/>
      <w:r w:rsidR="00CC45EC">
        <w:t xml:space="preserve"> depois da desmodulação. Admitindo que as perdas e o ruído se mantêm inalterados qual o aumento de largura de banda necessário para este efeito? </w:t>
      </w:r>
    </w:p>
    <w:p w:rsidR="008F1FA5" w:rsidRDefault="00360A33" w:rsidP="008F1FA5">
      <w:pPr>
        <w:ind w:right="4"/>
      </w:pPr>
      <w:r>
        <w:t>d)</w:t>
      </w:r>
      <w:r w:rsidR="00CC45EC">
        <w:t>Qual a percentagem de deslocamen</w:t>
      </w:r>
      <w:r>
        <w:t>to máximo do pulso admitida n</w:t>
      </w:r>
      <w:r w:rsidR="00CC45EC">
        <w:t xml:space="preserve">as circunstâncias </w:t>
      </w:r>
      <w:r>
        <w:t xml:space="preserve">da alínea anterior </w:t>
      </w:r>
      <w:r w:rsidR="00CC45EC">
        <w:t xml:space="preserve">que garante o mesmo </w:t>
      </w:r>
      <w:proofErr w:type="spellStart"/>
      <w:r w:rsidR="00CC45EC">
        <w:t>crosstalk</w:t>
      </w:r>
      <w:proofErr w:type="spellEnd"/>
      <w:r w:rsidR="00CC45EC">
        <w:t xml:space="preserve">? Justifique.   </w:t>
      </w:r>
    </w:p>
    <w:p w:rsidR="008F1FA5" w:rsidRDefault="008F1FA5" w:rsidP="008F1FA5">
      <w:pPr>
        <w:ind w:right="4"/>
      </w:pPr>
    </w:p>
    <w:p w:rsidR="002E7926" w:rsidRDefault="002E7926" w:rsidP="008F1FA5">
      <w:pPr>
        <w:tabs>
          <w:tab w:val="num" w:pos="284"/>
        </w:tabs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sectPr w:rsidR="00446378" w:rsidSect="00597321">
      <w:headerReference w:type="default" r:id="rId15"/>
      <w:footerReference w:type="default" r:id="rId16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C32" w:rsidRDefault="00A63C32">
      <w:r>
        <w:separator/>
      </w:r>
    </w:p>
  </w:endnote>
  <w:endnote w:type="continuationSeparator" w:id="0">
    <w:p w:rsidR="00A63C32" w:rsidRDefault="00A63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jc w:val="both"/>
      <w:rPr>
        <w:sz w:val="20"/>
      </w:rPr>
    </w:pPr>
    <w:r>
      <w:rPr>
        <w:i/>
        <w:sz w:val="20"/>
      </w:rPr>
      <w:t>Teste de Codificação e Transmissão</w:t>
    </w:r>
    <w:r w:rsidR="009D1BAF">
      <w:rPr>
        <w:sz w:val="20"/>
      </w:rPr>
      <w:tab/>
    </w:r>
    <w:r w:rsidR="009D1BAF">
      <w:rPr>
        <w:sz w:val="20"/>
      </w:rPr>
      <w:tab/>
      <w:t>2013.02</w:t>
    </w:r>
    <w:r w:rsidR="00CC45EC">
      <w:rPr>
        <w:sz w:val="20"/>
      </w:rPr>
      <w:t>.07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Pág. </w:t>
    </w:r>
    <w:r w:rsidR="00597321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597321">
      <w:rPr>
        <w:rStyle w:val="PageNumber"/>
        <w:sz w:val="20"/>
      </w:rPr>
      <w:fldChar w:fldCharType="separate"/>
    </w:r>
    <w:r w:rsidR="009D1BAF">
      <w:rPr>
        <w:rStyle w:val="PageNumber"/>
        <w:noProof/>
        <w:sz w:val="20"/>
      </w:rPr>
      <w:t>2</w:t>
    </w:r>
    <w:r w:rsidR="00597321"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 w:rsidR="00597321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597321">
      <w:rPr>
        <w:rStyle w:val="PageNumber"/>
        <w:sz w:val="20"/>
      </w:rPr>
      <w:fldChar w:fldCharType="separate"/>
    </w:r>
    <w:r w:rsidR="009D1BAF">
      <w:rPr>
        <w:rStyle w:val="PageNumber"/>
        <w:noProof/>
        <w:sz w:val="20"/>
      </w:rPr>
      <w:t>2</w:t>
    </w:r>
    <w:r w:rsidR="00597321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C32" w:rsidRDefault="00A63C32">
      <w:r>
        <w:separator/>
      </w:r>
    </w:p>
  </w:footnote>
  <w:footnote w:type="continuationSeparator" w:id="0">
    <w:p w:rsidR="00A63C32" w:rsidRDefault="00A63C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pStyle w:val="Header"/>
    </w:pPr>
    <w:r>
      <w:t>Universidade do Minho</w:t>
    </w:r>
    <w:r>
      <w:tab/>
    </w:r>
    <w:r>
      <w:tab/>
      <w:t>Escola de Engenharia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127EAB"/>
    <w:multiLevelType w:val="hybridMultilevel"/>
    <w:tmpl w:val="42982B38"/>
    <w:lvl w:ilvl="0" w:tplc="70DADA7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029F4"/>
    <w:rsid w:val="00064770"/>
    <w:rsid w:val="000912CB"/>
    <w:rsid w:val="000C29F0"/>
    <w:rsid w:val="000D7C07"/>
    <w:rsid w:val="00105C93"/>
    <w:rsid w:val="001E550A"/>
    <w:rsid w:val="001F6BF5"/>
    <w:rsid w:val="002274F4"/>
    <w:rsid w:val="002E7926"/>
    <w:rsid w:val="00360A33"/>
    <w:rsid w:val="00446378"/>
    <w:rsid w:val="004A6075"/>
    <w:rsid w:val="005165C8"/>
    <w:rsid w:val="00597321"/>
    <w:rsid w:val="006A4CAC"/>
    <w:rsid w:val="006F2701"/>
    <w:rsid w:val="00786B89"/>
    <w:rsid w:val="00816D13"/>
    <w:rsid w:val="00846DD0"/>
    <w:rsid w:val="00855F96"/>
    <w:rsid w:val="00891F58"/>
    <w:rsid w:val="008F1FA5"/>
    <w:rsid w:val="009617BC"/>
    <w:rsid w:val="009932BA"/>
    <w:rsid w:val="00996BC6"/>
    <w:rsid w:val="009D0DAE"/>
    <w:rsid w:val="009D1BAF"/>
    <w:rsid w:val="00A63C32"/>
    <w:rsid w:val="00AB6E38"/>
    <w:rsid w:val="00BE7CBC"/>
    <w:rsid w:val="00C9199A"/>
    <w:rsid w:val="00CC45EC"/>
    <w:rsid w:val="00CF0D0E"/>
    <w:rsid w:val="00D42C9F"/>
    <w:rsid w:val="00D53634"/>
    <w:rsid w:val="00D71E91"/>
    <w:rsid w:val="00DC7770"/>
    <w:rsid w:val="00DE0E44"/>
    <w:rsid w:val="00E05ECE"/>
    <w:rsid w:val="00E44559"/>
    <w:rsid w:val="00F2726C"/>
    <w:rsid w:val="00FB39BA"/>
    <w:rsid w:val="00FD5005"/>
    <w:rsid w:val="00FE1024"/>
    <w:rsid w:val="00FF0761"/>
    <w:rsid w:val="00FF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21"/>
    <w:rPr>
      <w:sz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73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973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97321"/>
  </w:style>
  <w:style w:type="character" w:styleId="PlaceholderText">
    <w:name w:val="Placeholder Text"/>
    <w:basedOn w:val="DefaultParagraphFont"/>
    <w:uiPriority w:val="99"/>
    <w:semiHidden/>
    <w:rsid w:val="000029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F4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3</cp:revision>
  <cp:lastPrinted>2008-12-16T16:47:00Z</cp:lastPrinted>
  <dcterms:created xsi:type="dcterms:W3CDTF">2013-02-06T23:32:00Z</dcterms:created>
  <dcterms:modified xsi:type="dcterms:W3CDTF">2013-02-06T23:46:00Z</dcterms:modified>
</cp:coreProperties>
</file>