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61" w:rsidRDefault="00AA7A61" w:rsidP="00AA7A61">
      <w:pPr>
        <w:spacing w:line="360" w:lineRule="atLeast"/>
        <w:ind w:right="4"/>
        <w:jc w:val="center"/>
        <w:rPr>
          <w:b/>
          <w:sz w:val="28"/>
        </w:rPr>
      </w:pPr>
    </w:p>
    <w:p w:rsidR="00AA7A61" w:rsidRDefault="00AA7A61" w:rsidP="00AA7A61">
      <w:pPr>
        <w:spacing w:line="360" w:lineRule="atLeast"/>
        <w:ind w:right="4"/>
        <w:jc w:val="center"/>
        <w:rPr>
          <w:b/>
          <w:sz w:val="28"/>
        </w:rPr>
      </w:pPr>
    </w:p>
    <w:p w:rsidR="00AA7A61" w:rsidRDefault="00AA7A61" w:rsidP="00AA7A61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AA7A61" w:rsidRDefault="00AA7A61" w:rsidP="00AA7A61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AA7A61" w:rsidRDefault="00AA7A61" w:rsidP="00AA7A61">
      <w:pPr>
        <w:ind w:right="4"/>
        <w:jc w:val="center"/>
        <w:rPr>
          <w:b/>
        </w:rPr>
      </w:pPr>
    </w:p>
    <w:p w:rsidR="00AA7A61" w:rsidRDefault="00AA7A61" w:rsidP="00AA7A61">
      <w:pPr>
        <w:ind w:right="4"/>
        <w:jc w:val="center"/>
        <w:rPr>
          <w:i/>
        </w:rPr>
      </w:pPr>
      <w:r>
        <w:rPr>
          <w:b/>
        </w:rPr>
        <w:t>3º Teste – 2012/2013</w:t>
      </w:r>
    </w:p>
    <w:p w:rsidR="00AA7A61" w:rsidRDefault="00AA7A61" w:rsidP="00AA7A61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" o:spid="_x0000_s1060" type="#_x0000_t75" style="position:absolute;margin-left:255.5pt;margin-top:45.4pt;width:184pt;height:34pt;z-index:251664384">
            <v:imagedata r:id="rId7" o:title=""/>
          </v:shape>
          <o:OLEObject Type="Embed" ProgID="Equation.3" ShapeID="Object 15" DrawAspect="Content" ObjectID="_1421129541" r:id="rId8"/>
        </w:pict>
      </w:r>
      <w:r>
        <w:rPr>
          <w:noProof/>
          <w:lang w:val="en-US"/>
        </w:rPr>
        <w:pict>
          <v:shape id="_x0000_s1059" type="#_x0000_t75" style="position:absolute;margin-left:141.5pt;margin-top:25.05pt;width:162pt;height:27pt;z-index:251663360">
            <v:imagedata r:id="rId9" o:title=""/>
          </v:shape>
          <o:OLEObject Type="Embed" ProgID="Equation.3" ShapeID="_x0000_s1059" DrawAspect="Content" ObjectID="_1421129540" r:id="rId10"/>
        </w:pict>
      </w:r>
      <w:r>
        <w:rPr>
          <w:noProof/>
          <w:lang w:val="en-US"/>
        </w:rPr>
        <w:pict>
          <v:shape id="_x0000_s1058" type="#_x0000_t75" style="position:absolute;margin-left:50.25pt;margin-top:15.55pt;width:179pt;height:15pt;z-index:251662336">
            <v:imagedata r:id="rId11" o:title=""/>
          </v:shape>
          <o:OLEObject Type="Embed" ProgID="Equation.3" ShapeID="_x0000_s1058" DrawAspect="Content" ObjectID="_1421129539" r:id="rId12"/>
        </w:pict>
      </w:r>
      <w:r>
        <w:t xml:space="preserve">I-1. Considere a forma geral de representação de um sinal modulado em portadora e quadratura dada </w:t>
      </w:r>
      <w:proofErr w:type="gramStart"/>
      <w:r>
        <w:t>por                                                               .</w:t>
      </w:r>
      <w:proofErr w:type="gramEnd"/>
      <w:r>
        <w:t xml:space="preserve"> Considere ainda a forma geral de um sinal modulado em PSK dada </w:t>
      </w:r>
      <w:proofErr w:type="gramStart"/>
      <w:r>
        <w:t>por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. Determine as componentes em fase e em quadratura deste sinal.</w:t>
      </w:r>
    </w:p>
    <w:p w:rsidR="00AA7A61" w:rsidRDefault="00AA7A61" w:rsidP="00AA7A61">
      <w:pPr>
        <w:ind w:right="4"/>
      </w:pPr>
      <w:r>
        <w:t xml:space="preserve">  Considere a fórmula geral da densidade espectral </w:t>
      </w:r>
      <w:r>
        <w:tab/>
      </w:r>
      <w:r>
        <w:tab/>
      </w:r>
      <w:r>
        <w:tab/>
      </w:r>
      <w:r>
        <w:tab/>
        <w:t xml:space="preserve">                      </w:t>
      </w:r>
      <w:proofErr w:type="gramStart"/>
      <w:r>
        <w:t>.    .</w:t>
      </w:r>
      <w:proofErr w:type="gramEnd"/>
      <w:r>
        <w:t xml:space="preserve"> Determine a densidade espectral de um sinal modulado em PSK.</w:t>
      </w:r>
    </w:p>
    <w:p w:rsidR="00AA7A61" w:rsidRDefault="00AA7A61" w:rsidP="00AA7A61">
      <w:pPr>
        <w:ind w:right="4"/>
      </w:pPr>
    </w:p>
    <w:p w:rsidR="00AA7A61" w:rsidRDefault="00AA02CE" w:rsidP="00AA7A61">
      <w:pPr>
        <w:ind w:right="4"/>
      </w:pPr>
      <w:r>
        <w:t>I-2</w:t>
      </w:r>
      <w:r w:rsidR="00AA7A61">
        <w:t xml:space="preserve">. Explique em que </w:t>
      </w:r>
      <w:r w:rsidR="00DA4A85">
        <w:t>consiste a transmissão digital em passa banda</w:t>
      </w:r>
      <w:r w:rsidR="00AA7A61">
        <w:t xml:space="preserve"> ASK. Represente </w:t>
      </w:r>
      <w:r w:rsidR="00DA4A85">
        <w:t xml:space="preserve">a sequência binária </w:t>
      </w:r>
      <w:r w:rsidR="00AA7A61">
        <w:t>011100101101</w:t>
      </w:r>
      <w:r w:rsidR="00DA4A85">
        <w:t xml:space="preserve"> modulada em 4-ASK</w:t>
      </w:r>
      <w:r w:rsidR="00AA7A61">
        <w:t>.</w:t>
      </w:r>
      <w:r w:rsidR="00DA4A85">
        <w:t xml:space="preserve"> Represente a densidade espectral de potência e determine a largura de banda ocupada por este sinal. </w:t>
      </w: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AA7A61" w:rsidRDefault="00AA02CE" w:rsidP="00AA02CE">
      <w:pPr>
        <w:ind w:right="4"/>
      </w:pPr>
      <w:r>
        <w:t>I-3</w:t>
      </w:r>
      <w:r w:rsidR="00AA7A61">
        <w:t xml:space="preserve">. </w:t>
      </w:r>
      <w:r>
        <w:t xml:space="preserve">Mostre que num sistema de quantificação linear se o erro de quantificação está uniformemente distribuído (em amplitude) entre -1/q e 1/q, sendo q o número de níveis </w:t>
      </w:r>
      <w:proofErr w:type="gramStart"/>
      <w:r>
        <w:t>de</w:t>
      </w:r>
      <w:proofErr w:type="gramEnd"/>
      <w:r>
        <w:t xml:space="preserve"> </w:t>
      </w:r>
      <w:proofErr w:type="gramStart"/>
      <w:r>
        <w:t>quantificação</w:t>
      </w:r>
      <w:proofErr w:type="gramEnd"/>
      <w:r>
        <w:t xml:space="preserve"> então </w:t>
      </w:r>
      <w:r w:rsidRPr="00AA02CE">
        <w:rPr>
          <w:position w:val="-24"/>
        </w:rPr>
        <w:object w:dxaOrig="1180" w:dyaOrig="560">
          <v:shape id="_x0000_i1026" type="#_x0000_t75" style="width:59pt;height:28pt" o:ole="">
            <v:imagedata r:id="rId13" o:title=""/>
          </v:shape>
          <o:OLEObject Type="Embed" ProgID="Equation.3" ShapeID="_x0000_i1026" DrawAspect="Content" ObjectID="_1421129537" r:id="rId14"/>
        </w:object>
      </w: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D562D4" w:rsidRDefault="00AA02CE" w:rsidP="00AA7A61">
      <w:pPr>
        <w:ind w:right="4"/>
      </w:pPr>
      <w:r>
        <w:t>I-4</w:t>
      </w:r>
      <w:r w:rsidR="00D562D4">
        <w:t xml:space="preserve">. Mostre que num sistema de comunicação que usa modulação delta se o erro granular está uniformemente distribuído (em </w:t>
      </w:r>
      <w:proofErr w:type="gramStart"/>
      <w:r w:rsidR="00D562D4">
        <w:t>amplitude)entre</w:t>
      </w:r>
      <w:proofErr w:type="gramEnd"/>
      <w:r w:rsidR="00D562D4">
        <w:t xml:space="preserve"> –</w:t>
      </w:r>
      <w:r w:rsidR="00D562D4">
        <w:rPr>
          <w:rFonts w:cs="Times"/>
        </w:rPr>
        <w:t>Δ</w:t>
      </w:r>
      <w:r w:rsidR="00D562D4">
        <w:t xml:space="preserve"> e +</w:t>
      </w:r>
      <w:r w:rsidR="00D562D4">
        <w:rPr>
          <w:rFonts w:cs="Times"/>
        </w:rPr>
        <w:t>Δ</w:t>
      </w:r>
      <w:r w:rsidR="00D562D4">
        <w:t xml:space="preserve">, então a sua potência média é </w:t>
      </w:r>
      <w:r w:rsidRPr="00AA02CE">
        <w:rPr>
          <w:position w:val="-20"/>
        </w:rPr>
        <w:object w:dxaOrig="300" w:dyaOrig="560">
          <v:shape id="_x0000_i1025" type="#_x0000_t75" style="width:15pt;height:28pt" o:ole="">
            <v:imagedata r:id="rId15" o:title=""/>
          </v:shape>
          <o:OLEObject Type="Embed" ProgID="Equation.3" ShapeID="_x0000_i1025" DrawAspect="Content" ObjectID="_1421129538" r:id="rId16"/>
        </w:object>
      </w:r>
      <w:r w:rsidR="00D562D4">
        <w:t>.</w:t>
      </w:r>
    </w:p>
    <w:p w:rsidR="00D562D4" w:rsidRDefault="00D562D4" w:rsidP="00AA7A61">
      <w:pPr>
        <w:ind w:right="4"/>
      </w:pPr>
    </w:p>
    <w:p w:rsidR="00AA7A61" w:rsidRDefault="00AA7A61" w:rsidP="00AA7A61">
      <w:pPr>
        <w:ind w:right="4"/>
      </w:pPr>
      <w:r>
        <w:t>I-5.</w:t>
      </w:r>
      <w:r w:rsidRPr="00CF0D0E">
        <w:t xml:space="preserve"> </w:t>
      </w:r>
      <w:r>
        <w:t>Considere o efeito do ruído aleatório na transmissão PCM. Mostre que a potência média deste ruído é dada por 4/3</w:t>
      </w:r>
      <w:r>
        <w:rPr>
          <w:rFonts w:cs="Times"/>
        </w:rPr>
        <w:t>ν, sendo ν o número de bits que constituem a palavra binária</w:t>
      </w:r>
      <w:r>
        <w:t>.</w:t>
      </w: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  <w:r>
        <w:t>I-6.</w:t>
      </w:r>
      <w:r w:rsidRPr="00CF0D0E">
        <w:t xml:space="preserve"> </w:t>
      </w:r>
      <w:r>
        <w:t>Explique o que entende por modulação delta. Determine o mínimo valor de delta que garante o “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” para um s</w:t>
      </w:r>
      <w:r w:rsidR="00AA02CE">
        <w:t>inal de áudio comercial (LB de 4</w:t>
      </w:r>
      <w:r>
        <w:t xml:space="preserve"> </w:t>
      </w:r>
      <w:proofErr w:type="spellStart"/>
      <w:r>
        <w:t>Khz</w:t>
      </w:r>
      <w:proofErr w:type="spellEnd"/>
      <w:r>
        <w:t xml:space="preserve">) com amplitude unitária à maior frequência e amostrado à taxa de </w:t>
      </w:r>
      <w:proofErr w:type="spellStart"/>
      <w:proofErr w:type="gramStart"/>
      <w:r>
        <w:t>Nyquist</w:t>
      </w:r>
      <w:proofErr w:type="spellEnd"/>
      <w:r>
        <w:t xml:space="preserve">.  </w:t>
      </w:r>
      <w:proofErr w:type="gramEnd"/>
      <w:r>
        <w:t>Qual a largura de banda necessária para transmitir este sinal.</w:t>
      </w: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AA7A61" w:rsidRDefault="00AA7A61" w:rsidP="00AA7A61">
      <w:pPr>
        <w:spacing w:line="360" w:lineRule="atLeast"/>
        <w:ind w:right="4"/>
        <w:rPr>
          <w:b/>
          <w:sz w:val="28"/>
        </w:rPr>
      </w:pPr>
    </w:p>
    <w:p w:rsidR="00AA7A61" w:rsidRDefault="00AA7A61" w:rsidP="00AA7A61">
      <w:pPr>
        <w:spacing w:line="360" w:lineRule="atLeast"/>
        <w:ind w:right="4"/>
        <w:rPr>
          <w:b/>
          <w:sz w:val="28"/>
        </w:rPr>
      </w:pPr>
    </w:p>
    <w:p w:rsidR="00AA7A61" w:rsidRDefault="00AA7A61" w:rsidP="00AA7A61">
      <w:pPr>
        <w:spacing w:line="360" w:lineRule="atLeast"/>
        <w:ind w:right="4"/>
        <w:rPr>
          <w:b/>
          <w:sz w:val="28"/>
        </w:rPr>
      </w:pPr>
    </w:p>
    <w:p w:rsidR="00AA7A61" w:rsidRDefault="00AA7A61" w:rsidP="00AA7A61">
      <w:pPr>
        <w:spacing w:line="360" w:lineRule="atLeast"/>
        <w:ind w:right="4"/>
        <w:rPr>
          <w:b/>
          <w:sz w:val="28"/>
        </w:rPr>
      </w:pPr>
    </w:p>
    <w:p w:rsidR="00AA02CE" w:rsidRDefault="00AA02CE" w:rsidP="00AA7A61">
      <w:pPr>
        <w:spacing w:line="360" w:lineRule="atLeast"/>
        <w:ind w:right="4"/>
        <w:rPr>
          <w:b/>
          <w:sz w:val="28"/>
        </w:rPr>
      </w:pPr>
    </w:p>
    <w:p w:rsidR="00AA7A61" w:rsidRDefault="00AA7A61" w:rsidP="00AA7A61">
      <w:pPr>
        <w:spacing w:line="360" w:lineRule="atLeast"/>
        <w:ind w:right="4"/>
        <w:jc w:val="center"/>
        <w:rPr>
          <w:b/>
          <w:sz w:val="28"/>
        </w:rPr>
      </w:pPr>
    </w:p>
    <w:p w:rsidR="00AA7A61" w:rsidRDefault="00AA7A61" w:rsidP="00AA7A61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lastRenderedPageBreak/>
        <w:t>Ciclo de Estudos Integrado em Engenharia de Comunicações</w:t>
      </w:r>
    </w:p>
    <w:p w:rsidR="00AA7A61" w:rsidRDefault="00AA7A61" w:rsidP="00AA7A61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AA7A61" w:rsidRDefault="00AA7A61" w:rsidP="00AA7A61">
      <w:pPr>
        <w:ind w:right="4"/>
        <w:jc w:val="center"/>
        <w:rPr>
          <w:b/>
        </w:rPr>
      </w:pPr>
    </w:p>
    <w:p w:rsidR="00AA7A61" w:rsidRDefault="00AA7A61" w:rsidP="00AA7A61">
      <w:pPr>
        <w:ind w:right="4"/>
        <w:jc w:val="center"/>
        <w:rPr>
          <w:i/>
        </w:rPr>
      </w:pPr>
      <w:r>
        <w:rPr>
          <w:b/>
        </w:rPr>
        <w:t>3º Teste - 2012/2013</w:t>
      </w:r>
    </w:p>
    <w:p w:rsidR="00AA7A61" w:rsidRPr="00E24BE9" w:rsidRDefault="00AA7A61" w:rsidP="00AA7A61">
      <w:pPr>
        <w:ind w:right="4"/>
        <w:jc w:val="center"/>
      </w:pPr>
      <w:r w:rsidRPr="00E24BE9">
        <w:rPr>
          <w:sz w:val="20"/>
        </w:rPr>
        <w:t xml:space="preserve">II - Parte </w:t>
      </w:r>
      <w:r w:rsidRPr="00E24BE9">
        <w:rPr>
          <w:i/>
          <w:sz w:val="20"/>
        </w:rPr>
        <w:t xml:space="preserve">(50%, </w:t>
      </w:r>
      <w:proofErr w:type="gramStart"/>
      <w:r w:rsidRPr="00E24BE9">
        <w:rPr>
          <w:i/>
          <w:sz w:val="20"/>
        </w:rPr>
        <w:t>com  consulta</w:t>
      </w:r>
      <w:proofErr w:type="gramEnd"/>
      <w:r w:rsidRPr="00E24BE9">
        <w:rPr>
          <w:i/>
          <w:sz w:val="20"/>
        </w:rPr>
        <w:t>)</w:t>
      </w: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</w:p>
    <w:p w:rsidR="00AA7A61" w:rsidRDefault="00AA7A61" w:rsidP="00AA7A61">
      <w:pPr>
        <w:ind w:right="4"/>
      </w:pPr>
      <w:r>
        <w:t>II-1. Considere que pretende transmitir em tempo real um sinal de fala normalizado, amostrado a 8kHz, numa r</w:t>
      </w:r>
      <w:r w:rsidR="00BE6C81">
        <w:t>ede analógica usando modulação 32-P</w:t>
      </w:r>
      <w:r>
        <w:t>SK. Assuma uma conversão em 256 níveis (8 bits) e calcule:</w:t>
      </w:r>
    </w:p>
    <w:p w:rsidR="00AA7A61" w:rsidRDefault="00AA7A61" w:rsidP="00AA7A61">
      <w:pPr>
        <w:numPr>
          <w:ilvl w:val="0"/>
          <w:numId w:val="3"/>
        </w:numPr>
        <w:ind w:right="4"/>
      </w:pPr>
      <w:r>
        <w:t>A largura de banda necessária e a velocidade de transmissão binária. Justifique.</w:t>
      </w:r>
    </w:p>
    <w:p w:rsidR="00BE6C81" w:rsidRDefault="00BE6C81" w:rsidP="00AA7A61">
      <w:pPr>
        <w:numPr>
          <w:ilvl w:val="0"/>
          <w:numId w:val="3"/>
        </w:numPr>
        <w:ind w:right="4"/>
      </w:pPr>
      <w:r>
        <w:t>Qual a taxa de transmissão (palavras/</w:t>
      </w:r>
      <w:proofErr w:type="spellStart"/>
      <w:r>
        <w:t>seg</w:t>
      </w:r>
      <w:proofErr w:type="spellEnd"/>
      <w:r>
        <w:t>) do canal? Justifique</w:t>
      </w:r>
    </w:p>
    <w:p w:rsidR="00AA7A61" w:rsidRDefault="00AA7A61" w:rsidP="00AA7A61">
      <w:pPr>
        <w:numPr>
          <w:ilvl w:val="0"/>
          <w:numId w:val="3"/>
        </w:numPr>
        <w:ind w:right="4"/>
      </w:pPr>
      <w:r>
        <w:t>A densidade espectral de potência do sinal emitido. Justifique.</w:t>
      </w:r>
    </w:p>
    <w:p w:rsidR="00AA7A61" w:rsidRDefault="00AA7A61" w:rsidP="00AA7A61">
      <w:pPr>
        <w:pStyle w:val="ListParagraph"/>
        <w:numPr>
          <w:ilvl w:val="0"/>
          <w:numId w:val="3"/>
        </w:numPr>
        <w:ind w:right="4"/>
      </w:pPr>
      <w:r>
        <w:t>A eficiência espectral deste sistema. Justifique.</w:t>
      </w:r>
    </w:p>
    <w:p w:rsidR="00AA7A61" w:rsidRDefault="00AA7A61" w:rsidP="00AA7A61">
      <w:pPr>
        <w:pStyle w:val="ListParagraph"/>
        <w:numPr>
          <w:ilvl w:val="0"/>
          <w:numId w:val="3"/>
        </w:numPr>
        <w:ind w:right="4"/>
      </w:pPr>
      <w:r>
        <w:t>Se usar a modulação AM em quadratura (8-QAM) qual a taxa de transmissão requerida, a largura de banda necessária e a densidade espectral de potência do sinal emitido.</w:t>
      </w:r>
    </w:p>
    <w:p w:rsidR="00AA7A61" w:rsidRDefault="00AA7A61" w:rsidP="00AA7A61">
      <w:pPr>
        <w:pStyle w:val="ListParagraph"/>
        <w:numPr>
          <w:ilvl w:val="0"/>
          <w:numId w:val="3"/>
        </w:numPr>
        <w:ind w:right="4"/>
        <w:jc w:val="both"/>
      </w:pPr>
      <w:r>
        <w:t>Apresente, no âmbito da alínea anterior, uma constelação à sua escolha. Com base nessa constelação represente as componentes em fase e em quadratura para a sequência binária 100111101001. Justifique.</w:t>
      </w:r>
    </w:p>
    <w:p w:rsidR="00AA7A61" w:rsidRDefault="00AA7A61" w:rsidP="00AA7A61">
      <w:pPr>
        <w:ind w:right="4"/>
      </w:pPr>
    </w:p>
    <w:p w:rsidR="00AA7A61" w:rsidRDefault="00E9638E" w:rsidP="00AA7A61">
      <w:pPr>
        <w:tabs>
          <w:tab w:val="num" w:pos="284"/>
        </w:tabs>
        <w:ind w:right="4"/>
      </w:pPr>
      <w:r>
        <w:t>II-2</w:t>
      </w:r>
      <w:r w:rsidR="00AA7A61">
        <w:t xml:space="preserve">. Considere a transmissão de um sinal de voz normalizado com conteúdo espectral compreendido entre 200 Hz e </w:t>
      </w:r>
      <w:r w:rsidR="00BE6C81">
        <w:t>3,</w:t>
      </w:r>
      <w:r w:rsidR="00AA7A61">
        <w:t xml:space="preserve">4 kHz em modulação do código do impulso (PCM) e determine: </w:t>
      </w:r>
    </w:p>
    <w:p w:rsidR="00AA7A61" w:rsidRDefault="00AA7A61" w:rsidP="00AA7A61">
      <w:pPr>
        <w:tabs>
          <w:tab w:val="num" w:pos="284"/>
        </w:tabs>
        <w:ind w:left="284" w:right="4"/>
      </w:pPr>
      <w:r>
        <w:t xml:space="preserve">a) A velocidade mínima de transmissão necessária para garantir uma relação sinal ruído superior a </w:t>
      </w:r>
      <w:r w:rsidR="00BE6C81">
        <w:t>1 milhão</w:t>
      </w:r>
      <w:r>
        <w:t xml:space="preserve"> admitindo que o ruído de desmodulação é nulo.</w:t>
      </w:r>
    </w:p>
    <w:p w:rsidR="00AA7A61" w:rsidRDefault="00AA7A61" w:rsidP="00AA7A61">
      <w:pPr>
        <w:tabs>
          <w:tab w:val="num" w:pos="284"/>
        </w:tabs>
        <w:ind w:left="284" w:right="4"/>
      </w:pPr>
      <w:r>
        <w:t>b) O aumento da largura de banda necessário à transmissão deste sinal que garante que as condições da alínea anterior são satisfeitas quando a potência do ruído de descodificação é a mesma que a potência do ruído de quantificação. Justifique.</w:t>
      </w:r>
    </w:p>
    <w:p w:rsidR="00AA7A61" w:rsidRDefault="00AA7A61" w:rsidP="00AA7A61">
      <w:pPr>
        <w:tabs>
          <w:tab w:val="num" w:pos="284"/>
        </w:tabs>
        <w:ind w:left="284" w:right="4"/>
      </w:pPr>
      <w:r>
        <w:t>c) Nas condições da alínea anterior qual a proba</w:t>
      </w:r>
      <w:r w:rsidR="00BE6C81">
        <w:t>bilidade de numa palavra obter 2</w:t>
      </w:r>
      <w:r>
        <w:t xml:space="preserve"> bit</w:t>
      </w:r>
      <w:r w:rsidR="00BE6C81">
        <w:t>s</w:t>
      </w:r>
      <w:r>
        <w:t xml:space="preserve"> errado</w:t>
      </w:r>
      <w:r w:rsidR="00BE6C81">
        <w:t>s</w:t>
      </w:r>
      <w:r>
        <w:t>. Justifique.</w:t>
      </w:r>
    </w:p>
    <w:p w:rsidR="00AA7A61" w:rsidRDefault="00AA7A61" w:rsidP="00AA7A61">
      <w:pPr>
        <w:tabs>
          <w:tab w:val="num" w:pos="284"/>
        </w:tabs>
        <w:ind w:left="284" w:right="4"/>
      </w:pPr>
      <w:r>
        <w:t xml:space="preserve">d) Se </w:t>
      </w:r>
      <w:r w:rsidR="00BE6C81">
        <w:t xml:space="preserve">usasse Modulação PCM diferencial qual o débito binário e a largura de banda </w:t>
      </w:r>
      <w:proofErr w:type="gramStart"/>
      <w:r w:rsidR="00BE6C81">
        <w:t>requeridos para transmitir</w:t>
      </w:r>
      <w:proofErr w:type="gramEnd"/>
      <w:r w:rsidR="00BE6C81">
        <w:t xml:space="preserve"> este sinal? Justifique</w:t>
      </w:r>
      <w:r>
        <w:t xml:space="preserve"> </w:t>
      </w:r>
    </w:p>
    <w:p w:rsidR="00AA7A61" w:rsidRDefault="00AA7A61" w:rsidP="00AA7A61">
      <w:pPr>
        <w:ind w:right="4"/>
      </w:pPr>
    </w:p>
    <w:p w:rsidR="00AA7A61" w:rsidRDefault="00AA7A61" w:rsidP="00AA7A61"/>
    <w:p w:rsidR="00446378" w:rsidRPr="00AA7A61" w:rsidRDefault="00446378" w:rsidP="00AA7A61"/>
    <w:sectPr w:rsidR="00446378" w:rsidRPr="00AA7A61">
      <w:headerReference w:type="default" r:id="rId17"/>
      <w:footerReference w:type="default" r:id="rId18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68F" w:rsidRDefault="00EB168F">
      <w:r>
        <w:separator/>
      </w:r>
    </w:p>
  </w:endnote>
  <w:endnote w:type="continuationSeparator" w:id="0">
    <w:p w:rsidR="00EB168F" w:rsidRDefault="00EB1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983" w:rsidRDefault="00DA4983">
    <w:pPr>
      <w:jc w:val="both"/>
      <w:rPr>
        <w:sz w:val="20"/>
      </w:rPr>
    </w:pPr>
    <w:r>
      <w:rPr>
        <w:i/>
        <w:sz w:val="20"/>
      </w:rPr>
      <w:t>Teste de Codificação e Transmissão</w:t>
    </w:r>
    <w:r>
      <w:rPr>
        <w:sz w:val="20"/>
      </w:rPr>
      <w:tab/>
    </w:r>
    <w:r>
      <w:rPr>
        <w:sz w:val="20"/>
      </w:rPr>
      <w:tab/>
      <w:t>2013-01-31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Pág.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B38B7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B38B7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68F" w:rsidRDefault="00EB168F">
      <w:r>
        <w:separator/>
      </w:r>
    </w:p>
  </w:footnote>
  <w:footnote w:type="continuationSeparator" w:id="0">
    <w:p w:rsidR="00EB168F" w:rsidRDefault="00EB1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983" w:rsidRDefault="00DA4983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127EAB"/>
    <w:multiLevelType w:val="hybridMultilevel"/>
    <w:tmpl w:val="42982B38"/>
    <w:lvl w:ilvl="0" w:tplc="70DADA7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64770"/>
    <w:rsid w:val="000912CB"/>
    <w:rsid w:val="000C29F0"/>
    <w:rsid w:val="000D66DD"/>
    <w:rsid w:val="000D7C07"/>
    <w:rsid w:val="000F314D"/>
    <w:rsid w:val="001E550A"/>
    <w:rsid w:val="001F6BF5"/>
    <w:rsid w:val="002274F4"/>
    <w:rsid w:val="002B7C37"/>
    <w:rsid w:val="002C6E5E"/>
    <w:rsid w:val="002D2434"/>
    <w:rsid w:val="002D3A2C"/>
    <w:rsid w:val="002E7926"/>
    <w:rsid w:val="00411CC6"/>
    <w:rsid w:val="004461D4"/>
    <w:rsid w:val="00446378"/>
    <w:rsid w:val="004A6075"/>
    <w:rsid w:val="00521EF2"/>
    <w:rsid w:val="005241EB"/>
    <w:rsid w:val="00543805"/>
    <w:rsid w:val="00643E04"/>
    <w:rsid w:val="00644BE4"/>
    <w:rsid w:val="006A4CAC"/>
    <w:rsid w:val="006B38B7"/>
    <w:rsid w:val="00722C82"/>
    <w:rsid w:val="00786B89"/>
    <w:rsid w:val="00816D13"/>
    <w:rsid w:val="00846DD0"/>
    <w:rsid w:val="00855F96"/>
    <w:rsid w:val="00891F58"/>
    <w:rsid w:val="008B0E54"/>
    <w:rsid w:val="00914A1D"/>
    <w:rsid w:val="00953981"/>
    <w:rsid w:val="0097643F"/>
    <w:rsid w:val="009932BA"/>
    <w:rsid w:val="00996BC6"/>
    <w:rsid w:val="009D0DAE"/>
    <w:rsid w:val="00A550F1"/>
    <w:rsid w:val="00A734B1"/>
    <w:rsid w:val="00AA02CE"/>
    <w:rsid w:val="00AA7A61"/>
    <w:rsid w:val="00AD374B"/>
    <w:rsid w:val="00B04350"/>
    <w:rsid w:val="00B163F1"/>
    <w:rsid w:val="00B62D15"/>
    <w:rsid w:val="00B77318"/>
    <w:rsid w:val="00BA6207"/>
    <w:rsid w:val="00BE6C81"/>
    <w:rsid w:val="00BE7CBC"/>
    <w:rsid w:val="00C9199A"/>
    <w:rsid w:val="00CF5448"/>
    <w:rsid w:val="00D42C9F"/>
    <w:rsid w:val="00D53634"/>
    <w:rsid w:val="00D562D4"/>
    <w:rsid w:val="00D62BD0"/>
    <w:rsid w:val="00D71E91"/>
    <w:rsid w:val="00D84AB8"/>
    <w:rsid w:val="00DA48D4"/>
    <w:rsid w:val="00DA4983"/>
    <w:rsid w:val="00DA4A85"/>
    <w:rsid w:val="00DC468A"/>
    <w:rsid w:val="00DC7770"/>
    <w:rsid w:val="00DE0E44"/>
    <w:rsid w:val="00E05ECE"/>
    <w:rsid w:val="00E11ECB"/>
    <w:rsid w:val="00E24BE9"/>
    <w:rsid w:val="00E53AEA"/>
    <w:rsid w:val="00E954E4"/>
    <w:rsid w:val="00E9638E"/>
    <w:rsid w:val="00EB168F"/>
    <w:rsid w:val="00F167F7"/>
    <w:rsid w:val="00F2726C"/>
    <w:rsid w:val="00F70E83"/>
    <w:rsid w:val="00FB39BA"/>
    <w:rsid w:val="00FD5005"/>
    <w:rsid w:val="00FF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pt-PT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D6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DD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AA7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7</cp:revision>
  <cp:lastPrinted>2013-01-31T08:59:00Z</cp:lastPrinted>
  <dcterms:created xsi:type="dcterms:W3CDTF">2013-01-31T00:02:00Z</dcterms:created>
  <dcterms:modified xsi:type="dcterms:W3CDTF">2013-01-31T09:25:00Z</dcterms:modified>
</cp:coreProperties>
</file>