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Усложнение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Ты только закончил сборку лампочек, как неожиданно понял, что ты неверно перевёл сообщение Санты с северного диалекта Древнего Эльфийского.</w:t>
        <w:br w:type="textWrapping"/>
        <w:br w:type="textWrapping"/>
        <w:t xml:space="preserve">Лампочки, которые ты купил, на самом деле имеют регулятор яркости; каждая лампочка может иметь яркость от 0 и выше. Все лампочки изначально имеют яркость 0.</w:t>
        <w:br w:type="textWrapping"/>
        <w:br w:type="textWrapping"/>
        <w:t xml:space="preserve">Фраза turn on на самом деле означает что ты должен увеличить яркость всех соответствующих лампочек на 1.</w:t>
        <w:br w:type="textWrapping"/>
        <w:br w:type="textWrapping"/>
        <w:t xml:space="preserve">Фраза turn off на самом деле означает что ты должен уменьшить яркость всех соответствующих лампочек на 1, но не меньше нуля.</w:t>
        <w:br w:type="textWrapping"/>
        <w:br w:type="textWrapping"/>
        <w:t xml:space="preserve">Фраза toggle на самом деле означает что ты должен увеличить яркость соответствующих лампочек на 2.</w:t>
        <w:br w:type="textWrapping"/>
        <w:br w:type="textWrapping"/>
        <w:t xml:space="preserve">Какова итоговая суммарная яркость всех лампочек после исполнения всех инструкций Санты?</w:t>
        <w:br w:type="textWrapping"/>
        <w:br w:type="textWrapping"/>
        <w:t xml:space="preserve">К примеру:</w:t>
        <w:br w:type="textWrapping"/>
        <w:t xml:space="preserve">— turn on 0,0 through 0,0 увеличит суммарную яркость на 1;</w:t>
        <w:br w:type="textWrapping"/>
        <w:t xml:space="preserve">— toggle 0,0 through 999,999  увеличит суммарную яркость на 2000000.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