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xmlns:wp14="http://schemas.microsoft.com/office/word/2010/wordml" w:rsidR="00045E69" w:rsidRDefault="007E2E86" w14:paraId="7EE96120" wp14:textId="77777777">
      <w:pPr>
        <w:pStyle w:val="Title"/>
        <w:spacing w:after="160"/>
        <w:jc w:val="center"/>
        <w:rPr>
          <w:rFonts w:ascii="Times New Roman" w:hAnsi="Times New Roman" w:eastAsia="Times New Roman" w:cs="Times New Roman"/>
          <w:sz w:val="28"/>
          <w:szCs w:val="28"/>
        </w:rPr>
      </w:pPr>
      <w:r>
        <w:rPr>
          <w:rFonts w:ascii="Times New Roman" w:hAnsi="Times New Roman" w:cs="Times New Roman" w:eastAsia="Times New Roman"/>
          <w:b/>
          <w:sz w:val="26"/>
        </w:rPr>
        <w:t>ĐẠI HỌC BÁCH KHOA HÀ NỘI</w:t>
      </w:r>
    </w:p>
    <w:p xmlns:wp14="http://schemas.microsoft.com/office/word/2010/wordml" w:rsidR="007831B5" w:rsidP="59EEDCA5" w:rsidRDefault="003B4A5B" w14:paraId="09682978" wp14:textId="77777777">
      <w:pPr>
        <w:pStyle w:val="Title"/>
        <w:keepNext/>
        <w:pageBreakBefore w:val="0"/>
        <w:jc w:val="center"/>
        <w:rPr>
          <w:sz w:val="44"/>
          <w:szCs w:val="44"/>
          <w:lang w:val="en-US"/>
        </w:rPr>
      </w:pPr>
      <w:r>
        <w:t>Nghiên cứu xây dựng đồ thị tri thức tài chính có trọng số từ tin tức tiếng Việt và dữ liệu giao dịch cho thị trường chứng khoán Việt Nam</w:t>
      </w:r>
    </w:p>
    <w:p xmlns:wp14="http://schemas.microsoft.com/office/word/2010/wordml" w:rsidRPr="007831B5" w:rsidR="00045E69" w:rsidRDefault="007E2E86" w14:paraId="19282EA0" wp14:textId="77777777">
      <w:pPr>
        <w:pStyle w:val="Heading1"/>
        <w:rPr>
          <w:sz w:val="44"/>
          <w:szCs w:val="44"/>
        </w:rPr>
      </w:pPr>
      <w:r>
        <w:t>CHƯƠNG 1. MỤC TIÊU VÀ PHẠM VI TÌM HIỂU</w:t>
      </w:r>
    </w:p>
    <w:p xmlns:wp14="http://schemas.microsoft.com/office/word/2010/wordml" w:rsidR="00045E69" w:rsidRDefault="007E2E86" w14:paraId="09AC6979" wp14:textId="77777777">
      <w:pPr>
        <w:pStyle w:val="Heading2"/>
      </w:pPr>
      <w:r>
        <w:t>1.1. Mục tiêu</w:t>
      </w:r>
    </w:p>
    <w:p xmlns:wp14="http://schemas.microsoft.com/office/word/2010/wordml" w:rsidR="00045E69" w:rsidP="59EEDCA5" w:rsidRDefault="007E2E86" w14:paraId="2E58D4E6" wp14:textId="77777777">
      <w:pPr>
        <w:spacing w:after="100" w:line="312" w:lineRule="auto"/>
        <w:ind w:firstLine="562"/>
        <w:jc w:val="both"/>
        <w:rPr>
          <w:sz w:val="28"/>
          <w:szCs w:val="28"/>
          <w:lang w:val="en-US"/>
        </w:rPr>
      </w:pPr>
      <w:r>
        <w:rPr>
          <w:rFonts w:ascii="Times New Roman" w:hAnsi="Times New Roman" w:cs="Times New Roman" w:eastAsia="Times New Roman"/>
          <w:sz w:val="26"/>
        </w:rPr>
        <w:t>Qua Phase 1, em muốn trả lời ba câu hỏi cơ bản. Thứ nhất, dữ liệu tin tức và dữ liệu tài chính cần những thực thể nào. Thứ hai, các thực thể đó liên kết với nhau bằng quan hệ nào. Thứ ba, hệ thống cần lưu những trường gì để sau này có thể giải thích vì sao một cổ phiếu được chọn và phản ứng thị trường được tính từ đâu.</w:t>
      </w:r>
    </w:p>
    <w:p xmlns:wp14="http://schemas.microsoft.com/office/word/2010/wordml" w:rsidR="00045E69" w:rsidP="59EEDCA5" w:rsidRDefault="007E2E86" w14:paraId="70E6765F"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Biểu diễn nguồn tin, bài báo, đoạn bằng chứng và sự kiện được trích xuất.</w:t>
      </w:r>
    </w:p>
    <w:p xmlns:wp14="http://schemas.microsoft.com/office/word/2010/wordml" w:rsidR="00045E69" w:rsidP="59EEDCA5" w:rsidRDefault="007E2E86" w14:paraId="01E394CD"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Liên kết sự kiện với doanh nghiệp, lãnh đạo, ngành và cổ phiếu.</w:t>
      </w:r>
    </w:p>
    <w:p xmlns:wp14="http://schemas.microsoft.com/office/word/2010/wordml" w:rsidRPr="00EB4044" w:rsidR="00045E69" w:rsidP="59EEDCA5" w:rsidRDefault="007E2E86" w14:paraId="77E75AC7"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Lưu quan sát thị trường của cổ phiếu và chỉ số đối chứng theo ngày giao dịch.</w:t>
      </w:r>
    </w:p>
    <w:p xmlns:wp14="http://schemas.microsoft.com/office/word/2010/wordml" w:rsidR="00C556F9" w:rsidRDefault="000E1BB5" w14:paraId="0D474909" wp14:textId="77777777">
      <w:pPr>
        <w:pStyle w:val="Heading2"/>
      </w:pPr>
      <w:r>
        <w:t>1.2. Câu hỏi nghiên cứu và định hướng đánh giá</w:t>
      </w:r>
    </w:p>
    <w:p xmlns:wp14="http://schemas.microsoft.com/office/word/2010/wordml" w:rsidR="00C556F9" w:rsidRDefault="000E1BB5" w14:paraId="6C483DC5" wp14:textId="77777777">
      <w:pPr>
        <w:spacing w:after="100" w:line="312" w:lineRule="auto"/>
        <w:ind w:firstLine="562"/>
        <w:jc w:val="both"/>
      </w:pPr>
      <w:r>
        <w:rPr>
          <w:rFonts w:ascii="Times New Roman" w:hAnsi="Times New Roman" w:cs="Times New Roman" w:eastAsia="Times New Roman"/>
          <w:sz w:val="26"/>
        </w:rPr>
        <w:t>RQ1 – Extraction &amp; Linking: Có thể xây dựng một financial knowledge graph có provenance từ tin tức tiếng Việt với độ chính xác entity linking và event extraction như thế nào? Việc đánh giá bao gồm Evidence span, loại sự kiện/vai trò bắt buộc, entity linking, canonicalization và quan hệ Event–Event theo protocol đã khóa.</w:t>
      </w:r>
    </w:p>
    <w:p xmlns:wp14="http://schemas.microsoft.com/office/word/2010/wordml" w:rsidR="00C556F9" w:rsidRDefault="000E1BB5" w14:paraId="15DA8027" wp14:textId="77777777">
      <w:pPr>
        <w:spacing w:after="100" w:line="312" w:lineRule="auto"/>
        <w:ind w:firstLine="562"/>
        <w:jc w:val="both"/>
      </w:pPr>
      <w:r>
        <w:rPr>
          <w:rFonts w:ascii="Times New Roman" w:hAnsi="Times New Roman" w:cs="Times New Roman" w:eastAsia="Times New Roman"/>
          <w:sz w:val="26"/>
        </w:rPr>
        <w:t>RQ2 – Event–Stock inference: Các relation path trong KG có giúp phát hiện các cổ phiếu liên quan ngoài direct mention tốt hơn baseline keyword/co-occurrence hay không?</w:t>
      </w:r>
    </w:p>
    <w:p xmlns:wp14="http://schemas.microsoft.com/office/word/2010/wordml" w:rsidR="00C556F9" w:rsidRDefault="000E1BB5" w14:paraId="029EAE36" wp14:textId="77777777">
      <w:pPr>
        <w:spacing w:after="100" w:line="312" w:lineRule="auto"/>
        <w:ind w:firstLine="562"/>
        <w:jc w:val="both"/>
      </w:pPr>
      <w:r>
        <w:rPr>
          <w:rFonts w:ascii="Times New Roman" w:hAnsi="Times New Roman" w:cs="Times New Roman" w:eastAsia="Times New Roman"/>
          <w:sz w:val="26"/>
        </w:rPr>
        <w:t xml:space="preserve">RQ3 – Weighting và ranking: Trên cùng tập Candidate của KG đầy đủ, so sánh unweighted KG và weighted KG tại inferenceCutoff bằng candidateScore; market reaction chỉ được phân tích hồi cứu sau khi window đóng bằng reactionWeight. Khi nhiều path cùng một Event–Stock, gom candidateScore/reactionWeight bằng max theo quy tắc đã khóa, không cộng lặp CAR. Đánh giá nDCG@5/@10 theo nhãn chuyên gia 0/1/2, Precision@K và ba ablation riêng cho extractionConfidence, linkingConfidence và relationConfidence (mỗi lần chỉ thay một component bằng 1; sourceConfidence luôn giữ 0,5). Nhãn phải độc lập với công thức score để tránh đánh giá vòng tròn.</w:t>
      </w:r>
    </w:p>
    <w:p xmlns:wp14="http://schemas.microsoft.com/office/word/2010/wordml" w:rsidR="00C556F9" w:rsidRDefault="000E1BB5" w14:paraId="69804F14" wp14:textId="77777777">
      <w:pPr>
        <w:spacing w:after="100" w:line="312" w:lineRule="auto"/>
        <w:ind w:firstLine="562"/>
        <w:jc w:val="both"/>
      </w:pPr>
      <w:r>
        <w:rPr>
          <w:rFonts w:ascii="Times New Roman" w:hAnsi="Times New Roman" w:cs="Times New Roman" w:eastAsia="Times New Roman"/>
          <w:sz w:val="26"/>
        </w:rPr>
        <w:t>Evaluation Phase 2 sẽ đánh giá RQ1 bằng Evidence span, event type/required-role extraction, entity linking, canonicalization theo cặp mention và phân loại quan hệ Event–Event; metric chi tiết, universe cặp và cách xử lý nhãn NONE/multi-label theo EVALUATION_PROTOCOL.md. RQ2 so sánh keyword/co-occurrence, DIRECT-only và KG bốn đường trên cùng Event universe, Stock universe và cutoff. RQ3 so sánh unweighted với candidateScore tại inferenceCutoff; reactionWeight chỉ dùng phân tích sau khi window đóng. Các kết quả synthetic trong báo cáo không phải kết quả đánh giá RQ.</w:t>
      </w:r>
    </w:p>
    <w:p>
      <w:pPr>
        <w:spacing w:line="312" w:lineRule="auto" w:after="100"/>
        <w:ind w:firstLine="562"/>
        <w:jc w:val="both"/>
      </w:pPr>
      <w:r>
        <w:rPr>
          <w:rFonts w:ascii="Times New Roman" w:hAnsi="Times New Roman" w:cs="Times New Roman" w:eastAsia="Times New Roman"/>
          <w:sz w:val="26"/>
        </w:rPr>
        <w:t>Sơ đồ xác định phạm vi ứng dụng V1 hẹp hơn là cổ phiếu ngân hàng thuộc VN30 theo từng thời kỳ. Em xem đây là universe dự kiến cho pilot, không phải bằng chứng đã đánh giá toàn bộ ngân hàng VN30. Demo trong báo cáo chỉ có Candidate TCB và dữ liệu synthetic. Trước final_evaluation, phải khóa Stock universe, benchmarkIndex, exchange/calendar và khoảng thời gian trong run manifest; mọi baseline phải dùng cùng universe và cutoff.</w:t>
      </w:r>
    </w:p>
    <w:p>
      <w:pPr>
        <w:spacing w:line="312" w:lineRule="auto" w:after="100"/>
        <w:ind w:firstLine="562"/>
        <w:jc w:val="both"/>
      </w:pPr>
      <w:r>
        <w:rPr>
          <w:rFonts w:ascii="Times New Roman" w:hAnsi="Times New Roman" w:cs="Times New Roman" w:eastAsia="Times New Roman"/>
          <w:sz w:val="26"/>
        </w:rPr>
        <w:t>Để tránh lẫn phạm vi luận văn với dữ liệu minh họa, em tách ba mức. Đề tài hướng tới WFKG cho tin tức tiếng Việt và thị trường chứng khoán Việt Nam; ontology giữ mô hình Company/Stock dùng chung, không giới hạn các lớp nghiệp vụ chỉ ở ngân hàng.</w:t>
      </w:r>
    </w:p>
    <w:p>
      <w:pPr>
        <w:pStyle w:val="Heading2"/>
      </w:pPr>
      <w:r>
        <w:t>1.3. Phạm vi nghiên cứu, ontology và minh họa</w:t>
      </w:r>
    </w:p>
    <w:p xmlns:wp14="http://schemas.microsoft.com/office/word/2010/wordml" w:rsidR="00C556F9" w:rsidRDefault="000E1BB5" w14:paraId="196C1D6E" wp14:textId="77777777">
      <w:pPr>
        <w:pStyle w:val="Heading1"/>
        <w:spacing w:after="120"/>
      </w:pPr>
      <w:r>
        <w:t>CHƯƠNG 2. ĐẶC TẢ ONTOLOGY PHASE 1</w:t>
      </w:r>
    </w:p>
    <w:p xmlns:wp14="http://schemas.microsoft.com/office/word/2010/wordml" w:rsidR="00C556F9" w:rsidRDefault="000E1BB5" w14:paraId="29459403" wp14:textId="77777777">
      <w:pPr>
        <w:spacing w:after="100" w:line="312" w:lineRule="auto"/>
        <w:ind w:firstLine="562"/>
        <w:jc w:val="both"/>
      </w:pPr>
      <w:r>
        <w:rPr>
          <w:rFonts w:ascii="Times New Roman" w:hAnsi="Times New Roman" w:cs="Times New Roman" w:eastAsia="Times New Roman"/>
          <w:sz w:val="26"/>
        </w:rPr>
        <w:t>Chương này chốt bốn nội dung theo góp ý: tách Candidate/Reaction; thống nhất property; quan hệ có hiệu lực thời gian; Event chuẩn hóa và xử lý thông tin trùng/cập nhật. Các công thức thực nghiệm và triển khai thuật toán thuộc Phase 2.</w:t>
      </w:r>
    </w:p>
    <w:p xmlns:wp14="http://schemas.microsoft.com/office/word/2010/wordml" w:rsidR="00C556F9" w:rsidRDefault="000E1BB5" w14:paraId="1B421DD5" wp14:textId="77777777">
      <w:pPr>
        <w:pStyle w:val="Heading2"/>
        <w:spacing w:after="120"/>
      </w:pPr>
      <w:r>
        <w:t>2.1. Phạm vi và cấu trúc mô hình</w:t>
      </w:r>
    </w:p>
    <w:p xmlns:wp14="http://schemas.microsoft.com/office/word/2010/wordml" w:rsidR="00C556F9" w:rsidRDefault="000E1BB5" w14:paraId="4F002E06" wp14:textId="77777777">
      <w:pPr>
        <w:spacing w:after="100" w:line="312" w:lineRule="auto"/>
        <w:ind w:firstLine="562"/>
        <w:jc w:val="both"/>
      </w:pPr>
      <w:r>
        <w:rPr>
          <w:rFonts w:ascii="Times New Roman" w:hAnsi="Times New Roman" w:cs="Times New Roman" w:eastAsia="Times New Roman"/>
          <w:sz w:val="26"/>
        </w:rPr>
        <w:t xml:space="preserve">Ontology gồm 22 lớp: 18 lớp nghiệp vụ và 4 lớp biểu diễn quan hệ theo thời gian. Bank là lớp con của Company. Tên thống nhất là WFKG; namespace wfkg: &lt;https://example.org/wfkg/v1#&gt;. Trong gói này, ontology_v1.0.ttl và shapes_v1.0.ttl là nguồn chuẩn về schema; bảng trong báo cáo được rà theo các contract đó. Gói có tools/audit_schema_diagram.py và tools/README.md để kiểm tra chỉ đọc sự nhất quán của phụ lục Draw.io với TTL/SHACL. Công cụ không tự sửa hoặc dựng lại bảng, báo cáo hay sơ đồ.</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78267290" wp14:textId="77777777">
        <w:trPr>
          <w:cantSplit/>
          <w:tblHeader/>
          <w:cantSplit/>
          <w:tblHeader w:val="true"/>
        </w:trPr>
        <w:tc>
          <w:tcPr>
            <w:tcW w:w="1757" w:type="dxa"/>
            <w:shd w:val="clear" w:color="auto" w:fill="D9E7F3"/>
            <w:tcMar/>
          </w:tcPr>
          <w:p w:rsidR="00C556F9" w:rsidRDefault="000E1BB5" w14:paraId="30FECF2E" wp14:textId="77777777">
            <w:pPr>
              <w:spacing w:before="60" w:after="40" w:line="240" w:lineRule="auto"/>
              <w:ind w:firstLine="0"/>
            </w:pPr>
            <w:r>
              <w:rPr>
                <w:rFonts w:ascii="Times New Roman" w:hAnsi="Times New Roman" w:cs="Times New Roman" w:eastAsia="Times New Roman"/>
                <w:sz w:val="21"/>
              </w:rPr>
              <w:t>Nhóm</w:t>
            </w:r>
          </w:p>
        </w:tc>
        <w:tc>
          <w:tcPr>
            <w:tcW w:w="2381" w:type="dxa"/>
            <w:shd w:val="clear" w:color="auto" w:fill="D9E7F3"/>
            <w:tcMar/>
          </w:tcPr>
          <w:p w:rsidR="00C556F9" w:rsidRDefault="000E1BB5" w14:paraId="3991FEFA" wp14:textId="77777777">
            <w:pPr>
              <w:spacing w:before="60" w:after="40" w:line="240" w:lineRule="auto"/>
              <w:ind w:firstLine="0"/>
            </w:pPr>
            <w:r>
              <w:rPr>
                <w:rFonts w:ascii="Times New Roman" w:hAnsi="Times New Roman" w:cs="Times New Roman" w:eastAsia="Times New Roman"/>
                <w:sz w:val="21"/>
              </w:rPr>
              <w:t>Lớp</w:t>
            </w:r>
          </w:p>
        </w:tc>
        <w:tc>
          <w:tcPr>
            <w:tcW w:w="4365" w:type="dxa"/>
            <w:shd w:val="clear" w:color="auto" w:fill="D9E7F3"/>
            <w:tcMar/>
          </w:tcPr>
          <w:p w:rsidR="00C556F9" w:rsidRDefault="000E1BB5" w14:paraId="4B60FB1E" wp14:textId="77777777">
            <w:pPr>
              <w:spacing w:before="60" w:after="40" w:line="240" w:lineRule="auto"/>
              <w:ind w:firstLine="0"/>
            </w:pPr>
            <w:r>
              <w:rPr>
                <w:rFonts w:ascii="Times New Roman" w:hAnsi="Times New Roman" w:cs="Times New Roman" w:eastAsia="Times New Roman"/>
                <w:sz w:val="21"/>
              </w:rPr>
              <w:t>Vai trò</w:t>
            </w:r>
          </w:p>
        </w:tc>
      </w:tr>
      <w:tr xmlns:wp14="http://schemas.microsoft.com/office/word/2010/wordml" w:rsidR="00C556F9" w:rsidTr="59EEDCA5" w14:paraId="1EEE8380" wp14:textId="77777777">
        <w:trPr>
          <w:cantSplit/>
          <w:cantSplit/>
        </w:trPr>
        <w:tc>
          <w:tcPr>
            <w:tcW w:w="1757" w:type="dxa"/>
            <w:tcMar/>
          </w:tcPr>
          <w:p w:rsidR="00C556F9" w:rsidRDefault="000E1BB5" w14:paraId="68067D2C" wp14:textId="77777777">
            <w:pPr>
              <w:spacing w:before="60" w:after="40" w:line="240" w:lineRule="auto"/>
              <w:ind w:firstLine="0"/>
            </w:pPr>
            <w:r>
              <w:rPr>
                <w:rFonts w:ascii="Times New Roman" w:hAnsi="Times New Roman" w:cs="Times New Roman" w:eastAsia="Times New Roman"/>
                <w:sz w:val="21"/>
              </w:rPr>
              <w:t>Tin tức</w:t>
            </w:r>
          </w:p>
        </w:tc>
        <w:tc>
          <w:tcPr>
            <w:tcW w:w="2381" w:type="dxa"/>
            <w:tcMar/>
          </w:tcPr>
          <w:p w:rsidR="00C556F9" w:rsidRDefault="000E1BB5" w14:paraId="5D496B9D" wp14:textId="77777777">
            <w:pPr>
              <w:spacing w:before="60" w:after="40" w:line="240" w:lineRule="auto"/>
              <w:ind w:firstLine="0"/>
            </w:pPr>
            <w:r>
              <w:rPr>
                <w:rFonts w:ascii="Times New Roman" w:hAnsi="Times New Roman" w:cs="Times New Roman" w:eastAsia="Times New Roman"/>
                <w:sz w:val="21"/>
              </w:rPr>
              <w:t>NewsSource, NewsArticle, Evidence</w:t>
            </w:r>
          </w:p>
        </w:tc>
        <w:tc>
          <w:tcPr>
            <w:tcW w:w="4365" w:type="dxa"/>
            <w:tcMar/>
          </w:tcPr>
          <w:p w:rsidR="00C556F9" w:rsidRDefault="000E1BB5" w14:paraId="27C92302" wp14:textId="77777777">
            <w:pPr>
              <w:spacing w:before="60" w:after="40" w:line="240" w:lineRule="auto"/>
              <w:ind w:firstLine="0"/>
            </w:pPr>
            <w:r>
              <w:rPr>
                <w:rFonts w:ascii="Times New Roman" w:hAnsi="Times New Roman" w:cs="Times New Roman" w:eastAsia="Times New Roman"/>
                <w:sz w:val="21"/>
              </w:rPr>
              <w:t>Nguồn tin, nội dung bài báo và đoạn văn làm bằng chứng.</w:t>
            </w:r>
          </w:p>
        </w:tc>
      </w:tr>
      <w:tr xmlns:wp14="http://schemas.microsoft.com/office/word/2010/wordml" w:rsidR="00C556F9" w:rsidTr="59EEDCA5" w14:paraId="15083FF7" wp14:textId="77777777">
        <w:trPr>
          <w:cantSplit/>
          <w:cantSplit/>
        </w:trPr>
        <w:tc>
          <w:tcPr>
            <w:tcW w:w="1757" w:type="dxa"/>
            <w:tcMar/>
          </w:tcPr>
          <w:p w:rsidR="00C556F9" w:rsidRDefault="000E1BB5" w14:paraId="0D0FF4FB" wp14:textId="77777777">
            <w:pPr>
              <w:spacing w:before="60" w:after="40" w:line="240" w:lineRule="auto"/>
              <w:ind w:firstLine="0"/>
            </w:pPr>
            <w:r>
              <w:rPr>
                <w:rFonts w:ascii="Times New Roman" w:hAnsi="Times New Roman" w:cs="Times New Roman" w:eastAsia="Times New Roman"/>
                <w:sz w:val="21"/>
              </w:rPr>
              <w:t>Sự kiện</w:t>
            </w:r>
          </w:p>
        </w:tc>
        <w:tc>
          <w:tcPr>
            <w:tcW w:w="2381" w:type="dxa"/>
            <w:tcMar/>
          </w:tcPr>
          <w:p w:rsidR="00C556F9" w:rsidRDefault="000E1BB5" w14:paraId="27363A29" wp14:textId="77777777">
            <w:pPr>
              <w:spacing w:before="60" w:after="40" w:line="240" w:lineRule="auto"/>
              <w:ind w:firstLine="0"/>
            </w:pPr>
            <w:r>
              <w:rPr>
                <w:rFonts w:ascii="Times New Roman" w:hAnsi="Times New Roman" w:cs="Times New Roman" w:eastAsia="Times New Roman"/>
                <w:sz w:val="21"/>
              </w:rPr>
              <w:t>Event, GovernmentOrganization</w:t>
            </w:r>
          </w:p>
        </w:tc>
        <w:tc>
          <w:tcPr>
            <w:tcW w:w="4365" w:type="dxa"/>
            <w:tcMar/>
          </w:tcPr>
          <w:p w:rsidR="00C556F9" w:rsidRDefault="000E1BB5" w14:paraId="3B39A526" wp14:textId="77777777">
            <w:pPr>
              <w:spacing w:before="60" w:after="40" w:line="240" w:lineRule="auto"/>
              <w:ind w:firstLine="0"/>
            </w:pPr>
            <w:r>
              <w:rPr>
                <w:rFonts w:ascii="Times New Roman" w:hAnsi="Times New Roman" w:cs="Times New Roman" w:eastAsia="Times New Roman"/>
                <w:sz w:val="21"/>
              </w:rPr>
              <w:t>Sự kiện chuẩn hóa và cơ quan ban hành/liên quan.</w:t>
            </w:r>
          </w:p>
        </w:tc>
      </w:tr>
      <w:tr xmlns:wp14="http://schemas.microsoft.com/office/word/2010/wordml" w:rsidR="00C556F9" w:rsidTr="59EEDCA5" w14:paraId="42A6DB24" wp14:textId="77777777">
        <w:trPr>
          <w:cantSplit/>
          <w:cantSplit/>
        </w:trPr>
        <w:tc>
          <w:tcPr>
            <w:tcW w:w="1757" w:type="dxa"/>
            <w:tcMar/>
          </w:tcPr>
          <w:p w:rsidR="00C556F9" w:rsidRDefault="000E1BB5" w14:paraId="4878E92A" wp14:textId="77777777">
            <w:pPr>
              <w:spacing w:before="60" w:after="40" w:line="240" w:lineRule="auto"/>
              <w:ind w:firstLine="0"/>
            </w:pPr>
            <w:r>
              <w:rPr>
                <w:rFonts w:ascii="Times New Roman" w:hAnsi="Times New Roman" w:cs="Times New Roman" w:eastAsia="Times New Roman"/>
                <w:sz w:val="21"/>
              </w:rPr>
              <w:t>Chủ thể</w:t>
            </w:r>
          </w:p>
        </w:tc>
        <w:tc>
          <w:tcPr>
            <w:tcW w:w="2381" w:type="dxa"/>
            <w:tcMar/>
          </w:tcPr>
          <w:p w:rsidR="00C556F9" w:rsidRDefault="000E1BB5" w14:paraId="73243B81" wp14:textId="77777777">
            <w:pPr>
              <w:spacing w:before="60" w:after="40" w:line="240" w:lineRule="auto"/>
              <w:ind w:firstLine="0"/>
            </w:pPr>
            <w:r>
              <w:rPr>
                <w:rFonts w:ascii="Times New Roman" w:hAnsi="Times New Roman" w:cs="Times New Roman" w:eastAsia="Times New Roman"/>
                <w:sz w:val="21"/>
              </w:rPr>
              <w:t>Company, Bank, CorporateLeader, CompanyAlias</w:t>
            </w:r>
          </w:p>
        </w:tc>
        <w:tc>
          <w:tcPr>
            <w:tcW w:w="4365" w:type="dxa"/>
            <w:tcMar/>
          </w:tcPr>
          <w:p w:rsidR="00C556F9" w:rsidRDefault="000E1BB5" w14:paraId="05E9382D" wp14:textId="77777777">
            <w:pPr>
              <w:spacing w:before="60" w:after="40" w:line="240" w:lineRule="auto"/>
              <w:ind w:firstLine="0"/>
            </w:pPr>
            <w:r>
              <w:rPr>
                <w:rFonts w:ascii="Times New Roman" w:hAnsi="Times New Roman" w:cs="Times New Roman" w:eastAsia="Times New Roman"/>
                <w:sz w:val="21"/>
              </w:rPr>
              <w:t>Doanh nghiệp, ngân hàng, cá nhân lãnh đạo và tên gọi phục vụ linking.</w:t>
            </w:r>
          </w:p>
        </w:tc>
      </w:tr>
      <w:tr xmlns:wp14="http://schemas.microsoft.com/office/word/2010/wordml" w:rsidR="00C556F9" w:rsidTr="59EEDCA5" w14:paraId="2FAD688D" wp14:textId="77777777">
        <w:trPr>
          <w:cantSplit/>
          <w:cantSplit/>
        </w:trPr>
        <w:tc>
          <w:tcPr>
            <w:tcW w:w="1757" w:type="dxa"/>
            <w:tcMar/>
          </w:tcPr>
          <w:p w:rsidR="00C556F9" w:rsidRDefault="000E1BB5" w14:paraId="41B59B30" wp14:textId="77777777">
            <w:pPr>
              <w:spacing w:before="60" w:after="40" w:line="240" w:lineRule="auto"/>
              <w:ind w:firstLine="0"/>
            </w:pPr>
            <w:r>
              <w:rPr>
                <w:rFonts w:ascii="Times New Roman" w:hAnsi="Times New Roman" w:cs="Times New Roman" w:eastAsia="Times New Roman"/>
                <w:sz w:val="21"/>
              </w:rPr>
              <w:t>Phân loại</w:t>
            </w:r>
          </w:p>
        </w:tc>
        <w:tc>
          <w:tcPr>
            <w:tcW w:w="2381" w:type="dxa"/>
            <w:tcMar/>
          </w:tcPr>
          <w:p w:rsidR="00C556F9" w:rsidRDefault="000E1BB5" w14:paraId="58941B77" wp14:textId="77777777">
            <w:pPr>
              <w:spacing w:before="60" w:after="40" w:line="240" w:lineRule="auto"/>
              <w:ind w:firstLine="0"/>
            </w:pPr>
            <w:r>
              <w:rPr>
                <w:rFonts w:ascii="Times New Roman" w:hAnsi="Times New Roman" w:cs="Times New Roman" w:eastAsia="Times New Roman"/>
                <w:sz w:val="21"/>
              </w:rPr>
              <w:t>Industry, IndustryGroup</w:t>
            </w:r>
          </w:p>
        </w:tc>
        <w:tc>
          <w:tcPr>
            <w:tcW w:w="4365" w:type="dxa"/>
            <w:tcMar/>
          </w:tcPr>
          <w:p w:rsidR="00C556F9" w:rsidRDefault="000E1BB5" w14:paraId="3ECF770C" wp14:textId="77777777">
            <w:pPr>
              <w:spacing w:before="60" w:after="40" w:line="240" w:lineRule="auto"/>
              <w:ind w:firstLine="0"/>
            </w:pPr>
            <w:r>
              <w:rPr>
                <w:rFonts w:ascii="Times New Roman" w:hAnsi="Times New Roman" w:cs="Times New Roman" w:eastAsia="Times New Roman"/>
                <w:sz w:val="21"/>
              </w:rPr>
              <w:t>Ngành và nhóm ngành.</w:t>
            </w:r>
          </w:p>
        </w:tc>
      </w:tr>
      <w:tr xmlns:wp14="http://schemas.microsoft.com/office/word/2010/wordml" w:rsidR="00C556F9" w:rsidTr="59EEDCA5" w14:paraId="6430BC26" wp14:textId="77777777">
        <w:trPr>
          <w:cantSplit/>
          <w:cantSplit/>
        </w:trPr>
        <w:tc>
          <w:tcPr>
            <w:tcW w:w="1757" w:type="dxa"/>
            <w:tcMar/>
          </w:tcPr>
          <w:p w:rsidR="00C556F9" w:rsidRDefault="000E1BB5" w14:paraId="25FDA806" wp14:textId="77777777">
            <w:pPr>
              <w:spacing w:before="60" w:after="40" w:line="240" w:lineRule="auto"/>
              <w:ind w:firstLine="0"/>
            </w:pPr>
            <w:r>
              <w:rPr>
                <w:rFonts w:ascii="Times New Roman" w:hAnsi="Times New Roman" w:cs="Times New Roman" w:eastAsia="Times New Roman"/>
                <w:sz w:val="21"/>
              </w:rPr>
              <w:t>Tài chính</w:t>
            </w:r>
          </w:p>
        </w:tc>
        <w:tc>
          <w:tcPr>
            <w:tcW w:w="2381" w:type="dxa"/>
            <w:tcMar/>
          </w:tcPr>
          <w:p w:rsidR="00C556F9" w:rsidRDefault="000E1BB5" w14:paraId="2EDB9802" wp14:textId="77777777">
            <w:pPr>
              <w:spacing w:before="60" w:after="40" w:line="240" w:lineRule="auto"/>
              <w:ind w:firstLine="0"/>
            </w:pPr>
            <w:r>
              <w:rPr>
                <w:rFonts w:ascii="Times New Roman" w:hAnsi="Times New Roman" w:cs="Times New Roman" w:eastAsia="Times New Roman"/>
                <w:sz w:val="21"/>
              </w:rPr>
              <w:t>FinancialMetric</w:t>
            </w:r>
          </w:p>
        </w:tc>
        <w:tc>
          <w:tcPr>
            <w:tcW w:w="4365" w:type="dxa"/>
            <w:tcMar/>
          </w:tcPr>
          <w:p w:rsidR="00C556F9" w:rsidRDefault="000E1BB5" w14:paraId="2EBEA071" wp14:textId="77777777">
            <w:pPr>
              <w:spacing w:before="60" w:after="40" w:line="240" w:lineRule="auto"/>
              <w:ind w:firstLine="0"/>
            </w:pPr>
            <w:r>
              <w:rPr>
                <w:rFonts w:ascii="Times New Roman" w:hAnsi="Times New Roman" w:cs="Times New Roman" w:eastAsia="Times New Roman"/>
                <w:sz w:val="21"/>
              </w:rPr>
              <w:t>Chỉ tiêu theo kỳ, có nguồn và thời điểm khả dụng.</w:t>
            </w:r>
          </w:p>
        </w:tc>
      </w:tr>
      <w:tr xmlns:wp14="http://schemas.microsoft.com/office/word/2010/wordml" w:rsidR="00C556F9" w:rsidTr="59EEDCA5" w14:paraId="520A949A" wp14:textId="77777777">
        <w:trPr>
          <w:cantSplit/>
          <w:cantSplit/>
        </w:trPr>
        <w:tc>
          <w:tcPr>
            <w:tcW w:w="1757" w:type="dxa"/>
            <w:tcMar/>
          </w:tcPr>
          <w:p w:rsidR="00C556F9" w:rsidRDefault="000E1BB5" w14:paraId="6C1958AD" wp14:textId="77777777">
            <w:pPr>
              <w:spacing w:before="60" w:after="40" w:line="240" w:lineRule="auto"/>
              <w:ind w:firstLine="0"/>
            </w:pPr>
            <w:r>
              <w:rPr>
                <w:rFonts w:ascii="Times New Roman" w:hAnsi="Times New Roman" w:cs="Times New Roman" w:eastAsia="Times New Roman"/>
                <w:sz w:val="21"/>
              </w:rPr>
              <w:t>Thị trường</w:t>
            </w:r>
          </w:p>
        </w:tc>
        <w:tc>
          <w:tcPr>
            <w:tcW w:w="2381" w:type="dxa"/>
            <w:tcMar/>
          </w:tcPr>
          <w:p w:rsidR="00C556F9" w:rsidRDefault="000E1BB5" w14:paraId="41037809" wp14:textId="77777777">
            <w:pPr>
              <w:spacing w:before="60" w:after="40" w:line="240" w:lineRule="auto"/>
              <w:ind w:firstLine="0"/>
            </w:pPr>
            <w:r>
              <w:rPr>
                <w:rFonts w:ascii="Times New Roman" w:hAnsi="Times New Roman" w:cs="Times New Roman" w:eastAsia="Times New Roman"/>
                <w:sz w:val="21"/>
              </w:rPr>
              <w:t>Stock, MarketObservation, MarketIndex, MarketIndexObservation</w:t>
            </w:r>
          </w:p>
        </w:tc>
        <w:tc>
          <w:tcPr>
            <w:tcW w:w="4365" w:type="dxa"/>
            <w:tcMar/>
          </w:tcPr>
          <w:p w:rsidR="00C556F9" w:rsidRDefault="000E1BB5" w14:paraId="2B5ACD53" wp14:textId="77777777">
            <w:pPr>
              <w:spacing w:before="60" w:after="40" w:line="240" w:lineRule="auto"/>
              <w:ind w:firstLine="0"/>
            </w:pPr>
            <w:r>
              <w:rPr>
                <w:rFonts w:ascii="Times New Roman" w:hAnsi="Times New Roman" w:cs="Times New Roman" w:eastAsia="Times New Roman"/>
                <w:sz w:val="21"/>
              </w:rPr>
              <w:t>Cổ phiếu, chỉ số và quan sát theo ngày giao dịch.</w:t>
            </w:r>
          </w:p>
        </w:tc>
      </w:tr>
      <w:tr xmlns:wp14="http://schemas.microsoft.com/office/word/2010/wordml" w:rsidR="00C556F9" w:rsidTr="59EEDCA5" w14:paraId="0DC67EB4" wp14:textId="77777777">
        <w:trPr>
          <w:cantSplit/>
          <w:cantSplit/>
        </w:trPr>
        <w:tc>
          <w:tcPr>
            <w:tcW w:w="1757" w:type="dxa"/>
            <w:tcMar/>
          </w:tcPr>
          <w:p w:rsidR="00C556F9" w:rsidRDefault="000E1BB5" w14:paraId="3F335D85" wp14:textId="77777777">
            <w:pPr>
              <w:spacing w:before="60" w:after="40" w:line="240" w:lineRule="auto"/>
              <w:ind w:firstLine="0"/>
            </w:pPr>
            <w:r>
              <w:rPr>
                <w:rFonts w:ascii="Times New Roman" w:hAnsi="Times New Roman" w:cs="Times New Roman" w:eastAsia="Times New Roman"/>
                <w:sz w:val="21"/>
              </w:rPr>
              <w:t>Event–Stock</w:t>
            </w:r>
          </w:p>
        </w:tc>
        <w:tc>
          <w:tcPr>
            <w:tcW w:w="2381" w:type="dxa"/>
            <w:tcMar/>
          </w:tcPr>
          <w:p w:rsidR="00C556F9" w:rsidRDefault="000E1BB5" w14:paraId="6155AE50" wp14:textId="77777777">
            <w:pPr>
              <w:spacing w:before="60" w:after="40" w:line="240" w:lineRule="auto"/>
              <w:ind w:firstLine="0"/>
            </w:pPr>
            <w:r>
              <w:rPr>
                <w:rFonts w:ascii="Times New Roman" w:hAnsi="Times New Roman" w:cs="Times New Roman" w:eastAsia="Times New Roman"/>
                <w:sz w:val="21"/>
              </w:rPr>
              <w:t>EventStockCandidate, EventStockReaction</w:t>
            </w:r>
          </w:p>
        </w:tc>
        <w:tc>
          <w:tcPr>
            <w:tcW w:w="4365" w:type="dxa"/>
            <w:tcMar/>
          </w:tcPr>
          <w:p w:rsidR="00C556F9" w:rsidRDefault="000E1BB5" w14:paraId="42A97E11" wp14:textId="77777777">
            <w:pPr>
              <w:spacing w:before="60" w:after="40" w:line="240" w:lineRule="auto"/>
              <w:ind w:firstLine="0"/>
            </w:pPr>
            <w:r>
              <w:rPr>
                <w:rFonts w:ascii="Times New Roman" w:hAnsi="Times New Roman" w:cs="Times New Roman" w:eastAsia="Times New Roman"/>
                <w:sz w:val="21"/>
              </w:rPr>
              <w:t>Ứng viên suy ra và kết quả phản ứng thị trường quan sát được.</w:t>
            </w:r>
          </w:p>
        </w:tc>
      </w:tr>
      <w:tr xmlns:wp14="http://schemas.microsoft.com/office/word/2010/wordml" w:rsidR="00C556F9" w:rsidTr="59EEDCA5" w14:paraId="6700D23F" wp14:textId="77777777">
        <w:trPr>
          <w:cantSplit/>
          <w:cantSplit/>
        </w:trPr>
        <w:tc>
          <w:tcPr>
            <w:tcW w:w="1757" w:type="dxa"/>
            <w:tcMar/>
          </w:tcPr>
          <w:p w:rsidR="00C556F9" w:rsidRDefault="000E1BB5" w14:paraId="42653D53" wp14:textId="77777777">
            <w:pPr>
              <w:spacing w:before="60" w:after="40" w:line="240" w:lineRule="auto"/>
              <w:ind w:firstLine="0"/>
            </w:pPr>
            <w:r>
              <w:rPr>
                <w:rFonts w:ascii="Times New Roman" w:hAnsi="Times New Roman" w:cs="Times New Roman" w:eastAsia="Times New Roman"/>
                <w:sz w:val="21"/>
              </w:rPr>
              <w:t>Quan hệ thời gian</w:t>
            </w:r>
          </w:p>
        </w:tc>
        <w:tc>
          <w:tcPr>
            <w:tcW w:w="2381" w:type="dxa"/>
            <w:tcMar/>
          </w:tcPr>
          <w:p w:rsidR="00C556F9" w:rsidRDefault="000E1BB5" w14:paraId="69D3CD60" wp14:textId="77777777">
            <w:pPr>
              <w:spacing w:before="60" w:after="40" w:line="240" w:lineRule="auto"/>
              <w:ind w:firstLine="0"/>
            </w:pPr>
            <w:r>
              <w:rPr>
                <w:rFonts w:ascii="Times New Roman" w:hAnsi="Times New Roman" w:cs="Times New Roman" w:eastAsia="Times New Roman"/>
                <w:sz w:val="21"/>
              </w:rPr>
              <w:t>LeadershipPosition, SubsidiaryRelation, IndexMembership, IndustryExposure</w:t>
            </w:r>
          </w:p>
        </w:tc>
        <w:tc>
          <w:tcPr>
            <w:tcW w:w="4365" w:type="dxa"/>
            <w:tcMar/>
          </w:tcPr>
          <w:p w:rsidR="00C556F9" w:rsidRDefault="000E1BB5" w14:paraId="78F962CC" wp14:textId="77777777">
            <w:pPr>
              <w:spacing w:before="60" w:after="40" w:line="240" w:lineRule="auto"/>
              <w:ind w:firstLine="0"/>
            </w:pPr>
            <w:r>
              <w:rPr>
                <w:rFonts w:ascii="Times New Roman" w:hAnsi="Times New Roman" w:cs="Times New Roman" w:eastAsia="Times New Roman"/>
                <w:sz w:val="21"/>
              </w:rPr>
              <w:t>Quan hệ có hiệu lực, kỳ/phiên bản dữ liệu và provenance.</w:t>
            </w:r>
          </w:p>
        </w:tc>
      </w:tr>
    </w:tbl>
    <w:p xmlns:wp14="http://schemas.microsoft.com/office/word/2010/wordml" w:rsidR="00C556F9" w:rsidRDefault="00C556F9" w14:paraId="672A6659" wp14:textId="77777777">
      <w:pPr>
        <w:spacing w:after="120"/>
      </w:pPr>
      <w:r/>
    </w:p>
    <w:p xmlns:wp14="http://schemas.microsoft.com/office/word/2010/wordml" w:rsidR="00C556F9" w:rsidRDefault="000E1BB5" w14:paraId="2905ACEC" wp14:textId="77777777">
      <w:pPr>
        <w:pStyle w:val="Heading3"/>
        <w:spacing w:after="120"/>
      </w:pPr>
      <w:r>
        <w:t>2.1.1. Luồng tin tức, Candidate và Reaction</w:t>
      </w:r>
    </w:p>
    <w:p xmlns:wp14="http://schemas.microsoft.com/office/word/2010/wordml" w:rsidR="00C556F9" w:rsidRDefault="000E1BB5" w14:paraId="627B8103" wp14:textId="77777777">
      <w:pPr>
        <w:spacing w:after="100" w:line="312" w:lineRule="auto"/>
        <w:ind w:firstLine="562"/>
        <w:jc w:val="both"/>
      </w:pPr>
      <w:r>
        <w:rPr>
          <w:rFonts w:ascii="Times New Roman" w:hAnsi="Times New Roman" w:cs="Times New Roman" w:eastAsia="Times New Roman"/>
          <w:sz w:val="26"/>
        </w:rPr>
        <w:t>NewsArticle publishedBy NewsSource; Evidence extractedFrom NewsArticle và supports Event; NewsArticle reports Event. reports là quan hệ nhiều–nhiều: nhiều bài có thể cùng đưa tin một Event, và một bài có thể đưa tin nhiều Event.</w:t>
      </w:r>
    </w:p>
    <w:p xmlns:wp14="http://schemas.microsoft.com/office/word/2010/wordml" w:rsidR="00C556F9" w:rsidRDefault="000E1BB5" w14:paraId="6C445F4C" wp14:textId="77777777">
      <w:pPr>
        <w:spacing w:after="100" w:line="312" w:lineRule="auto"/>
        <w:ind w:firstLine="562"/>
        <w:jc w:val="both"/>
      </w:pPr>
      <w:r>
        <w:rPr>
          <w:rFonts w:ascii="Times New Roman" w:hAnsi="Times New Roman" w:cs="Times New Roman" w:eastAsia="Times New Roman"/>
          <w:sz w:val="26"/>
        </w:rPr>
        <w:t>Event hasEventStockCandidate EventStockCandidate; Candidate forEvent Event và candidateStock Stock. Khi đủ dữ liệu, Candidate hasReaction EventStockReaction; Reaction onCandidate Candidate. hasEventStockCandidate/forEvent và hasReaction/onCandidate là hai cặp quan hệ nghịch đảo, phải nhất quán khi được lưu hoặc suy ra.</w:t>
      </w:r>
    </w:p>
    <w:p xmlns:wp14="http://schemas.microsoft.com/office/word/2010/wordml" w:rsidR="00C556F9" w:rsidRDefault="000E1BB5" w14:paraId="47E6E314" wp14:textId="77777777">
      <w:pPr>
        <w:spacing w:after="100" w:line="312" w:lineRule="auto"/>
        <w:ind w:firstLine="562"/>
        <w:jc w:val="both"/>
      </w:pPr>
      <w:r>
        <w:rPr>
          <w:rFonts w:ascii="Times New Roman" w:hAnsi="Times New Roman" w:cs="Times New Roman" w:eastAsia="Times New Roman"/>
          <w:sz w:val="26"/>
        </w:rPr>
        <w:t>Candidate biểu diễn sự liên quan theo đường tri thức, độc lập với việc giá có phản ứng hay không. Reaction là kết quả quan sát sau khi đủ dữ liệu; không chứng minh Event là nguyên nhân làm giá thay đổi.</w:t>
      </w:r>
    </w:p>
    <w:p xmlns:wp14="http://schemas.microsoft.com/office/word/2010/wordml" w:rsidR="00C556F9" w:rsidRDefault="000E1BB5" w14:paraId="14C4C46D" wp14:textId="77777777">
      <w:pPr>
        <w:pStyle w:val="Heading3"/>
        <w:spacing w:after="120"/>
      </w:pPr>
      <w:r>
        <w:t>2.1.2. Bốn loại đường liên hệ của baseline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3402"/>
        <w:gridCol w:w="3345"/>
      </w:tblGrid>
      <w:tr xmlns:wp14="http://schemas.microsoft.com/office/word/2010/wordml" w:rsidR="00C556F9" w:rsidTr="59EEDCA5" w14:paraId="601F9855" wp14:textId="77777777">
        <w:trPr>
          <w:cantSplit/>
          <w:tblHeader/>
          <w:cantSplit/>
          <w:tblHeader w:val="true"/>
        </w:trPr>
        <w:tc>
          <w:tcPr>
            <w:tcW w:w="1757" w:type="dxa"/>
            <w:shd w:val="clear" w:color="auto" w:fill="D9E7F3"/>
            <w:tcMar/>
          </w:tcPr>
          <w:p w:rsidR="00C556F9" w:rsidRDefault="000E1BB5" w14:paraId="3769BCC8" wp14:textId="77777777">
            <w:pPr>
              <w:spacing w:before="60" w:after="40" w:line="240" w:lineRule="auto"/>
              <w:ind w:firstLine="0"/>
            </w:pPr>
            <w:r>
              <w:rPr>
                <w:rFonts w:ascii="Times New Roman" w:hAnsi="Times New Roman" w:cs="Times New Roman" w:eastAsia="Times New Roman"/>
                <w:sz w:val="21"/>
              </w:rPr>
              <w:t>impactType</w:t>
            </w:r>
          </w:p>
        </w:tc>
        <w:tc>
          <w:tcPr>
            <w:tcW w:w="3402" w:type="dxa"/>
            <w:shd w:val="clear" w:color="auto" w:fill="D9E7F3"/>
            <w:tcMar/>
          </w:tcPr>
          <w:p w:rsidR="00C556F9" w:rsidRDefault="000E1BB5" w14:paraId="3D060896" wp14:textId="77777777">
            <w:pPr>
              <w:spacing w:before="60" w:after="40" w:line="240" w:lineRule="auto"/>
              <w:ind w:firstLine="0"/>
            </w:pPr>
            <w:r>
              <w:rPr>
                <w:rFonts w:ascii="Times New Roman" w:hAnsi="Times New Roman" w:cs="Times New Roman" w:eastAsia="Times New Roman"/>
                <w:sz w:val="21"/>
              </w:rPr>
              <w:t>Đường nghiệp vụ</w:t>
            </w:r>
          </w:p>
        </w:tc>
        <w:tc>
          <w:tcPr>
            <w:tcW w:w="3345" w:type="dxa"/>
            <w:shd w:val="clear" w:color="auto" w:fill="D9E7F3"/>
            <w:tcMar/>
          </w:tcPr>
          <w:p w:rsidR="00C556F9" w:rsidRDefault="000E1BB5" w14:paraId="2AEE1F84" wp14:textId="77777777">
            <w:pPr>
              <w:spacing w:before="60" w:after="40" w:line="240" w:lineRule="auto"/>
              <w:ind w:firstLine="0"/>
            </w:pPr>
            <w:r>
              <w:rPr>
                <w:rFonts w:ascii="Times New Roman" w:hAnsi="Times New Roman" w:cs="Times New Roman" w:eastAsia="Times New Roman"/>
                <w:sz w:val="21"/>
              </w:rPr>
              <w:t>Điều kiện</w:t>
            </w:r>
          </w:p>
        </w:tc>
      </w:tr>
      <w:tr xmlns:wp14="http://schemas.microsoft.com/office/word/2010/wordml" w:rsidR="00C556F9" w:rsidTr="59EEDCA5" w14:paraId="347A3793" wp14:textId="77777777">
        <w:trPr>
          <w:cantSplit/>
          <w:cantSplit/>
        </w:trPr>
        <w:tc>
          <w:tcPr>
            <w:tcW w:w="1757" w:type="dxa"/>
            <w:tcMar/>
          </w:tcPr>
          <w:p w:rsidR="00C556F9" w:rsidRDefault="000E1BB5" w14:paraId="04110C3A" wp14:textId="77777777">
            <w:pPr>
              <w:spacing w:before="60" w:after="40" w:line="240" w:lineRule="auto"/>
              <w:ind w:firstLine="0"/>
            </w:pPr>
            <w:r>
              <w:rPr>
                <w:rFonts w:ascii="Times New Roman" w:hAnsi="Times New Roman" w:cs="Times New Roman" w:eastAsia="Times New Roman"/>
                <w:sz w:val="21"/>
              </w:rPr>
              <w:t>DIRECT</w:t>
            </w:r>
          </w:p>
        </w:tc>
        <w:tc>
          <w:tcPr>
            <w:tcW w:w="3402" w:type="dxa"/>
            <w:tcMar/>
          </w:tcPr>
          <w:p w:rsidR="00C556F9" w:rsidRDefault="000E1BB5" w14:paraId="3F201B96" wp14:textId="77777777">
            <w:pPr>
              <w:spacing w:before="60" w:after="40" w:line="240" w:lineRule="auto"/>
              <w:ind w:firstLine="0"/>
            </w:pPr>
            <w:r>
              <w:rPr>
                <w:rFonts w:ascii="Times New Roman" w:hAnsi="Times New Roman" w:cs="Times New Roman" w:eastAsia="Times New Roman"/>
                <w:sz w:val="21"/>
              </w:rPr>
              <w:t>Event → Company → Stock</w:t>
            </w:r>
          </w:p>
        </w:tc>
        <w:tc>
          <w:tcPr>
            <w:tcW w:w="3345" w:type="dxa"/>
            <w:tcMar/>
          </w:tcPr>
          <w:p w:rsidR="00C556F9" w:rsidRDefault="000E1BB5" w14:paraId="1874154C" wp14:textId="77777777">
            <w:pPr>
              <w:spacing w:before="60" w:after="40" w:line="240" w:lineRule="auto"/>
              <w:ind w:firstLine="0"/>
            </w:pPr>
            <w:r>
              <w:rPr>
                <w:rFonts w:ascii="Times New Roman" w:hAnsi="Times New Roman" w:cs="Times New Roman" w:eastAsia="Times New Roman"/>
                <w:sz w:val="21"/>
              </w:rPr>
              <w:t>Event liên quan trực tiếp doanh nghiệp có Stock.</w:t>
            </w:r>
          </w:p>
        </w:tc>
      </w:tr>
      <w:tr xmlns:wp14="http://schemas.microsoft.com/office/word/2010/wordml" w:rsidR="00C556F9" w:rsidTr="59EEDCA5" w14:paraId="25710935" wp14:textId="77777777">
        <w:trPr>
          <w:cantSplit/>
          <w:cantSplit/>
        </w:trPr>
        <w:tc>
          <w:tcPr>
            <w:tcW w:w="1757" w:type="dxa"/>
            <w:tcMar/>
          </w:tcPr>
          <w:p w:rsidR="00C556F9" w:rsidRDefault="000E1BB5" w14:paraId="26AB5E96" wp14:textId="77777777">
            <w:pPr>
              <w:spacing w:before="60" w:after="40" w:line="240" w:lineRule="auto"/>
              <w:ind w:firstLine="0"/>
            </w:pPr>
            <w:r>
              <w:rPr>
                <w:rFonts w:ascii="Times New Roman" w:hAnsi="Times New Roman" w:cs="Times New Roman" w:eastAsia="Times New Roman"/>
                <w:sz w:val="21"/>
              </w:rPr>
              <w:t>INDIRECT_INDUSTRY</w:t>
            </w:r>
          </w:p>
        </w:tc>
        <w:tc>
          <w:tcPr>
            <w:tcW w:w="3402" w:type="dxa"/>
            <w:tcMar/>
          </w:tcPr>
          <w:p w:rsidR="00C556F9" w:rsidRDefault="000E1BB5" w14:paraId="74D9DD1A" wp14:textId="77777777">
            <w:pPr>
              <w:spacing w:before="60" w:after="40" w:line="240" w:lineRule="auto"/>
              <w:ind w:firstLine="0"/>
            </w:pPr>
            <w:r>
              <w:rPr>
                <w:rFonts w:ascii="Times New Roman" w:hAnsi="Times New Roman" w:cs="Times New Roman" w:eastAsia="Times New Roman"/>
                <w:sz w:val="21"/>
              </w:rPr>
              <w:t>Event → Industry ← IndustryExposure ← Bank → Stock</w:t>
            </w:r>
          </w:p>
        </w:tc>
        <w:tc>
          <w:tcPr>
            <w:tcW w:w="3345" w:type="dxa"/>
            <w:tcMar/>
          </w:tcPr>
          <w:p w:rsidR="00C556F9" w:rsidRDefault="000E1BB5" w14:paraId="32020B1E" wp14:textId="77777777">
            <w:pPr>
              <w:spacing w:before="60" w:after="40" w:line="240" w:lineRule="auto"/>
              <w:ind w:firstLine="0"/>
            </w:pPr>
            <w:r>
              <w:rPr>
                <w:rFonts w:ascii="Times New Roman" w:hAnsi="Times New Roman" w:cs="Times New Roman" w:eastAsia="Times New Roman"/>
                <w:sz w:val="21"/>
              </w:rPr>
              <w:t>Bank có exposure hợp lệ đối với ngành. Ngành có thể được liên kết từ nội dung Event hoặc thực thể liên quan với bằng chứng tại cutoff.</w:t>
            </w:r>
          </w:p>
        </w:tc>
      </w:tr>
      <w:tr xmlns:wp14="http://schemas.microsoft.com/office/word/2010/wordml" w:rsidR="00C556F9" w:rsidTr="59EEDCA5" w14:paraId="3DA9841B" wp14:textId="77777777">
        <w:trPr>
          <w:cantSplit/>
          <w:cantSplit/>
        </w:trPr>
        <w:tc>
          <w:tcPr>
            <w:tcW w:w="1757" w:type="dxa"/>
            <w:tcMar/>
          </w:tcPr>
          <w:p w:rsidR="00C556F9" w:rsidRDefault="000E1BB5" w14:paraId="051D9DF1" wp14:textId="77777777">
            <w:pPr>
              <w:spacing w:before="60" w:after="40" w:line="240" w:lineRule="auto"/>
              <w:ind w:firstLine="0"/>
            </w:pPr>
            <w:r>
              <w:rPr>
                <w:rFonts w:ascii="Times New Roman" w:hAnsi="Times New Roman" w:cs="Times New Roman" w:eastAsia="Times New Roman"/>
                <w:sz w:val="21"/>
              </w:rPr>
              <w:t>INDIRECT_SUBSIDIARY</w:t>
            </w:r>
          </w:p>
        </w:tc>
        <w:tc>
          <w:tcPr>
            <w:tcW w:w="3402" w:type="dxa"/>
            <w:tcMar/>
          </w:tcPr>
          <w:p w:rsidR="00C556F9" w:rsidRDefault="000E1BB5" w14:paraId="3B4EA584" wp14:textId="77777777">
            <w:pPr>
              <w:spacing w:before="60" w:after="40" w:line="240" w:lineRule="auto"/>
              <w:ind w:firstLine="0"/>
            </w:pPr>
            <w:r>
              <w:rPr>
                <w:rFonts w:ascii="Times New Roman" w:hAnsi="Times New Roman" w:cs="Times New Roman" w:eastAsia="Times New Roman"/>
                <w:sz w:val="21"/>
              </w:rPr>
              <w:t>Event → Company con → SubsidiaryRelation → Company mẹ → Stock</w:t>
            </w:r>
          </w:p>
        </w:tc>
        <w:tc>
          <w:tcPr>
            <w:tcW w:w="3345" w:type="dxa"/>
            <w:tcMar/>
          </w:tcPr>
          <w:p w:rsidR="00C556F9" w:rsidRDefault="000E1BB5" w14:paraId="110BF94C" wp14:textId="77777777">
            <w:pPr>
              <w:spacing w:before="60" w:after="40" w:line="240" w:lineRule="auto"/>
              <w:ind w:firstLine="0"/>
            </w:pPr>
            <w:r>
              <w:rPr>
                <w:rFonts w:ascii="Times New Roman" w:hAnsi="Times New Roman" w:cs="Times New Roman" w:eastAsia="Times New Roman"/>
                <w:sz w:val="21"/>
              </w:rPr>
              <w:t>Quan hệ công ty con–mẹ còn hiệu lực và đã khả dụng tại cutoff. Baseline chốt chiều từ công ty con tới cổ phiếu công ty mẹ.</w:t>
            </w:r>
          </w:p>
        </w:tc>
      </w:tr>
      <w:tr xmlns:wp14="http://schemas.microsoft.com/office/word/2010/wordml" w:rsidR="00C556F9" w:rsidTr="59EEDCA5" w14:paraId="6B4C5829" wp14:textId="77777777">
        <w:trPr>
          <w:cantSplit/>
          <w:cantSplit/>
        </w:trPr>
        <w:tc>
          <w:tcPr>
            <w:tcW w:w="1757" w:type="dxa"/>
            <w:tcMar/>
          </w:tcPr>
          <w:p w:rsidR="00C556F9" w:rsidRDefault="000E1BB5" w14:paraId="7F270DC3" wp14:textId="77777777">
            <w:pPr>
              <w:spacing w:before="60" w:after="40" w:line="240" w:lineRule="auto"/>
              <w:ind w:firstLine="0"/>
            </w:pPr>
            <w:r>
              <w:rPr>
                <w:rFonts w:ascii="Times New Roman" w:hAnsi="Times New Roman" w:cs="Times New Roman" w:eastAsia="Times New Roman"/>
                <w:sz w:val="21"/>
              </w:rPr>
              <w:t>INDIRECT_LEADERSHIP</w:t>
            </w:r>
          </w:p>
        </w:tc>
        <w:tc>
          <w:tcPr>
            <w:tcW w:w="3402" w:type="dxa"/>
            <w:tcMar/>
          </w:tcPr>
          <w:p w:rsidR="00C556F9" w:rsidRDefault="000E1BB5" w14:paraId="313CC287" wp14:textId="77777777">
            <w:pPr>
              <w:spacing w:before="60" w:after="40" w:line="240" w:lineRule="auto"/>
              <w:ind w:firstLine="0"/>
            </w:pPr>
            <w:r>
              <w:rPr>
                <w:rFonts w:ascii="Times New Roman" w:hAnsi="Times New Roman" w:cs="Times New Roman" w:eastAsia="Times New Roman"/>
                <w:sz w:val="21"/>
              </w:rPr>
              <w:t>Event → CorporateLeader → LeadershipPosition → Company → Stock</w:t>
            </w:r>
          </w:p>
        </w:tc>
        <w:tc>
          <w:tcPr>
            <w:tcW w:w="3345" w:type="dxa"/>
            <w:tcMar/>
          </w:tcPr>
          <w:p w:rsidR="00C556F9" w:rsidRDefault="000E1BB5" w14:paraId="346090A1" wp14:textId="77777777">
            <w:pPr>
              <w:spacing w:before="60" w:after="40" w:line="240" w:lineRule="auto"/>
              <w:ind w:firstLine="0"/>
            </w:pPr>
            <w:r>
              <w:rPr>
                <w:rFonts w:ascii="Times New Roman" w:hAnsi="Times New Roman" w:cs="Times New Roman" w:eastAsia="Times New Roman"/>
                <w:sz w:val="21"/>
              </w:rPr>
              <w:t>Nhiệm kỳ đúng tại cutoff, không dùng chức vụ hiện tại để suy luận cho quá khứ.</w:t>
            </w:r>
          </w:p>
        </w:tc>
      </w:tr>
    </w:tbl>
    <w:p xmlns:wp14="http://schemas.microsoft.com/office/word/2010/wordml" w:rsidR="00C556F9" w:rsidRDefault="00C556F9" w14:paraId="0A37501D" wp14:textId="77777777">
      <w:pPr>
        <w:spacing w:after="120"/>
      </w:pPr>
      <w:r/>
    </w:p>
    <w:p xmlns:wp14="http://schemas.microsoft.com/office/word/2010/wordml" w:rsidR="00C556F9" w:rsidRDefault="000E1BB5" w14:paraId="694BCE2D" wp14:textId="77777777">
      <w:pPr>
        <w:spacing w:after="100" w:line="312" w:lineRule="auto"/>
        <w:ind w:firstLine="562"/>
        <w:jc w:val="both"/>
      </w:pPr>
      <w:r>
        <w:rPr>
          <w:rFonts w:ascii="Times New Roman" w:hAnsi="Times New Roman" w:cs="Times New Roman" w:eastAsia="Times New Roman"/>
          <w:sz w:val="26"/>
        </w:rPr>
        <w:t>Các tình huống ngành, chính sách và doanh nghiệp đều phải đi qua quy tắc liên kết được định phiên bản; không tự coi các doanh nghiệp cùng ngành là có exposure bằng nhau. Các mở rộng đường liên hệ được đánh giá ở Phase 2. Trong baseline 1.0.2, relationPath là mã route ổn định và phải bằng impactType; các mũi tên trong bảng chỉ mô tả topology. Không lưu chuỗi URI/property/phiên bản quan hệ vào relationPath; candidateReason giải thích việc chọn Candidate, còn các quan hệ và provenance được biểu diễn bằng liên kết RDF và relation node tương ứng.</w:t>
      </w:r>
    </w:p>
    <w:p xmlns:wp14="http://schemas.microsoft.com/office/word/2010/wordml" w:rsidR="00C556F9" w:rsidRDefault="000E1BB5" w14:paraId="2F3B9B93" wp14:textId="77777777">
      <w:pPr>
        <w:pStyle w:val="Heading3"/>
        <w:spacing w:after="120"/>
      </w:pPr>
      <w:r>
        <w:t>2.1.3. Quy ước thống nhất property</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5D2F18A6" wp14:textId="77777777">
        <w:trPr>
          <w:cantSplit/>
          <w:tblHeader/>
          <w:cantSplit/>
          <w:tblHeader w:val="true"/>
        </w:trPr>
        <w:tc>
          <w:tcPr>
            <w:tcW w:w="1757" w:type="dxa"/>
            <w:shd w:val="clear" w:color="auto" w:fill="D9E7F3"/>
            <w:tcMar/>
          </w:tcPr>
          <w:p w:rsidR="00C556F9" w:rsidRDefault="000E1BB5" w14:paraId="63E09960" wp14:textId="77777777">
            <w:pPr>
              <w:spacing w:before="60" w:after="40" w:line="240" w:lineRule="auto"/>
              <w:ind w:firstLine="0"/>
            </w:pPr>
            <w:r>
              <w:rPr>
                <w:rFonts w:ascii="Times New Roman" w:hAnsi="Times New Roman" w:cs="Times New Roman" w:eastAsia="Times New Roman"/>
                <w:sz w:val="21"/>
              </w:rPr>
              <w:t>Thực thể</w:t>
            </w:r>
          </w:p>
        </w:tc>
        <w:tc>
          <w:tcPr>
            <w:tcW w:w="2381" w:type="dxa"/>
            <w:shd w:val="clear" w:color="auto" w:fill="D9E7F3"/>
            <w:tcMar/>
          </w:tcPr>
          <w:p w:rsidR="00C556F9" w:rsidRDefault="000E1BB5" w14:paraId="36375018" wp14:textId="77777777">
            <w:pPr>
              <w:spacing w:before="60" w:after="40" w:line="240" w:lineRule="auto"/>
              <w:ind w:firstLine="0"/>
            </w:pPr>
            <w:r>
              <w:rPr>
                <w:rFonts w:ascii="Times New Roman" w:hAnsi="Times New Roman" w:cs="Times New Roman" w:eastAsia="Times New Roman"/>
                <w:sz w:val="21"/>
              </w:rPr>
              <w:t>Bộ trường thống nhất</w:t>
            </w:r>
          </w:p>
        </w:tc>
        <w:tc>
          <w:tcPr>
            <w:tcW w:w="4365" w:type="dxa"/>
            <w:shd w:val="clear" w:color="auto" w:fill="D9E7F3"/>
            <w:tcMar/>
          </w:tcPr>
          <w:p w:rsidR="00C556F9" w:rsidRDefault="000E1BB5" w14:paraId="6834F600" wp14:textId="77777777">
            <w:pPr>
              <w:spacing w:before="60" w:after="40" w:line="240" w:lineRule="auto"/>
              <w:ind w:firstLine="0"/>
            </w:pPr>
            <w:r>
              <w:rPr>
                <w:rFonts w:ascii="Times New Roman" w:hAnsi="Times New Roman" w:cs="Times New Roman" w:eastAsia="Times New Roman"/>
                <w:sz w:val="21"/>
              </w:rPr>
              <w:t>Quy ước</w:t>
            </w:r>
          </w:p>
        </w:tc>
      </w:tr>
      <w:tr xmlns:wp14="http://schemas.microsoft.com/office/word/2010/wordml" w:rsidR="00C556F9" w:rsidTr="59EEDCA5" w14:paraId="1C6E1AFB" wp14:textId="77777777">
        <w:trPr>
          <w:cantSplit/>
          <w:cantSplit/>
        </w:trPr>
        <w:tc>
          <w:tcPr>
            <w:tcW w:w="1757" w:type="dxa"/>
            <w:tcMar/>
          </w:tcPr>
          <w:p w:rsidR="00C556F9" w:rsidRDefault="000E1BB5" w14:paraId="7CBEB9DC" wp14:textId="77777777">
            <w:pPr>
              <w:spacing w:before="60" w:after="40" w:line="240" w:lineRule="auto"/>
              <w:ind w:firstLine="0"/>
            </w:pPr>
            <w:r>
              <w:rPr>
                <w:rFonts w:ascii="Times New Roman" w:hAnsi="Times New Roman" w:cs="Times New Roman" w:eastAsia="Times New Roman"/>
                <w:sz w:val="21"/>
              </w:rPr>
              <w:t>FinancialMetric</w:t>
            </w:r>
          </w:p>
        </w:tc>
        <w:tc>
          <w:tcPr>
            <w:tcW w:w="2381" w:type="dxa"/>
            <w:tcMar/>
          </w:tcPr>
          <w:p w:rsidR="00C556F9" w:rsidRDefault="000E1BB5" w14:paraId="372EE579" wp14:textId="77777777">
            <w:pPr>
              <w:spacing w:before="60" w:after="40" w:line="240" w:lineRule="auto"/>
              <w:ind w:firstLine="0"/>
            </w:pPr>
            <w:r>
              <w:rPr>
                <w:rFonts w:ascii="Times New Roman" w:hAnsi="Times New Roman" w:cs="Times New Roman" w:eastAsia="Times New Roman"/>
                <w:sz w:val="21"/>
              </w:rPr>
              <w:t>metricValue, periodEnd, periodType; periodStart tùy chọn</w:t>
            </w:r>
          </w:p>
        </w:tc>
        <w:tc>
          <w:tcPr>
            <w:tcW w:w="4365" w:type="dxa"/>
            <w:tcMar/>
          </w:tcPr>
          <w:p w:rsidR="00C556F9" w:rsidRDefault="000E1BB5" w14:paraId="4709A018" wp14:textId="77777777">
            <w:pPr>
              <w:spacing w:before="60" w:after="40" w:line="240" w:lineRule="auto"/>
              <w:ind w:firstLine="0"/>
            </w:pPr>
            <w:r>
              <w:rPr>
                <w:rFonts w:ascii="Times New Roman" w:hAnsi="Times New Roman" w:cs="Times New Roman" w:eastAsia="Times New Roman"/>
                <w:sz w:val="21"/>
              </w:rPr>
              <w:t>Không dùng value/period như tên thay thế; kỳ báo cáo khác thời gian khả dụng.</w:t>
            </w:r>
          </w:p>
        </w:tc>
      </w:tr>
      <w:tr xmlns:wp14="http://schemas.microsoft.com/office/word/2010/wordml" w:rsidR="00C556F9" w:rsidTr="59EEDCA5" w14:paraId="3ED8475A" wp14:textId="77777777">
        <w:trPr>
          <w:cantSplit/>
          <w:cantSplit/>
        </w:trPr>
        <w:tc>
          <w:tcPr>
            <w:tcW w:w="1757" w:type="dxa"/>
            <w:tcMar/>
          </w:tcPr>
          <w:p>
            <w:pPr>
              <w:spacing w:line="240" w:lineRule="auto" w:after="40"/>
              <w:ind w:firstLine="0"/>
            </w:pPr>
            <w:r>
              <w:rPr>
                <w:rFonts w:ascii="Times New Roman" w:hAnsi="Times New Roman" w:cs="Times New Roman" w:eastAsia="Times New Roman"/>
                <w:sz w:val="21"/>
              </w:rPr>
              <w:t>MarketObservation</w:t>
            </w:r>
          </w:p>
        </w:tc>
        <w:tc>
          <w:tcPr>
            <w:tcW w:w="2381" w:type="dxa"/>
            <w:tcMar/>
          </w:tcPr>
          <w:p>
            <w:pPr>
              <w:spacing w:line="240" w:lineRule="auto" w:after="40"/>
              <w:ind w:firstLine="0"/>
            </w:pPr>
            <w:r>
              <w:rPr>
                <w:rFonts w:ascii="Times New Roman" w:hAnsi="Times New Roman" w:cs="Times New Roman" w:eastAsia="Times New Roman"/>
                <w:sz w:val="21"/>
              </w:rPr>
              <w:t>adjustedClose, volume, returnValue</w:t>
            </w:r>
          </w:p>
        </w:tc>
        <w:tc>
          <w:tcPr>
            <w:tcW w:w="4365" w:type="dxa"/>
            <w:tcMar/>
          </w:tcPr>
          <w:p>
            <w:pPr>
              <w:spacing w:line="240" w:lineRule="auto" w:after="40"/>
              <w:ind w:firstLine="0"/>
            </w:pPr>
            <w:r>
              <w:rPr>
                <w:rFonts w:ascii="Times New Roman" w:hAnsi="Times New Roman" w:cs="Times New Roman" w:eastAsia="Times New Roman"/>
                <w:sz w:val="21"/>
              </w:rPr>
              <w:t>Baseline lưu adjustedClose để tính lại return; MarketIndexObservation cũng phải có close/adjustedClose, cả hai lớp có availableAt và sourceReference.</w:t>
            </w:r>
          </w:p>
        </w:tc>
      </w:tr>
      <w:tr xmlns:wp14="http://schemas.microsoft.com/office/word/2010/wordml" w:rsidR="00C556F9" w:rsidTr="59EEDCA5" w14:paraId="3C966C0C" wp14:textId="77777777">
        <w:trPr>
          <w:cantSplit/>
          <w:cantSplit/>
        </w:trPr>
        <w:tc>
          <w:tcPr>
            <w:tcW w:w="1757" w:type="dxa"/>
            <w:tcMar/>
          </w:tcPr>
          <w:p w:rsidR="00C556F9" w:rsidRDefault="000E1BB5" w14:paraId="6EC9CA23" wp14:textId="77777777">
            <w:pPr>
              <w:spacing w:before="60" w:after="40" w:line="240" w:lineRule="auto"/>
              <w:ind w:firstLine="0"/>
            </w:pPr>
            <w:r>
              <w:rPr>
                <w:rFonts w:ascii="Times New Roman" w:hAnsi="Times New Roman" w:cs="Times New Roman" w:eastAsia="Times New Roman"/>
                <w:sz w:val="21"/>
              </w:rPr>
              <w:t>CorporateLeader</w:t>
            </w:r>
          </w:p>
        </w:tc>
        <w:tc>
          <w:tcPr>
            <w:tcW w:w="2381" w:type="dxa"/>
            <w:tcMar/>
          </w:tcPr>
          <w:p w:rsidR="00C556F9" w:rsidRDefault="000E1BB5" w14:paraId="119C6891" wp14:textId="77777777">
            <w:pPr>
              <w:spacing w:before="60" w:after="40" w:line="240" w:lineRule="auto"/>
              <w:ind w:firstLine="0"/>
            </w:pPr>
            <w:r>
              <w:rPr>
                <w:rFonts w:ascii="Times New Roman" w:hAnsi="Times New Roman" w:cs="Times New Roman" w:eastAsia="Times New Roman"/>
                <w:sz w:val="21"/>
              </w:rPr>
              <w:t>personId, fullName</w:t>
            </w:r>
          </w:p>
        </w:tc>
        <w:tc>
          <w:tcPr>
            <w:tcW w:w="4365" w:type="dxa"/>
            <w:tcMar/>
          </w:tcPr>
          <w:p w:rsidR="00C556F9" w:rsidRDefault="000E1BB5" w14:paraId="0C33FCD9" wp14:textId="77777777">
            <w:pPr>
              <w:spacing w:before="60" w:after="40" w:line="240" w:lineRule="auto"/>
              <w:ind w:firstLine="0"/>
            </w:pPr>
            <w:r>
              <w:rPr>
                <w:rFonts w:ascii="Times New Roman" w:hAnsi="Times New Roman" w:cs="Times New Roman" w:eastAsia="Times New Roman"/>
                <w:sz w:val="21"/>
              </w:rPr>
              <w:t>positionTitle thuộc LeadershipPosition, không đặt trực tiếp trên cá nhân.</w:t>
            </w:r>
          </w:p>
        </w:tc>
      </w:tr>
      <w:tr xmlns:wp14="http://schemas.microsoft.com/office/word/2010/wordml" w:rsidR="00C556F9" w:rsidTr="59EEDCA5" w14:paraId="379CF650" wp14:textId="77777777">
        <w:trPr>
          <w:cantSplit/>
          <w:cantSplit/>
        </w:trPr>
        <w:tc>
          <w:tcPr>
            <w:tcW w:w="1757" w:type="dxa"/>
            <w:tcMar/>
          </w:tcPr>
          <w:p w:rsidR="00C556F9" w:rsidRDefault="000E1BB5" w14:paraId="7691254A" wp14:textId="77777777">
            <w:pPr>
              <w:spacing w:before="60" w:after="40" w:line="240" w:lineRule="auto"/>
              <w:ind w:firstLine="0"/>
            </w:pPr>
            <w:r>
              <w:rPr>
                <w:rFonts w:ascii="Times New Roman" w:hAnsi="Times New Roman" w:cs="Times New Roman" w:eastAsia="Times New Roman"/>
                <w:sz w:val="21"/>
              </w:rPr>
              <w:t>CompanyAlias</w:t>
            </w:r>
          </w:p>
        </w:tc>
        <w:tc>
          <w:tcPr>
            <w:tcW w:w="2381" w:type="dxa"/>
            <w:tcMar/>
          </w:tcPr>
          <w:p w:rsidR="00C556F9" w:rsidRDefault="000E1BB5" w14:paraId="26A5BDC5" wp14:textId="77777777">
            <w:pPr>
              <w:spacing w:before="60" w:after="40" w:line="240" w:lineRule="auto"/>
              <w:ind w:firstLine="0"/>
            </w:pPr>
            <w:r>
              <w:rPr>
                <w:rFonts w:ascii="Times New Roman" w:hAnsi="Times New Roman" w:cs="Times New Roman" w:eastAsia="Times New Roman"/>
                <w:sz w:val="21"/>
              </w:rPr>
              <w:t>aliasName, aliasType</w:t>
            </w:r>
          </w:p>
        </w:tc>
        <w:tc>
          <w:tcPr>
            <w:tcW w:w="4365" w:type="dxa"/>
            <w:tcMar/>
          </w:tcPr>
          <w:p w:rsidR="00C556F9" w:rsidRDefault="000E1BB5" w14:paraId="3C55E3AE" wp14:textId="77777777">
            <w:pPr>
              <w:spacing w:before="60" w:after="40" w:line="240" w:lineRule="auto"/>
              <w:ind w:firstLine="0"/>
            </w:pPr>
            <w:r>
              <w:rPr>
                <w:rFonts w:ascii="Times New Roman" w:hAnsi="Times New Roman" w:cs="Times New Roman" w:eastAsia="Times New Roman"/>
                <w:sz w:val="21"/>
              </w:rPr>
              <w:t>Chuỗi TCB có thể là alias phục vụ linking. Company và Stock luôn là hai thực thể riêng.</w:t>
            </w:r>
          </w:p>
        </w:tc>
      </w:tr>
      <w:tr xmlns:wp14="http://schemas.microsoft.com/office/word/2010/wordml" w:rsidR="00C556F9" w:rsidTr="59EEDCA5" w14:paraId="24744769" wp14:textId="77777777">
        <w:trPr>
          <w:cantSplit/>
          <w:cantSplit/>
        </w:trPr>
        <w:tc>
          <w:tcPr>
            <w:tcW w:w="1757" w:type="dxa"/>
            <w:tcMar/>
          </w:tcPr>
          <w:p w:rsidR="00C556F9" w:rsidRDefault="000E1BB5" w14:paraId="11041140" wp14:textId="77777777">
            <w:pPr>
              <w:spacing w:before="60" w:after="40" w:line="240" w:lineRule="auto"/>
              <w:ind w:firstLine="0"/>
            </w:pPr>
            <w:r>
              <w:rPr>
                <w:rFonts w:ascii="Times New Roman" w:hAnsi="Times New Roman" w:cs="Times New Roman" w:eastAsia="Times New Roman"/>
                <w:sz w:val="21"/>
              </w:rPr>
              <w:t>IndustryExposure</w:t>
            </w:r>
          </w:p>
        </w:tc>
        <w:tc>
          <w:tcPr>
            <w:tcW w:w="2381" w:type="dxa"/>
            <w:tcMar/>
          </w:tcPr>
          <w:p w:rsidR="00C556F9" w:rsidRDefault="000E1BB5" w14:paraId="350B57AD" wp14:textId="77777777">
            <w:pPr>
              <w:spacing w:before="60" w:after="40" w:line="240" w:lineRule="auto"/>
              <w:ind w:firstLine="0"/>
            </w:pPr>
            <w:r>
              <w:rPr>
                <w:rFonts w:ascii="Times New Roman" w:hAnsi="Times New Roman" w:cs="Times New Roman" w:eastAsia="Times New Roman"/>
                <w:sz w:val="21"/>
              </w:rPr>
              <w:t>exposureRatio, exposureStrength, periodEnd, periodType và temporal provenance</w:t>
            </w:r>
          </w:p>
        </w:tc>
        <w:tc>
          <w:tcPr>
            <w:tcW w:w="4365" w:type="dxa"/>
            <w:tcMar/>
          </w:tcPr>
          <w:p w:rsidR="00C556F9" w:rsidRDefault="000E1BB5" w14:paraId="20333FFC" wp14:textId="77777777">
            <w:pPr>
              <w:spacing w:before="60" w:after="40" w:line="240" w:lineRule="auto"/>
              <w:ind w:firstLine="0"/>
            </w:pPr>
            <w:r>
              <w:rPr>
                <w:rFonts w:ascii="Times New Roman" w:hAnsi="Times New Roman" w:cs="Times New Roman" w:eastAsia="Times New Roman"/>
                <w:sz w:val="21"/>
              </w:rPr>
              <w:t>Entity nghiệp vụ bình thường; không dùng rdf:Statement hoặc rdf:subject/predicate/object.</w:t>
            </w:r>
          </w:p>
        </w:tc>
      </w:tr>
      <w:tr xmlns:wp14="http://schemas.microsoft.com/office/word/2010/wordml" w:rsidR="00C556F9" w:rsidTr="59EEDCA5" w14:paraId="0361D13F" wp14:textId="77777777">
        <w:trPr>
          <w:cantSplit/>
          <w:cantSplit/>
        </w:trPr>
        <w:tc>
          <w:tcPr>
            <w:tcW w:w="1757" w:type="dxa"/>
            <w:tcMar/>
          </w:tcPr>
          <w:p>
            <w:pPr>
              <w:spacing w:line="240" w:lineRule="auto" w:after="40"/>
              <w:ind w:firstLine="0"/>
            </w:pPr>
            <w:r>
              <w:rPr>
                <w:rFonts w:ascii="Times New Roman" w:hAnsi="Times New Roman" w:cs="Times New Roman" w:eastAsia="Times New Roman"/>
                <w:sz w:val="21"/>
              </w:rPr>
              <w:t>EventStockCandidate</w:t>
            </w:r>
          </w:p>
        </w:tc>
        <w:tc>
          <w:tcPr>
            <w:tcW w:w="2381" w:type="dxa"/>
            <w:tcMar/>
          </w:tcPr>
          <w:p>
            <w:pPr>
              <w:spacing w:line="240" w:lineRule="auto" w:after="40"/>
              <w:ind w:firstLine="0"/>
            </w:pPr>
            <w:r>
              <w:rPr>
                <w:rFonts w:ascii="Times New Roman" w:hAnsi="Times New Roman" w:cs="Times New Roman" w:eastAsia="Times New Roman"/>
                <w:sz w:val="21"/>
              </w:rPr>
              <w:t>expectedDirection, relationStrength, confidence components, confidenceScore, candidateScore</w:t>
            </w:r>
          </w:p>
        </w:tc>
        <w:tc>
          <w:tcPr>
            <w:tcW w:w="4365" w:type="dxa"/>
            <w:tcMar/>
          </w:tcPr>
          <w:p>
            <w:pPr>
              <w:spacing w:line="240" w:lineRule="auto" w:after="40"/>
              <w:ind w:firstLine="0"/>
            </w:pPr>
            <w:r>
              <w:rPr>
                <w:rFonts w:ascii="Times New Roman" w:hAnsi="Times New Roman" w:cs="Times New Roman" w:eastAsia="Times New Roman"/>
                <w:sz w:val="21"/>
              </w:rPr>
              <w:t>Candidate score dùng tại inferenceCutoff; không chứa market reaction tương lai.</w:t>
            </w:r>
          </w:p>
        </w:tc>
      </w:tr>
    </w:tbl>
    <w:p xmlns:wp14="http://schemas.microsoft.com/office/word/2010/wordml" w:rsidR="00C556F9" w:rsidRDefault="00C556F9" w14:paraId="5DAB6C7B" wp14:textId="77777777">
      <w:pPr>
        <w:spacing w:after="120"/>
      </w:pPr>
      <w:r/>
    </w:p>
    <w:p xmlns:wp14="http://schemas.microsoft.com/office/word/2010/wordml" w:rsidR="00C556F9" w:rsidRDefault="000E1BB5" w14:paraId="4CDB9B5F" wp14:textId="77777777">
      <w:pPr>
        <w:pStyle w:val="Heading2"/>
        <w:spacing w:after="120"/>
      </w:pPr>
      <w:r>
        <w:t>2.2. Danh mục property theo từng lớp</w:t>
      </w:r>
    </w:p>
    <w:p xmlns:wp14="http://schemas.microsoft.com/office/word/2010/wordml" w:rsidR="00C556F9" w:rsidRDefault="000E1BB5" w14:paraId="5A1FCC41" wp14:textId="77777777">
      <w:pPr>
        <w:spacing w:after="100" w:line="312" w:lineRule="auto"/>
        <w:ind w:firstLine="562"/>
        <w:jc w:val="both"/>
      </w:pPr>
      <w:r>
        <w:rPr>
          <w:rFonts w:ascii="Times New Roman" w:hAnsi="Times New Roman" w:cs="Times New Roman" w:eastAsia="Times New Roman"/>
          <w:sz w:val="26"/>
        </w:rPr>
        <w:t>Mỗi dòng mô tả property theo ngữ cảnh lớp, kiểu/lớp đích và số lượng giá trị của baseline. 1: bắt buộc đúng một; 0..1: tùy chọn tối đa một; 0..*: nhiều giá trị tùy chọn; 1..*: ít nhất một. Đây là ràng buộc dữ liệu dự kiến cho SHACL, không đồng nhất với giả định thế giới đóng của OWL. Property dùng chung có thể xuất hiện ở nhiều lớp; không khai báo nhiều rdfs:domain riêng lẻ để diễn đạt phép hợp lớp.</w:t>
      </w:r>
    </w:p>
    <w:p xmlns:wp14="http://schemas.microsoft.com/office/word/2010/wordml" w:rsidR="00C556F9" w:rsidRDefault="000E1BB5" w14:paraId="4A853281" wp14:textId="77777777">
      <w:pPr>
        <w:pStyle w:val="Heading3"/>
        <w:spacing w:after="120"/>
      </w:pPr>
      <w:r>
        <w:t>2.2.1. NewsSource – Nguồn tin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D518498" wp14:textId="77777777">
        <w:trPr>
          <w:cantSplit/>
          <w:tblHeader/>
          <w:cantSplit/>
          <w:tblHeader w:val="true"/>
        </w:trPr>
        <w:tc>
          <w:tcPr>
            <w:tcW w:w="2154" w:type="dxa"/>
            <w:shd w:val="clear" w:color="auto" w:fill="D9E7F3"/>
            <w:tcMar/>
          </w:tcPr>
          <w:p w:rsidR="00C556F9" w:rsidRDefault="000E1BB5" w14:paraId="68E1667E"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BAB5FD2"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B70D587"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6D5DAD5"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duy nhất của nguồn tin.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hiển thị của nguồn tin.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Loại nguồn, ví dụ báo tài chính hoặc nguồn công bố chính thức.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reliabilityScore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tin cậy của nguồn trong khoảng [0,1].</w:t>
            </w:r>
          </w:p>
        </w:tc>
      </w:tr>
    </w:tbl>
    <w:p xmlns:wp14="http://schemas.microsoft.com/office/word/2010/wordml" w:rsidR="00C556F9" w:rsidRDefault="00C556F9" w14:paraId="02EB378F" wp14:textId="77777777">
      <w:pPr>
        <w:spacing w:after="120"/>
      </w:pPr>
      <w:r/>
    </w:p>
    <w:p xmlns:wp14="http://schemas.microsoft.com/office/word/2010/wordml" w:rsidR="00C556F9" w:rsidRDefault="000E1BB5" w14:paraId="07C42824" wp14:textId="77777777">
      <w:pPr>
        <w:pStyle w:val="Heading3"/>
        <w:spacing w:after="120"/>
      </w:pPr>
      <w:r>
        <w:t>2.2.2. NewsArticle – Bài báo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BAE2BC8" wp14:textId="77777777">
        <w:trPr>
          <w:cantSplit/>
          <w:tblHeader/>
          <w:cantSplit/>
          <w:tblHeader w:val="true"/>
        </w:trPr>
        <w:tc>
          <w:tcPr>
            <w:tcW w:w="2154" w:type="dxa"/>
            <w:shd w:val="clear" w:color="auto" w:fill="D9E7F3"/>
            <w:tcMar/>
          </w:tcPr>
          <w:p w:rsidR="00C556F9" w:rsidRDefault="000E1BB5" w14:paraId="4A7F6F16"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54B484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EEA0FBB"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6626FA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articleId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title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Tiêu đề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url</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Đường dẫn đến bài báo gốc.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publishedAt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nguồn công bố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publishedBy</w:t>
            </w:r>
          </w:p>
        </w:tc>
        <w:tc>
          <w:tcPr>
            <w:tcW w:type="dxa" w:w="1814"/>
          </w:tcPr>
          <w:p>
            <w:pPr>
              <w:spacing w:after="40" w:line="240" w:lineRule="auto"/>
              <w:ind w:firstLine="0"/>
            </w:pPr>
            <w:r>
              <w:rPr>
                <w:rFonts w:ascii="Times New Roman" w:hAnsi="Times New Roman" w:cs="Times New Roman" w:eastAsia="Times New Roman"/>
                <w:sz w:val="21"/>
              </w:rPr>
              <w:t>NewsSource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Liên kết bài báo với nguồn đã xuất bản bài.</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reports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Bài raw/staging có thể chưa có Event. Chỉ bản ghi curated sau relevance/extraction gate mới được dùng để sinh Candidate; curated profile yêu cầu ít nhất một Event.</w:t>
            </w:r>
          </w:p>
        </w:tc>
      </w:tr>
    </w:tbl>
    <w:p xmlns:wp14="http://schemas.microsoft.com/office/word/2010/wordml" w:rsidR="00C556F9" w:rsidRDefault="00C556F9" w14:paraId="6A05A809" wp14:textId="77777777">
      <w:pPr>
        <w:spacing w:after="120"/>
      </w:pPr>
      <w:r/>
    </w:p>
    <w:p xmlns:wp14="http://schemas.microsoft.com/office/word/2010/wordml" w:rsidR="00C556F9" w:rsidRDefault="000E1BB5" w14:paraId="32BDA097" wp14:textId="77777777">
      <w:pPr>
        <w:pStyle w:val="Heading3"/>
        <w:spacing w:after="120"/>
      </w:pPr>
      <w:r>
        <w:t>2.2.3. Evidence – Bằng chứng văn bản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96CAA9E" wp14:textId="77777777">
        <w:trPr>
          <w:cantSplit/>
          <w:tblHeader/>
          <w:cantSplit/>
          <w:tblHeader w:val="true"/>
        </w:trPr>
        <w:tc>
          <w:tcPr>
            <w:tcW w:w="2154" w:type="dxa"/>
            <w:shd w:val="clear" w:color="auto" w:fill="D9E7F3"/>
            <w:tcMar/>
          </w:tcPr>
          <w:p w:rsidR="00C556F9" w:rsidRDefault="000E1BB5" w14:paraId="24C22771"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0D88AAC8"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7C512D1"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A1F8E1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evidenceId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đoạn bằng chứng.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evidenceText</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Nội dung văn bản được dùng để hỗ trợ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startOffset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Vị trí ký tự bắt đầu của bằng chứng trong văn bản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endOffset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Vị trí ký tự kết thúc của bằng chứng trong văn bản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Evidence đủ điều kiện sử dụng; không sớm hơn availableAt của bài báo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extractedFrom</w:t>
            </w:r>
          </w:p>
        </w:tc>
        <w:tc>
          <w:tcPr>
            <w:tcW w:type="dxa" w:w="1814"/>
          </w:tcPr>
          <w:p>
            <w:pPr>
              <w:spacing w:after="40" w:line="240" w:lineRule="auto"/>
              <w:ind w:firstLine="0"/>
            </w:pPr>
            <w:r>
              <w:rPr>
                <w:rFonts w:ascii="Times New Roman" w:hAnsi="Times New Roman" w:cs="Times New Roman" w:eastAsia="Times New Roman"/>
                <w:sz w:val="21"/>
              </w:rPr>
              <w:t>NewsArticle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Bài báo mà bằng chứng được trích xuất từ đó.</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supports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Sự kiện được đoạn bằng chứng hỗ trợ.</w:t>
            </w:r>
          </w:p>
        </w:tc>
      </w:tr>
    </w:tbl>
    <w:p xmlns:wp14="http://schemas.microsoft.com/office/word/2010/wordml" w:rsidR="00C556F9" w:rsidRDefault="00C556F9" w14:paraId="5A39BBE3" wp14:textId="77777777">
      <w:pPr>
        <w:spacing w:after="120"/>
      </w:pPr>
      <w:r/>
    </w:p>
    <w:p xmlns:wp14="http://schemas.microsoft.com/office/word/2010/wordml" w:rsidR="00C556F9" w:rsidRDefault="000E1BB5" w14:paraId="6CE82094" wp14:textId="77777777">
      <w:pPr>
        <w:spacing w:after="100" w:line="312" w:lineRule="auto"/>
        <w:ind w:firstLine="562"/>
        <w:jc w:val="both"/>
      </w:pPr>
      <w:r>
        <w:rPr>
          <w:rFonts w:ascii="Times New Roman" w:hAnsi="Times New Roman" w:cs="Times New Roman" w:eastAsia="Times New Roman"/>
          <w:sz w:val="26"/>
        </w:rPr>
        <w:t>startOffset và endOffset cùng có hoặc cùng vắng mặt; khi có phải thỏa 0 ≤ startOffset &lt; endOffset và trỏ đúng phiên bản văn bản nguồn. Nguồn và thời điểm khả dụng phải được truy vết qua extractedFrom.</w:t>
      </w:r>
    </w:p>
    <w:p xmlns:wp14="http://schemas.microsoft.com/office/word/2010/wordml" w:rsidR="00C556F9" w:rsidRDefault="000E1BB5" w14:paraId="7E01D728" wp14:textId="77777777">
      <w:pPr>
        <w:pStyle w:val="Heading3"/>
        <w:spacing w:after="120"/>
      </w:pPr>
      <w:r>
        <w:t>2.2.4. Event – Sự kiện tài chính chuẩn hóa</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2A482A4" wp14:textId="77777777">
        <w:trPr>
          <w:cantSplit/>
          <w:tblHeader/>
          <w:cantSplit/>
          <w:tblHeader w:val="true"/>
        </w:trPr>
        <w:tc>
          <w:tcPr>
            <w:tcW w:w="2154" w:type="dxa"/>
            <w:shd w:val="clear" w:color="auto" w:fill="D9E7F3"/>
            <w:tcMar/>
          </w:tcPr>
          <w:p w:rsidR="00C556F9" w:rsidRDefault="000E1BB5" w14:paraId="7BAB1679"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DFDA7F9"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DCE0F5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C268678"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eventId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canonicalKey</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Khóa nghiệp vụ nhận diện một Event chuẩn hóa; không phụ thuộc articleId hoặc số bài báo. Quy tắc nhận diện ở mục 2.5.</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eventType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sự kiện tài chính, ví dụ EARNINGS hoặc M&amp;A negotiation.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description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Mô tả ngắn nội dung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occurredAt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Thời điểm sự kiện xảy ra hoặc được ghi nhận theo quy ước dữ liệu.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sớm nhất có Evidence khả dụng hỗ trợ đúng thông tin của Event này; không thay bằng occurredAt.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effectiveTradingDate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giao dịch đầu tiên đủ điều kiện để đánh giá phản ứng sau khi thông tin sẵn sàng.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severityScore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Điểm mức độ nghiêm trọng hoặc đáng chú ý của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w:t>
            </w:r>
          </w:p>
        </w:tc>
        <w:tc>
          <w:tcPr>
            <w:tcW w:type="dxa" w:w="1814"/>
          </w:tcPr>
          <w:p>
            <w:pPr>
              <w:spacing w:after="40" w:line="240" w:lineRule="auto"/>
              <w:ind w:firstLine="0"/>
            </w:pPr>
            <w:r>
              <w:rPr>
                <w:rFonts w:ascii="Times New Roman" w:hAnsi="Times New Roman" w:cs="Times New Roman" w:eastAsia="Times New Roman"/>
                <w:sz w:val="21"/>
              </w:rPr>
              <w:t>Thực thể tài chính</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tổng quát biểu diễn sự kiện liên quan đến một thực thể; là super-property của involvesCompany và involvesLeader.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Doanh nghiệp trực tiếp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involvesLeader</w:t>
            </w:r>
          </w:p>
        </w:tc>
        <w:tc>
          <w:tcPr>
            <w:tcW w:type="dxa" w:w="1814"/>
          </w:tcPr>
          <w:p>
            <w:pPr>
              <w:spacing w:after="40" w:line="240" w:lineRule="auto"/>
              <w:ind w:firstLine="0"/>
            </w:pPr>
            <w:r>
              <w:rPr>
                <w:rFonts w:ascii="Times New Roman" w:hAnsi="Times New Roman" w:cs="Times New Roman" w:eastAsia="Times New Roman"/>
                <w:sz w:val="21"/>
              </w:rPr>
              <w:t>CorporateLeader</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Lãnh đạo doanh nghiệp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relatedToIndustry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Ngành kinh tế có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issuedBy</w:t>
            </w:r>
          </w:p>
        </w:tc>
        <w:tc>
          <w:tcPr>
            <w:tcW w:type="dxa" w:w="1814"/>
          </w:tcPr>
          <w:p>
            <w:pPr>
              <w:spacing w:after="40" w:line="240" w:lineRule="auto"/>
              <w:ind w:firstLine="0"/>
            </w:pPr>
            <w:r>
              <w:rPr>
                <w:rFonts w:ascii="Times New Roman" w:hAnsi="Times New Roman" w:cs="Times New Roman" w:eastAsia="Times New Roman"/>
                <w:sz w:val="21"/>
              </w:rPr>
              <w:t>GovernmentOrganization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Cơ quan nhà nước ban hành hoặc phát hành sự kiện/quyết định.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referencesMetric</w:t>
            </w:r>
          </w:p>
        </w:tc>
        <w:tc>
          <w:tcPr>
            <w:tcW w:type="dxa" w:w="1814"/>
          </w:tcPr>
          <w:p>
            <w:pPr>
              <w:spacing w:after="40" w:line="240" w:lineRule="auto"/>
              <w:ind w:firstLine="0"/>
            </w:pPr>
            <w:r>
              <w:rPr>
                <w:rFonts w:ascii="Times New Roman" w:hAnsi="Times New Roman" w:cs="Times New Roman" w:eastAsia="Times New Roman"/>
                <w:sz w:val="21"/>
              </w:rPr>
              <w:t>FinancialMetric</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Chỉ tiêu tài chính được sự kiện đề cập.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relatedEvent</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tổng quát Event–Event; các quan hệ cụ thể ở mục 2.5 là thuộc tính con.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clarifies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làm rõ trỏ tới Event được làm rõ; không mặc nhiên thay thế toàn bộ thông tin trước.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updates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chứa diễn biến/thông tin mới trỏ tới Event được cập nhật.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contradicts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Hai Event chứa thông tin mâu thuẫn; quan hệ đối xứng, không tự quyết định bên nào đúng.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supersedes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mới trỏ tới Event mà thông tin của nó thay thế; vẫn giữ dữ liệu lịch sử.</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hasEventStockCandidate</w:t>
            </w:r>
          </w:p>
        </w:tc>
        <w:tc>
          <w:tcPr>
            <w:tcW w:type="dxa" w:w="1814"/>
          </w:tcPr>
          <w:p>
            <w:pPr>
              <w:spacing w:after="40" w:line="240" w:lineRule="auto"/>
              <w:ind w:firstLine="0"/>
            </w:pPr>
            <w:r>
              <w:rPr>
                <w:rFonts w:ascii="Times New Roman" w:hAnsi="Times New Roman" w:cs="Times New Roman" w:eastAsia="Times New Roman"/>
                <w:sz w:val="21"/>
              </w:rPr>
              <w:t>EventStockCandidate</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Ứng viên Event–Stock được suy ra cho sự kiện.</w:t>
            </w:r>
          </w:p>
        </w:tc>
      </w:tr>
    </w:tbl>
    <w:p xmlns:wp14="http://schemas.microsoft.com/office/word/2010/wordml" w:rsidR="00C556F9" w:rsidRDefault="00C556F9" w14:paraId="41C8F396" wp14:textId="77777777">
      <w:pPr>
        <w:spacing w:after="120"/>
      </w:pPr>
      <w:r/>
    </w:p>
    <w:p xmlns:wp14="http://schemas.microsoft.com/office/word/2010/wordml" w:rsidR="00C556F9" w:rsidRDefault="000E1BB5" w14:paraId="33A6A9A8" wp14:textId="77777777">
      <w:pPr>
        <w:spacing w:after="100" w:line="312" w:lineRule="auto"/>
        <w:ind w:firstLine="562"/>
        <w:jc w:val="both"/>
      </w:pPr>
      <w:r>
        <w:rPr>
          <w:rFonts w:ascii="Times New Roman" w:hAnsi="Times New Roman" w:cs="Times New Roman" w:eastAsia="Times New Roman"/>
          <w:sz w:val="26"/>
        </w:rPr>
        <w:t>Event phải có ít nhất một Evidence hỗ trợ qua chiều nghịch của supports và ít nhất một NewsArticle reports. occurredAt có thể chưa biết; không tự gán bằng publishedAt. Các quan hệ thuộc nhóm involves là tùy loại sự kiện, không yêu cầu mọi Event phải có đủ Company, Leader, Industry và GovernmentOrganization.</w:t>
      </w:r>
    </w:p>
    <w:p xmlns:wp14="http://schemas.microsoft.com/office/word/2010/wordml" w:rsidR="00C556F9" w:rsidRDefault="000E1BB5" w14:paraId="41C4F3D2" wp14:textId="77777777">
      <w:pPr>
        <w:pStyle w:val="Heading3"/>
        <w:spacing w:after="120"/>
      </w:pPr>
      <w:r>
        <w:t>2.2.5. GovernmentOrganization – Cơ quan nhà nước</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88098CE" wp14:textId="77777777">
        <w:trPr>
          <w:cantSplit/>
          <w:tblHeader/>
          <w:cantSplit/>
          <w:tblHeader w:val="true"/>
        </w:trPr>
        <w:tc>
          <w:tcPr>
            <w:tcW w:w="2154" w:type="dxa"/>
            <w:shd w:val="clear" w:color="auto" w:fill="D9E7F3"/>
            <w:tcMar/>
          </w:tcPr>
          <w:p w:rsidR="00C556F9" w:rsidRDefault="000E1BB5" w14:paraId="0CE3C8B8"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4803B142"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8CCC7D0"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B0F6CC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organizationId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cơ quan nhà nước.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organizationName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cơ quan nhà nước.</w:t>
            </w:r>
          </w:p>
        </w:tc>
      </w:tr>
    </w:tbl>
    <w:p xmlns:wp14="http://schemas.microsoft.com/office/word/2010/wordml" w:rsidR="00C556F9" w:rsidRDefault="00C556F9" w14:paraId="72A3D3EC" wp14:textId="77777777">
      <w:pPr>
        <w:spacing w:after="120"/>
      </w:pPr>
      <w:r/>
    </w:p>
    <w:p xmlns:wp14="http://schemas.microsoft.com/office/word/2010/wordml" w:rsidR="00C556F9" w:rsidRDefault="000E1BB5" w14:paraId="2C58165D" wp14:textId="77777777">
      <w:pPr>
        <w:pStyle w:val="Heading3"/>
        <w:spacing w:after="120"/>
      </w:pPr>
      <w:r>
        <w:t>2.2.6. CorporateLeader – Lãnh đạo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2713196" wp14:textId="77777777">
        <w:trPr>
          <w:cantSplit/>
          <w:tblHeader/>
          <w:cantSplit/>
          <w:tblHeader w:val="true"/>
        </w:trPr>
        <w:tc>
          <w:tcPr>
            <w:tcW w:w="2154" w:type="dxa"/>
            <w:shd w:val="clear" w:color="auto" w:fill="D9E7F3"/>
            <w:tcMar/>
          </w:tcPr>
          <w:p w:rsidR="00C556F9" w:rsidRDefault="000E1BB5" w14:paraId="683B9B9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83E1ABC"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8066EF9"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028690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personId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cá nhân.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fullName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Họ tên đầy đủ của lãnh đạo.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hasLeadershipPosition</w:t>
            </w:r>
          </w:p>
        </w:tc>
        <w:tc>
          <w:tcPr>
            <w:tcW w:type="dxa" w:w="1814"/>
          </w:tcPr>
          <w:p>
            <w:pPr>
              <w:spacing w:after="40" w:line="240" w:lineRule="auto"/>
              <w:ind w:firstLine="0"/>
            </w:pPr>
            <w:r>
              <w:rPr>
                <w:rFonts w:ascii="Times New Roman" w:hAnsi="Times New Roman" w:cs="Times New Roman" w:eastAsia="Times New Roman"/>
                <w:sz w:val="21"/>
              </w:rPr>
              <w:t>LeadershipPosition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nhiệm kỳ của CorporateLeader; phải xét phiên bản, hiệu lực và availableAt.</w:t>
            </w:r>
          </w:p>
        </w:tc>
      </w:tr>
    </w:tbl>
    <w:p xmlns:wp14="http://schemas.microsoft.com/office/word/2010/wordml" w:rsidR="00C556F9" w:rsidRDefault="00C556F9" w14:paraId="0D0B940D" wp14:textId="77777777">
      <w:pPr>
        <w:spacing w:after="120"/>
      </w:pPr>
      <w:r/>
    </w:p>
    <w:p xmlns:wp14="http://schemas.microsoft.com/office/word/2010/wordml" w:rsidR="00C556F9" w:rsidRDefault="000E1BB5" w14:paraId="36D6FAF8" wp14:textId="77777777">
      <w:pPr>
        <w:pStyle w:val="Heading3"/>
        <w:spacing w:after="120"/>
      </w:pPr>
      <w:r>
        <w:t>2.2.7. Company –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793CD21" wp14:textId="77777777">
        <w:trPr>
          <w:cantSplit/>
          <w:tblHeader/>
          <w:cantSplit/>
          <w:tblHeader w:val="true"/>
        </w:trPr>
        <w:tc>
          <w:tcPr>
            <w:tcW w:w="2154" w:type="dxa"/>
            <w:shd w:val="clear" w:color="auto" w:fill="D9E7F3"/>
            <w:tcMar/>
          </w:tcPr>
          <w:p w:rsidR="00C556F9" w:rsidRDefault="000E1BB5" w14:paraId="1A3CA79D"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8B17E2D"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E16B4B8"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46FB3B4C"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companyId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fullName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shortName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viết tắt hoặc tên giao dịch ngắn.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companyType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Phân loại doanh nghiệp, ví dụ BANK, SUBSIDIARY hoặc NON_BANK.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hasAlias</w:t>
            </w:r>
          </w:p>
        </w:tc>
        <w:tc>
          <w:tcPr>
            <w:tcW w:type="dxa" w:w="1814"/>
          </w:tcPr>
          <w:p>
            <w:pPr>
              <w:spacing w:after="40" w:line="240" w:lineRule="auto"/>
              <w:ind w:firstLine="0"/>
            </w:pPr>
            <w:r>
              <w:rPr>
                <w:rFonts w:ascii="Times New Roman" w:hAnsi="Times New Roman" w:cs="Times New Roman" w:eastAsia="Times New Roman"/>
                <w:sz w:val="21"/>
              </w:rPr>
              <w:t>CompanyAlias</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Danh sách tên gọi khác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Cổ phiếu do doanh nghiệp phát hành.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belongsToIndustry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Ngành hoạt động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hasFinancialMetric</w:t>
            </w:r>
          </w:p>
        </w:tc>
        <w:tc>
          <w:tcPr>
            <w:tcW w:type="dxa" w:w="1814"/>
          </w:tcPr>
          <w:p>
            <w:pPr>
              <w:spacing w:after="40" w:line="240" w:lineRule="auto"/>
              <w:ind w:firstLine="0"/>
            </w:pPr>
            <w:r>
              <w:rPr>
                <w:rFonts w:ascii="Times New Roman" w:hAnsi="Times New Roman" w:cs="Times New Roman" w:eastAsia="Times New Roman"/>
                <w:sz w:val="21"/>
              </w:rPr>
              <w:t>FinancialMetric</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Chỉ tiêu tài chính thuộc về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hasSubsidiaryRelation</w:t>
            </w:r>
          </w:p>
        </w:tc>
        <w:tc>
          <w:tcPr>
            <w:tcW w:type="dxa" w:w="1814"/>
          </w:tcPr>
          <w:p>
            <w:pPr>
              <w:spacing w:after="40" w:line="240" w:lineRule="auto"/>
              <w:ind w:firstLine="0"/>
            </w:pPr>
            <w:r>
              <w:rPr>
                <w:rFonts w:ascii="Times New Roman" w:hAnsi="Times New Roman" w:cs="Times New Roman" w:eastAsia="Times New Roman"/>
                <w:sz w:val="21"/>
              </w:rPr>
              <w:t>SubsidiaryRelation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quan hệ trong đó Company này là subsidiaryCompany.</w:t>
            </w:r>
          </w:p>
        </w:tc>
      </w:tr>
    </w:tbl>
    <w:p xmlns:wp14="http://schemas.microsoft.com/office/word/2010/wordml" w:rsidR="00C556F9" w:rsidRDefault="00C556F9" w14:paraId="0E27B00A" wp14:textId="77777777">
      <w:pPr>
        <w:spacing w:after="120"/>
      </w:pPr>
      <w:r/>
    </w:p>
    <w:p xmlns:wp14="http://schemas.microsoft.com/office/word/2010/wordml" w:rsidR="00C556F9" w:rsidRDefault="000E1BB5" w14:paraId="756850D6" wp14:textId="77777777">
      <w:pPr>
        <w:pStyle w:val="Heading3"/>
        <w:spacing w:after="120"/>
      </w:pPr>
      <w:r>
        <w:t>2.2.8. Bank – Ngân hàng</w:t>
      </w:r>
    </w:p>
    <w:p xmlns:wp14="http://schemas.microsoft.com/office/word/2010/wordml" w:rsidR="00C556F9" w:rsidRDefault="000E1BB5" w14:paraId="2A8B95E5" wp14:textId="77777777">
      <w:pPr>
        <w:spacing w:after="100" w:line="312" w:lineRule="auto"/>
        <w:ind w:firstLine="562"/>
        <w:jc w:val="both"/>
      </w:pPr>
      <w:r>
        <w:rPr>
          <w:rFonts w:ascii="Times New Roman" w:hAnsi="Times New Roman" w:cs="Times New Roman" w:eastAsia="Times New Roman"/>
          <w:sz w:val="26"/>
        </w:rPr>
        <w:t>Bank kế thừa các property của Company, đồng thời có hasIndustryExposure. Bảng này chỉ liệt kê property bổ sung.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2E78738" wp14:textId="77777777">
        <w:trPr>
          <w:cantSplit/>
          <w:tblHeader/>
          <w:cantSplit/>
          <w:tblHeader w:val="true"/>
        </w:trPr>
        <w:tc>
          <w:tcPr>
            <w:tcW w:w="2154" w:type="dxa"/>
            <w:shd w:val="clear" w:color="auto" w:fill="D9E7F3"/>
            <w:tcMar/>
          </w:tcPr>
          <w:p w:rsidR="00C556F9" w:rsidRDefault="000E1BB5" w14:paraId="3523FC70"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7B04DB"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8F9DD9C"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7A677A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hasIndustryExposure</w:t>
            </w:r>
          </w:p>
        </w:tc>
        <w:tc>
          <w:tcPr>
            <w:tcW w:type="dxa" w:w="1814"/>
          </w:tcPr>
          <w:p>
            <w:pPr>
              <w:spacing w:after="40" w:line="240" w:lineRule="auto"/>
              <w:ind w:firstLine="0"/>
            </w:pPr>
            <w:r>
              <w:rPr>
                <w:rFonts w:ascii="Times New Roman" w:hAnsi="Times New Roman" w:cs="Times New Roman" w:eastAsia="Times New Roman"/>
                <w:sz w:val="21"/>
              </w:rPr>
              <w:t>IndustryExposure</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Bank–Industry theo reporting period; chọn bản mới nhất đã available tại cutoff và áp dụng staleness rule. Không mặc định validFrom/validTo như nhiệm kỳ lãnh đạo.</w:t>
            </w:r>
          </w:p>
        </w:tc>
      </w:tr>
    </w:tbl>
    <w:p xmlns:wp14="http://schemas.microsoft.com/office/word/2010/wordml" w:rsidR="00C556F9" w:rsidRDefault="00C556F9" w14:paraId="60061E4C" wp14:textId="77777777">
      <w:pPr>
        <w:spacing w:after="120"/>
      </w:pPr>
      <w:r/>
    </w:p>
    <w:p xmlns:wp14="http://schemas.microsoft.com/office/word/2010/wordml" w:rsidR="00C556F9" w:rsidRDefault="000E1BB5" w14:paraId="5F46F192" wp14:textId="77777777">
      <w:pPr>
        <w:pStyle w:val="Heading3"/>
        <w:spacing w:after="120"/>
      </w:pPr>
      <w:r>
        <w:t>2.2.9. CompanyAlias – Tên gọi thay thế</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472A4A2" wp14:textId="77777777">
        <w:trPr>
          <w:cantSplit/>
          <w:tblHeader/>
          <w:cantSplit/>
          <w:tblHeader w:val="true"/>
        </w:trPr>
        <w:tc>
          <w:tcPr>
            <w:tcW w:w="2154" w:type="dxa"/>
            <w:shd w:val="clear" w:color="auto" w:fill="D9E7F3"/>
            <w:tcMar/>
          </w:tcPr>
          <w:p w:rsidR="00C556F9" w:rsidRDefault="000E1BB5" w14:paraId="1F179B1F"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7259359D"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4680C7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2D2FAC5D"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tên gọi khác.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Chuỗi tên gọi dùng cho entity linking, có thể gồm Techcombank hoặc TCB; không đồng nhất Company với Stock.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SHORT_NAME, TICKER hoặc OFFICIAL_NAME; TICKER là loại chuỗi alias, không phải kiểu của thực thể Company.</w:t>
            </w:r>
          </w:p>
        </w:tc>
      </w:tr>
    </w:tbl>
    <w:p xmlns:wp14="http://schemas.microsoft.com/office/word/2010/wordml" w:rsidR="00C556F9" w:rsidRDefault="00C556F9" w14:paraId="44EAFD9C" wp14:textId="77777777">
      <w:pPr>
        <w:spacing w:after="120"/>
      </w:pPr>
      <w:r/>
    </w:p>
    <w:p xmlns:wp14="http://schemas.microsoft.com/office/word/2010/wordml" w:rsidR="00C556F9" w:rsidRDefault="000E1BB5" w14:paraId="2E9D26CA" wp14:textId="77777777">
      <w:pPr>
        <w:pStyle w:val="Heading3"/>
        <w:spacing w:after="120"/>
      </w:pPr>
      <w:r>
        <w:t>2.2.10. Stock –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BA46AD6" wp14:textId="77777777">
        <w:trPr>
          <w:cantSplit/>
          <w:tblHeader/>
          <w:cantSplit/>
          <w:tblHeader w:val="true"/>
        </w:trPr>
        <w:tc>
          <w:tcPr>
            <w:tcW w:w="2154" w:type="dxa"/>
            <w:shd w:val="clear" w:color="auto" w:fill="D9E7F3"/>
            <w:tcMar/>
          </w:tcPr>
          <w:p w:rsidR="00C556F9" w:rsidRDefault="000E1BB5" w14:paraId="47734D6F"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20FB780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C0E4459"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FB3712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stockId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nội bộ của cổ phiếu.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tickerSymbol</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chứng khoán giao dịch trên sàn.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exchange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Sàn giao dịch, ví dụ HOSE, HNX hoặc UPCOM.</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hasIndexMembership</w:t>
            </w:r>
          </w:p>
        </w:tc>
        <w:tc>
          <w:tcPr>
            <w:tcW w:type="dxa" w:w="1814"/>
          </w:tcPr>
          <w:p>
            <w:pPr>
              <w:spacing w:after="40" w:line="240" w:lineRule="auto"/>
              <w:ind w:firstLine="0"/>
            </w:pPr>
            <w:r>
              <w:rPr>
                <w:rFonts w:ascii="Times New Roman" w:hAnsi="Times New Roman" w:cs="Times New Roman" w:eastAsia="Times New Roman"/>
                <w:sz w:val="21"/>
              </w:rPr>
              <w:t>IndexMembership</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membership của Stock; phải xét phiên bản và hiệu lực.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hasMarketObservation</w:t>
            </w:r>
          </w:p>
        </w:tc>
        <w:tc>
          <w:tcPr>
            <w:tcW w:type="dxa" w:w="1814"/>
          </w:tcPr>
          <w:p>
            <w:pPr>
              <w:spacing w:after="40" w:line="240" w:lineRule="auto"/>
              <w:ind w:firstLine="0"/>
            </w:pPr>
            <w:r>
              <w:rPr>
                <w:rFonts w:ascii="Times New Roman" w:hAnsi="Times New Roman" w:cs="Times New Roman" w:eastAsia="Times New Roman"/>
                <w:sz w:val="21"/>
              </w:rPr>
              <w:t>MarketObservation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quan sát giá và lợi suất của cổ phiếu theo phiên.</w:t>
            </w:r>
          </w:p>
        </w:tc>
      </w:tr>
    </w:tbl>
    <w:p xmlns:wp14="http://schemas.microsoft.com/office/word/2010/wordml" w:rsidR="00C556F9" w:rsidRDefault="00C556F9" w14:paraId="4B94D5A5" wp14:textId="77777777">
      <w:pPr>
        <w:spacing w:after="120"/>
      </w:pPr>
      <w:r/>
    </w:p>
    <w:p xmlns:wp14="http://schemas.microsoft.com/office/word/2010/wordml" w:rsidR="00C556F9" w:rsidRDefault="000E1BB5" w14:paraId="6B6AF601" wp14:textId="77777777">
      <w:pPr>
        <w:pStyle w:val="Heading3"/>
        <w:spacing w:after="120"/>
      </w:pPr>
      <w:r>
        <w:t>2.2.11. Industry –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58CB32F" wp14:textId="77777777">
        <w:trPr>
          <w:cantSplit/>
          <w:tblHeader/>
          <w:cantSplit/>
          <w:tblHeader w:val="true"/>
        </w:trPr>
        <w:tc>
          <w:tcPr>
            <w:tcW w:w="2154" w:type="dxa"/>
            <w:shd w:val="clear" w:color="auto" w:fill="D9E7F3"/>
            <w:tcMar/>
          </w:tcPr>
          <w:p w:rsidR="00C556F9" w:rsidRDefault="000E1BB5" w14:paraId="2A56260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88D0C7"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5301E37"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2B87C5A"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industryCode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Mã phân loại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taxonomyName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hệ thống phân loại ngành được sử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belongsToGroup</w:t>
            </w:r>
          </w:p>
        </w:tc>
        <w:tc>
          <w:tcPr>
            <w:tcW w:type="dxa" w:w="1814"/>
          </w:tcPr>
          <w:p>
            <w:pPr>
              <w:spacing w:after="40" w:line="240" w:lineRule="auto"/>
              <w:ind w:firstLine="0"/>
            </w:pPr>
            <w:r>
              <w:rPr>
                <w:rFonts w:ascii="Times New Roman" w:hAnsi="Times New Roman" w:cs="Times New Roman" w:eastAsia="Times New Roman"/>
                <w:sz w:val="21"/>
              </w:rPr>
              <w:t>IndustryGroup</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Nhóm ngành cấp cao chứa ngành này.</w:t>
            </w:r>
          </w:p>
        </w:tc>
      </w:tr>
    </w:tbl>
    <w:p xmlns:wp14="http://schemas.microsoft.com/office/word/2010/wordml" w:rsidR="00C556F9" w:rsidRDefault="00C556F9" w14:paraId="3DEEC669" wp14:textId="77777777">
      <w:pPr>
        <w:spacing w:after="120"/>
      </w:pPr>
      <w:r/>
    </w:p>
    <w:p xmlns:wp14="http://schemas.microsoft.com/office/word/2010/wordml" w:rsidR="00C556F9" w:rsidRDefault="000E1BB5" w14:paraId="5414D235" wp14:textId="77777777">
      <w:pPr>
        <w:pStyle w:val="Heading3"/>
        <w:spacing w:after="120"/>
      </w:pPr>
      <w:r>
        <w:t>2.2.12. IndustryGroup – Nhóm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1655AC1" wp14:textId="77777777">
        <w:trPr>
          <w:cantSplit/>
          <w:tblHeader/>
          <w:cantSplit/>
          <w:tblHeader w:val="true"/>
        </w:trPr>
        <w:tc>
          <w:tcPr>
            <w:tcW w:w="2154" w:type="dxa"/>
            <w:shd w:val="clear" w:color="auto" w:fill="D9E7F3"/>
            <w:tcMar/>
          </w:tcPr>
          <w:p w:rsidR="00C556F9" w:rsidRDefault="000E1BB5" w14:paraId="4F2511D5"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44805A5"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0043367B"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17E31D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industryGroupId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nhóm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industryGroupName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nhóm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taxonomyName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hệ thống phân loại ngành được sử dụng.</w:t>
            </w:r>
          </w:p>
        </w:tc>
      </w:tr>
    </w:tbl>
    <w:p xmlns:wp14="http://schemas.microsoft.com/office/word/2010/wordml" w:rsidR="00C556F9" w:rsidRDefault="00C556F9" w14:paraId="3656B9AB" wp14:textId="77777777">
      <w:pPr>
        <w:spacing w:after="120"/>
      </w:pPr>
      <w:r/>
    </w:p>
    <w:p xmlns:wp14="http://schemas.microsoft.com/office/word/2010/wordml" w:rsidR="00C556F9" w:rsidRDefault="000E1BB5" w14:paraId="1618F4E7" wp14:textId="77777777">
      <w:pPr>
        <w:pStyle w:val="Heading3"/>
        <w:spacing w:after="120"/>
      </w:pPr>
      <w:r>
        <w:t>2.2.13. FinancialMetric – Chỉ tiêu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5533402" wp14:textId="77777777">
        <w:trPr>
          <w:cantSplit/>
          <w:tblHeader/>
          <w:cantSplit/>
          <w:tblHeader w:val="true"/>
        </w:trPr>
        <w:tc>
          <w:tcPr>
            <w:tcW w:w="2154" w:type="dxa"/>
            <w:shd w:val="clear" w:color="auto" w:fill="D9E7F3"/>
            <w:tcMar/>
          </w:tcPr>
          <w:p w:rsidR="00C556F9" w:rsidRDefault="000E1BB5" w14:paraId="290DF9B1"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C41606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4A1ADAF"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49B29FC"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chỉ tiêu tài chính.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chỉ tiêu, ví dụ PROFIT_GROWTH hoặc POTENTIAL_TRANSACTION_VALUE.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trị số của chỉ tiêu.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unit</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Đơn vị đo của chỉ tiêu.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periodStart</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đầu kỳ báo cáo, tùy chọn; không thay cho validFrom.</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periodEnd</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kết thúc kỳ báo cáo; không phải thời điểm thông tin được công bố hoặc khả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kỳ: DAY, MONTH, QUARTER, HALF_YEAR, YEAR hoặc TRAILING_TWELVE_MONTHS.</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bl>
    <w:p xmlns:wp14="http://schemas.microsoft.com/office/word/2010/wordml" w:rsidR="00C556F9" w:rsidRDefault="00C556F9" w14:paraId="45FB0818" wp14:textId="77777777">
      <w:pPr>
        <w:spacing w:after="120"/>
      </w:pPr>
      <w:r/>
    </w:p>
    <w:p xmlns:wp14="http://schemas.microsoft.com/office/word/2010/wordml" w:rsidR="00C556F9" w:rsidRDefault="000E1BB5" w14:paraId="30973E4D" wp14:textId="77777777">
      <w:pPr>
        <w:pStyle w:val="Heading3"/>
        <w:spacing w:after="120"/>
      </w:pPr>
      <w:r>
        <w:t>2.2.14. MarketObservation – Quan sát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959A164" wp14:textId="77777777">
        <w:trPr>
          <w:cantSplit/>
          <w:tblHeader/>
          <w:cantSplit/>
          <w:tblHeader w:val="true"/>
        </w:trPr>
        <w:tc>
          <w:tcPr>
            <w:tcW w:w="2154" w:type="dxa"/>
            <w:shd w:val="clear" w:color="auto" w:fill="D9E7F3"/>
            <w:tcMar/>
          </w:tcPr>
          <w:p w:rsidR="00C556F9" w:rsidRDefault="000E1BB5" w14:paraId="484C6988"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62F3EC5"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3DE35B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F8A2F5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observationId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quan sát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giao dịch của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adjustedClose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đóng cửa điều chỉnh lớn hơn 0; giữ giá cùng nguồn/phiên bản để tính lại lợi suất, không chỉ lưu return cache.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volume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Khối lượng giao dịch trong phiên.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returnValue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Lợi suất của cổ phiếu trong phiên, lưu ở dạng thập phân.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bl>
    <w:p xmlns:wp14="http://schemas.microsoft.com/office/word/2010/wordml" w:rsidR="00C556F9" w:rsidRDefault="00C556F9" w14:paraId="049F31CB" wp14:textId="77777777">
      <w:pPr>
        <w:spacing w:after="120"/>
      </w:pPr>
      <w:r/>
    </w:p>
    <w:p xmlns:wp14="http://schemas.microsoft.com/office/word/2010/wordml" w:rsidR="00C556F9" w:rsidRDefault="000E1BB5" w14:paraId="7FCB09A2" wp14:textId="77777777">
      <w:pPr>
        <w:pStyle w:val="Heading3"/>
        <w:spacing w:after="120"/>
      </w:pPr>
      <w:r>
        <w:t>2.2.15. MarketIndex – Chỉ số thị trường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D139814" wp14:textId="77777777">
        <w:trPr>
          <w:cantSplit/>
          <w:tblHeader/>
          <w:cantSplit/>
          <w:tblHeader w:val="true"/>
        </w:trPr>
        <w:tc>
          <w:tcPr>
            <w:tcW w:w="2154" w:type="dxa"/>
            <w:shd w:val="clear" w:color="auto" w:fill="D9E7F3"/>
            <w:tcMar/>
          </w:tcPr>
          <w:p w:rsidR="00C556F9" w:rsidRDefault="000E1BB5" w14:paraId="37848809"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4B1CA94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F282A45"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FD446D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nội bộ của chỉ số.</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indexCode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chỉ số, ví dụ VN30 hoặc VNINDEX.</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chỉ số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hasIndexObservation</w:t>
            </w:r>
          </w:p>
        </w:tc>
        <w:tc>
          <w:tcPr>
            <w:tcW w:type="dxa" w:w="1814"/>
          </w:tcPr>
          <w:p>
            <w:pPr>
              <w:spacing w:after="40" w:line="240" w:lineRule="auto"/>
              <w:ind w:firstLine="0"/>
            </w:pPr>
            <w:r>
              <w:rPr>
                <w:rFonts w:ascii="Times New Roman" w:hAnsi="Times New Roman" w:cs="Times New Roman" w:eastAsia="Times New Roman"/>
                <w:sz w:val="21"/>
              </w:rPr>
              <w:t>MarketIndexObservation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quan sát của chỉ số theo phiên giao dịch.</w:t>
            </w:r>
          </w:p>
        </w:tc>
      </w:tr>
    </w:tbl>
    <w:p xmlns:wp14="http://schemas.microsoft.com/office/word/2010/wordml" w:rsidR="00C556F9" w:rsidRDefault="00C556F9" w14:paraId="53128261" wp14:textId="77777777">
      <w:pPr>
        <w:spacing w:after="120"/>
      </w:pPr>
      <w:r/>
    </w:p>
    <w:p xmlns:wp14="http://schemas.microsoft.com/office/word/2010/wordml" w:rsidR="00C556F9" w:rsidRDefault="000E1BB5" w14:paraId="7FB2845B" wp14:textId="77777777">
      <w:pPr>
        <w:pStyle w:val="Heading3"/>
        <w:spacing w:after="120"/>
      </w:pPr>
      <w:r>
        <w:t>2.2.16. MarketIndexObservation – Quan sát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80E2D83" wp14:textId="77777777">
        <w:trPr>
          <w:cantSplit/>
          <w:tblHeader/>
          <w:cantSplit/>
          <w:tblHeader w:val="true"/>
        </w:trPr>
        <w:tc>
          <w:tcPr>
            <w:tcW w:w="2154" w:type="dxa"/>
            <w:shd w:val="clear" w:color="auto" w:fill="D9E7F3"/>
            <w:tcMar/>
          </w:tcPr>
          <w:p w:rsidR="00C556F9" w:rsidRDefault="000E1BB5" w14:paraId="584E7BA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F46F5E9"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CF80363"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36E2976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observationId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quan sát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giao dịch của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returnValue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Lợi suất benchmark được lưu để truy vấn nhanh nhưng không thay thế close/adjustedClose provenance.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adjustedClose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đóng cửa điều chỉnh lớn hơn 0; giữ giá cùng nguồn/phiên bản để tính lại lợi suất, không chỉ lưu return cache.</w:t>
            </w:r>
          </w:p>
        </w:tc>
      </w:tr>
    </w:tbl>
    <w:p xmlns:wp14="http://schemas.microsoft.com/office/word/2010/wordml" w:rsidR="00C556F9" w:rsidRDefault="00C556F9" w14:paraId="62486C05" wp14:textId="77777777">
      <w:pPr>
        <w:spacing w:after="120"/>
      </w:pPr>
      <w:r/>
    </w:p>
    <w:p xmlns:wp14="http://schemas.microsoft.com/office/word/2010/wordml" w:rsidR="00C556F9" w:rsidRDefault="000E1BB5" w14:paraId="64792239" wp14:textId="77777777">
      <w:pPr>
        <w:pStyle w:val="Heading3"/>
        <w:spacing w:after="120"/>
      </w:pPr>
      <w:r>
        <w:t>2.2.17. EventStockCandidate – Ứng viên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B57C20C" wp14:textId="77777777">
        <w:trPr>
          <w:cantSplit/>
          <w:tblHeader/>
          <w:cantSplit/>
          <w:tblHeader w:val="true"/>
        </w:trPr>
        <w:tc>
          <w:tcPr>
            <w:tcW w:w="2154" w:type="dxa"/>
            <w:shd w:val="clear" w:color="auto" w:fill="D9E7F3"/>
            <w:tcMar/>
          </w:tcPr>
          <w:p w:rsidR="00C556F9" w:rsidRDefault="000E1BB5" w14:paraId="5287FB03"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438C4C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5C006B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4B361B83"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impactType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DIRECT, INDIRECT_INDUSTRY, INDIRECT_SUBSIDIARY hoặc INDIRECT_LEADERSHIP.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relationPath</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route ổn định: DIRECT, INDIRECT_INDUSTRY, INDIRECT_SUBSIDIARY hoặc INDIRECT_LEADERSHIP; baseline yêu cầu relationPath = impactType. Đường nghiệp vụ được biểu diễn bằng các liên kết RDF/relation node và giải thích trong candidateReason, không tuần tự hóa URI/property vào trường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candidateReason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Giải thích vì sao đường liên kết đủ điều kiện sinh Candidate tại inferenceCutoff.</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expectedDirection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Chiều kỳ vọng trên Candidate: POSITIVE, NEGATIVE, NEUTRAL hoặc UNKNOWN; không lấy từ giá sau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relationStrength</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mạnh đường liên hệ trong [0,1]; baseline heuristic, độc lập với phản ứng giá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confidenceScore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Tổng hợp từ sourceConfidence, extractionConfidence, linkingConfidence và relationConfidence; trong baseline Phase 1, sourceConfidence = 0,5 cho mọi nguồn hỗ trợ, không lấy maximum reliabilityScore và không dùng khác biệt chất lượng nguồn để thay đổi logic Event; freeze tại inferenceCutoff.</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candidateStatus</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GENERATED, VALIDATED, REJECTED, PENDING_MARKET_WINDOW hoặc REACTION_READY; ý nghĩa và điều kiện ở mục 2.3.</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inferenceCutoff</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Mốc thông tin dùng để sinh Candidate. Chỉ dùng Evidence, dữ liệu và phiên bản quan hệ đã khả dụng tại mốc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generatedAt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thực thi sinh Candidate. Tách khỏi inferenceCutoff của dữ liệu được phép dùng.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methodVersion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bản quy tắc sinh Candidate và chấm confidence/relationStrength.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forEvent</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Event của Candidate; quan hệ nghịch đảo của hasEventStockCandidate.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Một Stock được chọn theo relationPath của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hasReaction</w:t>
            </w:r>
          </w:p>
        </w:tc>
        <w:tc>
          <w:tcPr>
            <w:tcW w:type="dxa" w:w="1814"/>
          </w:tcPr>
          <w:p>
            <w:pPr>
              <w:spacing w:after="40" w:line="240" w:lineRule="auto"/>
              <w:ind w:firstLine="0"/>
            </w:pPr>
            <w:r>
              <w:rPr>
                <w:rFonts w:ascii="Times New Roman" w:hAnsi="Times New Roman" w:cs="Times New Roman" w:eastAsia="Times New Roman"/>
                <w:sz w:val="21"/>
              </w:rPr>
              <w:t>EventStockReaction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kết quả Reaction thuộc Candidate, chỉ tồn tại sau khi đủ dữ liệu và kiểm tra hợp lệ.</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nguồn hỗ trợ tại cutoff; trong Phase 1 luôn cố định sourceConfidence = 0,5 cho mọi source/reality source đủ điều kiện. Không cộng dồn nhiều bài cùng source; đánh giá/calibration source là future extension được định phiên bản trong SCORING_SPEC.md.</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extractionConfidence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extractor cho Event/Evidence; cố định theo snapshot. Điểm heuristic không được gọi là xác suất calibrated.</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linkingConfidence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Minimum điểm của các entity link bắt buộc trên path; lưu component trước cutoff để tái lập.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candidateScore = confidenceScore × relationStrength; chỉ dùng tại inference time, không dùng market reaction.</w:t>
            </w:r>
          </w:p>
        </w:tc>
      </w:tr>
    </w:tbl>
    <w:p xmlns:wp14="http://schemas.microsoft.com/office/word/2010/wordml" w:rsidR="00C556F9" w:rsidRDefault="00C556F9" w14:paraId="4101652C" wp14:textId="77777777">
      <w:pPr>
        <w:spacing w:after="120"/>
      </w:pPr>
      <w:r/>
    </w:p>
    <w:p xmlns:wp14="http://schemas.microsoft.com/office/word/2010/wordml" w:rsidR="00C556F9" w:rsidRDefault="000E1BB5" w14:paraId="33EE0343" wp14:textId="77777777">
      <w:pPr>
        <w:pStyle w:val="Heading3"/>
        <w:spacing w:after="120"/>
      </w:pPr>
      <w:r>
        <w:t>2.2.18. EventStockReaction – Phản ứng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A86574A" wp14:textId="77777777">
        <w:trPr>
          <w:cantSplit/>
          <w:tblHeader/>
          <w:cantSplit/>
          <w:tblHeader w:val="true"/>
        </w:trPr>
        <w:tc>
          <w:tcPr>
            <w:tcW w:w="2154" w:type="dxa"/>
            <w:shd w:val="clear" w:color="auto" w:fill="D9E7F3"/>
            <w:tcMar/>
          </w:tcPr>
          <w:p w:rsidR="00C556F9" w:rsidRDefault="000E1BB5" w14:paraId="195F481C"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8AECE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C3BD28C"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C2D4220"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reactionId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windowStartOffset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lệch phiên đầu so với effectiveTradingDate; tính theo ngày giao dịch, không theo ngày lịch.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windowEndOffset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lệch phiên cuối; không nhỏ hơn windowStartOffset.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abnormalReturn</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AR tại phiên 0 so với benchmark. Công thức cụ thể được nhận diện bởi methodVersion ở Phase 2.</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cumulativeAbnormalReturn</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CAR trên cửa sổ [windowStartOffset, windowEndOffset]; không ngầm giả định CAR bằng AR.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marketReactionDirection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Chiều phản ứng quan sát POSITIVE, NEGATIVE hoặc NEUTRAL theo phương pháp đã định phiên bản.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impactScore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chuẩn hóa mô tả cường độ phản ứng; không phải xác suất.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reactionWeight</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reactionWeight = impactScore × Candidate.confidenceScore × Candidate.relationStrength; chỉ tính sau khi event window đóng.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signedWeight</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Trọng số có dấu theo marketReactionDirection, trong [-1,1].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methodVersion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bản phương pháp event study, chuẩn hóa impactScore và tính trọng số.</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kết quả Reaction sẵn sàng; không sớm hơn Candidate và mọi quan sát được dùng.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onCandidate</w:t>
            </w:r>
          </w:p>
        </w:tc>
        <w:tc>
          <w:tcPr>
            <w:tcW w:type="dxa" w:w="1814"/>
          </w:tcPr>
          <w:p>
            <w:pPr>
              <w:spacing w:after="40" w:line="240" w:lineRule="auto"/>
              <w:ind w:firstLine="0"/>
            </w:pPr>
            <w:r>
              <w:rPr>
                <w:rFonts w:ascii="Times New Roman" w:hAnsi="Times New Roman" w:cs="Times New Roman" w:eastAsia="Times New Roman"/>
                <w:sz w:val="21"/>
              </w:rPr>
              <w:t>EventStockCandidate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Một Candidate mà Reaction đánh giá; nghịch đảo của hasReaction.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benchmarkIndex</w:t>
            </w:r>
          </w:p>
        </w:tc>
        <w:tc>
          <w:tcPr>
            <w:tcW w:type="dxa" w:w="1814"/>
          </w:tcPr>
          <w:p>
            <w:pPr>
              <w:spacing w:after="40" w:line="240" w:lineRule="auto"/>
              <w:ind w:firstLine="0"/>
            </w:pPr>
            <w:r>
              <w:rPr>
                <w:rFonts w:ascii="Times New Roman" w:hAnsi="Times New Roman" w:cs="Times New Roman" w:eastAsia="Times New Roman"/>
                <w:sz w:val="21"/>
              </w:rPr>
              <w:t>MarketIndex</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Chỉ số thị trường dùng làm benchmark.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derivedFromObservation</w:t>
            </w:r>
          </w:p>
        </w:tc>
        <w:tc>
          <w:tcPr>
            <w:tcW w:type="dxa" w:w="1814"/>
          </w:tcPr>
          <w:p>
            <w:pPr>
              <w:spacing w:after="40" w:line="240" w:lineRule="auto"/>
              <w:ind w:firstLine="0"/>
            </w:pPr>
            <w:r>
              <w:rPr>
                <w:rFonts w:ascii="Times New Roman" w:hAnsi="Times New Roman" w:cs="Times New Roman" w:eastAsia="Times New Roman"/>
                <w:sz w:val="21"/>
              </w:rPr>
              <w:t>MarketObservation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Quan sát cổ phiếu dùng để tính 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derivedFromIndexObservation</w:t>
            </w:r>
          </w:p>
        </w:tc>
        <w:tc>
          <w:tcPr>
            <w:tcW w:type="dxa" w:w="1814"/>
          </w:tcPr>
          <w:p>
            <w:pPr>
              <w:spacing w:after="40" w:line="240" w:lineRule="auto"/>
              <w:ind w:firstLine="0"/>
            </w:pPr>
            <w:r>
              <w:rPr>
                <w:rFonts w:ascii="Times New Roman" w:hAnsi="Times New Roman" w:cs="Times New Roman" w:eastAsia="Times New Roman"/>
                <w:sz w:val="21"/>
              </w:rPr>
              <w:t>MarketIndexObservation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Toàn bộ quan sát benchmark trong window và phiên trước ngày đầu window, đủ adjustedClose để tính lại lợi suất.</w:t>
            </w:r>
          </w:p>
        </w:tc>
      </w:tr>
    </w:tbl>
    <w:p xmlns:wp14="http://schemas.microsoft.com/office/word/2010/wordml" w:rsidR="00C556F9" w:rsidRDefault="00C556F9" w14:paraId="4B99056E" wp14:textId="77777777">
      <w:pPr>
        <w:spacing w:after="120"/>
      </w:pPr>
      <w:r/>
    </w:p>
    <w:p xmlns:wp14="http://schemas.microsoft.com/office/word/2010/wordml" w:rsidR="00C556F9" w:rsidRDefault="000E1BB5" w14:paraId="6ADE48F1" wp14:textId="77777777">
      <w:pPr>
        <w:pStyle w:val="Heading3"/>
        <w:spacing w:after="120"/>
      </w:pPr>
      <w:r>
        <w:t>2.2.19. LeadershipPosition – Nhiệm kỳ lãnh đạo</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68D3E37" wp14:textId="77777777">
        <w:trPr>
          <w:cantSplit/>
          <w:tblHeader/>
          <w:cantSplit/>
          <w:tblHeader w:val="true"/>
        </w:trPr>
        <w:tc>
          <w:tcPr>
            <w:tcW w:w="2154" w:type="dxa"/>
            <w:shd w:val="clear" w:color="auto" w:fill="D9E7F3"/>
            <w:tcMar/>
          </w:tcPr>
          <w:p w:rsidR="00C556F9" w:rsidRDefault="000E1BB5" w14:paraId="3BD6432C"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0C6F008"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4980C18F"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1ABB4A0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positionTitle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Chức danh thuộc nhiệm kỳ LeadershipPosition tại một Company, không thuộc trực tiếp CorporateLeader.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positionHolder</w:t>
            </w:r>
          </w:p>
        </w:tc>
        <w:tc>
          <w:tcPr>
            <w:tcW w:type="dxa" w:w="1814"/>
          </w:tcPr>
          <w:p>
            <w:pPr>
              <w:spacing w:after="40" w:line="240" w:lineRule="auto"/>
              <w:ind w:firstLine="0"/>
            </w:pPr>
            <w:r>
              <w:rPr>
                <w:rFonts w:ascii="Times New Roman" w:hAnsi="Times New Roman" w:cs="Times New Roman" w:eastAsia="Times New Roman"/>
                <w:sz w:val="21"/>
              </w:rPr>
              <w:t>CorporateLeader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CorporateLeader giữ chức vụ trong nhiệm kỳ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positionAtCompany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nơi nhiệm kỳ có hiệu lực.</w:t>
            </w:r>
          </w:p>
        </w:tc>
      </w:tr>
    </w:tbl>
    <w:p xmlns:wp14="http://schemas.microsoft.com/office/word/2010/wordml" w:rsidR="00C556F9" w:rsidRDefault="00C556F9" w14:paraId="1299C43A" wp14:textId="77777777">
      <w:pPr>
        <w:spacing w:after="120"/>
      </w:pPr>
      <w:r/>
    </w:p>
    <w:p xmlns:wp14="http://schemas.microsoft.com/office/word/2010/wordml" w:rsidR="00C556F9" w:rsidRDefault="000E1BB5" w14:paraId="5E3D7C49"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64C8C985" wp14:textId="77777777">
      <w:pPr>
        <w:pStyle w:val="Heading3"/>
        <w:spacing w:after="120"/>
      </w:pPr>
      <w:r>
        <w:t>2.2.20. SubsidiaryRelation – Quan hệ công ty con–công ty mẹ</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860C10C" wp14:textId="77777777">
        <w:trPr>
          <w:cantSplit/>
          <w:tblHeader/>
          <w:cantSplit/>
          <w:tblHeader w:val="true"/>
        </w:trPr>
        <w:tc>
          <w:tcPr>
            <w:tcW w:w="2154" w:type="dxa"/>
            <w:shd w:val="clear" w:color="auto" w:fill="D9E7F3"/>
            <w:tcMar/>
          </w:tcPr>
          <w:p w:rsidR="00C556F9" w:rsidRDefault="000E1BB5" w14:paraId="4946E39B"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20646470"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075E338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EEE0B4A"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subsidiaryCompany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đóng vai trò công ty con trong quan hệ.</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parentCompany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đóng vai trò công ty mẹ; khác với subsidiaryCompany.</w:t>
            </w:r>
          </w:p>
        </w:tc>
      </w:tr>
    </w:tbl>
    <w:p xmlns:wp14="http://schemas.microsoft.com/office/word/2010/wordml" w:rsidR="00C556F9" w:rsidRDefault="00C556F9" w14:paraId="4DDBEF00" wp14:textId="77777777">
      <w:pPr>
        <w:spacing w:after="120"/>
      </w:pPr>
      <w:r/>
    </w:p>
    <w:p xmlns:wp14="http://schemas.microsoft.com/office/word/2010/wordml" w:rsidR="00C556F9" w:rsidRDefault="000E1BB5" w14:paraId="29F189D5"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4BBC6DED" wp14:textId="77777777">
      <w:pPr>
        <w:pStyle w:val="Heading3"/>
        <w:spacing w:after="120"/>
      </w:pPr>
      <w:r>
        <w:t>2.2.21. IndexMembership – Tư cách thành viên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A13705C" wp14:textId="77777777">
        <w:trPr>
          <w:cantSplit/>
          <w:tblHeader/>
          <w:cantSplit/>
          <w:tblHeader w:val="true"/>
        </w:trPr>
        <w:tc>
          <w:tcPr>
            <w:tcW w:w="2154" w:type="dxa"/>
            <w:shd w:val="clear" w:color="auto" w:fill="D9E7F3"/>
            <w:tcMar/>
          </w:tcPr>
          <w:p w:rsidR="00C556F9" w:rsidRDefault="000E1BB5" w14:paraId="05D4D94B"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0169E3E6"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8D3B4CA"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79E7E3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memberStock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Stock là thành viên trong phiên bản membership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memberIndex</w:t>
            </w:r>
          </w:p>
        </w:tc>
        <w:tc>
          <w:tcPr>
            <w:tcW w:type="dxa" w:w="1814"/>
          </w:tcPr>
          <w:p>
            <w:pPr>
              <w:spacing w:after="40" w:line="240" w:lineRule="auto"/>
              <w:ind w:firstLine="0"/>
            </w:pPr>
            <w:r>
              <w:rPr>
                <w:rFonts w:ascii="Times New Roman" w:hAnsi="Times New Roman" w:cs="Times New Roman" w:eastAsia="Times New Roman"/>
                <w:sz w:val="21"/>
              </w:rPr>
              <w:t>MarketIndex</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MarketIndex mà Stock tham gia trong khoảng hiệu lực.</w:t>
            </w:r>
          </w:p>
        </w:tc>
      </w:tr>
    </w:tbl>
    <w:p xmlns:wp14="http://schemas.microsoft.com/office/word/2010/wordml" w:rsidR="00C556F9" w:rsidRDefault="00C556F9" w14:paraId="3461D779" wp14:textId="77777777">
      <w:pPr>
        <w:spacing w:after="120"/>
      </w:pPr>
      <w:r/>
    </w:p>
    <w:p xmlns:wp14="http://schemas.microsoft.com/office/word/2010/wordml" w:rsidR="00C556F9" w:rsidRDefault="000E1BB5" w14:paraId="49F5C3E2"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74C1BDBB" wp14:textId="77777777">
      <w:pPr>
        <w:pStyle w:val="Heading3"/>
        <w:spacing w:after="120"/>
      </w:pPr>
      <w:r>
        <w:t>2.2.22. IndustryExposure – Mức độ tiếp xúc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5691A89" wp14:textId="77777777">
        <w:trPr>
          <w:cantSplit/>
          <w:tblHeader/>
          <w:cantSplit/>
          <w:tblHeader w:val="true"/>
        </w:trPr>
        <w:tc>
          <w:tcPr>
            <w:tcW w:w="2154" w:type="dxa"/>
            <w:shd w:val="clear" w:color="auto" w:fill="D9E7F3"/>
            <w:tcMar/>
          </w:tcPr>
          <w:p w:rsidR="00C556F9" w:rsidRDefault="000E1BB5" w14:paraId="1422622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7735F03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0AE788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C20C2D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exposureRatio</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Tỷ lệ tiếp xúc, chuẩn hóa trong [0,1].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exposureStrength</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mạnh quan hệ, chuẩn hóa trong [0,1].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periodEnd</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kết thúc kỳ báo cáo; không phải thời điểm thông tin được công bố hoặc khả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kỳ: DAY, MONTH, QUARTER, HALF_YEAR, YEAR hoặc TRAILING_TWELVE_MONTHS.</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reportedCategory</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Hạng mục ngành do nguồn báo cáo; không phải điểm confidence hoặc cờ chất lượng.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Chỉ ghi khi nguồn cung cấp đúng semantics hiệu lực; không mặc định giống nhiệm kỳ lãnh đạo.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exposureBank</w:t>
            </w:r>
          </w:p>
        </w:tc>
        <w:tc>
          <w:tcPr>
            <w:tcW w:type="dxa" w:w="1814"/>
          </w:tcPr>
          <w:p>
            <w:pPr>
              <w:spacing w:after="40" w:line="240" w:lineRule="auto"/>
              <w:ind w:firstLine="0"/>
            </w:pPr>
            <w:r>
              <w:rPr>
                <w:rFonts w:ascii="Times New Roman" w:hAnsi="Times New Roman" w:cs="Times New Roman" w:eastAsia="Times New Roman"/>
                <w:sz w:val="21"/>
              </w:rPr>
              <w:t>Bank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Bank có mức độ tiếp xúc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Industry được ngân hàng tiếp xúc.</w:t>
            </w:r>
          </w:p>
        </w:tc>
      </w:tr>
    </w:tbl>
    <w:p xmlns:wp14="http://schemas.microsoft.com/office/word/2010/wordml" w:rsidR="00C556F9" w:rsidRDefault="00C556F9" w14:paraId="3CF2D8B6" wp14:textId="77777777">
      <w:pPr>
        <w:spacing w:after="120"/>
      </w:pPr>
      <w:r/>
    </w:p>
    <w:p xmlns:wp14="http://schemas.microsoft.com/office/word/2010/wordml" w:rsidR="00C556F9" w:rsidRDefault="000E1BB5" w14:paraId="560E8064"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39BD865A" wp14:textId="77777777">
      <w:pPr>
        <w:pStyle w:val="Heading2"/>
        <w:spacing w:after="120"/>
      </w:pPr>
      <w:r>
        <w:t>2.3. Vòng đời, định danh và điều kiện của Event–Stock</w:t>
      </w:r>
    </w:p>
    <w:p xmlns:wp14="http://schemas.microsoft.com/office/word/2010/wordml" w:rsidR="00C556F9" w:rsidRDefault="000E1BB5" w14:paraId="083B5414" wp14:textId="77777777">
      <w:pPr>
        <w:pStyle w:val="Heading3"/>
        <w:spacing w:after="120"/>
      </w:pPr>
      <w:r>
        <w:t>2.3.1. Trạng thái của Candidate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351FAD" wp14:textId="77777777">
        <w:trPr>
          <w:cantSplit/>
          <w:tblHeader/>
          <w:cantSplit/>
          <w:tblHeader w:val="true"/>
        </w:trPr>
        <w:tc>
          <w:tcPr>
            <w:tcW w:w="2438" w:type="dxa"/>
            <w:shd w:val="clear" w:color="auto" w:fill="D9E7F3"/>
            <w:tcMar/>
          </w:tcPr>
          <w:p w:rsidR="00C556F9" w:rsidRDefault="000E1BB5" w14:paraId="0E1A11BD" wp14:textId="77777777">
            <w:pPr>
              <w:spacing w:before="60" w:after="40" w:line="240" w:lineRule="auto"/>
              <w:ind w:firstLine="0"/>
            </w:pPr>
            <w:r>
              <w:rPr>
                <w:rFonts w:ascii="Times New Roman" w:hAnsi="Times New Roman" w:cs="Times New Roman" w:eastAsia="Times New Roman"/>
                <w:sz w:val="21"/>
              </w:rPr>
              <w:t>candidateStatus</w:t>
            </w:r>
          </w:p>
        </w:tc>
        <w:tc>
          <w:tcPr>
            <w:tcW w:w="6066" w:type="dxa"/>
            <w:shd w:val="clear" w:color="auto" w:fill="D9E7F3"/>
            <w:tcMar/>
          </w:tcPr>
          <w:p w:rsidR="00C556F9" w:rsidRDefault="000E1BB5" w14:paraId="20DD83B6" wp14:textId="77777777">
            <w:pPr>
              <w:spacing w:before="60" w:after="40" w:line="240" w:lineRule="auto"/>
              <w:ind w:firstLine="0"/>
            </w:pPr>
            <w:r>
              <w:rPr>
                <w:rFonts w:ascii="Times New Roman" w:hAnsi="Times New Roman" w:cs="Times New Roman" w:eastAsia="Times New Roman"/>
                <w:sz w:val="21"/>
              </w:rPr>
              <w:t>Ý nghĩa</w:t>
            </w:r>
          </w:p>
        </w:tc>
      </w:tr>
      <w:tr xmlns:wp14="http://schemas.microsoft.com/office/word/2010/wordml" w:rsidR="00C556F9" w:rsidTr="59EEDCA5" w14:paraId="4D0542D8" wp14:textId="77777777">
        <w:trPr>
          <w:cantSplit/>
          <w:cantSplit/>
        </w:trPr>
        <w:tc>
          <w:tcPr>
            <w:tcW w:w="2438" w:type="dxa"/>
            <w:tcMar/>
          </w:tcPr>
          <w:p w:rsidR="00C556F9" w:rsidRDefault="000E1BB5" w14:paraId="33B805F8" wp14:textId="77777777">
            <w:pPr>
              <w:spacing w:before="60" w:after="40" w:line="240" w:lineRule="auto"/>
              <w:ind w:firstLine="0"/>
            </w:pPr>
            <w:r>
              <w:rPr>
                <w:rFonts w:ascii="Times New Roman" w:hAnsi="Times New Roman" w:cs="Times New Roman" w:eastAsia="Times New Roman"/>
                <w:sz w:val="21"/>
              </w:rPr>
              <w:t>GENERATED</w:t>
            </w:r>
          </w:p>
        </w:tc>
        <w:tc>
          <w:tcPr>
            <w:tcW w:w="6066" w:type="dxa"/>
            <w:tcMar/>
          </w:tcPr>
          <w:p w:rsidR="00C556F9" w:rsidRDefault="000E1BB5" w14:paraId="5198E725" wp14:textId="77777777">
            <w:pPr>
              <w:spacing w:before="60" w:after="40" w:line="240" w:lineRule="auto"/>
              <w:ind w:firstLine="0"/>
            </w:pPr>
            <w:r>
              <w:rPr>
                <w:rFonts w:ascii="Times New Roman" w:hAnsi="Times New Roman" w:cs="Times New Roman" w:eastAsia="Times New Roman"/>
                <w:sz w:val="21"/>
              </w:rPr>
              <w:t>Candidate đã được sinh, chưa hoàn tất kiểm tra đường liên hệ và điều kiện dữ liệu.</w:t>
            </w:r>
          </w:p>
        </w:tc>
      </w:tr>
      <w:tr xmlns:wp14="http://schemas.microsoft.com/office/word/2010/wordml" w:rsidR="00C556F9" w:rsidTr="59EEDCA5" w14:paraId="7CEF5599" wp14:textId="77777777">
        <w:trPr>
          <w:cantSplit/>
          <w:cantSplit/>
        </w:trPr>
        <w:tc>
          <w:tcPr>
            <w:tcW w:w="2438" w:type="dxa"/>
            <w:tcMar/>
          </w:tcPr>
          <w:p w:rsidR="00C556F9" w:rsidRDefault="000E1BB5" w14:paraId="007E8B1D" wp14:textId="77777777">
            <w:pPr>
              <w:spacing w:before="60" w:after="40" w:line="240" w:lineRule="auto"/>
              <w:ind w:firstLine="0"/>
            </w:pPr>
            <w:r>
              <w:rPr>
                <w:rFonts w:ascii="Times New Roman" w:hAnsi="Times New Roman" w:cs="Times New Roman" w:eastAsia="Times New Roman"/>
                <w:sz w:val="21"/>
              </w:rPr>
              <w:t>VALIDATED</w:t>
            </w:r>
          </w:p>
        </w:tc>
        <w:tc>
          <w:tcPr>
            <w:tcW w:w="6066" w:type="dxa"/>
            <w:tcMar/>
          </w:tcPr>
          <w:p w:rsidR="00C556F9" w:rsidRDefault="000E1BB5" w14:paraId="1F1BAE1D" wp14:textId="77777777">
            <w:pPr>
              <w:spacing w:before="60" w:after="40" w:line="240" w:lineRule="auto"/>
              <w:ind w:firstLine="0"/>
            </w:pPr>
            <w:r>
              <w:rPr>
                <w:rFonts w:ascii="Times New Roman" w:hAnsi="Times New Roman" w:cs="Times New Roman" w:eastAsia="Times New Roman"/>
                <w:sz w:val="21"/>
              </w:rPr>
              <w:t>Candidate hợp lệ về Event, Stock, relationPath và thời gian; chưa có Reaction hợp lệ.</w:t>
            </w:r>
          </w:p>
        </w:tc>
      </w:tr>
      <w:tr xmlns:wp14="http://schemas.microsoft.com/office/word/2010/wordml" w:rsidR="00C556F9" w:rsidTr="59EEDCA5" w14:paraId="02EE4E9E" wp14:textId="77777777">
        <w:trPr>
          <w:cantSplit/>
          <w:cantSplit/>
        </w:trPr>
        <w:tc>
          <w:tcPr>
            <w:tcW w:w="2438" w:type="dxa"/>
            <w:tcMar/>
          </w:tcPr>
          <w:p w:rsidR="00C556F9" w:rsidRDefault="000E1BB5" w14:paraId="7D7DCD62" wp14:textId="77777777">
            <w:pPr>
              <w:spacing w:before="60" w:after="40" w:line="240" w:lineRule="auto"/>
              <w:ind w:firstLine="0"/>
            </w:pPr>
            <w:r>
              <w:rPr>
                <w:rFonts w:ascii="Times New Roman" w:hAnsi="Times New Roman" w:cs="Times New Roman" w:eastAsia="Times New Roman"/>
                <w:sz w:val="21"/>
              </w:rPr>
              <w:t>REJECTED</w:t>
            </w:r>
          </w:p>
        </w:tc>
        <w:tc>
          <w:tcPr>
            <w:tcW w:w="6066" w:type="dxa"/>
            <w:tcMar/>
          </w:tcPr>
          <w:p w:rsidR="00C556F9" w:rsidRDefault="000E1BB5" w14:paraId="09E656AD" wp14:textId="77777777">
            <w:pPr>
              <w:spacing w:before="60" w:after="40" w:line="240" w:lineRule="auto"/>
              <w:ind w:firstLine="0"/>
            </w:pPr>
            <w:r>
              <w:rPr>
                <w:rFonts w:ascii="Times New Roman" w:hAnsi="Times New Roman" w:cs="Times New Roman" w:eastAsia="Times New Roman"/>
                <w:sz w:val="21"/>
              </w:rPr>
              <w:t>Candidate bị loại với lý do ghi trong candidateReason; không tạo Reaction hợp lệ cho bản Candidate này.</w:t>
            </w:r>
          </w:p>
        </w:tc>
      </w:tr>
      <w:tr xmlns:wp14="http://schemas.microsoft.com/office/word/2010/wordml" w:rsidR="00C556F9" w:rsidTr="59EEDCA5" w14:paraId="5E7CA099" wp14:textId="77777777">
        <w:trPr>
          <w:cantSplit/>
          <w:cantSplit/>
        </w:trPr>
        <w:tc>
          <w:tcPr>
            <w:tcW w:w="2438" w:type="dxa"/>
            <w:tcMar/>
          </w:tcPr>
          <w:p w:rsidR="00C556F9" w:rsidRDefault="000E1BB5" w14:paraId="74F6C12E" wp14:textId="77777777">
            <w:pPr>
              <w:spacing w:before="60" w:after="40" w:line="240" w:lineRule="auto"/>
              <w:ind w:firstLine="0"/>
            </w:pPr>
            <w:r>
              <w:rPr>
                <w:rFonts w:ascii="Times New Roman" w:hAnsi="Times New Roman" w:cs="Times New Roman" w:eastAsia="Times New Roman"/>
                <w:sz w:val="21"/>
              </w:rPr>
              <w:t>PENDING_MARKET_WINDOW</w:t>
            </w:r>
          </w:p>
        </w:tc>
        <w:tc>
          <w:tcPr>
            <w:tcW w:w="6066" w:type="dxa"/>
            <w:tcMar/>
          </w:tcPr>
          <w:p w:rsidR="00C556F9" w:rsidRDefault="000E1BB5" w14:paraId="7A6B4011" wp14:textId="77777777">
            <w:pPr>
              <w:spacing w:before="60" w:after="40" w:line="240" w:lineRule="auto"/>
              <w:ind w:firstLine="0"/>
            </w:pPr>
            <w:r>
              <w:rPr>
                <w:rFonts w:ascii="Times New Roman" w:hAnsi="Times New Roman" w:cs="Times New Roman" w:eastAsia="Times New Roman"/>
                <w:sz w:val="21"/>
              </w:rPr>
              <w:t>Candidate hợp lệ nhưng chưa đủ cửa sổ thị trường, dữ liệu cổ phiếu hoặc benchmark; chưa có Reaction.</w:t>
            </w:r>
          </w:p>
        </w:tc>
      </w:tr>
      <w:tr xmlns:wp14="http://schemas.microsoft.com/office/word/2010/wordml" w:rsidR="00C556F9" w:rsidTr="59EEDCA5" w14:paraId="09E753AD" wp14:textId="77777777">
        <w:trPr>
          <w:cantSplit/>
          <w:cantSplit/>
        </w:trPr>
        <w:tc>
          <w:tcPr>
            <w:tcW w:w="2438" w:type="dxa"/>
            <w:tcMar/>
          </w:tcPr>
          <w:p w:rsidR="00C556F9" w:rsidRDefault="000E1BB5" w14:paraId="793D8DF2" wp14:textId="77777777">
            <w:pPr>
              <w:spacing w:before="60" w:after="40" w:line="240" w:lineRule="auto"/>
              <w:ind w:firstLine="0"/>
            </w:pPr>
            <w:r>
              <w:rPr>
                <w:rFonts w:ascii="Times New Roman" w:hAnsi="Times New Roman" w:cs="Times New Roman" w:eastAsia="Times New Roman"/>
                <w:sz w:val="21"/>
              </w:rPr>
              <w:t>REACTION_READY</w:t>
            </w:r>
          </w:p>
        </w:tc>
        <w:tc>
          <w:tcPr>
            <w:tcW w:w="6066" w:type="dxa"/>
            <w:tcMar/>
          </w:tcPr>
          <w:p w:rsidR="00C556F9" w:rsidRDefault="000E1BB5" w14:paraId="4F9747D3" wp14:textId="77777777">
            <w:pPr>
              <w:spacing w:before="60" w:after="40" w:line="240" w:lineRule="auto"/>
              <w:ind w:firstLine="0"/>
            </w:pPr>
            <w:r>
              <w:rPr>
                <w:rFonts w:ascii="Times New Roman" w:hAnsi="Times New Roman" w:cs="Times New Roman" w:eastAsia="Times New Roman"/>
                <w:sz w:val="21"/>
              </w:rPr>
              <w:t>Đã có ít nhất một Reaction hợp lệ thuộc Candidate. Không có nghĩa mọi cửa sổ/phương pháp đều đã tính xong.</w:t>
            </w:r>
          </w:p>
        </w:tc>
      </w:tr>
    </w:tbl>
    <w:p xmlns:wp14="http://schemas.microsoft.com/office/word/2010/wordml" w:rsidR="00C556F9" w:rsidRDefault="00C556F9" w14:paraId="0FB78278" wp14:textId="77777777">
      <w:pPr>
        <w:spacing w:after="120"/>
      </w:pPr>
      <w:r/>
    </w:p>
    <w:p xmlns:wp14="http://schemas.microsoft.com/office/word/2010/wordml" w:rsidR="00C556F9" w:rsidRDefault="000E1BB5" w14:paraId="6A1A4E9F" wp14:textId="77777777">
      <w:pPr>
        <w:spacing w:after="100" w:line="312" w:lineRule="auto"/>
        <w:ind w:firstLine="562"/>
        <w:jc w:val="both"/>
      </w:pPr>
      <w:r>
        <w:rPr>
          <w:rFonts w:ascii="Times New Roman" w:hAnsi="Times New Roman" w:cs="Times New Roman" w:eastAsia="Times New Roman"/>
          <w:sz w:val="26"/>
        </w:rPr>
        <w:t>Luồng thông thường: GENERATED → VALIDATED → PENDING_MARKET_WINDOW → REACTION_READY; nếu dữ liệu đã đầy đủ có thể chuyển từ VALIDATED sang REACTION_READY. Candidate không đạt kiểm tra chuyển sang REJECTED và ghi lý do. Không tạo Reaction cho Candidate REJECTED.</w:t>
      </w:r>
    </w:p>
    <w:p xmlns:wp14="http://schemas.microsoft.com/office/word/2010/wordml" w:rsidR="00C556F9" w:rsidRDefault="000E1BB5" w14:paraId="683B2A07" wp14:textId="77777777">
      <w:pPr>
        <w:spacing w:after="100" w:line="312" w:lineRule="auto"/>
        <w:ind w:firstLine="562"/>
        <w:jc w:val="both"/>
      </w:pPr>
      <w:r>
        <w:rPr>
          <w:rFonts w:ascii="Times New Roman" w:hAnsi="Times New Roman" w:cs="Times New Roman" w:eastAsia="Times New Roman"/>
          <w:sz w:val="26"/>
        </w:rPr>
        <w:t>Candidate chưa tồn tại được báo ở tầng pipeline là chưa có Candidate; thiếu candidateStatus trên một Candidate đã tồn tại là lỗi dữ liệu. Không suy ra pipeline chưa chạy, Candidate bị loại hoặc đang chờ chỉ từ việc không có Reaction. Trạng thái REACTION_READY yêu cầu có ít nhất một Reaction hợp lệ, và Candidate có Reaction hợp lệ phải mang trạng thái này.</w:t>
      </w:r>
    </w:p>
    <w:p xmlns:wp14="http://schemas.microsoft.com/office/word/2010/wordml" w:rsidR="00C556F9" w:rsidRDefault="000E1BB5" w14:paraId="54E6445C" wp14:textId="77777777">
      <w:pPr>
        <w:spacing w:after="100" w:line="312" w:lineRule="auto"/>
        <w:ind w:firstLine="562"/>
        <w:jc w:val="both"/>
      </w:pPr>
      <w:r>
        <w:rPr>
          <w:rFonts w:ascii="Times New Roman" w:hAnsi="Times New Roman" w:cs="Times New Roman" w:eastAsia="Times New Roman"/>
          <w:sz w:val="26"/>
        </w:rPr>
        <w:t>Trạng thái phản ánh lần xử lý hiện tại; để phân biệt đã chạy nhưng không tìm được ứng viên với chưa chạy, pipeline phải lưu nhật ký chạy. Việc này không cần thêm lớp nghiệp vụ vào ontology. Nếu cần xem trạng thái lịch sử, phải dùng nhật ký/snapshot tại thời điểm đó, không đọc candidateStatus hiện tại để thay thế.</w:t>
      </w:r>
    </w:p>
    <w:p xmlns:wp14="http://schemas.microsoft.com/office/word/2010/wordml" w:rsidR="00C556F9" w:rsidRDefault="000E1BB5" w14:paraId="40B16270" wp14:textId="77777777">
      <w:pPr>
        <w:pStyle w:val="Heading3"/>
        <w:spacing w:after="120"/>
      </w:pPr>
      <w:r>
        <w:t>2.3.2. Đơn vị Candidate và chống ghi trùng</w:t>
      </w:r>
    </w:p>
    <w:p xmlns:wp14="http://schemas.microsoft.com/office/word/2010/wordml" w:rsidR="00C556F9" w:rsidRDefault="000E1BB5" w14:paraId="30861BD4" wp14:textId="77777777">
      <w:pPr>
        <w:spacing w:after="100" w:line="312" w:lineRule="auto"/>
        <w:ind w:firstLine="562"/>
        <w:jc w:val="both"/>
      </w:pPr>
      <w:r>
        <w:rPr>
          <w:rFonts w:ascii="Times New Roman" w:hAnsi="Times New Roman" w:cs="Times New Roman" w:eastAsia="Times New Roman"/>
          <w:sz w:val="26"/>
        </w:rPr>
        <w:t>Một Candidate thuộc một Event, một Stock và một relationPath chuẩn hóa tại một inferenceCutoff, theo một methodVersion sinh ứng viên. Khóa chống trùng là (canonicalKey của Event, stockId, relationPath, inferenceCutoff, methodVersion). candidateId là định danh ổn định của bản ghi này. Thêm bài báo trùng hoặc chạy lại cùng đầu vào không sinh Candidate mới.</w:t>
      </w:r>
    </w:p>
    <w:p xmlns:wp14="http://schemas.microsoft.com/office/word/2010/wordml" w:rsidR="00C556F9" w:rsidRDefault="000E1BB5" w14:paraId="0E3E6229" wp14:textId="77777777">
      <w:pPr>
        <w:spacing w:after="100" w:line="312" w:lineRule="auto"/>
        <w:ind w:firstLine="562"/>
        <w:jc w:val="both"/>
      </w:pPr>
      <w:r>
        <w:rPr>
          <w:rFonts w:ascii="Times New Roman" w:hAnsi="Times New Roman" w:cs="Times New Roman" w:eastAsia="Times New Roman"/>
          <w:sz w:val="26"/>
        </w:rPr>
        <w:t>Nếu cùng Event–Stock có nhiều đường giải thích, lưu Candidate riêng cho từng path để giữ expectedDirection, confidence và relationStrength riêng. Đây là các đường đánh giá khác nhau của cùng cặp Event–Stock; khi tổng hợp không đếm thành nhiều sự kiện độc lập. Thông tin mới sau cutoff phải tạo snapshot/candidate ở cutoff mới hoặc Event mới theo mục 2.5; không sửa ngược snapshot đã sử dụng.</w:t>
      </w:r>
    </w:p>
    <w:p xmlns:wp14="http://schemas.microsoft.com/office/word/2010/wordml" w:rsidR="00C556F9" w:rsidRDefault="000E1BB5" w14:paraId="447917E9" wp14:textId="77777777">
      <w:pPr>
        <w:pStyle w:val="Heading3"/>
        <w:spacing w:after="120"/>
      </w:pPr>
      <w:r>
        <w:t>2.3.3. Điều kiện tạo và định danh Reaction</w:t>
      </w:r>
    </w:p>
    <w:p xmlns:wp14="http://schemas.microsoft.com/office/word/2010/wordml" w:rsidR="00C556F9" w:rsidRDefault="000E1BB5" w14:paraId="68246505" wp14:textId="77777777">
      <w:pPr>
        <w:spacing w:after="100" w:line="312" w:lineRule="auto"/>
        <w:ind w:firstLine="562"/>
        <w:jc w:val="both"/>
      </w:pPr>
      <w:r>
        <w:rPr>
          <w:rFonts w:ascii="Times New Roman" w:hAnsi="Times New Roman" w:cs="Times New Roman" w:eastAsia="Times New Roman"/>
          <w:sz w:val="26"/>
        </w:rPr>
        <w:t>Chỉ tạo Reaction khi Candidate hợp lệ và đủ mọi phiên cần thiết của Stock, benchmark, dữ liệu tính lợi suất và cửa sổ quan sát. Các quan sát phải đúng Stock và benchmarkIndex; provenance trỏ tới đúng URI phiên bản quan sát. Chưa đủ một điều kiện thì giữ Candidate và trạng thái phù hợp, không điền AR/CAR hoặc reactionWeight giả.</w:t>
      </w:r>
    </w:p>
    <w:p xmlns:wp14="http://schemas.microsoft.com/office/word/2010/wordml" w:rsidR="00C556F9" w:rsidRDefault="000E1BB5" w14:paraId="144DDAF1" wp14:textId="77777777">
      <w:pPr>
        <w:spacing w:after="100" w:line="312" w:lineRule="auto"/>
        <w:ind w:firstLine="562"/>
        <w:jc w:val="both"/>
      </w:pPr>
      <w:r>
        <w:rPr>
          <w:rFonts w:ascii="Times New Roman" w:hAnsi="Times New Roman" w:cs="Times New Roman" w:eastAsia="Times New Roman"/>
          <w:sz w:val="26"/>
        </w:rPr>
        <w:t>Một Reaction thuộc đúng một Candidate, một benchmarkIndex, một cửa sổ và một methodVersion tính toán. Khóa chống trùng gồm (candidateId, benchmarkIndex, windowStartOffset, windowEndOffset, methodVersion, bộ URI phiên bản quan sát đầu vào). Cùng khóa thì tái sử dụng kết quả; dữ liệu đầu vào được sửa phải tạo phiên bản kết quả mới và giữ provenance của bản cũ.</w:t>
      </w:r>
    </w:p>
    <w:p xmlns:wp14="http://schemas.microsoft.com/office/word/2010/wordml" w:rsidR="00C556F9" w:rsidRDefault="000E1BB5" w14:paraId="1A7C58F6" wp14:textId="77777777">
      <w:pPr>
        <w:spacing w:after="100" w:line="312" w:lineRule="auto"/>
        <w:ind w:firstLine="562"/>
        <w:jc w:val="both"/>
      </w:pPr>
      <w:r>
        <w:rPr>
          <w:rFonts w:ascii="Times New Roman" w:hAnsi="Times New Roman" w:cs="Times New Roman" w:eastAsia="Times New Roman"/>
          <w:sz w:val="26"/>
        </w:rPr>
        <w:t>Một Candidate có thể có 0..* Reaction vì có thể xét nhiều cửa sổ hoặc phương pháp. REACTION_READY chỉ xác nhận có ít nhất một kết quả hợp lệ. Với nhiều Candidate của cùng Event–Stock, có thể dùng lại phép tính AR/CAR cho cùng đầu vào nhưng reactionWeight theo path được đánh giá riêng và không cộng lặp CAR khi tổng hợp.</w:t>
      </w:r>
    </w:p>
    <w:p xmlns:wp14="http://schemas.microsoft.com/office/word/2010/wordml" w:rsidR="00C556F9" w:rsidRDefault="000E1BB5" w14:paraId="172FF7BB" wp14:textId="77777777">
      <w:pPr>
        <w:spacing w:after="100" w:line="312" w:lineRule="auto"/>
        <w:ind w:firstLine="562"/>
        <w:jc w:val="both"/>
      </w:pPr>
      <w:r>
        <w:rPr>
          <w:rFonts w:ascii="Times New Roman" w:hAnsi="Times New Roman" w:cs="Times New Roman" w:eastAsia="Times New Roman"/>
          <w:sz w:val="26"/>
        </w:rPr>
        <w:t>Các trường event study và nguyên tắc tính được chốt ở mức đặc tả Phase 1, còn việc chạy trên dữ liệu thật thuộc Phase 2. Baseline dùng market-adjusted return. Candidate score được tính trước market window: candidateScore = confidenceScore × relationStrength. Reaction chỉ được tạo sau khi đủ market data; reactionWeight = impactScore × confidenceScore × relationStrength. signedWeight = sign(marketReactionDirection) × reactionWeight. Không dùng reactionWeight để ranking tại inferenceCutoff.</w:t>
      </w:r>
    </w:p>
    <w:p xmlns:wp14="http://schemas.microsoft.com/office/word/2010/wordml" w:rsidR="00C556F9" w:rsidRDefault="000E1BB5" w14:paraId="3F748E51" wp14:textId="77777777">
      <w:pPr>
        <w:pStyle w:val="Heading2"/>
        <w:spacing w:after="120"/>
      </w:pPr>
      <w:r>
        <w:t>2.4. Hiệu lực thời gian và provenance</w:t>
      </w:r>
    </w:p>
    <w:p xmlns:wp14="http://schemas.microsoft.com/office/word/2010/wordml" w:rsidR="00C556F9" w:rsidRDefault="000E1BB5" w14:paraId="55E43128" wp14:textId="77777777">
      <w:pPr>
        <w:spacing w:after="100" w:line="312" w:lineRule="auto"/>
        <w:ind w:firstLine="562"/>
        <w:jc w:val="both"/>
      </w:pPr>
      <w:r>
        <w:rPr>
          <w:rFonts w:ascii="Times New Roman" w:hAnsi="Times New Roman" w:cs="Times New Roman" w:eastAsia="Times New Roman"/>
          <w:sz w:val="26"/>
        </w:rPr>
        <w:t>validFrom và validTo dùng xsd:date; khoảng hiệu lực tính bao gồm hai đầu. availableAt và inferenceCutoff dùng xsd:dateTime có múi giờ. Ngày tại cutoff được xác định theo Asia/Ho_Chi_Minh.</w:t>
      </w:r>
    </w:p>
    <w:p xmlns:wp14="http://schemas.microsoft.com/office/word/2010/wordml" w:rsidR="00C556F9" w:rsidRDefault="000E1BB5" w14:paraId="2F205F3B" wp14:textId="77777777">
      <w:pPr>
        <w:spacing w:after="100" w:line="312" w:lineRule="auto"/>
        <w:ind w:firstLine="562"/>
        <w:jc w:val="both"/>
      </w:pPr>
      <w:r>
        <w:rPr>
          <w:rFonts w:ascii="Times New Roman" w:hAnsi="Times New Roman" w:cs="Times New Roman" w:eastAsia="Times New Roman"/>
          <w:sz w:val="26"/>
        </w:rPr>
        <w:t>Với LeadershipPosition, SubsidiaryRelation và IndexMembership: chọn phiên bản mới nhất đã available tại cutoff t trong cùng khóa quan hệ nghiệp vụ, sau đó kiểm tra validFrom ≤ date(t) ≤ validTo (nếu có). validFrom bắt buộc có căn cứ; không quay lại dùng bản cũ đang mở nếu bản mới đã xác nhận hết hiệu lực. IndustryExposure không dùng chung phép kiểm tra này: chọn theo reporting period, phiên bản và staleness như phụ lục DATA RULES và EVENT_SCHEMA.md.</w:t>
      </w:r>
    </w:p>
    <w:p xmlns:wp14="http://schemas.microsoft.com/office/word/2010/wordml" w:rsidR="00C556F9" w:rsidRDefault="000E1BB5" w14:paraId="4CDCC937" wp14:textId="77777777">
      <w:pPr>
        <w:spacing w:after="100" w:line="312" w:lineRule="auto"/>
        <w:ind w:firstLine="562"/>
        <w:jc w:val="both"/>
      </w:pPr>
      <w:r>
        <w:rPr>
          <w:rFonts w:ascii="Times New Roman" w:hAnsi="Times New Roman" w:cs="Times New Roman" w:eastAsia="Times New Roman"/>
          <w:sz w:val="26"/>
        </w:rPr>
        <w:t>validTo để trống chỉ có nghĩa chưa biết ngày kết thúc theo phiên bản thông tin đang xét; không khẳng định quan hệ tồn tại vĩnh viễn. periodEnd/periodType mô tả kỳ báo cáo, không thay thế thời gian hiệu lực hoặc thời gian khả dụng.</w:t>
      </w:r>
    </w:p>
    <w:p xmlns:wp14="http://schemas.microsoft.com/office/word/2010/wordml" w:rsidR="00C556F9" w:rsidRDefault="000E1BB5" w14:paraId="3D170A0A" wp14:textId="77777777">
      <w:pPr>
        <w:spacing w:after="100" w:line="312" w:lineRule="auto"/>
        <w:ind w:firstLine="562"/>
        <w:jc w:val="both"/>
      </w:pPr>
      <w:r>
        <w:rPr>
          <w:rFonts w:ascii="Times New Roman" w:hAnsi="Times New Roman" w:cs="Times New Roman" w:eastAsia="Times New Roman"/>
          <w:sz w:val="26"/>
        </w:rPr>
        <w:t>Khi nguồn bổ sung hoặc sửa một quan hệ, lưu node phiên bản mới với IRI, availableAt và sourceReference riêng, không ghi đè phiên bản lịch sử. Với ba quan hệ theo nhiệm kỳ/hiệu lực, chọn latest availableAt trước rồi mới xét validFrom/validTo; tie-break IRI tăng dần. IndustryExposure áp dụng selection contract riêng theo Bank–Industry–periodType, reporting period và staleness.</w:t>
      </w:r>
    </w:p>
    <w:p xmlns:wp14="http://schemas.microsoft.com/office/word/2010/wordml" w:rsidR="00C556F9" w:rsidRDefault="000E1BB5" w14:paraId="562CA216" wp14:textId="77777777">
      <w:pPr>
        <w:spacing w:after="100" w:line="312" w:lineRule="auto"/>
        <w:ind w:firstLine="562"/>
        <w:jc w:val="both"/>
      </w:pPr>
      <w:r>
        <w:rPr>
          <w:rFonts w:ascii="Times New Roman" w:hAnsi="Times New Roman" w:cs="Times New Roman" w:eastAsia="Times New Roman"/>
          <w:sz w:val="26"/>
        </w:rPr>
        <w:t>Quan hệ nghiệp vụ được nhận diện bởi các đầu liên kết và ngữ cảnh: nhiệm kỳ gồm người, doanh nghiệp, chức danh và mốc bắt đầu; công ty con gồm hai doanh nghiệp và mốc bắt đầu; membership gồm Stock, chỉ số và mốc bắt đầu; exposure gồm Bank, Industry và kỳ báo cáo. Thay đổi định danh nghiệp vụ do sửa sai phải có bảng đối chiếu phiên bản, không ghi đè bản đã dùng.</w:t>
      </w:r>
    </w:p>
    <w:p xmlns:wp14="http://schemas.microsoft.com/office/word/2010/wordml" w:rsidR="00C556F9" w:rsidRDefault="000E1BB5" w14:paraId="573C5718" wp14:textId="77777777">
      <w:pPr>
        <w:spacing w:after="100" w:line="312" w:lineRule="auto"/>
        <w:ind w:firstLine="562"/>
        <w:jc w:val="both"/>
      </w:pPr>
      <w:r>
        <w:rPr>
          <w:rFonts w:ascii="Times New Roman" w:hAnsi="Times New Roman" w:cs="Times New Roman" w:eastAsia="Times New Roman"/>
          <w:sz w:val="26"/>
        </w:rPr>
        <w:t>inferenceCutoff lưu trên Candidate là mốc chọn thông tin đầu vào; generatedAt là thời điểm thực thi. Candidate chỉ dùng Evidence và fact khả dụng tại inferenceCutoff, đồng thời cố định confidenceScore và relationStrength theo snapshot này.</w:t>
      </w:r>
    </w:p>
    <w:p xmlns:wp14="http://schemas.microsoft.com/office/word/2010/wordml" w:rsidR="00C556F9" w:rsidRDefault="000E1BB5" w14:paraId="1FADB36E" wp14:textId="77777777">
      <w:pPr>
        <w:spacing w:after="100" w:line="312" w:lineRule="auto"/>
        <w:ind w:firstLine="562"/>
        <w:jc w:val="both"/>
      </w:pPr>
      <w:r>
        <w:rPr>
          <w:rFonts w:ascii="Times New Roman" w:hAnsi="Times New Roman" w:cs="Times New Roman" w:eastAsia="Times New Roman"/>
          <w:sz w:val="26"/>
        </w:rPr>
        <w:t>availableAt của Candidate không sớm hơn dữ liệu đầu vào; availableAt của Reaction không sớm hơn Candidate và toàn bộ quan sát được sử dụng. Dữ liệu sau sự kiện được dùng để đo Reaction khi đã khả dụng, nhưng không quay ngược để sinh hoặc sửa Candidate tại một cutoff trước đó.</w:t>
      </w:r>
    </w:p>
    <w:p xmlns:wp14="http://schemas.microsoft.com/office/word/2010/wordml" w:rsidR="00C556F9" w:rsidRDefault="000E1BB5" w14:paraId="6FA5300A" wp14:textId="77777777">
      <w:pPr>
        <w:spacing w:after="100" w:line="312" w:lineRule="auto"/>
        <w:ind w:firstLine="562"/>
        <w:jc w:val="both"/>
      </w:pPr>
      <w:r>
        <w:rPr>
          <w:rFonts w:ascii="Times New Roman" w:hAnsi="Times New Roman" w:cs="Times New Roman" w:eastAsia="Times New Roman"/>
          <w:sz w:val="26"/>
        </w:rPr>
        <w:t>Các fact master data chưa được tách thành relation node trong baseline được đọc từ snapshot KG có nguồn và thời điểm khả dụng phù hợp; không dùng master data hiện tại để mặc định thay thế trạng thái quá khứ. Bốn quan hệ thay đổi theo thời gian nêu trong góp ý luôn đi qua các node chuyên biệt đã đặc tả.</w:t>
      </w:r>
    </w:p>
    <w:p xmlns:wp14="http://schemas.microsoft.com/office/word/2010/wordml" w:rsidR="00C556F9" w:rsidRDefault="000E1BB5" w14:paraId="5295E5B6" wp14:textId="77777777">
      <w:pPr>
        <w:pStyle w:val="Heading2"/>
        <w:spacing w:after="120"/>
      </w:pPr>
      <w:r>
        <w:t>2.5. Event chuẩn hóa và quan hệ giữa các Event</w:t>
      </w:r>
    </w:p>
    <w:p xmlns:wp14="http://schemas.microsoft.com/office/word/2010/wordml" w:rsidR="00C556F9" w:rsidRDefault="000E1BB5" w14:paraId="105E3EEF" wp14:textId="77777777">
      <w:pPr>
        <w:spacing w:after="100" w:line="312" w:lineRule="auto"/>
        <w:ind w:firstLine="562"/>
        <w:jc w:val="both"/>
      </w:pPr>
      <w:r>
        <w:rPr>
          <w:rFonts w:ascii="Times New Roman" w:hAnsi="Times New Roman" w:cs="Times New Roman" w:eastAsia="Times New Roman"/>
          <w:sz w:val="26"/>
        </w:rPr>
        <w:t>Event là một đơn vị sự kiện/thông tin kinh tế đã được chuẩn hóa, không phải một lần nhắc tên trong bài báo. Loại Event phải phản ánh đúng nội dung nguồn: tin đồn, kế hoạch hoặc thông tin làm rõ không được biến thành khẳng định giao dịch đã hoàn tất. Một Event có thể được nhiều bài đưa tin, một bài có thể reports nhiều Event.</w:t>
      </w:r>
    </w:p>
    <w:p xmlns:wp14="http://schemas.microsoft.com/office/word/2010/wordml" w:rsidR="00C556F9" w:rsidRDefault="000E1BB5" w14:paraId="1B2DD80B" wp14:textId="77777777">
      <w:pPr>
        <w:spacing w:after="100" w:line="312" w:lineRule="auto"/>
        <w:ind w:firstLine="562"/>
        <w:jc w:val="both"/>
      </w:pPr>
      <w:r>
        <w:rPr>
          <w:rFonts w:ascii="Times New Roman" w:hAnsi="Times New Roman" w:cs="Times New Roman" w:eastAsia="Times New Roman"/>
          <w:sz w:val="26"/>
        </w:rPr>
        <w:t>canonicalKey được xác lập từ loại sự kiện, chủ thể chuẩn, hành động/nội dung kinh tế, đối tượng liên quan và thời điểm hoặc kỳ nghiệp vụ theo từng loại Event. Không dùng articleId, URL hoặc tiêu đề làm khóa sự kiện. Trước khi gộp cần đối chiếu Evidence; trùng chủ thể và ngày chưa đủ kết luận là cùng Event. Khi chưa đủ căn cứ gộp, giữ riêng để rà soát, không đoán rằng hai Event là một.</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B90250" wp14:textId="77777777">
        <w:trPr>
          <w:cantSplit/>
          <w:tblHeader/>
          <w:cantSplit/>
          <w:tblHeader w:val="true"/>
        </w:trPr>
        <w:tc>
          <w:tcPr>
            <w:tcW w:w="2438" w:type="dxa"/>
            <w:shd w:val="clear" w:color="auto" w:fill="D9E7F3"/>
            <w:tcMar/>
          </w:tcPr>
          <w:p w:rsidR="00C556F9" w:rsidRDefault="000E1BB5" w14:paraId="282C9A5A" wp14:textId="77777777">
            <w:pPr>
              <w:spacing w:before="60" w:after="40" w:line="240" w:lineRule="auto"/>
              <w:ind w:firstLine="0"/>
            </w:pPr>
            <w:r>
              <w:rPr>
                <w:rFonts w:ascii="Times New Roman" w:hAnsi="Times New Roman" w:cs="Times New Roman" w:eastAsia="Times New Roman"/>
                <w:sz w:val="21"/>
              </w:rPr>
              <w:t>Trường hợp</w:t>
            </w:r>
          </w:p>
        </w:tc>
        <w:tc>
          <w:tcPr>
            <w:tcW w:w="6066" w:type="dxa"/>
            <w:shd w:val="clear" w:color="auto" w:fill="D9E7F3"/>
            <w:tcMar/>
          </w:tcPr>
          <w:p w:rsidR="00C556F9" w:rsidRDefault="000E1BB5" w14:paraId="203CDCD4" wp14:textId="77777777">
            <w:pPr>
              <w:spacing w:before="60" w:after="40" w:line="240" w:lineRule="auto"/>
              <w:ind w:firstLine="0"/>
            </w:pPr>
            <w:r>
              <w:rPr>
                <w:rFonts w:ascii="Times New Roman" w:hAnsi="Times New Roman" w:cs="Times New Roman" w:eastAsia="Times New Roman"/>
                <w:sz w:val="21"/>
              </w:rPr>
              <w:t>Quy tắc xử lý</w:t>
            </w:r>
          </w:p>
        </w:tc>
      </w:tr>
      <w:tr xmlns:wp14="http://schemas.microsoft.com/office/word/2010/wordml" w:rsidR="00C556F9" w:rsidTr="59EEDCA5" w14:paraId="4E7C411F" wp14:textId="77777777">
        <w:trPr>
          <w:cantSplit/>
          <w:cantSplit/>
        </w:trPr>
        <w:tc>
          <w:tcPr>
            <w:tcW w:w="2438" w:type="dxa"/>
            <w:tcMar/>
          </w:tcPr>
          <w:p w:rsidR="00C556F9" w:rsidRDefault="000E1BB5" w14:paraId="4528C68A" wp14:textId="77777777">
            <w:pPr>
              <w:spacing w:before="60" w:after="40" w:line="240" w:lineRule="auto"/>
              <w:ind w:firstLine="0"/>
            </w:pPr>
            <w:r>
              <w:rPr>
                <w:rFonts w:ascii="Times New Roman" w:hAnsi="Times New Roman" w:cs="Times New Roman" w:eastAsia="Times New Roman"/>
                <w:sz w:val="21"/>
              </w:rPr>
              <w:t>Tin trùng, không có thông tin nghiệp vụ mới</w:t>
            </w:r>
          </w:p>
        </w:tc>
        <w:tc>
          <w:tcPr>
            <w:tcW w:w="6066" w:type="dxa"/>
            <w:tcMar/>
          </w:tcPr>
          <w:p w:rsidR="00C556F9" w:rsidRDefault="000E1BB5" w14:paraId="77554C6E" wp14:textId="77777777">
            <w:pPr>
              <w:spacing w:before="60" w:after="40" w:line="240" w:lineRule="auto"/>
              <w:ind w:firstLine="0"/>
            </w:pPr>
            <w:r>
              <w:rPr>
                <w:rFonts w:ascii="Times New Roman" w:hAnsi="Times New Roman" w:cs="Times New Roman" w:eastAsia="Times New Roman"/>
                <w:sz w:val="21"/>
              </w:rPr>
              <w:t>Dùng lại Event và canonicalKey; thêm NewsArticle reports Event và Evidence supports Event. Không tạo Event mới chỉ vì nguồn hoặc câu chữ khác.</w:t>
            </w:r>
          </w:p>
        </w:tc>
      </w:tr>
      <w:tr xmlns:wp14="http://schemas.microsoft.com/office/word/2010/wordml" w:rsidR="00C556F9" w:rsidTr="59EEDCA5" w14:paraId="5059B94E" wp14:textId="77777777">
        <w:trPr>
          <w:cantSplit/>
          <w:cantSplit/>
        </w:trPr>
        <w:tc>
          <w:tcPr>
            <w:tcW w:w="2438" w:type="dxa"/>
            <w:tcMar/>
          </w:tcPr>
          <w:p w:rsidR="00C556F9" w:rsidRDefault="000E1BB5" w14:paraId="6749BB52" wp14:textId="77777777">
            <w:pPr>
              <w:spacing w:before="60" w:after="40" w:line="240" w:lineRule="auto"/>
              <w:ind w:firstLine="0"/>
            </w:pPr>
            <w:r>
              <w:rPr>
                <w:rFonts w:ascii="Times New Roman" w:hAnsi="Times New Roman" w:cs="Times New Roman" w:eastAsia="Times New Roman"/>
                <w:sz w:val="21"/>
              </w:rPr>
              <w:t>Diễn biến mới</w:t>
            </w:r>
          </w:p>
        </w:tc>
        <w:tc>
          <w:tcPr>
            <w:tcW w:w="6066" w:type="dxa"/>
            <w:tcMar/>
          </w:tcPr>
          <w:p w:rsidR="00C556F9" w:rsidRDefault="000E1BB5" w14:paraId="1C0C40A2" wp14:textId="77777777">
            <w:pPr>
              <w:spacing w:before="60" w:after="40" w:line="240" w:lineRule="auto"/>
              <w:ind w:firstLine="0"/>
            </w:pPr>
            <w:r>
              <w:rPr>
                <w:rFonts w:ascii="Times New Roman" w:hAnsi="Times New Roman" w:cs="Times New Roman" w:eastAsia="Times New Roman"/>
                <w:sz w:val="21"/>
              </w:rPr>
              <w:t>Tạo Event mới với canonicalKey riêng; Event mới updates Event trước khi nội dung bổ sung diễn biến có ý nghĩa nghiệp vụ.</w:t>
            </w:r>
          </w:p>
        </w:tc>
      </w:tr>
      <w:tr xmlns:wp14="http://schemas.microsoft.com/office/word/2010/wordml" w:rsidR="00C556F9" w:rsidTr="59EEDCA5" w14:paraId="27CFA66C" wp14:textId="77777777">
        <w:trPr>
          <w:cantSplit/>
          <w:cantSplit/>
        </w:trPr>
        <w:tc>
          <w:tcPr>
            <w:tcW w:w="2438" w:type="dxa"/>
            <w:tcMar/>
          </w:tcPr>
          <w:p w:rsidR="00C556F9" w:rsidRDefault="000E1BB5" w14:paraId="51CF9DC4" wp14:textId="77777777">
            <w:pPr>
              <w:spacing w:before="60" w:after="40" w:line="240" w:lineRule="auto"/>
              <w:ind w:firstLine="0"/>
            </w:pPr>
            <w:r>
              <w:rPr>
                <w:rFonts w:ascii="Times New Roman" w:hAnsi="Times New Roman" w:cs="Times New Roman" w:eastAsia="Times New Roman"/>
                <w:sz w:val="21"/>
              </w:rPr>
              <w:t>Làm rõ</w:t>
            </w:r>
          </w:p>
        </w:tc>
        <w:tc>
          <w:tcPr>
            <w:tcW w:w="6066" w:type="dxa"/>
            <w:tcMar/>
          </w:tcPr>
          <w:p w:rsidR="00C556F9" w:rsidRDefault="000E1BB5" w14:paraId="6AFAA167" wp14:textId="77777777">
            <w:pPr>
              <w:spacing w:before="60" w:after="40" w:line="240" w:lineRule="auto"/>
              <w:ind w:firstLine="0"/>
            </w:pPr>
            <w:r>
              <w:rPr>
                <w:rFonts w:ascii="Times New Roman" w:hAnsi="Times New Roman" w:cs="Times New Roman" w:eastAsia="Times New Roman"/>
                <w:sz w:val="21"/>
              </w:rPr>
              <w:t>Tạo Event làm rõ với canonicalKey riêng; Event mới clarifies Event được làm rõ. Bài chỉ diễn đạt lại cùng thông tin thì vẫn là tin trùng.</w:t>
            </w:r>
          </w:p>
        </w:tc>
      </w:tr>
      <w:tr xmlns:wp14="http://schemas.microsoft.com/office/word/2010/wordml" w:rsidR="00C556F9" w:rsidTr="59EEDCA5" w14:paraId="3D87AA65" wp14:textId="77777777">
        <w:trPr>
          <w:cantSplit/>
          <w:cantSplit/>
        </w:trPr>
        <w:tc>
          <w:tcPr>
            <w:tcW w:w="2438" w:type="dxa"/>
            <w:tcMar/>
          </w:tcPr>
          <w:p w:rsidR="00C556F9" w:rsidRDefault="000E1BB5" w14:paraId="07DE4A37" wp14:textId="77777777">
            <w:pPr>
              <w:spacing w:before="60" w:after="40" w:line="240" w:lineRule="auto"/>
              <w:ind w:firstLine="0"/>
            </w:pPr>
            <w:r>
              <w:rPr>
                <w:rFonts w:ascii="Times New Roman" w:hAnsi="Times New Roman" w:cs="Times New Roman" w:eastAsia="Times New Roman"/>
                <w:sz w:val="21"/>
              </w:rPr>
              <w:t>Mâu thuẫn</w:t>
            </w:r>
          </w:p>
        </w:tc>
        <w:tc>
          <w:tcPr>
            <w:tcW w:w="6066" w:type="dxa"/>
            <w:tcMar/>
          </w:tcPr>
          <w:p w:rsidR="00C556F9" w:rsidRDefault="000E1BB5" w14:paraId="095D1236" wp14:textId="77777777">
            <w:pPr>
              <w:spacing w:before="60" w:after="40" w:line="240" w:lineRule="auto"/>
              <w:ind w:firstLine="0"/>
            </w:pPr>
            <w:r>
              <w:rPr>
                <w:rFonts w:ascii="Times New Roman" w:hAnsi="Times New Roman" w:cs="Times New Roman" w:eastAsia="Times New Roman"/>
                <w:sz w:val="21"/>
              </w:rPr>
              <w:t>Giữ cả hai Event cùng Evidence; dùng contradicts theo hai chiều về ngữ nghĩa. Không tự chọn thông tin đúng chỉ từ quan hệ này.</w:t>
            </w:r>
          </w:p>
        </w:tc>
      </w:tr>
      <w:tr xmlns:wp14="http://schemas.microsoft.com/office/word/2010/wordml" w:rsidR="00C556F9" w:rsidTr="59EEDCA5" w14:paraId="01D7A0E6" wp14:textId="77777777">
        <w:trPr>
          <w:cantSplit/>
          <w:cantSplit/>
        </w:trPr>
        <w:tc>
          <w:tcPr>
            <w:tcW w:w="2438" w:type="dxa"/>
            <w:tcMar/>
          </w:tcPr>
          <w:p w:rsidR="00C556F9" w:rsidRDefault="000E1BB5" w14:paraId="3BC04041" wp14:textId="77777777">
            <w:pPr>
              <w:spacing w:before="60" w:after="40" w:line="240" w:lineRule="auto"/>
              <w:ind w:firstLine="0"/>
            </w:pPr>
            <w:r>
              <w:rPr>
                <w:rFonts w:ascii="Times New Roman" w:hAnsi="Times New Roman" w:cs="Times New Roman" w:eastAsia="Times New Roman"/>
                <w:sz w:val="21"/>
              </w:rPr>
              <w:t>Thay thế</w:t>
            </w:r>
          </w:p>
        </w:tc>
        <w:tc>
          <w:tcPr>
            <w:tcW w:w="6066" w:type="dxa"/>
            <w:tcMar/>
          </w:tcPr>
          <w:p w:rsidR="00C556F9" w:rsidRDefault="000E1BB5" w14:paraId="648C5C5F" wp14:textId="77777777">
            <w:pPr>
              <w:spacing w:before="60" w:after="40" w:line="240" w:lineRule="auto"/>
              <w:ind w:firstLine="0"/>
            </w:pPr>
            <w:r>
              <w:rPr>
                <w:rFonts w:ascii="Times New Roman" w:hAnsi="Times New Roman" w:cs="Times New Roman" w:eastAsia="Times New Roman"/>
                <w:sz w:val="21"/>
              </w:rPr>
              <w:t>Event mới supersedes Event cũ khi nguồn xác nhận thông tin mới thay thế thông tin trước. Giữ lịch sử, không xóa Event cũ hoặc kết quả đã tạo.</w:t>
            </w:r>
          </w:p>
        </w:tc>
      </w:tr>
    </w:tbl>
    <w:p xmlns:wp14="http://schemas.microsoft.com/office/word/2010/wordml" w:rsidR="00C556F9" w:rsidRDefault="00C556F9" w14:paraId="1FC39945" wp14:textId="77777777">
      <w:pPr>
        <w:spacing w:after="120"/>
      </w:pPr>
      <w:r/>
    </w:p>
    <w:p xmlns:wp14="http://schemas.microsoft.com/office/word/2010/wordml" w:rsidR="00C556F9" w:rsidRDefault="000E1BB5" w14:paraId="4B0071BE" wp14:textId="77777777">
      <w:pPr>
        <w:spacing w:after="100" w:line="312" w:lineRule="auto"/>
        <w:ind w:firstLine="562"/>
        <w:jc w:val="both"/>
      </w:pPr>
      <w:r>
        <w:rPr>
          <w:rFonts w:ascii="Times New Roman" w:hAnsi="Times New Roman" w:cs="Times New Roman" w:eastAsia="Times New Roman"/>
          <w:sz w:val="26"/>
        </w:rPr>
        <w:t>updates, clarifies và supersedes có chiều từ Event mang thông tin mới tới Event được tham chiếu. contradicts đối xứng về ngữ nghĩa. Cả bốn là thuộc tính con của relatedEvent; không mặc định bắc cầu và không cho phép tự trỏ về cùng Event. Việc thêm một cạnh không tự xóa, hợp nhất Event hoặc hủy Reaction.</w:t>
      </w:r>
    </w:p>
    <w:p xmlns:wp14="http://schemas.microsoft.com/office/word/2010/wordml" w:rsidR="00C556F9" w:rsidRDefault="000E1BB5" w14:paraId="49F0B8BB" wp14:textId="77777777">
      <w:pPr>
        <w:spacing w:after="100" w:line="312" w:lineRule="auto"/>
        <w:ind w:firstLine="562"/>
        <w:jc w:val="both"/>
      </w:pPr>
      <w:r>
        <w:rPr>
          <w:rFonts w:ascii="Times New Roman" w:hAnsi="Times New Roman" w:cs="Times New Roman" w:eastAsia="Times New Roman"/>
          <w:sz w:val="26"/>
        </w:rPr>
        <w:t>Event.availableAt là mốc sớm nhất có Evidence khả dụng hỗ trợ đúng nội dung của Event đó. Evidence bổ sung về sau giữ mốc khả dụng riêng. Quan hệ Event–Event chỉ được dùng khi các Event và Evidence làm căn cứ cho quan hệ đã khả dụng tại cutoff; không đưa thông tin đính chính sau này vào trạng thái tri thức trước khi nó được công bố/khả dụng.</w:t>
      </w:r>
    </w:p>
    <w:p xmlns:wp14="http://schemas.microsoft.com/office/word/2010/wordml" w:rsidR="00C556F9" w:rsidRDefault="000E1BB5" w14:paraId="231E5086" wp14:textId="77777777">
      <w:pPr>
        <w:spacing w:after="100" w:line="312" w:lineRule="auto"/>
        <w:ind w:firstLine="562"/>
        <w:jc w:val="both"/>
      </w:pPr>
      <w:r>
        <w:rPr>
          <w:rFonts w:ascii="Times New Roman" w:hAnsi="Times New Roman" w:cs="Times New Roman" w:eastAsia="Times New Roman"/>
          <w:sz w:val="26"/>
        </w:rPr>
        <w:t>Tin trùng chỉ bổ sung nguồn/Evidence cho Event cũ và không tạo lại Candidate/Reaction cùng khóa. Khi sau này xác định hai Event là trùng, lưu bảng đối chiếu định danh và chọn Event chuẩn, giữ provenance và lịch sử kết quả. Quy tắc trên là đặc tả nghiệp vụ Phase 1; thuật toán extraction, clustering, linking và đánh giá độ chính xác được triển khai ở Phase 2.</w:t>
      </w:r>
    </w:p>
    <w:p xmlns:wp14="http://schemas.microsoft.com/office/word/2010/wordml" w:rsidR="00C556F9" w:rsidRDefault="000E1BB5" w14:paraId="752C64CB" wp14:textId="77777777">
      <w:pPr>
        <w:pStyle w:val="Heading2"/>
        <w:spacing w:after="120"/>
      </w:pPr>
      <w:r>
        <w:t>2.6. Các ràng buộc dữ liệu cần đồng bộ khi triển khai TTL/SHACL</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41185F04" wp14:textId="77777777">
        <w:trPr>
          <w:cantSplit/>
          <w:tblHeader/>
          <w:cantSplit/>
          <w:tblHeader w:val="true"/>
        </w:trPr>
        <w:tc>
          <w:tcPr>
            <w:tcW w:w="2438" w:type="dxa"/>
            <w:shd w:val="clear" w:color="auto" w:fill="D9E7F3"/>
            <w:tcMar/>
          </w:tcPr>
          <w:p w:rsidR="00C556F9" w:rsidRDefault="000E1BB5" w14:paraId="4DFAE85B" wp14:textId="77777777">
            <w:pPr>
              <w:spacing w:before="60" w:after="40" w:line="240" w:lineRule="auto"/>
              <w:ind w:firstLine="0"/>
            </w:pPr>
            <w:r>
              <w:rPr>
                <w:rFonts w:ascii="Times New Roman" w:hAnsi="Times New Roman" w:cs="Times New Roman" w:eastAsia="Times New Roman"/>
                <w:sz w:val="21"/>
              </w:rPr>
              <w:t>Nhóm</w:t>
            </w:r>
          </w:p>
        </w:tc>
        <w:tc>
          <w:tcPr>
            <w:tcW w:w="6066" w:type="dxa"/>
            <w:shd w:val="clear" w:color="auto" w:fill="D9E7F3"/>
            <w:tcMar/>
          </w:tcPr>
          <w:p w:rsidR="00C556F9" w:rsidRDefault="000E1BB5" w14:paraId="2F02F808" wp14:textId="77777777">
            <w:pPr>
              <w:spacing w:before="60" w:after="40" w:line="240" w:lineRule="auto"/>
              <w:ind w:firstLine="0"/>
            </w:pPr>
            <w:r>
              <w:rPr>
                <w:rFonts w:ascii="Times New Roman" w:hAnsi="Times New Roman" w:cs="Times New Roman" w:eastAsia="Times New Roman"/>
                <w:sz w:val="21"/>
              </w:rPr>
              <w:t>Ràng buộc</w:t>
            </w:r>
          </w:p>
        </w:tc>
      </w:tr>
      <w:tr xmlns:wp14="http://schemas.microsoft.com/office/word/2010/wordml" w:rsidR="00C556F9" w:rsidTr="59EEDCA5" w14:paraId="16835335" wp14:textId="77777777">
        <w:trPr>
          <w:cantSplit/>
          <w:cantSplit/>
        </w:trPr>
        <w:tc>
          <w:tcPr>
            <w:tcW w:w="2438" w:type="dxa"/>
            <w:tcMar/>
          </w:tcPr>
          <w:p w:rsidR="00C556F9" w:rsidRDefault="000E1BB5" w14:paraId="73DFA7DE" wp14:textId="77777777">
            <w:pPr>
              <w:spacing w:before="60" w:after="40" w:line="240" w:lineRule="auto"/>
              <w:ind w:firstLine="0"/>
            </w:pPr>
            <w:r>
              <w:rPr>
                <w:rFonts w:ascii="Times New Roman" w:hAnsi="Times New Roman" w:cs="Times New Roman" w:eastAsia="Times New Roman"/>
                <w:sz w:val="21"/>
              </w:rPr>
              <w:t>Candidate / Reaction</w:t>
            </w:r>
          </w:p>
        </w:tc>
        <w:tc>
          <w:tcPr>
            <w:tcW w:w="6066" w:type="dxa"/>
            <w:tcMar/>
          </w:tcPr>
          <w:p w:rsidR="00C556F9" w:rsidRDefault="000E1BB5" w14:paraId="4AA3EF82" wp14:textId="77777777">
            <w:pPr>
              <w:spacing w:before="60" w:after="40" w:line="240" w:lineRule="auto"/>
              <w:ind w:firstLine="0"/>
            </w:pPr>
            <w:r>
              <w:rPr>
                <w:rFonts w:ascii="Times New Roman" w:hAnsi="Times New Roman" w:cs="Times New Roman" w:eastAsia="Times New Roman"/>
                <w:sz w:val="21"/>
              </w:rPr>
              <w:t>Đúng số lượng liên kết; đúng lớp đích; expectedDirection chỉ trên Candidate; REACTION_READY tương ứng có Reaction hợp lệ; REJECTED không có Reaction hợp lệ.</w:t>
            </w:r>
          </w:p>
        </w:tc>
      </w:tr>
      <w:tr xmlns:wp14="http://schemas.microsoft.com/office/word/2010/wordml" w:rsidR="00C556F9" w:rsidTr="59EEDCA5" w14:paraId="17E22536" wp14:textId="77777777">
        <w:trPr>
          <w:cantSplit/>
          <w:cantSplit/>
        </w:trPr>
        <w:tc>
          <w:tcPr>
            <w:tcW w:w="2438" w:type="dxa"/>
            <w:tcMar/>
          </w:tcPr>
          <w:p w:rsidR="00C556F9" w:rsidRDefault="000E1BB5" w14:paraId="4C97E853" wp14:textId="77777777">
            <w:pPr>
              <w:spacing w:before="60" w:after="40" w:line="240" w:lineRule="auto"/>
              <w:ind w:firstLine="0"/>
            </w:pPr>
            <w:r>
              <w:rPr>
                <w:rFonts w:ascii="Times New Roman" w:hAnsi="Times New Roman" w:cs="Times New Roman" w:eastAsia="Times New Roman"/>
                <w:sz w:val="21"/>
              </w:rPr>
              <w:t>Điểm và số liệu</w:t>
            </w:r>
          </w:p>
        </w:tc>
        <w:tc>
          <w:tcPr>
            <w:tcW w:w="6066" w:type="dxa"/>
            <w:tcMar/>
          </w:tcPr>
          <w:p w:rsidR="00C556F9" w:rsidRDefault="000E1BB5" w14:paraId="67C298C9" wp14:textId="77777777">
            <w:pPr>
              <w:spacing w:before="60" w:after="40" w:line="240" w:lineRule="auto"/>
              <w:ind w:firstLine="0"/>
            </w:pPr>
            <w:r>
              <w:rPr>
                <w:rFonts w:ascii="Times New Roman" w:hAnsi="Times New Roman" w:cs="Times New Roman" w:eastAsia="Times New Roman"/>
                <w:sz w:val="21"/>
              </w:rPr>
              <w:t>confidenceScore, relationStrength, relationConfidence, exposureRatio, exposureStrength, reliabilityScore, extractionConfidence, severityScore, impactScore và reactionWeight trong [0,1] khi có; signedWeight trong [-1,1]; adjustedClose &gt; 0 và volume ≥ 0.</w:t>
            </w:r>
          </w:p>
        </w:tc>
      </w:tr>
      <w:tr xmlns:wp14="http://schemas.microsoft.com/office/word/2010/wordml" w:rsidR="00C556F9" w:rsidTr="59EEDCA5" w14:paraId="2593F878" wp14:textId="77777777">
        <w:trPr>
          <w:cantSplit/>
          <w:cantSplit/>
        </w:trPr>
        <w:tc>
          <w:tcPr>
            <w:tcW w:w="2438" w:type="dxa"/>
            <w:tcMar/>
          </w:tcPr>
          <w:p w:rsidR="00C556F9" w:rsidRDefault="000E1BB5" w14:paraId="6D317E55" wp14:textId="77777777">
            <w:pPr>
              <w:spacing w:before="60" w:after="40" w:line="240" w:lineRule="auto"/>
              <w:ind w:firstLine="0"/>
            </w:pPr>
            <w:r>
              <w:rPr>
                <w:rFonts w:ascii="Times New Roman" w:hAnsi="Times New Roman" w:cs="Times New Roman" w:eastAsia="Times New Roman"/>
                <w:sz w:val="21"/>
              </w:rPr>
              <w:t>Thời gian</w:t>
            </w:r>
          </w:p>
        </w:tc>
        <w:tc>
          <w:tcPr>
            <w:tcW w:w="6066" w:type="dxa"/>
            <w:tcMar/>
          </w:tcPr>
          <w:p w:rsidR="00C556F9" w:rsidRDefault="000E1BB5" w14:paraId="2077656F" wp14:textId="77777777">
            <w:pPr>
              <w:spacing w:before="60" w:after="40" w:line="240" w:lineRule="auto"/>
              <w:ind w:firstLine="0"/>
            </w:pPr>
            <w:r>
              <w:rPr>
                <w:rFonts w:ascii="Times New Roman" w:hAnsi="Times New Roman" w:cs="Times New Roman" w:eastAsia="Times New Roman"/>
                <w:sz w:val="21"/>
              </w:rPr>
              <w:t>validTo ≥ validFrom khi có; dữ liệu đầu vào availableAt ≤ inferenceCutoff; xét hiệu lực trên phiên bản quan hệ đúng; windowEndOffset ≥ windowStartOffset.</w:t>
            </w:r>
          </w:p>
        </w:tc>
      </w:tr>
      <w:tr xmlns:wp14="http://schemas.microsoft.com/office/word/2010/wordml" w:rsidR="00C556F9" w:rsidTr="59EEDCA5" w14:paraId="2FF738B7" wp14:textId="77777777">
        <w:trPr>
          <w:cantSplit/>
          <w:cantSplit/>
        </w:trPr>
        <w:tc>
          <w:tcPr>
            <w:tcW w:w="2438" w:type="dxa"/>
            <w:tcMar/>
          </w:tcPr>
          <w:p w:rsidR="00C556F9" w:rsidRDefault="000E1BB5" w14:paraId="18460D48" wp14:textId="77777777">
            <w:pPr>
              <w:spacing w:before="60" w:after="40" w:line="240" w:lineRule="auto"/>
              <w:ind w:firstLine="0"/>
            </w:pPr>
            <w:r>
              <w:rPr>
                <w:rFonts w:ascii="Times New Roman" w:hAnsi="Times New Roman" w:cs="Times New Roman" w:eastAsia="Times New Roman"/>
                <w:sz w:val="21"/>
              </w:rPr>
              <w:t>Kỳ và provenance</w:t>
            </w:r>
          </w:p>
        </w:tc>
        <w:tc>
          <w:tcPr>
            <w:tcW w:w="6066" w:type="dxa"/>
            <w:tcMar/>
          </w:tcPr>
          <w:p w:rsidR="00C556F9" w:rsidRDefault="000E1BB5" w14:paraId="2D5235B2" wp14:textId="77777777">
            <w:pPr>
              <w:spacing w:before="60" w:after="40" w:line="240" w:lineRule="auto"/>
              <w:ind w:firstLine="0"/>
            </w:pPr>
            <w:r>
              <w:rPr>
                <w:rFonts w:ascii="Times New Roman" w:hAnsi="Times New Roman" w:cs="Times New Roman" w:eastAsia="Times New Roman"/>
                <w:sz w:val="21"/>
              </w:rPr>
              <w:t>periodEnd/periodType bắt buộc cho FinancialMetric và IndustryExposure; periodStart ≤ periodEnd khi có; URI nguồn và URI phiên bản quan sát phải truy vết được.</w:t>
            </w:r>
          </w:p>
        </w:tc>
      </w:tr>
      <w:tr xmlns:wp14="http://schemas.microsoft.com/office/word/2010/wordml" w:rsidR="00C556F9" w:rsidTr="59EEDCA5" w14:paraId="28CD06CD" wp14:textId="77777777">
        <w:trPr>
          <w:cantSplit/>
          <w:cantSplit/>
        </w:trPr>
        <w:tc>
          <w:tcPr>
            <w:tcW w:w="2438" w:type="dxa"/>
            <w:tcMar/>
          </w:tcPr>
          <w:p w:rsidR="00C556F9" w:rsidRDefault="000E1BB5" w14:paraId="1C09A6D1" wp14:textId="77777777">
            <w:pPr>
              <w:spacing w:before="60" w:after="40" w:line="240" w:lineRule="auto"/>
              <w:ind w:firstLine="0"/>
            </w:pPr>
            <w:r>
              <w:rPr>
                <w:rFonts w:ascii="Times New Roman" w:hAnsi="Times New Roman" w:cs="Times New Roman" w:eastAsia="Times New Roman"/>
                <w:sz w:val="21"/>
              </w:rPr>
              <w:t>Event</w:t>
            </w:r>
          </w:p>
        </w:tc>
        <w:tc>
          <w:tcPr>
            <w:tcW w:w="6066" w:type="dxa"/>
            <w:tcMar/>
          </w:tcPr>
          <w:p w:rsidR="00C556F9" w:rsidRDefault="000E1BB5" w14:paraId="06579905" wp14:textId="77777777">
            <w:pPr>
              <w:spacing w:before="60" w:after="40" w:line="240" w:lineRule="auto"/>
              <w:ind w:firstLine="0"/>
            </w:pPr>
            <w:r>
              <w:rPr>
                <w:rFonts w:ascii="Times New Roman" w:hAnsi="Times New Roman" w:cs="Times New Roman" w:eastAsia="Times New Roman"/>
                <w:sz w:val="21"/>
              </w:rPr>
              <w:t>Có Evidence và reports; canonicalKey ổn định theo đơn vị nghiệp vụ; Event–Event không tự trỏ; không tái tạo ứng viên/kết quả chỉ vì thêm bài trùng.</w:t>
            </w:r>
          </w:p>
        </w:tc>
      </w:tr>
    </w:tbl>
    <w:p xmlns:wp14="http://schemas.microsoft.com/office/word/2010/wordml" w:rsidR="00C556F9" w:rsidRDefault="00C556F9" w14:paraId="0562CB0E" wp14:textId="77777777">
      <w:pPr>
        <w:spacing w:after="120"/>
      </w:pPr>
      <w:r/>
    </w:p>
    <w:p xmlns:wp14="http://schemas.microsoft.com/office/word/2010/wordml" w:rsidR="00C556F9" w:rsidRDefault="000E1BB5" w14:paraId="265534BC" wp14:textId="77777777">
      <w:pPr>
        <w:spacing w:after="100" w:line="312" w:lineRule="auto"/>
        <w:ind w:firstLine="562"/>
        <w:jc w:val="both"/>
      </w:pPr>
      <w:r>
        <w:rPr>
          <w:rFonts w:ascii="Times New Roman" w:hAnsi="Times New Roman" w:cs="Times New Roman" w:eastAsia="Times New Roman"/>
          <w:sz w:val="26"/>
        </w:rPr>
        <w:t xml:space="preserve">TTL/SHACL là nguồn chuẩn khi đối chiếu property và cardinality. Công cụ tools/audit_schema_diagram.py kiểm tra inventory trong phụ lục Draw.io, domain/range của các entry có cấu trúc, cardinality được in trực tiếp theo direct SHACL property shapes, cùng ID/reference của các tab. Property dùng chung không có domain riêng, datatype range không được in và phần diễn giải ngoài phụ lục được ghi NOT CHECKED; không được hiểu là PASS. Công cụ parse SELECT constraints nhưng không thực thi SHACL conformance, không kiểm tra calendar, snapshot, arithmetic runtime hoặc toàn bộ pipeline.</w:t>
      </w:r>
    </w:p>
    <w:p xmlns:wp14="http://schemas.microsoft.com/office/word/2010/wordml" w:rsidR="00C556F9" w:rsidRDefault="000E1BB5" w14:paraId="31CFBBEB" wp14:textId="77777777">
      <w:pPr>
        <w:pStyle w:val="Heading2"/>
      </w:pPr>
      <w:r>
        <w:t>2.7. Quy ước AR/CAR và trọng số cho Phase 2</w:t>
      </w:r>
    </w:p>
    <w:p xmlns:wp14="http://schemas.microsoft.com/office/word/2010/wordml" w:rsidR="00C556F9" w:rsidRDefault="000E1BB5" w14:paraId="5E1C91D5" wp14:textId="77777777">
      <w:pPr>
        <w:spacing w:after="100" w:line="312" w:lineRule="auto"/>
        <w:ind w:firstLine="562"/>
        <w:jc w:val="both"/>
      </w:pPr>
      <w:r>
        <w:rPr>
          <w:rFonts w:ascii="Times New Roman" w:hAnsi="Times New Roman" w:cs="Times New Roman" w:eastAsia="Times New Roman"/>
          <w:sz w:val="26"/>
        </w:rPr>
        <w:t>Phase 1 chốt các trường và nguyên tắc biểu diễn phản ứng thị trường; việc tính toán trên dữ liệu thật và đánh giá thực nghiệm được thực hiện ở Phase 2.</w:t>
      </w:r>
    </w:p>
    <w:p xmlns:wp14="http://schemas.microsoft.com/office/word/2010/wordml" w:rsidR="00C556F9" w:rsidRDefault="000E1BB5" w14:paraId="1E953047" wp14:textId="77777777">
      <w:pPr>
        <w:spacing w:after="100" w:line="312" w:lineRule="auto"/>
        <w:ind w:firstLine="562"/>
        <w:jc w:val="both"/>
      </w:pPr>
      <w:r>
        <w:rPr>
          <w:rFonts w:ascii="Times New Roman" w:hAnsi="Times New Roman" w:cs="Times New Roman" w:eastAsia="Times New Roman"/>
          <w:sz w:val="26"/>
        </w:rPr>
        <w:t>Baseline market-adjusted return được định nghĩa như sau: AR(i,t) = R(i,t) − R(m,t), trong đó R(i,t) là lợi suất của cổ phiếu và R(m,t) là lợi suất benchmark trong cùng phiên giao dịch. CAR(i,[a,b]) là tổng AR trong event window [a,b]. Các cửa sổ dự kiến gồm [0,0], [0,+1], [-1,+1] và [0,+3], tính theo ngày giao dịch thay vì ngày lịch.</w:t>
      </w:r>
    </w:p>
    <w:p xmlns:wp14="http://schemas.microsoft.com/office/word/2010/wordml" w:rsidR="00C556F9" w:rsidRDefault="000E1BB5" w14:paraId="51BB0FF5" wp14:textId="77777777">
      <w:pPr>
        <w:spacing w:after="100" w:line="312" w:lineRule="auto"/>
        <w:ind w:firstLine="562"/>
        <w:jc w:val="both"/>
      </w:pPr>
      <w:r>
        <w:rPr>
          <w:rFonts w:ascii="Times New Roman" w:hAnsi="Times New Roman" w:cs="Times New Roman" w:eastAsia="Times New Roman"/>
          <w:sz w:val="26"/>
        </w:rPr>
        <w:t>Trọng số Reaction baseline: reactionWeight = impactScore × confidenceScore × relationStrength. Đặt d = +1 khi CAR &gt; epsilon, d = −1 khi CAR &lt; −epsilon, ngược lại d = 0; marketReactionDirection tương ứng POSITIVE/NEGATIVE/NEUTRAL và signedWeight = d × reactionWeight. Baseline epsilon = 0; khi thử ngưỡng khác phải ghi trong methodVersion. Các điểm là heuristic, không phải xác suất hoặc quan hệ nhân quả.</w:t>
      </w:r>
    </w:p>
    <w:p xmlns:wp14="http://schemas.microsoft.com/office/word/2010/wordml" w:rsidR="00C556F9" w:rsidRDefault="000E1BB5" w14:paraId="5D0E9111" wp14:textId="77777777">
      <w:pPr>
        <w:spacing w:after="100" w:line="312" w:lineRule="auto"/>
        <w:ind w:firstLine="562"/>
        <w:jc w:val="both"/>
      </w:pPr>
      <w:r>
        <w:rPr>
          <w:rFonts w:ascii="Times New Roman" w:hAnsi="Times New Roman" w:cs="Times New Roman" w:eastAsia="Times New Roman"/>
          <w:sz w:val="26"/>
        </w:rPr>
        <w:t>Baseline được đề xuất để đánh giá: R(i,t) = adjustedClose(i,t)/adjustedClose(i,t−1) − 1; benchmark phải có adjustedClose cùng phiên và nhất quán cách điều chỉnh. AR(i,t) = R(i,t) − R(m,t); CAR(i,[a,b]) là tổng AR theo trading day. impactScore = min(1, abs(CAR)/tau), tau = 0,10. confidenceScore = 0,25 × (sourceConfidence + extractionConfidence + linkingConfidence + relationConfidence) trong baseline đều trọng số; mọi component, tau, epsilon, window và version phải được lưu để tái lập. candidateScore = confidenceScore × relationStrength; reactionWeight = impactScore × candidateScore. Phase 2 thử tau = 0,05/0,10/0,20, các event window và exposureStrength variant trên tập phát triển/validation rồi khóa trước test.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5"/>
        <w:gridCol w:w="2801"/>
        <w:gridCol w:w="2829"/>
      </w:tblGrid>
      <w:tr xmlns:wp14="http://schemas.microsoft.com/office/word/2010/wordml" w:rsidR="00C556F9" w:rsidTr="59EEDCA5" w14:paraId="0351D5E8" wp14:textId="77777777">
        <w:trPr>
          <w:cantSplit/>
          <w:tblHeader w:val="true"/>
        </w:trPr>
        <w:tc>
          <w:tcPr>
            <w:tcW w:w="3120" w:type="dxa"/>
            <w:tcMar/>
          </w:tcPr>
          <w:p w:rsidR="00C556F9" w:rsidRDefault="000E1BB5" w14:paraId="4E58473C" wp14:textId="77777777">
            <w:pPr>
              <w:spacing w:line="240" w:lineRule="auto" w:after="40"/>
              <w:ind w:firstLine="0"/>
            </w:pPr>
            <w:r>
              <w:rPr>
                <w:rFonts w:ascii="Times New Roman" w:hAnsi="Times New Roman" w:cs="Times New Roman" w:eastAsia="Times New Roman"/>
                <w:sz w:val="21"/>
              </w:rPr>
              <w:t>Thành phần</w:t>
            </w:r>
          </w:p>
        </w:tc>
        <w:tc>
          <w:tcPr>
            <w:tcW w:w="3120" w:type="dxa"/>
            <w:tcMar/>
          </w:tcPr>
          <w:p w:rsidR="00C556F9" w:rsidRDefault="000E1BB5" w14:paraId="74970F1E" wp14:textId="77777777">
            <w:pPr>
              <w:spacing w:line="240" w:lineRule="auto" w:after="40"/>
              <w:ind w:firstLine="0"/>
            </w:pPr>
            <w:r>
              <w:rPr>
                <w:rFonts w:ascii="Times New Roman" w:hAnsi="Times New Roman" w:cs="Times New Roman" w:eastAsia="Times New Roman"/>
                <w:sz w:val="21"/>
              </w:rPr>
              <w:t>Phase 1</w:t>
            </w:r>
          </w:p>
        </w:tc>
        <w:tc>
          <w:tcPr>
            <w:tcW w:w="3120" w:type="dxa"/>
            <w:tcMar/>
          </w:tcPr>
          <w:p w:rsidR="00C556F9" w:rsidRDefault="000E1BB5" w14:paraId="3ADEFEF1" wp14:textId="77777777">
            <w:pPr>
              <w:spacing w:line="240" w:lineRule="auto" w:after="40"/>
              <w:ind w:firstLine="0"/>
            </w:pPr>
            <w:r>
              <w:rPr>
                <w:rFonts w:ascii="Times New Roman" w:hAnsi="Times New Roman" w:cs="Times New Roman" w:eastAsia="Times New Roman"/>
                <w:sz w:val="21"/>
              </w:rPr>
              <w:t>Phase 2</w:t>
            </w:r>
          </w:p>
        </w:tc>
      </w:tr>
      <w:tr xmlns:wp14="http://schemas.microsoft.com/office/word/2010/wordml" w:rsidR="00C556F9" w:rsidTr="59EEDCA5" w14:paraId="771E557D" wp14:textId="77777777">
        <w:trPr>
          <w:cantSplit/>
        </w:trPr>
        <w:tc>
          <w:tcPr>
            <w:tcW w:w="3120" w:type="dxa"/>
            <w:tcMar/>
          </w:tcPr>
          <w:p w:rsidR="00C556F9" w:rsidRDefault="000E1BB5" w14:paraId="4D2841AA" wp14:textId="77777777">
            <w:pPr>
              <w:spacing w:line="240" w:lineRule="auto" w:after="40"/>
              <w:ind w:firstLine="0"/>
            </w:pPr>
            <w:r>
              <w:rPr>
                <w:rFonts w:ascii="Times New Roman" w:hAnsi="Times New Roman" w:cs="Times New Roman" w:eastAsia="Times New Roman"/>
                <w:sz w:val="21"/>
              </w:rPr>
              <w:t>AR/CAR</w:t>
            </w:r>
          </w:p>
        </w:tc>
        <w:tc>
          <w:tcPr>
            <w:tcW w:w="3120" w:type="dxa"/>
            <w:tcMar/>
          </w:tcPr>
          <w:p w:rsidR="00C556F9" w:rsidRDefault="000E1BB5" w14:paraId="5D065396" wp14:textId="77777777">
            <w:pPr>
              <w:spacing w:line="240" w:lineRule="auto" w:after="40"/>
              <w:ind w:firstLine="0"/>
            </w:pPr>
            <w:r>
              <w:rPr>
                <w:rFonts w:ascii="Times New Roman" w:hAnsi="Times New Roman" w:cs="Times New Roman" w:eastAsia="Times New Roman"/>
                <w:sz w:val="21"/>
              </w:rPr>
              <w:t>Chốt công thức baseline</w:t>
            </w:r>
          </w:p>
        </w:tc>
        <w:tc>
          <w:tcPr>
            <w:tcW w:w="3120" w:type="dxa"/>
            <w:tcMar/>
          </w:tcPr>
          <w:p w:rsidR="00C556F9" w:rsidRDefault="000E1BB5" w14:paraId="52FD047E" wp14:textId="77777777">
            <w:pPr>
              <w:spacing w:line="240" w:lineRule="auto" w:after="40"/>
              <w:ind w:firstLine="0"/>
            </w:pPr>
            <w:r>
              <w:rPr>
                <w:rFonts w:ascii="Times New Roman" w:hAnsi="Times New Roman" w:cs="Times New Roman" w:eastAsia="Times New Roman"/>
                <w:sz w:val="21"/>
              </w:rPr>
              <w:t>Tính trên dữ liệu thị trường thật</w:t>
            </w:r>
          </w:p>
        </w:tc>
      </w:tr>
      <w:tr xmlns:wp14="http://schemas.microsoft.com/office/word/2010/wordml" w:rsidR="00C556F9" w:rsidTr="59EEDCA5" w14:paraId="4AE66B42" wp14:textId="77777777">
        <w:trPr>
          <w:cantSplit/>
        </w:trPr>
        <w:tc>
          <w:tcPr>
            <w:tcW w:w="3120" w:type="dxa"/>
            <w:tcMar/>
          </w:tcPr>
          <w:p w:rsidR="00C556F9" w:rsidRDefault="000E1BB5" w14:paraId="59B03EA7" wp14:textId="77777777">
            <w:pPr>
              <w:spacing w:line="240" w:lineRule="auto" w:after="40"/>
              <w:ind w:firstLine="0"/>
            </w:pPr>
            <w:r>
              <w:rPr>
                <w:rFonts w:ascii="Times New Roman" w:hAnsi="Times New Roman" w:cs="Times New Roman" w:eastAsia="Times New Roman"/>
                <w:sz w:val="21"/>
              </w:rPr>
              <w:t>Event window</w:t>
            </w:r>
          </w:p>
        </w:tc>
        <w:tc>
          <w:tcPr>
            <w:tcW w:w="3120" w:type="dxa"/>
            <w:tcMar/>
          </w:tcPr>
          <w:p w:rsidR="00C556F9" w:rsidRDefault="000E1BB5" w14:paraId="5AFD3783" wp14:textId="77777777">
            <w:pPr>
              <w:spacing w:line="240" w:lineRule="auto" w:after="40"/>
              <w:ind w:firstLine="0"/>
            </w:pPr>
            <w:r>
              <w:rPr>
                <w:rFonts w:ascii="Times New Roman" w:hAnsi="Times New Roman" w:cs="Times New Roman" w:eastAsia="Times New Roman"/>
                <w:sz w:val="21"/>
              </w:rPr>
              <w:t>Định nghĩa các cửa sổ dự kiến</w:t>
            </w:r>
          </w:p>
        </w:tc>
        <w:tc>
          <w:tcPr>
            <w:tcW w:w="3120" w:type="dxa"/>
            <w:tcMar/>
          </w:tcPr>
          <w:p w:rsidR="00C556F9" w:rsidRDefault="000E1BB5" w14:paraId="7107D293" wp14:textId="77777777">
            <w:pPr>
              <w:spacing w:line="240" w:lineRule="auto" w:after="40"/>
              <w:ind w:firstLine="0"/>
            </w:pPr>
            <w:r>
              <w:rPr>
                <w:rFonts w:ascii="Times New Roman" w:hAnsi="Times New Roman" w:cs="Times New Roman" w:eastAsia="Times New Roman"/>
                <w:sz w:val="21"/>
              </w:rPr>
              <w:t>Chạy và sensitivity analysis</w:t>
            </w:r>
          </w:p>
        </w:tc>
      </w:tr>
      <w:tr xmlns:wp14="http://schemas.microsoft.com/office/word/2010/wordml" w:rsidR="00C556F9" w:rsidTr="59EEDCA5" w14:paraId="0A2EF753" wp14:textId="77777777">
        <w:trPr>
          <w:cantSplit/>
        </w:trPr>
        <w:tc>
          <w:tcPr>
            <w:tcW w:w="3120" w:type="dxa"/>
            <w:tcMar/>
          </w:tcPr>
          <w:p w:rsidR="00C556F9" w:rsidRDefault="000E1BB5" w14:paraId="38804CF6" wp14:textId="77777777">
            <w:pPr>
              <w:spacing w:line="240" w:lineRule="auto" w:after="40"/>
              <w:ind w:firstLine="0"/>
            </w:pPr>
            <w:r>
              <w:rPr>
                <w:rFonts w:ascii="Times New Roman" w:hAnsi="Times New Roman" w:cs="Times New Roman" w:eastAsia="Times New Roman"/>
                <w:sz w:val="21"/>
              </w:rPr>
              <w:t>impactScore</w:t>
            </w:r>
          </w:p>
        </w:tc>
        <w:tc>
          <w:tcPr>
            <w:tcW w:w="3120" w:type="dxa"/>
            <w:tcMar/>
          </w:tcPr>
          <w:p w:rsidR="00C556F9" w:rsidRDefault="000E1BB5" w14:paraId="7D7FB00E" wp14:textId="77777777">
            <w:pPr>
              <w:spacing w:line="240" w:lineRule="auto" w:after="40"/>
              <w:ind w:firstLine="0"/>
            </w:pPr>
            <w:r>
              <w:rPr>
                <w:rFonts w:ascii="Times New Roman" w:hAnsi="Times New Roman" w:cs="Times New Roman" w:eastAsia="Times New Roman"/>
                <w:sz w:val="21"/>
              </w:rPr>
              <w:t>Chốt ý nghĩa và nguyên tắc chuẩn hóa</w:t>
            </w:r>
          </w:p>
        </w:tc>
        <w:tc>
          <w:tcPr>
            <w:tcW w:w="3120" w:type="dxa"/>
            <w:tcMar/>
          </w:tcPr>
          <w:p w:rsidR="00C556F9" w:rsidRDefault="000E1BB5" w14:paraId="2FAE1BEB" wp14:textId="77777777">
            <w:pPr>
              <w:spacing w:line="240" w:lineRule="auto" w:after="40"/>
              <w:ind w:firstLine="0"/>
            </w:pPr>
            <w:r>
              <w:rPr>
                <w:rFonts w:ascii="Times New Roman" w:hAnsi="Times New Roman" w:cs="Times New Roman" w:eastAsia="Times New Roman"/>
                <w:sz w:val="21"/>
              </w:rPr>
              <w:t>Cố định và đánh giá trên tập thử nghiệm</w:t>
            </w:r>
          </w:p>
        </w:tc>
      </w:tr>
      <w:tr xmlns:wp14="http://schemas.microsoft.com/office/word/2010/wordml" w:rsidR="00C556F9" w:rsidTr="59EEDCA5" w14:paraId="448770CA" wp14:textId="77777777">
        <w:trPr>
          <w:cantSplit/>
        </w:trPr>
        <w:tc>
          <w:tcPr>
            <w:tcW w:w="3120" w:type="dxa"/>
            <w:tcMar/>
          </w:tcPr>
          <w:p w:rsidR="00C556F9" w:rsidRDefault="000E1BB5" w14:paraId="553EF53B" wp14:textId="77777777">
            <w:pPr>
              <w:spacing w:line="240" w:lineRule="auto" w:after="40"/>
              <w:ind w:firstLine="0"/>
            </w:pPr>
            <w:r>
              <w:rPr>
                <w:rFonts w:ascii="Times New Roman" w:hAnsi="Times New Roman" w:cs="Times New Roman" w:eastAsia="Times New Roman"/>
                <w:sz w:val="21"/>
              </w:rPr>
              <w:t>reactionWeight</w:t>
            </w:r>
          </w:p>
        </w:tc>
        <w:tc>
          <w:tcPr>
            <w:tcW w:w="3120" w:type="dxa"/>
            <w:tcMar/>
          </w:tcPr>
          <w:p w:rsidR="00C556F9" w:rsidRDefault="000E1BB5" w14:paraId="1917C6D1" wp14:textId="77777777">
            <w:pPr>
              <w:spacing w:line="240" w:lineRule="auto" w:after="40"/>
              <w:ind w:firstLine="0"/>
            </w:pPr>
            <w:r>
              <w:rPr>
                <w:rFonts w:ascii="Times New Roman" w:hAnsi="Times New Roman" w:cs="Times New Roman" w:eastAsia="Times New Roman"/>
                <w:sz w:val="21"/>
              </w:rPr>
              <w:t>Chốt công thức heuristic</w:t>
            </w:r>
          </w:p>
        </w:tc>
        <w:tc>
          <w:tcPr>
            <w:tcW w:w="3120" w:type="dxa"/>
            <w:tcMar/>
          </w:tcPr>
          <w:p w:rsidR="00C556F9" w:rsidRDefault="000E1BB5" w14:paraId="2EF68539" wp14:textId="77777777">
            <w:pPr>
              <w:spacing w:line="240" w:lineRule="auto" w:after="40"/>
              <w:ind w:firstLine="0"/>
            </w:pPr>
            <w:r>
              <w:rPr>
                <w:rFonts w:ascii="Times New Roman" w:hAnsi="Times New Roman" w:cs="Times New Roman" w:eastAsia="Times New Roman"/>
                <w:sz w:val="21"/>
              </w:rPr>
              <w:t>So sánh với baseline không trọng số và ba component ablations: extraction, linking, relation; giữ sourceConfidence = 0,5</w:t>
            </w:r>
          </w:p>
        </w:tc>
      </w:tr>
    </w:tbl>
    <w:p xmlns:wp14="http://schemas.microsoft.com/office/word/2010/wordml" w:rsidR="00C556F9" w:rsidRDefault="000E1BB5" w14:paraId="6B508F9C" wp14:textId="77777777">
      <w:pPr>
        <w:pStyle w:val="Heading2"/>
      </w:pPr>
      <w:r>
        <w:t>2.8. Research Questions và vai trò của demo</w:t>
      </w:r>
    </w:p>
    <w:p xmlns:wp14="http://schemas.microsoft.com/office/word/2010/wordml" w:rsidR="00C556F9" w:rsidRDefault="000E1BB5" w14:paraId="3A5E71F0" wp14:textId="77777777">
      <w:pPr>
        <w:spacing w:after="100" w:line="312" w:lineRule="auto"/>
        <w:ind w:firstLine="562"/>
        <w:jc w:val="both"/>
      </w:pPr>
      <w:r>
        <w:rPr>
          <w:rFonts w:ascii="Times New Roman" w:hAnsi="Times New Roman" w:cs="Times New Roman" w:eastAsia="Times New Roman"/>
          <w:sz w:val="26"/>
        </w:rPr>
        <w:t>Phase 1 chốt ba câu hỏi nghiên cứu và cách đánh giá để định hướng triển khai. Demo không được dùng làm bằng chứng định lượng cho các câu hỏi này; demo chỉ kiểm tra rằng ontology có đủ cấu trúc để biểu diễn, truy vấn và giải thích các đối tượng cần thiết.</w:t>
      </w:r>
    </w:p>
    <w:p xmlns:wp14="http://schemas.microsoft.com/office/word/2010/wordml" w:rsidR="00C556F9" w:rsidRDefault="000E1BB5" w14:paraId="76899F8D" wp14:textId="77777777">
      <w:pPr>
        <w:spacing w:after="100" w:line="312" w:lineRule="auto"/>
        <w:ind w:firstLine="562"/>
        <w:jc w:val="both"/>
      </w:pPr>
      <w:r>
        <w:rPr>
          <w:rFonts w:ascii="Times New Roman" w:hAnsi="Times New Roman" w:cs="Times New Roman" w:eastAsia="Times New Roman"/>
          <w:sz w:val="26"/>
        </w:rPr>
        <w:t>RQ1 – Extraction và entity linking: Có thể xây dựng một provenance-aware financial KG từ tin tức tiếng Việt với độ chính xác extraction và entity linking như thế nào? Demo minh họa NewsArticle, Evidence, canonical Event, alias và confidence. Phase 2 đánh giá Evidence span (micro P/R/F1 và exact-boundary F1), event type/required roles, entity linking, duplicate canonicalization pairwise P/R/F1 và directed Event relation classification theo EVALUATION_PROTOCOL.md. Các chỉ số này cần gold set đã adjudicate; demo synthetic không cung cấp kết luận định lượng.</w:t>
      </w:r>
    </w:p>
    <w:p xmlns:wp14="http://schemas.microsoft.com/office/word/2010/wordml" w:rsidR="00C556F9" w:rsidRDefault="000E1BB5" w14:paraId="5C26C752" wp14:textId="77777777">
      <w:pPr>
        <w:spacing w:after="100" w:line="312" w:lineRule="auto"/>
        <w:ind w:firstLine="562"/>
        <w:jc w:val="both"/>
      </w:pPr>
      <w:r>
        <w:rPr>
          <w:rFonts w:ascii="Times New Roman" w:hAnsi="Times New Roman" w:cs="Times New Roman" w:eastAsia="Times New Roman"/>
          <w:sz w:val="26"/>
        </w:rPr>
        <w:t>RQ2 – Event–Stock inference: So sánh keyword/co-occurrence (ticker hoặc alias trong bài), DIRECT-only (Event → Company → Stock) và KG đầy đủ (bốn impactType) trên cùng Event, universe cổ phiếu và cutoff. Đánh giá precision/recall ở mức cặp Event–Stock, Recall@5/@10 và Precision@5/@10; báo cáo riêng cổ phiếu ngoài direct mention và từng impactType. Demo chỉ có hai Candidate DIRECT cùng cổ phiếu TCB nên chưa chứng minh lợi ích đường gián tiếp hoặc cải thiện ranking.</w:t>
      </w:r>
    </w:p>
    <w:p xmlns:wp14="http://schemas.microsoft.com/office/word/2010/wordml" w:rsidR="00C556F9" w:rsidRDefault="000E1BB5" w14:paraId="25A7BF1B" wp14:textId="77777777">
      <w:pPr>
        <w:spacing w:after="100" w:line="312" w:lineRule="auto"/>
        <w:ind w:firstLine="562"/>
        <w:jc w:val="both"/>
      </w:pPr>
      <w:r>
        <w:rPr>
          <w:rFonts w:ascii="Times New Roman" w:hAnsi="Times New Roman" w:cs="Times New Roman" w:eastAsia="Times New Roman"/>
          <w:sz w:val="26"/>
        </w:rPr>
        <w:t xml:space="preserve">RQ3 – Weighting và ranking: Trên cùng tập Candidate của KG đầy đủ, so sánh unweighted KG và weighted KG tại inferenceCutoff bằng candidateScore. Unweighted dùng điểm 1; weighted dùng candidateScore = confidenceScore × relationStrength. Khi nhiều path cùng một Event–Stock, gom candidateScore bằng max theo rule đã khóa, không dùng CAR hoặc reactionWeight để xếp hạng tại inferenceCutoff. Reaction chỉ được phân tích hồi cứu sau khi event window đóng bằng reactionWeight. Đánh giá nDCG@5/@10 theo nhãn chuyên gia 0/1/2, Precision@K, ba ablation riêng cho extractionConfidence, linkingConfidence và relationConfidence (mỗi lần chỉ thay một component bằng 1; sourceConfidence luôn giữ 0,5) và báo cáo riêng theo impactType cùng macro theo Event. Nhãn phải độc lập với score. Ablation trung hòa biến thiên điểm của một component, không khẳng định confidence thực tế bằng 1 và không bỏ bước extraction, linking hay kiểm tra path. Mỗi variant tính lại confidenceScore/candidateScore theo công thức đã khóa, lưu Candidate URI và methodVersion riêng, giữ điểm gốc trong audit record và không ghi đè baseline. Các so sánh dùng cùng Event/Stock universe, cutoff, eligible paths, relationStrength, gold labels và tie-break; chỉ aggregate trong cùng methodVersion. Source-confidence ablation nằm ngoài baseline này.</w:t>
      </w:r>
    </w:p>
    <w:p xmlns:wp14="http://schemas.microsoft.com/office/word/2010/wordml" w:rsidR="00C556F9" w:rsidRDefault="000E1BB5" w14:paraId="7C786E6E" wp14:textId="77777777">
      <w:pPr>
        <w:spacing w:after="100" w:line="312" w:lineRule="auto"/>
        <w:ind w:firstLine="562"/>
        <w:jc w:val="both"/>
      </w:pPr>
      <w:r>
        <w:rPr>
          <w:rFonts w:ascii="Times New Roman" w:hAnsi="Times New Roman" w:cs="Times New Roman" w:eastAsia="Times New Roman"/>
          <w:sz w:val="26"/>
        </w:rPr>
        <w:t>Phase 2 bắt đầu bằng vertical slice 100–300 bài để smoke/debug end-to-end; lát cắt này không dùng để kết luận RQ hoặc thay cho final_evaluation. Development, validation và final_evaluation được tách riêng theo EVALUATION_PROTOCOL.md, không để cùng canonical Event qua nhiều tập. Gold data gán nhãn Evidence, Event, entity IRI, duplicate/update và Event–Stock; một phần được double-label và phân xử bất đồng. RQ1 dùng metric cho Evidence span, extraction, entity linking, canonicalization và Event relation classification; cùng protocol, cutoff và universe được khóa trước khi mở test. Giữ 22 lớp hiện tại, không mở rộng lớp chỉ để tăng phạm vi.</w:t>
      </w:r>
    </w:p>
    <w:p xmlns:wp14="http://schemas.microsoft.com/office/word/2010/wordml" w:rsidR="00B7126D" w:rsidRDefault="00B7126D" w14:paraId="34CE0A41" wp14:textId="77777777">
      <w:pPr>
        <w:rPr>
          <w:b/>
          <w:bCs/>
          <w:color w:val="366091"/>
          <w:sz w:val="32"/>
          <w:szCs w:val="32"/>
        </w:rPr>
      </w:pPr>
      <w:r/>
    </w:p>
    <w:p xmlns:wp14="http://schemas.microsoft.com/office/word/2010/wordml" w:rsidR="00C556F9" w:rsidRDefault="000E1BB5" w14:paraId="7A988936" wp14:textId="77777777">
      <w:pPr>
        <w:pStyle w:val="Heading1"/>
      </w:pPr>
      <w:r>
        <w:t>CHƯƠNG 3. KIỂM TRA DỮ LIỆU VÀ CÁC DEMO CHÍNH</w:t>
      </w:r>
    </w:p>
    <w:p xmlns:wp14="http://schemas.microsoft.com/office/word/2010/wordml" w:rsidR="00C556F9" w:rsidRDefault="000E1BB5" w14:paraId="212B834D" wp14:textId="77777777">
      <w:pPr>
        <w:spacing w:line="312" w:lineRule="auto" w:after="100"/>
        <w:ind w:firstLine="562"/>
        <w:jc w:val="both"/>
      </w:pPr>
      <w:r>
        <w:rPr>
          <w:rFonts w:ascii="Times New Roman" w:hAnsi="Times New Roman" w:cs="Times New Roman" w:eastAsia="Times New Roman"/>
          <w:sz w:val="26"/>
        </w:rPr>
        <w:t>Em kiểm tra ở hai mức. Mức thứ nhất là SHACL để phát hiện dữ liệu thiếu trường, sai kiểu hoặc sai miền giá trị. Mức thứ hai là competency query để xem graph có trả lời được các câu hỏi đã đặt ra hay không.</w:t>
      </w:r>
    </w:p>
    <w:p xmlns:wp14="http://schemas.microsoft.com/office/word/2010/wordml" w:rsidR="00C556F9" w:rsidRDefault="000E1BB5" w14:paraId="5F48C5F3" wp14:textId="77777777">
      <w:pPr>
        <w:spacing w:line="312" w:lineRule="auto" w:after="100"/>
        <w:ind w:firstLine="562"/>
        <w:jc w:val="both"/>
      </w:pPr>
      <w:r>
        <w:rPr>
          <w:rFonts w:ascii="Times New Roman" w:hAnsi="Times New Roman" w:cs="Times New Roman" w:eastAsia="Times New Roman"/>
          <w:sz w:val="26"/>
        </w:rPr>
        <w:t>Demo dùng hai bài báo liên quan Techcombank ngày 26/08/2026 với thời điểm khả dụng khác nhau. Quy tắc daily là chọn phiên giao dịch đầu tiên có giờ mở cửa strictly later than Event.availableAt: trước giờ mở cửa dùng phiên đó; đúng giờ mở cửa, trong phiên hoặc sau giờ đóng cửa dùng phiên kế tiếp theo market calendar đã khóa. Với calendar fixture khai báo giờ mở cửa 09:00 +07, Event khả dụng lúc 14:16 và 16:16 ngày 26/08 dùng phiên 27/08; đúng 09:00 ngày 26/08 cũng chuyển sang phiên kế tiếp. Đây là quy ước trên fixture, chưa xác minh bằng market calendar/provider thật. Reaction chỉ được tạo khi dữ liệu của phiên và toàn bộ event window đã available.</w:t>
      </w:r>
    </w:p>
    <w:p xmlns:wp14="http://schemas.microsoft.com/office/word/2010/wordml" w:rsidR="00C556F9" w:rsidRDefault="000E1BB5" w14:paraId="2582DAC5" wp14:textId="77777777">
      <w:pPr>
        <w:spacing w:line="312" w:lineRule="auto" w:after="100"/>
        <w:ind w:firstLine="562"/>
        <w:jc w:val="both"/>
      </w:pPr>
      <w:r>
        <w:rPr>
          <w:rFonts w:ascii="Times New Roman" w:hAnsi="Times New Roman" w:cs="Times New Roman" w:eastAsia="Times New Roman"/>
          <w:sz w:val="26"/>
        </w:rPr>
        <w:t>Bài thứ hai trong case được ghi nhận lúc 16:16 ngày 26/08/2026, có nội dung làm rõ nên được biểu diễn bằng Event riêng với clarifies, không khẳng định giao dịch hoàn tất. Cả hai Event đều có day 0 là 27/08 theo daily rule. Ở snapshot trước window, cả hai Candidate PENDING_MARKET_WINDOW; khi cùng Stock, benchmark và window [0,0] đã đủ dữ liệu ở snapshot sau window, cả hai Candidate REACTION_READY và mỗi Candidate có một Reaction riêng.</w:t>
      </w:r>
    </w:p>
    <w:p xmlns:wp14="http://schemas.microsoft.com/office/word/2010/wordml" w:rsidR="00C556F9" w:rsidRDefault="000E1BB5" w14:paraId="16E51C2C" wp14:textId="77777777">
      <w:pPr>
        <w:spacing w:line="312" w:lineRule="auto" w:after="100"/>
        <w:ind w:firstLine="562"/>
        <w:jc w:val="both"/>
      </w:pPr>
      <w:r>
        <w:rPr>
          <w:rFonts w:ascii="Times New Roman" w:hAnsi="Times New Roman" w:cs="Times New Roman" w:eastAsia="Times New Roman"/>
          <w:sz w:val="26"/>
        </w:rPr>
        <w:t>Hai trạng thái được minh họa bằng hai snapshot tách biệt, không phải bằng cách giữ một Event pending giả khi dữ liệu đã đủ. Query 5 chạy trên snapshot trước window; các query Reaction chạy trên snapshot sau window. Không trộn hai graph snapshot vào cùng default graph; không dùng trạng thái hiện tại để tái dựng quá khứ.</w:t>
      </w:r>
    </w:p>
    <w:p xmlns:wp14="http://schemas.microsoft.com/office/word/2010/wordml" w:rsidR="00C556F9" w:rsidRDefault="000E1BB5" w14:paraId="626EA846" wp14:textId="77777777">
      <w:pPr>
        <w:spacing w:line="312" w:lineRule="auto" w:after="100"/>
        <w:ind w:firstLine="562"/>
        <w:jc w:val="both"/>
      </w:pPr>
      <w:r>
        <w:rPr>
          <w:rFonts w:ascii="Times New Roman" w:hAnsi="Times New Roman" w:cs="Times New Roman" w:eastAsia="Times New Roman"/>
          <w:sz w:val="26"/>
        </w:rPr>
        <w:t>Evidence trong demo là diễn giải từ báo cáo gốc, không khẳng định giao dịch hoàn tất. URL MarketTimes chưa xác minh nên graph dùng URN bản ghi nguồn; URL CafeF được lưu trong graph. Giá TCB, benchmark, bản tin lặp và các quan hệ temporal là fixture kiểm thử có cờ SYNTHETIC_TEST_ONLY, không phải dữ liệu thị trường hoặc bài báo bổ sung đã xác minh.</w:t>
      </w:r>
    </w:p>
    <w:p xmlns:wp14="http://schemas.microsoft.com/office/word/2010/wordml" w:rsidR="00C556F9" w:rsidRDefault="000E1BB5" w14:paraId="473A248A" wp14:textId="77777777">
      <w:pPr>
        <w:pStyle w:val="Heading2"/>
      </w:pPr>
      <w:r>
        <w:t>3.1. Mục đích demo</w:t>
      </w:r>
    </w:p>
    <w:p xmlns:wp14="http://schemas.microsoft.com/office/word/2010/wordml" w:rsidR="00C556F9" w:rsidRDefault="000E1BB5" w14:paraId="37A138DC" wp14:textId="77777777">
      <w:pPr>
        <w:spacing w:line="312" w:lineRule="auto" w:after="100"/>
        <w:jc w:val="both"/>
      </w:pPr>
      <w:r>
        <w:rPr>
          <w:rFonts w:ascii="Times New Roman" w:hAnsi="Times New Roman" w:cs="Times New Roman" w:eastAsia="Times New Roman"/>
          <w:sz w:val="26"/>
        </w:rPr>
        <w:t>• Kiểm tra bài báo, nguồn và Evidence có nối đúng tới Event hay không.</w:t>
      </w:r>
    </w:p>
    <w:p xmlns:wp14="http://schemas.microsoft.com/office/word/2010/wordml" w:rsidR="00C556F9" w:rsidRDefault="000E1BB5" w14:paraId="09542342" wp14:textId="77777777">
      <w:pPr>
        <w:spacing w:line="312" w:lineRule="auto" w:after="100"/>
        <w:jc w:val="both"/>
      </w:pPr>
      <w:r>
        <w:rPr>
          <w:rFonts w:ascii="Times New Roman" w:hAnsi="Times New Roman" w:cs="Times New Roman" w:eastAsia="Times New Roman"/>
          <w:sz w:val="26"/>
        </w:rPr>
        <w:t>• Kiểm tra Techcombank và TCB được entity linking về đúng Company và Stock.</w:t>
      </w:r>
    </w:p>
    <w:p xmlns:wp14="http://schemas.microsoft.com/office/word/2010/wordml" w:rsidR="00C556F9" w:rsidRDefault="000E1BB5" w14:paraId="41A7EF1A" wp14:textId="77777777">
      <w:pPr>
        <w:spacing w:line="312" w:lineRule="auto" w:after="100"/>
        <w:jc w:val="both"/>
      </w:pPr>
      <w:r>
        <w:rPr>
          <w:rFonts w:ascii="Times New Roman" w:hAnsi="Times New Roman" w:cs="Times New Roman" w:eastAsia="Times New Roman"/>
          <w:sz w:val="26"/>
        </w:rPr>
        <w:t>• Kiểm tra query giải thích được đường DIRECT: Event → EventStockCandidate → Stock.</w:t>
      </w:r>
    </w:p>
    <w:p xmlns:wp14="http://schemas.microsoft.com/office/word/2010/wordml" w:rsidR="00C556F9" w:rsidRDefault="000E1BB5" w14:paraId="7A63581F" wp14:textId="77777777">
      <w:pPr>
        <w:spacing w:line="312" w:lineRule="auto" w:after="100"/>
        <w:jc w:val="both"/>
      </w:pPr>
      <w:r>
        <w:rPr>
          <w:rFonts w:ascii="Times New Roman" w:hAnsi="Times New Roman" w:cs="Times New Roman" w:eastAsia="Times New Roman"/>
          <w:sz w:val="26"/>
        </w:rPr>
        <w:t>• Thử quy ước trạng thái PENDING_MARKET_WINDOW khi Candidate chưa có Reaction.</w:t>
      </w:r>
    </w:p>
    <w:p xmlns:wp14="http://schemas.microsoft.com/office/word/2010/wordml" w:rsidR="00C556F9" w:rsidRDefault="000E1BB5" w14:paraId="7727FE06" wp14:textId="77777777">
      <w:pPr>
        <w:spacing w:line="312" w:lineRule="auto" w:after="100"/>
        <w:jc w:val="both"/>
      </w:pPr>
      <w:r>
        <w:rPr>
          <w:rFonts w:ascii="Times New Roman" w:hAnsi="Times New Roman" w:cs="Times New Roman" w:eastAsia="Times New Roman"/>
          <w:sz w:val="26"/>
        </w:rPr>
        <w:t>• Kiểm tra graph không tự tạo AR/CAR, impactScore hoặc reactionWeight khi chưa có dữ liệu hợp lệ.</w:t>
      </w:r>
    </w:p>
    <w:p xmlns:wp14="http://schemas.microsoft.com/office/word/2010/wordml" w:rsidR="00C556F9" w:rsidRDefault="000E1BB5" w14:paraId="58B73214" wp14:textId="77777777">
      <w:pPr>
        <w:spacing w:line="312" w:lineRule="auto" w:after="100"/>
        <w:jc w:val="both"/>
      </w:pPr>
      <w:r>
        <w:rPr>
          <w:rFonts w:ascii="Times New Roman" w:hAnsi="Times New Roman" w:cs="Times New Roman" w:eastAsia="Times New Roman"/>
          <w:sz w:val="26"/>
        </w:rPr>
        <w:t>• Kiểm tra duplicate, clarification, cutoff và các relation node có temporal validity.</w:t>
      </w:r>
    </w:p>
    <w:p xmlns:wp14="http://schemas.microsoft.com/office/word/2010/wordml" w:rsidR="00C556F9" w:rsidRDefault="000E1BB5" w14:paraId="7C42E5C9" wp14:textId="77777777">
      <w:pPr>
        <w:pStyle w:val="Heading3"/>
      </w:pPr>
      <w:r>
        <w:t>3.1.1. Kiểm thử bằng Competency Query</w:t>
      </w:r>
    </w:p>
    <w:p xmlns:wp14="http://schemas.microsoft.com/office/word/2010/wordml" w:rsidR="00C556F9" w:rsidRDefault="000E1BB5" w14:paraId="389D6097" wp14:textId="77777777">
      <w:pPr>
        <w:spacing w:line="312" w:lineRule="auto" w:after="100"/>
        <w:ind w:firstLine="562"/>
        <w:jc w:val="both"/>
      </w:pPr>
      <w:r>
        <w:rPr>
          <w:rFonts w:ascii="Times New Roman" w:hAnsi="Times New Roman" w:cs="Times New Roman" w:eastAsia="Times New Roman"/>
          <w:sz w:val="26"/>
        </w:rPr>
        <w:t xml:space="preserve">Các query dưới đây là competency queries dự kiến cho từng graph snapshot. DOCX nguồn ghi rằng query được chạy bằng RDFLib và có hình minh họa, nhưng gói hiện không có demo/queries, demo/results hoặc demo/test_results.json để tái chạy và đối chiếu số dòng/nguồn tạo hình. tools/audit_schema_diagram.py chỉ so sánh schema–phụ lục Draw.io, không chạy các competency queries hay dựng demo. Mọi hình/fixture trong chương này là SYNTHETIC TEST ONLY, không phải bằng chứng định lượng cho RQ1–RQ3.</w:t>
      </w:r>
    </w:p>
    <w:p>
      <w:pPr>
        <w:pStyle w:val="Heading3"/>
        <w:pageBreakBefore/>
      </w:pPr>
      <w:r>
        <w:t>Query 1 – Nguồn tin, Evidence và Event</w:t>
      </w:r>
    </w:p>
    <w:p>
      <w:pPr>
        <w:spacing w:line="312" w:lineRule="auto" w:after="100"/>
        <w:jc w:val="both"/>
      </w:pPr>
      <w:r>
        <w:rPr>
          <w:rFonts w:ascii="Times New Roman" w:hAnsi="Times New Roman" w:cs="Times New Roman" w:eastAsia="Times New Roman"/>
          <w:sz w:val="26"/>
        </w:rPr>
        <w:t>Mục đích và kết quả cần kiểm tra: Ba Article/Evidence, hai canonical Event; bài lặp là fixture, không phải nguồn tin bổ sung đã xác minh.</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demo/queries/01_evidence.rq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?articleId ?publishedAt ?availableAt ?evidenceId ?evidenceText ?eventId ?effectiveTradingDate WHERE {</w:t>
      </w:r>
    </w:p>
    <w:p>
      <w:pPr>
        <w:keepNext w:val="0"/>
        <w:keepLines w:val="0"/>
        <w:spacing w:after="0" w:before="0" w:line="240" w:lineRule="auto"/>
        <w:ind w:firstLine="0"/>
        <w:jc w:val="left"/>
      </w:pPr>
      <w:r>
        <w:rPr>
          <w:rFonts w:ascii="Consolas" w:hAnsi="Consolas" w:cs="Consolas" w:eastAsia="Consolas"/>
          <w:sz w:val="17"/>
        </w:rPr>
        <w:t xml:space="preserve"> ?a wfkg:articleId ?articleId; wfkg:publishedAt ?publishedAt; wfkg:availableAt ?availableAt; wfkg:reports ?e .</w:t>
      </w:r>
    </w:p>
    <w:p>
      <w:pPr>
        <w:keepNext w:val="0"/>
        <w:keepLines w:val="0"/>
        <w:spacing w:after="0" w:before="0" w:line="240" w:lineRule="auto"/>
        <w:ind w:firstLine="0"/>
        <w:jc w:val="left"/>
      </w:pPr>
      <w:r>
        <w:rPr>
          <w:rFonts w:ascii="Consolas" w:hAnsi="Consolas" w:cs="Consolas" w:eastAsia="Consolas"/>
          <w:sz w:val="17"/>
        </w:rPr>
        <w:t xml:space="preserve"> ?v wfkg:evidenceId ?evidenceId; wfkg:evidenceText ?evidenceText; wfkg:extractedFrom ?a; wfkg:supports ?e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?effectiveTradingDate . } ORDER BY ?publishedAt ?articleId</w:t>
      </w:r>
    </w:p>
    <w:p>
      <w:pPr>
        <w:spacing w:line="240" w:lineRule="auto" w:after="0"/>
        <w:ind w:firstLine="0"/>
        <w:jc w:val="left"/>
      </w:pPr>
      <w:r>
        <w:rPr>
          <w:rFonts w:ascii="Consolas" w:hAnsi="Consolas" w:cs="Consolas" w:eastAsia="Consolas"/>
          <w:sz w:val="17"/>
        </w:rPr>
        <w:t>Bản nguồn ghi nhận 3 dòng tại demo/results/01_evidence.csv; CSV không có trong thư mục này nên chưa xác minh lại. Hình minh họa được giữ nguyên từ bản nguồn; dữ liệu là fixture synthetic, không phải dữ liệu thị trường.</w:t>
      </w:r>
    </w:p>
    <w:p>
      <w:r/>
      <w:r>
        <w:drawing>
          <wp:inline>
            <wp:extent cx="5400000" cy="1917931"/>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Q1: SYNTHETIC TEST ONLY. Kết quả fixture không chứng minh RQ1–RQ3.</w:t>
      </w:r>
    </w:p>
    <w:p>
      <w:pPr>
        <w:pStyle w:val="Heading3"/>
        <w:pageBreakBefore/>
      </w:pPr>
      <w:r>
        <w:t>Query 2 – Liên kết Company và Stock</w:t>
      </w:r>
    </w:p>
    <w:p>
      <w:pPr>
        <w:spacing w:line="312" w:lineRule="auto" w:after="100"/>
        <w:jc w:val="both"/>
      </w:pPr>
      <w:r>
        <w:rPr>
          <w:rFonts w:ascii="Times New Roman" w:hAnsi="Times New Roman" w:cs="Times New Roman" w:eastAsia="Times New Roman"/>
          <w:sz w:val="26"/>
        </w:rPr>
        <w:t>Mục đích và kết quả cần kiểm tra: Company và Stock riêng biệt; ticker string có thể dùng làm alias của Company.</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demo/queries/02_linking.rq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?company ?stock ?ticker ?impactType WHERE {</w:t>
      </w:r>
    </w:p>
    <w:p>
      <w:pPr>
        <w:keepNext w:val="0"/>
        <w:keepLines w:val="0"/>
        <w:spacing w:after="0" w:before="0" w:line="240" w:lineRule="auto"/>
        <w:ind w:firstLine="0"/>
        <w:jc w:val="left"/>
      </w:pPr>
      <w:r>
        <w:rPr>
          <w:rFonts w:ascii="Consolas" w:hAnsi="Consolas" w:cs="Consolas" w:eastAsia="Consolas"/>
          <w:sz w:val="17"/>
        </w:rPr>
        <w:t xml:space="preserve"> ?e wfkg:eventId ?eventId; wfkg:involvesCompany ?company; wfkg:hasEventStockCandidate ?c .</w:t>
      </w:r>
    </w:p>
    <w:p>
      <w:pPr>
        <w:keepNext w:val="0"/>
        <w:keepLines w:val="0"/>
        <w:spacing w:after="0" w:before="0" w:line="240" w:lineRule="auto"/>
        <w:ind w:firstLine="0"/>
        <w:jc w:val="left"/>
      </w:pPr>
      <w:r>
        <w:rPr>
          <w:rFonts w:ascii="Consolas" w:hAnsi="Consolas" w:cs="Consolas" w:eastAsia="Consolas"/>
          <w:sz w:val="17"/>
        </w:rPr>
        <w:t xml:space="preserve"> ?company wfkg:hasStock ?stock . ?stock wfkg:tickerSymbol ?ticker . ?c wfkg:candidateStock ?stock; wfkg:impactType ?impactType . } ORDER BY ?eventId</w:t>
      </w:r>
    </w:p>
    <w:p>
      <w:pPr>
        <w:spacing w:line="240" w:lineRule="auto" w:after="0"/>
        <w:ind w:firstLine="0"/>
        <w:jc w:val="left"/>
      </w:pPr>
      <w:r>
        <w:rPr>
          <w:rFonts w:ascii="Consolas" w:hAnsi="Consolas" w:cs="Consolas" w:eastAsia="Consolas"/>
          <w:sz w:val="17"/>
        </w:rPr>
        <w:t>Bản nguồn ghi nhận 2 dòng tại demo/results/02_linking.csv; CSV không có trong thư mục này nên chưa xác minh lại. Hình minh họa được giữ nguyên từ bản nguồn; dữ liệu là fixture synthetic, không phải dữ liệu thị trường.</w:t>
      </w:r>
    </w:p>
    <w:p>
      <w:r/>
      <w:r>
        <w:drawing>
          <wp:inline>
            <wp:extent cx="5400000" cy="162931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1629310"/>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Q2: SYNTHETIC TEST ONLY. Kết quả fixture không chứng minh RQ1–RQ3.</w:t>
      </w:r>
    </w:p>
    <w:p>
      <w:pPr>
        <w:pStyle w:val="Heading3"/>
        <w:pageBreakBefore/>
      </w:pPr>
      <w:r>
        <w:t>Query 3 – Candidate và ngày hiệu lực</w:t>
      </w:r>
    </w:p>
    <w:p>
      <w:pPr>
        <w:spacing w:line="312" w:lineRule="auto" w:after="100"/>
        <w:jc w:val="both"/>
      </w:pPr>
      <w:r>
        <w:rPr>
          <w:rFonts w:ascii="Times New Roman" w:hAnsi="Times New Roman" w:cs="Times New Roman" w:eastAsia="Times New Roman"/>
          <w:sz w:val="26"/>
        </w:rPr>
        <w:t>Mục đích và kết quả cần kiểm tra: Cả hai Event có effectiveTradingDate 27/08/2026; trong snapshot sau window cả hai Candidate READY.</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demo/queries/03_candidates.rq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?candidate ?status ?day ?source ?extraction ?linking ?relation ?confidence ?strength ?candidateScore WHERE {</w:t>
      </w:r>
    </w:p>
    <w:p>
      <w:pPr>
        <w:keepNext w:val="0"/>
        <w:keepLines w:val="0"/>
        <w:spacing w:after="0" w:before="0" w:line="240" w:lineRule="auto"/>
        <w:ind w:firstLine="0"/>
        <w:jc w:val="left"/>
      </w:pPr>
      <w:r>
        <w:rPr>
          <w:rFonts w:ascii="Consolas" w:hAnsi="Consolas" w:cs="Consolas" w:eastAsia="Consolas"/>
          <w:sz w:val="17"/>
        </w:rPr>
        <w:t xml:space="preserve"> ?candidate a wfkg:EventStockCandidate; wfkg:forEvent ?e; wfkg:candidateStatus ?status; wfkg:sourceConfidence ?source; wfkg:extractionConfidence ?extraction; wfkg:linkingConfidence ?linking; wfkg:relationConfidence ?relation; wfkg:confidenceScore ?confidence; wfkg:relationStrength ?strength; wfkg:candidateScore ?candidateScore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?day . } ORDER BY ?eventId</w:t>
      </w:r>
    </w:p>
    <w:p>
      <w:pPr>
        <w:spacing w:line="240" w:lineRule="auto" w:after="0"/>
        <w:ind w:firstLine="0"/>
        <w:jc w:val="left"/>
      </w:pPr>
      <w:r>
        <w:rPr>
          <w:rFonts w:ascii="Consolas" w:hAnsi="Consolas" w:cs="Consolas" w:eastAsia="Consolas"/>
          <w:sz w:val="17"/>
        </w:rPr>
        <w:t>Bản nguồn ghi nhận 2 dòng tại demo/results/03_candidates.csv; CSV không có trong thư mục này nên chưa xác minh lại. Hình minh họa được giữ nguyên từ bản nguồn; dữ liệu là fixture synthetic, không phải dữ liệu thị trường.</w:t>
      </w:r>
    </w:p>
    <w:p>
      <w:r/>
      <w:r>
        <w:drawing>
          <wp:inline>
            <wp:extent cx="5400000" cy="191793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Q3: SYNTHETIC TEST ONLY. Kết quả fixture không chứng minh RQ1–RQ3.</w:t>
      </w:r>
    </w:p>
    <w:p>
      <w:pPr>
        <w:pStyle w:val="Heading3"/>
        <w:pageBreakBefore/>
      </w:pPr>
      <w:r>
        <w:t>Query 4 – Thông tin khả dụng tại cutoff</w:t>
      </w:r>
    </w:p>
    <w:p>
      <w:pPr>
        <w:spacing w:line="312" w:lineRule="auto" w:after="100"/>
        <w:jc w:val="both"/>
      </w:pPr>
      <w:r>
        <w:rPr>
          <w:rFonts w:ascii="Times New Roman" w:hAnsi="Times New Roman" w:cs="Times New Roman" w:eastAsia="Times New Roman"/>
          <w:sz w:val="26"/>
        </w:rPr>
        <w:t>Mục đích: chỉ trả về Article–Evidence–Event khi availableAt của cả ba không muộn hơn cutoff; query kiểm tra cả Evidence/Event, không chỉ thời điểm của bài báo.</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demo/queries/04_cutoff.rq</w:t>
      </w:r>
    </w:p>
    <w:p>
      <w:pPr>
        <w:spacing w:line="312" w:lineRule="auto" w:after="100"/>
        <w:jc w:val="both"/>
      </w:pPr>
      <w:r>
        <w:rPr>
          <w:rFonts w:ascii="Times New Roman" w:hAnsi="Times New Roman" w:cs="Times New Roman" w:eastAsia="Times New Roman"/>
          <w:sz w:val="26"/>
        </w:rPr>
        <w:t>} ORDER BY ?cutoff ?articleAvailableAt ?evidenceAvailableAt ?articleId ?evidenceId</w:t>
      </w:r>
    </w:p>
    <w:p>
      <w:pPr>
        <w:spacing w:line="312" w:lineRule="auto" w:after="100"/>
        <w:ind w:firstLine="562"/>
        <w:jc w:val="both"/>
      </w:pPr>
      <w:r>
        <w:rPr>
          <w:rFonts w:ascii="Times New Roman" w:hAnsi="Times New Roman" w:cs="Times New Roman" w:eastAsia="Times New Roman"/>
          <w:sz w:val="26"/>
        </w:rPr>
        <w:t xml:space="preserve"> FILTER(?articleAvailableAt &lt;= ?cutoff &amp;&amp; ?evidenceAvailableAt &lt;= ?cutoff &amp;&amp; ?eventAvailableAt &lt;= ?cutoff)</w:t>
      </w:r>
    </w:p>
    <w:p>
      <w:pPr>
        <w:spacing w:line="312" w:lineRule="auto" w:after="100"/>
        <w:ind w:firstLine="562"/>
        <w:jc w:val="both"/>
      </w:pPr>
      <w:r>
        <w:rPr>
          <w:rFonts w:ascii="Times New Roman" w:hAnsi="Times New Roman" w:cs="Times New Roman" w:eastAsia="Times New Roman"/>
          <w:sz w:val="26"/>
        </w:rPr>
        <w:t xml:space="preserve"> ?e wfkg:eventId ?eventId; wfkg:availableAt ?eventAvailableAt .</w:t>
      </w:r>
    </w:p>
    <w:p>
      <w:pPr>
        <w:spacing w:line="312" w:lineRule="auto" w:after="100"/>
        <w:ind w:firstLine="562"/>
        <w:jc w:val="both"/>
      </w:pPr>
      <w:r>
        <w:rPr>
          <w:rFonts w:ascii="Times New Roman" w:hAnsi="Times New Roman" w:cs="Times New Roman" w:eastAsia="Times New Roman"/>
          <w:sz w:val="26"/>
        </w:rPr>
        <w:t xml:space="preserve"> ?v wfkg:evidenceId ?evidenceId; wfkg:extractedFrom ?a; wfkg:supports ?e; wfkg:availableAt ?evidenceAvailableAt .</w:t>
      </w:r>
    </w:p>
    <w:p>
      <w:pPr>
        <w:spacing w:line="312" w:lineRule="auto" w:after="100"/>
        <w:ind w:firstLine="562"/>
        <w:jc w:val="both"/>
      </w:pPr>
      <w:r>
        <w:rPr>
          <w:rFonts w:ascii="Times New Roman" w:hAnsi="Times New Roman" w:cs="Times New Roman" w:eastAsia="Times New Roman"/>
          <w:sz w:val="26"/>
        </w:rPr>
        <w:t xml:space="preserve"> ?a wfkg:articleId ?articleId; wfkg:availableAt ?articleAvailableAt; wfkg:reports ?e .</w:t>
      </w:r>
    </w:p>
    <w:p>
      <w:pPr>
        <w:spacing w:line="312" w:lineRule="auto" w:after="100"/>
        <w:jc w:val="both"/>
      </w:pPr>
      <w:r>
        <w:rPr>
          <w:rFonts w:ascii="Times New Roman" w:hAnsi="Times New Roman" w:cs="Times New Roman" w:eastAsia="Times New Roman"/>
          <w:sz w:val="26"/>
        </w:rPr>
        <w:t xml:space="preserve"> VALUES ?cutoff {"2026-08-26T14:16:00+07:00"^^xsd:dateTime "2026-08-26T16:16:00+07:00"^^xsd:dateTime}</w:t>
      </w:r>
    </w:p>
    <w:p>
      <w:pPr>
        <w:spacing w:line="312" w:lineRule="auto" w:after="100"/>
        <w:jc w:val="both"/>
      </w:pPr>
      <w:r>
        <w:rPr>
          <w:rFonts w:ascii="Times New Roman" w:hAnsi="Times New Roman" w:cs="Times New Roman" w:eastAsia="Times New Roman"/>
          <w:sz w:val="26"/>
        </w:rPr>
        <w:t>SELECT ?cutoff ?articleId ?articleAvailableAt ?evidenceId ?evidenceAvailableAt ?eventId ?eventAvailableAt WHERE {</w:t>
      </w:r>
    </w:p>
    <w:p>
      <w:pPr>
        <w:spacing w:line="312" w:lineRule="auto" w:after="100"/>
        <w:jc w:val="both"/>
      </w:pPr>
      <w:r>
        <w:rPr>
          <w:rFonts w:ascii="Times New Roman" w:hAnsi="Times New Roman" w:cs="Times New Roman" w:eastAsia="Times New Roman"/>
          <w:sz w:val="26"/>
        </w:rPr>
        <w:t>PREFIX xsd: &lt;http://www.w3.org/2001/XMLSchema#&gt;</w:t>
      </w:r>
    </w:p>
    <w:p>
      <w:pPr>
        <w:spacing w:line="240" w:lineRule="auto" w:after="0"/>
        <w:ind w:firstLine="0"/>
        <w:jc w:val="left"/>
      </w:pPr>
      <w:r>
        <w:rPr>
          <w:rFonts w:ascii="Consolas" w:hAnsi="Consolas" w:cs="Consolas" w:eastAsia="Consolas"/>
          <w:sz w:val="17"/>
        </w:rPr>
        <w:t>PREFIX wfkg: &lt;https://example.org/wfkg/v1#&gt;</w:t>
      </w:r>
    </w:p>
    <w:p>
      <w:pPr>
        <w:spacing w:line="240" w:lineRule="auto" w:after="0"/>
        <w:ind w:firstLine="0"/>
        <w:jc w:val="left"/>
      </w:pPr>
      <w:r>
        <w:rPr>
          <w:rFonts w:ascii="Consolas" w:hAnsi="Consolas" w:cs="Consolas" w:eastAsia="Consolas"/>
          <w:sz w:val="17"/>
        </w:rPr>
        <w:t>Bản nguồn ghi nhận 4 dòng tại demo/results/04_cutoff.csv; CSV không có trong thư mục này nên chưa xác minh lại. Hình minh họa được giữ nguyên từ bản nguồn; dữ liệu là fixture synthetic, không phải dữ liệu thị trường.</w:t>
      </w:r>
    </w:p>
    <w:p>
      <w:r/>
      <w:r>
        <w:drawing>
          <wp:inline>
            <wp:extent cx="5400000" cy="220655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20655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Q4: SYNTHETIC TEST ONLY. Kết quả fixture không chứng minh RQ1–RQ3.</w:t>
      </w:r>
    </w:p>
    <w:p>
      <w:pPr>
        <w:pStyle w:val="Heading3"/>
        <w:pageBreakBefore/>
      </w:pPr>
      <w:r>
        <w:t>Query 5 – Snapshot trước khi đủ market window</w:t>
      </w:r>
    </w:p>
    <w:p>
      <w:pPr>
        <w:spacing w:line="312" w:lineRule="auto" w:after="100"/>
        <w:jc w:val="both"/>
      </w:pPr>
      <w:r>
        <w:rPr>
          <w:rFonts w:ascii="Times New Roman" w:hAnsi="Times New Roman" w:cs="Times New Roman" w:eastAsia="Times New Roman"/>
          <w:sz w:val="26"/>
        </w:rPr>
        <w:t>Mục đích và kết quả cần kiểm tra: Cả hai Candidate PENDING, không có Reaction và không có observation ngày 27/08 khả dụng ở snapshot 26/08 16:17.</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demo/queries/05_pending_snapshot.rq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?status ?day (COUNT(DISTINCT ?o) AS ?day0Stock) (COUNT(DISTINCT ?i) AS ?day0Benchmark) (COUNT(DISTINCT ?r) AS ?reactions) WHERE {</w:t>
      </w:r>
    </w:p>
    <w:p>
      <w:pPr>
        <w:keepNext w:val="0"/>
        <w:keepLines w:val="0"/>
        <w:spacing w:after="0" w:before="0" w:line="240" w:lineRule="auto"/>
        <w:ind w:firstLine="0"/>
        <w:jc w:val="left"/>
      </w:pPr>
      <w:r>
        <w:rPr>
          <w:rFonts w:ascii="Consolas" w:hAnsi="Consolas" w:cs="Consolas" w:eastAsia="Consolas"/>
          <w:sz w:val="17"/>
        </w:rPr>
        <w:t xml:space="preserve"> ?c a wfkg:EventStockCandidate; wfkg:forEvent ?e; wfkg:candidateStock ?stock; wfkg:candidateStatus ?status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?day .</w:t>
      </w:r>
    </w:p>
    <w:p>
      <w:pPr>
        <w:keepNext w:val="0"/>
        <w:keepLines w:val="0"/>
        <w:spacing w:after="0" w:before="0" w:line="240" w:lineRule="auto"/>
        <w:ind w:firstLine="0"/>
        <w:jc w:val="left"/>
      </w:pPr>
      <w:r>
        <w:rPr>
          <w:rFonts w:ascii="Consolas" w:hAnsi="Consolas" w:cs="Consolas" w:eastAsia="Consolas"/>
          <w:sz w:val="17"/>
        </w:rPr>
        <w:t xml:space="preserve"> OPTIONAL {?stock wfkg:hasMarketObservation ?o . ?o wfkg:tradingDate ?day}</w:t>
      </w:r>
    </w:p>
    <w:p>
      <w:pPr>
        <w:keepNext w:val="0"/>
        <w:keepLines w:val="0"/>
        <w:spacing w:after="0" w:before="0" w:line="240" w:lineRule="auto"/>
        <w:ind w:firstLine="0"/>
        <w:jc w:val="left"/>
      </w:pPr>
      <w:r>
        <w:rPr>
          <w:rFonts w:ascii="Consolas" w:hAnsi="Consolas" w:cs="Consolas" w:eastAsia="Consolas"/>
          <w:sz w:val="17"/>
        </w:rPr>
        <w:t xml:space="preserve"> OPTIONAL {?index wfkg:hasIndexObservation ?i . ?i wfkg:tradingDate ?day}</w:t>
      </w:r>
    </w:p>
    <w:p>
      <w:pPr>
        <w:keepNext w:val="0"/>
        <w:keepLines w:val="0"/>
        <w:spacing w:after="0" w:before="0" w:line="240" w:lineRule="auto"/>
        <w:ind w:firstLine="0"/>
        <w:jc w:val="left"/>
      </w:pPr>
      <w:r>
        <w:rPr>
          <w:rFonts w:ascii="Consolas" w:hAnsi="Consolas" w:cs="Consolas" w:eastAsia="Consolas"/>
          <w:sz w:val="17"/>
        </w:rPr>
        <w:t xml:space="preserve"> OPTIONAL {?c wfkg:hasReaction ?r}</w:t>
      </w:r>
    </w:p>
    <w:p>
      <w:pPr>
        <w:keepNext w:val="0"/>
        <w:keepLines w:val="0"/>
        <w:spacing w:after="0" w:before="0" w:line="240" w:lineRule="auto"/>
        <w:ind w:firstLine="0"/>
        <w:jc w:val="left"/>
      </w:pPr>
      <w:r>
        <w:rPr>
          <w:rFonts w:ascii="Consolas" w:hAnsi="Consolas" w:cs="Consolas" w:eastAsia="Consolas"/>
          <w:sz w:val="17"/>
        </w:rPr>
        <w:t xml:space="preserve"> } GROUP BY ?eventId ?status ?day ORDER BY ?eventId</w:t>
      </w:r>
    </w:p>
    <w:p>
      <w:pPr>
        <w:spacing w:line="240" w:lineRule="auto" w:after="0"/>
        <w:ind w:firstLine="0"/>
        <w:jc w:val="left"/>
      </w:pPr>
      <w:r>
        <w:rPr>
          <w:rFonts w:ascii="Consolas" w:hAnsi="Consolas" w:cs="Consolas" w:eastAsia="Consolas"/>
          <w:sz w:val="17"/>
        </w:rPr>
        <w:t>Bản nguồn ghi nhận 2 dòng tại demo/results/05_pending_snapshot.csv; CSV không có trong thư mục này nên chưa xác minh lại. Hình minh họa được giữ nguyên từ bản nguồn; dữ liệu là fixture synthetic, không phải dữ liệu thị trường.</w:t>
      </w:r>
    </w:p>
    <w:p>
      <w:r/>
      <w:r>
        <w:drawing>
          <wp:inline>
            <wp:extent cx="5400000" cy="1917931"/>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Q5: SYNTHETIC TEST ONLY. Kết quả fixture không chứng minh RQ1–RQ3.</w:t>
      </w:r>
    </w:p>
    <w:p>
      <w:pPr>
        <w:pStyle w:val="Heading3"/>
        <w:pageBreakBefore/>
      </w:pPr>
      <w:r>
        <w:t>Query 6 – Event làm rõ và lịch sử</w:t>
      </w:r>
    </w:p>
    <w:p>
      <w:pPr>
        <w:spacing w:line="312" w:lineRule="auto" w:after="100"/>
        <w:jc w:val="both"/>
      </w:pPr>
      <w:r>
        <w:rPr>
          <w:rFonts w:ascii="Times New Roman" w:hAnsi="Times New Roman" w:cs="Times New Roman" w:eastAsia="Times New Roman"/>
          <w:sz w:val="26"/>
        </w:rPr>
        <w:t>Mục đích và kết quả cần kiểm tra: Event làm rõ liên kết clarifies tới Event trước; không gộp thành duplicate.</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demo/queries/06_clarification.rq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?newEvent ?oldEvent WHERE {?new wfkg:clarifies ?old; wfkg:eventId ?newEvent . ?old wfkg:eventId ?oldEvent} ORDER BY ?newEvent</w:t>
      </w:r>
    </w:p>
    <w:p>
      <w:pPr>
        <w:spacing w:line="240" w:lineRule="auto" w:after="0"/>
        <w:ind w:firstLine="0"/>
        <w:jc w:val="left"/>
      </w:pPr>
      <w:r>
        <w:rPr>
          <w:rFonts w:ascii="Consolas" w:hAnsi="Consolas" w:cs="Consolas" w:eastAsia="Consolas"/>
          <w:sz w:val="17"/>
        </w:rPr>
        <w:t>Bản nguồn ghi nhận 1 dòng tại demo/results/06_clarification.csv; CSV không có trong thư mục này nên chưa xác minh lại. Hình minh họa được giữ nguyên từ bản nguồn; dữ liệu là fixture synthetic, không phải dữ liệu thị trường.</w:t>
      </w:r>
    </w:p>
    <w:p>
      <w:r/>
      <w:r>
        <w:drawing>
          <wp:inline>
            <wp:extent cx="5400000" cy="1340689"/>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1340689"/>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Q6: SYNTHETIC TEST ONLY. Kết quả fixture không chứng minh RQ1–RQ3.</w:t>
      </w:r>
    </w:p>
    <w:p>
      <w:pPr>
        <w:pStyle w:val="Heading3"/>
        <w:pageBreakBefore/>
      </w:pPr>
      <w:r>
        <w:t>Query 7 – Chọn phiên bản temporal và reporting period (baseline YEAR)</w:t>
      </w:r>
    </w:p>
    <w:p>
      <w:pPr>
        <w:spacing w:line="312" w:lineRule="auto" w:after="100"/>
        <w:jc w:val="both"/>
      </w:pPr>
      <w:r>
        <w:rPr>
          <w:rFonts w:ascii="Times New Roman" w:hAnsi="Times New Roman" w:cs="Times New Roman" w:eastAsia="Times New Roman"/>
          <w:sz w:val="26"/>
        </w:rPr>
        <w:t>Mục đích: ba relation theo validity chọn phiên bản mới nhất trước khi xét hiệu lực; IndustryExposure dùng baseline periodType=YEAR, chọn theo reporting period/version và staleness tối đa 365 ngày, không bắt buộc validFrom.</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demo/queries/07_temporal_versions.rq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?kind ?cutoff ?relation ?availableAt ?validTo ?periodEnd ?eligible WHERE {</w:t>
      </w:r>
    </w:p>
    <w:p>
      <w:pPr>
        <w:keepNext w:val="0"/>
        <w:keepLines w:val="0"/>
        <w:spacing w:after="0" w:before="0" w:line="240" w:lineRule="auto"/>
        <w:ind w:firstLine="0"/>
        <w:jc w:val="left"/>
      </w:pPr>
      <w:r>
        <w:rPr>
          <w:rFonts w:ascii="Consolas" w:hAnsi="Consolas" w:cs="Consolas" w:eastAsia="Consolas"/>
          <w:sz w:val="17"/>
        </w:rPr>
        <w:t xml:space="preserve"> {</w:t>
      </w:r>
    </w:p>
    <w:p>
      <w:pPr>
        <w:keepNext w:val="0"/>
        <w:keepLines w:val="0"/>
        <w:spacing w:after="0" w:before="0" w:line="240" w:lineRule="auto"/>
        <w:ind w:firstLine="0"/>
        <w:jc w:val="left"/>
      </w:pPr>
      <w:r>
        <w:rPr>
          <w:rFonts w:ascii="Consolas" w:hAnsi="Consolas" w:cs="Consolas" w:eastAsia="Consolas"/>
          <w:sz w:val="17"/>
        </w:rPr>
        <w:t xml:space="preserve"> VALUES (?cutoff ?cutoffDay ?oldestPeriod) {</w:t>
      </w:r>
    </w:p>
    <w:p>
      <w:pPr>
        <w:keepNext w:val="0"/>
        <w:keepLines w:val="0"/>
        <w:spacing w:after="0" w:before="0" w:line="240" w:lineRule="auto"/>
        <w:ind w:firstLine="0"/>
        <w:jc w:val="left"/>
      </w:pPr>
      <w:r>
        <w:rPr>
          <w:rFonts w:ascii="Consolas" w:hAnsi="Consolas" w:cs="Consolas" w:eastAsia="Consolas"/>
          <w:sz w:val="17"/>
        </w:rPr>
        <w:t xml:space="preserve"> ("2026-08-26T14:16:00+07:00"^^xsd:dateTime "2026-08-26"^^xsd:date "2025-08-26"^^xsd:date)</w:t>
      </w:r>
    </w:p>
    <w:p>
      <w:pPr>
        <w:keepNext w:val="0"/>
        <w:keepLines w:val="0"/>
        <w:spacing w:after="0" w:before="0" w:line="240" w:lineRule="auto"/>
        <w:ind w:firstLine="0"/>
        <w:jc w:val="left"/>
      </w:pPr>
      <w:r>
        <w:rPr>
          <w:rFonts w:ascii="Consolas" w:hAnsi="Consolas" w:cs="Consolas" w:eastAsia="Consolas"/>
          <w:sz w:val="17"/>
        </w:rPr>
        <w:t xml:space="preserve"> ("2026-08-26T16:16:00+07:00"^^xsd:dateTime "2026-08-26"^^xsd:date "2025-08-26"^^xsd:date) }</w:t>
      </w:r>
    </w:p>
    <w:p>
      <w:pPr>
        <w:keepNext w:val="0"/>
        <w:keepLines w:val="0"/>
        <w:spacing w:after="0" w:before="0" w:line="240" w:lineRule="auto"/>
        <w:ind w:firstLine="0"/>
        <w:jc w:val="left"/>
      </w:pPr>
      <w:r>
        <w:rPr>
          <w:rFonts w:ascii="Consolas" w:hAnsi="Consolas" w:cs="Consolas" w:eastAsia="Consolas"/>
          <w:sz w:val="17"/>
        </w:rPr>
        <w:t xml:space="preserve"> VALUES (?kind ?left ?right) {</w:t>
      </w:r>
    </w:p>
    <w:p>
      <w:pPr>
        <w:keepNext w:val="0"/>
        <w:keepLines w:val="0"/>
        <w:spacing w:after="0" w:before="0" w:line="240" w:lineRule="auto"/>
        <w:ind w:firstLine="0"/>
        <w:jc w:val="left"/>
      </w:pPr>
      <w:r>
        <w:rPr>
          <w:rFonts w:ascii="Consolas" w:hAnsi="Consolas" w:cs="Consolas" w:eastAsia="Consolas"/>
          <w:sz w:val="17"/>
        </w:rPr>
        <w:t xml:space="preserve"> (wfkg:LeadershipPosition wfkg:positionHolder wfkg:positionAtCompany)</w:t>
      </w:r>
    </w:p>
    <w:p>
      <w:pPr>
        <w:keepNext w:val="0"/>
        <w:keepLines w:val="0"/>
        <w:spacing w:after="0" w:before="0" w:line="240" w:lineRule="auto"/>
        <w:ind w:firstLine="0"/>
        <w:jc w:val="left"/>
      </w:pPr>
      <w:r>
        <w:rPr>
          <w:rFonts w:ascii="Consolas" w:hAnsi="Consolas" w:cs="Consolas" w:eastAsia="Consolas"/>
          <w:sz w:val="17"/>
        </w:rPr>
        <w:t xml:space="preserve"> (wfkg:SubsidiaryRelation wfkg:subsidiaryCompany wfkg:parentCompany)</w:t>
      </w:r>
    </w:p>
    <w:p>
      <w:pPr>
        <w:keepNext w:val="0"/>
        <w:keepLines w:val="0"/>
        <w:spacing w:after="0" w:before="0" w:line="240" w:lineRule="auto"/>
        <w:ind w:firstLine="0"/>
        <w:jc w:val="left"/>
      </w:pPr>
      <w:r>
        <w:rPr>
          <w:rFonts w:ascii="Consolas" w:hAnsi="Consolas" w:cs="Consolas" w:eastAsia="Consolas"/>
          <w:sz w:val="17"/>
        </w:rPr>
        <w:t xml:space="preserve"> (wfkg:IndexMembership wfkg:memberStock wfkg:memberIndex) }</w:t>
      </w:r>
    </w:p>
    <w:p>
      <w:pPr>
        <w:keepNext w:val="0"/>
        <w:keepLines w:val="0"/>
        <w:spacing w:after="0" w:before="0" w:line="240" w:lineRule="auto"/>
        <w:ind w:firstLine="0"/>
        <w:jc w:val="left"/>
      </w:pPr>
      <w:r>
        <w:rPr>
          <w:rFonts w:ascii="Consolas" w:hAnsi="Consolas" w:cs="Consolas" w:eastAsia="Consolas"/>
          <w:sz w:val="17"/>
        </w:rPr>
        <w:t xml:space="preserve"> ?relation a ?kind; ?left ?a; ?right ?b; wfkg:validFrom ?start; wfkg:availableAt ?availableAt .</w:t>
      </w:r>
    </w:p>
    <w:p>
      <w:pPr>
        <w:keepNext w:val="0"/>
        <w:keepLines w:val="0"/>
        <w:spacing w:after="0" w:before="0" w:line="240" w:lineRule="auto"/>
        <w:ind w:firstLine="0"/>
        <w:jc w:val="left"/>
      </w:pPr>
      <w:r>
        <w:rPr>
          <w:rFonts w:ascii="Consolas" w:hAnsi="Consolas" w:cs="Consolas" w:eastAsia="Consolas"/>
          <w:sz w:val="17"/>
        </w:rPr>
        <w:t xml:space="preserve"> OPTIONAL {?relation wfkg:positionTitle ?title}</w:t>
      </w:r>
    </w:p>
    <w:p>
      <w:pPr>
        <w:keepNext w:val="0"/>
        <w:keepLines w:val="0"/>
        <w:spacing w:after="0" w:before="0" w:line="240" w:lineRule="auto"/>
        <w:ind w:firstLine="0"/>
        <w:jc w:val="left"/>
      </w:pPr>
      <w:r>
        <w:rPr>
          <w:rFonts w:ascii="Consolas" w:hAnsi="Consolas" w:cs="Consolas" w:eastAsia="Consolas"/>
          <w:sz w:val="17"/>
        </w:rPr>
        <w:t xml:space="preserve"> FILTER(?availableAt &lt;= ?cutoff)</w:t>
      </w:r>
    </w:p>
    <w:p>
      <w:pPr>
        <w:keepNext w:val="0"/>
        <w:keepLines w:val="0"/>
        <w:spacing w:after="0" w:before="0" w:line="240" w:lineRule="auto"/>
        <w:ind w:firstLine="0"/>
        <w:jc w:val="left"/>
      </w:pPr>
      <w:r>
        <w:rPr>
          <w:rFonts w:ascii="Consolas" w:hAnsi="Consolas" w:cs="Consolas" w:eastAsia="Consolas"/>
          <w:sz w:val="17"/>
        </w:rPr>
        <w:t xml:space="preserve"> FILTER NOT EXISTS {</w:t>
      </w:r>
    </w:p>
    <w:p>
      <w:pPr>
        <w:keepNext w:val="0"/>
        <w:keepLines w:val="0"/>
        <w:spacing w:after="0" w:before="0" w:line="240" w:lineRule="auto"/>
        <w:ind w:firstLine="0"/>
        <w:jc w:val="left"/>
      </w:pPr>
      <w:r>
        <w:rPr>
          <w:rFonts w:ascii="Consolas" w:hAnsi="Consolas" w:cs="Consolas" w:eastAsia="Consolas"/>
          <w:sz w:val="17"/>
        </w:rPr>
        <w:t xml:space="preserve"> ?new a ?kind; ?left ?a; ?right ?b; wfkg:validFrom ?start; wfkg:availableAt ?newAt .</w:t>
      </w:r>
    </w:p>
    <w:p>
      <w:pPr>
        <w:keepNext w:val="0"/>
        <w:keepLines w:val="0"/>
        <w:spacing w:after="0" w:before="0" w:line="240" w:lineRule="auto"/>
        <w:ind w:firstLine="0"/>
        <w:jc w:val="left"/>
      </w:pPr>
      <w:r>
        <w:rPr>
          <w:rFonts w:ascii="Consolas" w:hAnsi="Consolas" w:cs="Consolas" w:eastAsia="Consolas"/>
          <w:sz w:val="17"/>
        </w:rPr>
        <w:t xml:space="preserve"> OPTIONAL {?new wfkg:positionTitle ?newTitle}</w:t>
      </w:r>
    </w:p>
    <w:p>
      <w:pPr>
        <w:keepNext w:val="0"/>
        <w:keepLines w:val="0"/>
        <w:spacing w:after="0" w:before="0" w:line="240" w:lineRule="auto"/>
        <w:ind w:firstLine="0"/>
        <w:jc w:val="left"/>
      </w:pPr>
      <w:r>
        <w:rPr>
          <w:rFonts w:ascii="Consolas" w:hAnsi="Consolas" w:cs="Consolas" w:eastAsia="Consolas"/>
          <w:sz w:val="17"/>
        </w:rPr>
        <w:t xml:space="preserve"> FILTER((!BOUND(?title) &amp;&amp; !BOUND(?newTitle)) || ?title = ?newTitle)</w:t>
      </w:r>
    </w:p>
    <w:p>
      <w:pPr>
        <w:keepNext w:val="0"/>
        <w:keepLines w:val="0"/>
        <w:spacing w:after="0" w:before="0" w:line="240" w:lineRule="auto"/>
        <w:ind w:firstLine="0"/>
        <w:jc w:val="left"/>
      </w:pPr>
      <w:r>
        <w:rPr>
          <w:rFonts w:ascii="Consolas" w:hAnsi="Consolas" w:cs="Consolas" w:eastAsia="Consolas"/>
          <w:sz w:val="17"/>
        </w:rPr>
        <w:t xml:space="preserve"> FILTER(?newAt &lt;= ?cutoff &amp;&amp; (?newAt &gt; ?availableAt || (?newAt = ?availableAt &amp;&amp; STR(?new) &lt; STR(?relation)))) }</w:t>
      </w:r>
    </w:p>
    <w:p>
      <w:pPr>
        <w:keepNext w:val="0"/>
        <w:keepLines w:val="0"/>
        <w:spacing w:after="0" w:before="0" w:line="240" w:lineRule="auto"/>
        <w:ind w:firstLine="0"/>
        <w:jc w:val="left"/>
      </w:pPr>
      <w:r>
        <w:rPr>
          <w:rFonts w:ascii="Consolas" w:hAnsi="Consolas" w:cs="Consolas" w:eastAsia="Consolas"/>
          <w:sz w:val="17"/>
        </w:rPr>
        <w:t xml:space="preserve"> OPTIONAL {?relation wfkg:validTo ?validTo}</w:t>
      </w:r>
    </w:p>
    <w:p>
      <w:pPr>
        <w:keepNext w:val="0"/>
        <w:keepLines w:val="0"/>
        <w:spacing w:after="0" w:before="0" w:line="240" w:lineRule="auto"/>
        <w:ind w:firstLine="0"/>
        <w:jc w:val="left"/>
      </w:pPr>
      <w:r>
        <w:rPr>
          <w:rFonts w:ascii="Consolas" w:hAnsi="Consolas" w:cs="Consolas" w:eastAsia="Consolas"/>
          <w:sz w:val="17"/>
        </w:rPr>
        <w:t xml:space="preserve"> BIND(?start &lt;= ?cutoffDay &amp;&amp; (!BOUND(?validTo) || ?cutoffDay &lt;= ?validTo) AS ?eligible)</w:t>
      </w:r>
    </w:p>
    <w:p>
      <w:pPr>
        <w:keepNext w:val="0"/>
        <w:keepLines w:val="0"/>
        <w:spacing w:after="0" w:before="0" w:line="240" w:lineRule="auto"/>
        <w:ind w:firstLine="0"/>
        <w:jc w:val="left"/>
      </w:pPr>
      <w:r>
        <w:rPr>
          <w:rFonts w:ascii="Consolas" w:hAnsi="Consolas" w:cs="Consolas" w:eastAsia="Consolas"/>
          <w:sz w:val="17"/>
        </w:rPr>
        <w:t xml:space="preserve"> } UNION {</w:t>
      </w:r>
    </w:p>
    <w:p>
      <w:pPr>
        <w:keepNext w:val="0"/>
        <w:keepLines w:val="0"/>
        <w:spacing w:after="0" w:before="0" w:line="240" w:lineRule="auto"/>
        <w:ind w:firstLine="0"/>
        <w:jc w:val="left"/>
      </w:pPr>
      <w:r>
        <w:rPr>
          <w:rFonts w:ascii="Consolas" w:hAnsi="Consolas" w:cs="Consolas" w:eastAsia="Consolas"/>
          <w:sz w:val="17"/>
        </w:rPr>
        <w:t xml:space="preserve"> VALUES (?cutoff ?cutoffDay ?oldestPeriod) {</w:t>
      </w:r>
    </w:p>
    <w:p>
      <w:pPr>
        <w:keepNext w:val="0"/>
        <w:keepLines w:val="0"/>
        <w:spacing w:after="0" w:before="0" w:line="240" w:lineRule="auto"/>
        <w:ind w:firstLine="0"/>
        <w:jc w:val="left"/>
      </w:pPr>
      <w:r>
        <w:rPr>
          <w:rFonts w:ascii="Consolas" w:hAnsi="Consolas" w:cs="Consolas" w:eastAsia="Consolas"/>
          <w:sz w:val="17"/>
        </w:rPr>
        <w:t xml:space="preserve"> ("2026-08-26T14:16:00+07:00"^^xsd:dateTime "2026-08-26"^^xsd:date "2025-08-26"^^xsd:date)</w:t>
      </w:r>
    </w:p>
    <w:p>
      <w:pPr>
        <w:keepNext w:val="0"/>
        <w:keepLines w:val="0"/>
        <w:spacing w:after="0" w:before="0" w:line="240" w:lineRule="auto"/>
        <w:ind w:firstLine="0"/>
        <w:jc w:val="left"/>
      </w:pPr>
      <w:r>
        <w:rPr>
          <w:rFonts w:ascii="Consolas" w:hAnsi="Consolas" w:cs="Consolas" w:eastAsia="Consolas"/>
          <w:sz w:val="17"/>
        </w:rPr>
        <w:t xml:space="preserve"> ("2026-08-26T16:16:00+07:00"^^xsd:dateTime "2026-08-26"^^xsd:date "2025-08-26"^^xsd:date) }</w:t>
      </w:r>
    </w:p>
    <w:p>
      <w:pPr>
        <w:keepNext w:val="0"/>
        <w:keepLines w:val="0"/>
        <w:spacing w:after="0" w:before="0" w:line="240" w:lineRule="auto"/>
        <w:ind w:firstLine="0"/>
        <w:jc w:val="left"/>
      </w:pPr>
      <w:r>
        <w:rPr>
          <w:rFonts w:ascii="Consolas" w:hAnsi="Consolas" w:cs="Consolas" w:eastAsia="Consolas"/>
          <w:sz w:val="17"/>
        </w:rPr>
        <w:t xml:space="preserve"> BIND(wfkg:IndustryExposure AS ?kind)</w:t>
      </w:r>
    </w:p>
    <w:p>
      <w:pPr>
        <w:keepNext w:val="0"/>
        <w:keepLines w:val="0"/>
        <w:spacing w:after="0" w:before="0" w:line="240" w:lineRule="auto"/>
        <w:ind w:firstLine="0"/>
        <w:jc w:val="left"/>
      </w:pPr>
      <w:r>
        <w:rPr>
          <w:rFonts w:ascii="Consolas" w:hAnsi="Consolas" w:cs="Consolas" w:eastAsia="Consolas"/>
          <w:sz w:val="17"/>
        </w:rPr>
        <w:t xml:space="preserve"> ?relation a wfkg:IndustryExposure; wfkg:exposureBank ?bank; wfkg:exposureIndustry ?industry; wfkg:periodType ?pt; wfkg:periodEnd ?periodEnd; wfkg:availableAt ?availableAt .</w:t>
      </w:r>
    </w:p>
    <w:p>
      <w:pPr>
        <w:keepNext w:val="0"/>
        <w:keepLines w:val="0"/>
        <w:spacing w:after="0" w:before="0" w:line="240" w:lineRule="auto"/>
        <w:ind w:firstLine="0"/>
        <w:jc w:val="left"/>
      </w:pPr>
      <w:r>
        <w:rPr>
          <w:rFonts w:ascii="Consolas" w:hAnsi="Consolas" w:cs="Consolas" w:eastAsia="Consolas"/>
          <w:sz w:val="17"/>
        </w:rPr>
        <w:t xml:space="preserve"> FILTER(?pt = "YEAR")</w:t>
      </w:r>
    </w:p>
    <w:p>
      <w:pPr>
        <w:keepNext w:val="0"/>
        <w:keepLines w:val="0"/>
        <w:spacing w:after="0" w:before="0" w:line="240" w:lineRule="auto"/>
        <w:ind w:firstLine="0"/>
        <w:jc w:val="left"/>
      </w:pPr>
      <w:r>
        <w:rPr>
          <w:rFonts w:ascii="Consolas" w:hAnsi="Consolas" w:cs="Consolas" w:eastAsia="Consolas"/>
          <w:sz w:val="17"/>
        </w:rPr>
        <w:t xml:space="preserve"> FILTER(?availableAt &lt;= ?cutoff &amp;&amp; ?periodEnd &lt;= ?cutoffDay)</w:t>
      </w:r>
    </w:p>
    <w:p>
      <w:pPr>
        <w:keepNext w:val="0"/>
        <w:keepLines w:val="0"/>
        <w:spacing w:after="0" w:before="0" w:line="240" w:lineRule="auto"/>
        <w:ind w:firstLine="0"/>
        <w:jc w:val="left"/>
      </w:pPr>
      <w:r>
        <w:rPr>
          <w:rFonts w:ascii="Consolas" w:hAnsi="Consolas" w:cs="Consolas" w:eastAsia="Consolas"/>
          <w:sz w:val="17"/>
        </w:rPr>
        <w:t xml:space="preserve"> FILTER NOT EXISTS {</w:t>
      </w:r>
    </w:p>
    <w:p>
      <w:pPr>
        <w:keepNext w:val="0"/>
        <w:keepLines w:val="0"/>
        <w:spacing w:after="0" w:before="0" w:line="240" w:lineRule="auto"/>
        <w:ind w:firstLine="0"/>
        <w:jc w:val="left"/>
      </w:pPr>
      <w:r>
        <w:rPr>
          <w:rFonts w:ascii="Consolas" w:hAnsi="Consolas" w:cs="Consolas" w:eastAsia="Consolas"/>
          <w:sz w:val="17"/>
        </w:rPr>
        <w:t xml:space="preserve"> ?new a wfkg:IndustryExposure; wfkg:exposureBank ?bank; wfkg:exposureIndustry ?industry; wfkg:periodType ?pt; wfkg:periodEnd ?np; wfkg:availableAt ?na .</w:t>
      </w:r>
    </w:p>
    <w:p>
      <w:pPr>
        <w:keepNext w:val="0"/>
        <w:keepLines w:val="0"/>
        <w:spacing w:after="0" w:before="0" w:line="240" w:lineRule="auto"/>
        <w:ind w:firstLine="0"/>
        <w:jc w:val="left"/>
      </w:pPr>
      <w:r>
        <w:rPr>
          <w:rFonts w:ascii="Consolas" w:hAnsi="Consolas" w:cs="Consolas" w:eastAsia="Consolas"/>
          <w:sz w:val="17"/>
        </w:rPr>
        <w:t xml:space="preserve"> FILTER(?na &lt;= ?cutoff &amp;&amp; ?np &lt;= ?cutoffDay &amp;&amp; (?np &gt; ?periodEnd || (?np = ?periodEnd &amp;&amp; (?na &gt; ?availableAt || (?na = ?availableAt &amp;&amp; STR(?new)&lt;STR(?relation)))))) }</w:t>
      </w:r>
    </w:p>
    <w:p>
      <w:pPr>
        <w:keepNext w:val="0"/>
        <w:keepLines w:val="0"/>
        <w:spacing w:after="0" w:before="0" w:line="240" w:lineRule="auto"/>
        <w:ind w:firstLine="0"/>
        <w:jc w:val="left"/>
      </w:pPr>
      <w:r>
        <w:rPr>
          <w:rFonts w:ascii="Consolas" w:hAnsi="Consolas" w:cs="Consolas" w:eastAsia="Consolas"/>
          <w:sz w:val="17"/>
        </w:rPr>
        <w:t xml:space="preserve"> BIND(?periodEnd &gt;= ?oldestPeriod AS ?eligible)</w:t>
      </w:r>
    </w:p>
    <w:p>
      <w:pPr>
        <w:keepNext w:val="0"/>
        <w:keepLines w:val="0"/>
        <w:spacing w:after="0" w:before="0" w:line="240" w:lineRule="auto"/>
        <w:ind w:firstLine="0"/>
        <w:jc w:val="left"/>
      </w:pPr>
      <w:r>
        <w:rPr>
          <w:rFonts w:ascii="Consolas" w:hAnsi="Consolas" w:cs="Consolas" w:eastAsia="Consolas"/>
          <w:sz w:val="17"/>
        </w:rPr>
        <w:t xml:space="preserve"> }</w:t>
      </w:r>
    </w:p>
    <w:p>
      <w:pPr>
        <w:keepNext w:val="0"/>
        <w:keepLines w:val="0"/>
        <w:spacing w:after="0" w:before="0" w:line="240" w:lineRule="auto"/>
        <w:ind w:firstLine="0"/>
        <w:jc w:val="left"/>
      </w:pPr>
      <w:r>
        <w:rPr>
          <w:rFonts w:ascii="Consolas" w:hAnsi="Consolas" w:cs="Consolas" w:eastAsia="Consolas"/>
          <w:sz w:val="17"/>
        </w:rPr>
        <w:t>} ORDER BY ?kind ?cutoff ?relation</w:t>
      </w:r>
    </w:p>
    <w:p>
      <w:pPr>
        <w:spacing w:line="240" w:lineRule="auto" w:after="0"/>
        <w:ind w:firstLine="0"/>
        <w:jc w:val="left"/>
      </w:pPr>
      <w:r>
        <w:rPr>
          <w:rFonts w:ascii="Consolas" w:hAnsi="Consolas" w:cs="Consolas" w:eastAsia="Consolas"/>
          <w:sz w:val="17"/>
        </w:rPr>
        <w:t>Query đã được sửa từ periodType=QUARTER sang YEAR theo baseline. CSV, graph fixture và runner không có trong thư mục này; kết quả sau sửa và số dòng chưa được chạy/xác minh. Không dùng con số 8 dòng của truy vấn cũ làm kết quả baseline.</w:t>
      </w:r>
    </w:p>
    <w:p>
      <w:pPr>
        <w:pStyle w:val="Heading3"/>
        <w:pageBreakBefore/>
      </w:pPr>
      <w:r>
        <w:t>Query 8 – Reaction sau khi đủ dữ liệu</w:t>
      </w:r>
    </w:p>
    <w:p>
      <w:pPr>
        <w:spacing w:line="312" w:lineRule="auto" w:after="100"/>
        <w:jc w:val="both"/>
      </w:pPr>
      <w:r>
        <w:rPr>
          <w:rFonts w:ascii="Times New Roman" w:hAnsi="Times New Roman" w:cs="Times New Roman" w:eastAsia="Times New Roman"/>
          <w:sz w:val="26"/>
        </w:rPr>
        <w:t>Mục đích và kết quả cần kiểm tra: Hai Reaction riêng theo Candidate, cùng bộ observation/window [0,0]; không cộng lặp CAR khi tổng hợp path. Đây là giá synthetic.</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demo/queries/08_reaction.rq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?reactionId ?ar ?car ?impactScore ?reactionWeight ?signedWeight ?availableAt WHERE {</w:t>
      </w:r>
    </w:p>
    <w:p>
      <w:pPr>
        <w:keepNext w:val="0"/>
        <w:keepLines w:val="0"/>
        <w:spacing w:after="0" w:before="0" w:line="240" w:lineRule="auto"/>
        <w:ind w:firstLine="0"/>
        <w:jc w:val="left"/>
      </w:pPr>
      <w:r>
        <w:rPr>
          <w:rFonts w:ascii="Consolas" w:hAnsi="Consolas" w:cs="Consolas" w:eastAsia="Consolas"/>
          <w:sz w:val="17"/>
        </w:rPr>
        <w:t xml:space="preserve"> ?c wfkg:forEvent ?e; wfkg:hasReaction ?r . ?e wfkg:eventId ?eventId .</w:t>
      </w:r>
    </w:p>
    <w:p>
      <w:pPr>
        <w:keepNext w:val="0"/>
        <w:keepLines w:val="0"/>
        <w:spacing w:after="0" w:before="0" w:line="240" w:lineRule="auto"/>
        <w:ind w:firstLine="0"/>
        <w:jc w:val="left"/>
      </w:pPr>
      <w:r>
        <w:rPr>
          <w:rFonts w:ascii="Consolas" w:hAnsi="Consolas" w:cs="Consolas" w:eastAsia="Consolas"/>
          <w:sz w:val="17"/>
        </w:rPr>
        <w:t xml:space="preserve"> ?r wfkg:reactionId ?reactionId; wfkg:abnormalReturn ?ar; wfkg:cumulativeAbnormalReturn ?car; wfkg:impactScore ?impactScore; wfkg:reactionWeight ?reactionWeight; wfkg:signedWeight ?signedWeight; wfkg:availableAt ?availableAt . } ORDER BY ?eventId</w:t>
      </w:r>
    </w:p>
    <w:p>
      <w:pPr>
        <w:spacing w:line="240" w:lineRule="auto" w:after="0"/>
        <w:ind w:firstLine="0"/>
        <w:jc w:val="left"/>
      </w:pPr>
      <w:r>
        <w:rPr>
          <w:rFonts w:ascii="Consolas" w:hAnsi="Consolas" w:cs="Consolas" w:eastAsia="Consolas"/>
          <w:sz w:val="17"/>
        </w:rPr>
        <w:t>Bản nguồn ghi nhận 2 dòng tại demo/results/08_reaction.csv; CSV không có trong thư mục này nên chưa xác minh lại. Hình minh họa được giữ nguyên từ bản nguồn; dữ liệu là fixture synthetic, không phải dữ liệu thị trường.</w:t>
      </w:r>
    </w:p>
    <w:p>
      <w:r/>
      <w:r>
        <w:drawing>
          <wp:inline>
            <wp:extent cx="5400000" cy="1917931"/>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1917931"/>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Q8: SYNTHETIC TEST ONLY. Kết quả fixture không chứng minh RQ1–RQ3.</w:t>
      </w:r>
    </w:p>
    <w:p>
      <w:pPr>
        <w:pStyle w:val="Heading3"/>
        <w:pageBreakBefore/>
      </w:pPr>
      <w:r>
        <w:t>Query 9 – Tin trùng không nhân bản Candidate/Reaction</w:t>
      </w:r>
    </w:p>
    <w:p>
      <w:pPr>
        <w:spacing w:line="312" w:lineRule="auto" w:after="100"/>
        <w:jc w:val="both"/>
      </w:pPr>
      <w:r>
        <w:rPr>
          <w:rFonts w:ascii="Times New Roman" w:hAnsi="Times New Roman" w:cs="Times New Roman" w:eastAsia="Times New Roman"/>
          <w:sz w:val="26"/>
        </w:rPr>
        <w:t>Mục đích và kết quả cần kiểm tra: Event đầu có hai Article nhưng chỉ một Candidate; Event làm rõ có một Article và một Candidate. Snapshot sau window có một Reaction cho mỗi Candidate.</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demo/queries/09_duplicate.rq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(COUNT(DISTINCT ?a) AS ?articles) (COUNT(DISTINCT ?c) AS ?candidates) (COUNT(DISTINCT ?r) AS ?reactions) WHERE {</w:t>
      </w:r>
    </w:p>
    <w:p>
      <w:pPr>
        <w:keepNext w:val="0"/>
        <w:keepLines w:val="0"/>
        <w:spacing w:after="0" w:before="0" w:line="240" w:lineRule="auto"/>
        <w:ind w:firstLine="0"/>
        <w:jc w:val="left"/>
      </w:pPr>
      <w:r>
        <w:rPr>
          <w:rFonts w:ascii="Consolas" w:hAnsi="Consolas" w:cs="Consolas" w:eastAsia="Consolas"/>
          <w:sz w:val="17"/>
        </w:rPr>
        <w:t xml:space="preserve"> ?e wfkg:eventId ?eventId; wfkg:hasEventStockCandidate ?c . ?a wfkg:reports ?e . OPTIONAL {?c wfkg:hasReaction ?r}</w:t>
      </w:r>
    </w:p>
    <w:p>
      <w:pPr>
        <w:keepNext w:val="0"/>
        <w:keepLines w:val="0"/>
        <w:spacing w:after="0" w:before="0" w:line="240" w:lineRule="auto"/>
        <w:ind w:firstLine="0"/>
        <w:jc w:val="left"/>
      </w:pPr>
      <w:r>
        <w:rPr>
          <w:rFonts w:ascii="Consolas" w:hAnsi="Consolas" w:cs="Consolas" w:eastAsia="Consolas"/>
          <w:sz w:val="17"/>
        </w:rPr>
        <w:t xml:space="preserve"> } GROUP BY ?eventId ORDER BY ?eventId</w:t>
      </w:r>
    </w:p>
    <w:p>
      <w:pPr>
        <w:spacing w:line="240" w:lineRule="auto" w:after="0"/>
        <w:ind w:firstLine="0"/>
        <w:jc w:val="left"/>
      </w:pPr>
      <w:r>
        <w:rPr>
          <w:rFonts w:ascii="Consolas" w:hAnsi="Consolas" w:cs="Consolas" w:eastAsia="Consolas"/>
          <w:sz w:val="17"/>
        </w:rPr>
        <w:t>Bản nguồn ghi nhận 2 dòng tại demo/results/09_duplicate.csv; CSV không có trong thư mục này nên chưa xác minh lại. Hình minh họa được giữ nguyên từ bản nguồn; dữ liệu là fixture synthetic, không phải dữ liệu thị trường.</w:t>
      </w:r>
    </w:p>
    <w:p>
      <w:r/>
      <w:r>
        <w:drawing>
          <wp:inline>
            <wp:extent cx="5400000" cy="1629310"/>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1629310"/>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Q9: SYNTHETIC TEST ONLY. Kết quả fixture không chứng minh RQ1–RQ3.</w:t>
      </w:r>
    </w:p>
    <w:p>
      <w:pPr>
        <w:pStyle w:val="Heading3"/>
        <w:pageBreakBefore/>
      </w:pPr>
      <w:r>
        <w:t>Query 10 – Provenance giá và phiên quan sát</w:t>
      </w:r>
    </w:p>
    <w:p>
      <w:pPr>
        <w:spacing w:line="312" w:lineRule="auto" w:after="100"/>
        <w:jc w:val="both"/>
      </w:pPr>
      <w:r>
        <w:rPr>
          <w:rFonts w:ascii="Times New Roman" w:hAnsi="Times New Roman" w:cs="Times New Roman" w:eastAsia="Times New Roman"/>
          <w:sz w:val="26"/>
        </w:rPr>
        <w:t>Mục đích và kết quả cần kiểm tra: Mỗi Reaction truy được Stock và benchmark tại 26/08, 27/08 cùng adjustedClose, availableAt và sourceReference; phép tính lại được kiểm tra bởi runner.</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demo/queries/10_full_provenance_prices.rq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?reactionId ?kind ?observationId ?tradingDate ?adjustedClose ?returnValue ?availableAt ?source ?quality WHERE {</w:t>
      </w:r>
    </w:p>
    <w:p>
      <w:pPr>
        <w:keepNext w:val="0"/>
        <w:keepLines w:val="0"/>
        <w:spacing w:after="0" w:before="0" w:line="240" w:lineRule="auto"/>
        <w:ind w:firstLine="0"/>
        <w:jc w:val="left"/>
      </w:pPr>
      <w:r>
        <w:rPr>
          <w:rFonts w:ascii="Consolas" w:hAnsi="Consolas" w:cs="Consolas" w:eastAsia="Consolas"/>
          <w:sz w:val="17"/>
        </w:rPr>
        <w:t xml:space="preserve"> ?r wfkg:reactionId ?reactionId .</w:t>
      </w:r>
    </w:p>
    <w:p>
      <w:pPr>
        <w:keepNext w:val="0"/>
        <w:keepLines w:val="0"/>
        <w:spacing w:after="0" w:before="0" w:line="240" w:lineRule="auto"/>
        <w:ind w:firstLine="0"/>
        <w:jc w:val="left"/>
      </w:pPr>
      <w:r>
        <w:rPr>
          <w:rFonts w:ascii="Consolas" w:hAnsi="Consolas" w:cs="Consolas" w:eastAsia="Consolas"/>
          <w:sz w:val="17"/>
        </w:rPr>
        <w:t xml:space="preserve"> { ?r wfkg:derivedFromObservation ?o . BIND("STOCK" AS ?kind) }</w:t>
      </w:r>
    </w:p>
    <w:p>
      <w:pPr>
        <w:keepNext w:val="0"/>
        <w:keepLines w:val="0"/>
        <w:spacing w:after="0" w:before="0" w:line="240" w:lineRule="auto"/>
        <w:ind w:firstLine="0"/>
        <w:jc w:val="left"/>
      </w:pPr>
      <w:r>
        <w:rPr>
          <w:rFonts w:ascii="Consolas" w:hAnsi="Consolas" w:cs="Consolas" w:eastAsia="Consolas"/>
          <w:sz w:val="17"/>
        </w:rPr>
        <w:t xml:space="preserve"> UNION { ?r wfkg:derivedFromIndexObservation ?o . BIND("BENCHMARK" AS ?kind) }</w:t>
      </w:r>
    </w:p>
    <w:p>
      <w:pPr>
        <w:keepNext w:val="0"/>
        <w:keepLines w:val="0"/>
        <w:spacing w:after="0" w:before="0" w:line="240" w:lineRule="auto"/>
        <w:ind w:firstLine="0"/>
        <w:jc w:val="left"/>
      </w:pPr>
      <w:r>
        <w:rPr>
          <w:rFonts w:ascii="Consolas" w:hAnsi="Consolas" w:cs="Consolas" w:eastAsia="Consolas"/>
          <w:sz w:val="17"/>
        </w:rPr>
        <w:t xml:space="preserve"> ?o wfkg:observationId ?observationId; wfkg:tradingDate ?tradingDate; wfkg:adjustedClose ?adjustedClose; wfkg:returnValue ?returnValue; wfkg:availableAt ?availableAt; wfkg:sourceReference ?source; wfkg:dataQualityFlag ?quality .</w:t>
      </w:r>
    </w:p>
    <w:p>
      <w:pPr>
        <w:keepNext w:val="0"/>
        <w:keepLines w:val="0"/>
        <w:spacing w:after="0" w:before="0" w:line="240" w:lineRule="auto"/>
        <w:ind w:firstLine="0"/>
        <w:jc w:val="left"/>
      </w:pPr>
      <w:r>
        <w:rPr>
          <w:rFonts w:ascii="Consolas" w:hAnsi="Consolas" w:cs="Consolas" w:eastAsia="Consolas"/>
          <w:sz w:val="17"/>
        </w:rPr>
        <w:t xml:space="preserve"> } ORDER BY ?reactionId ?kind ?tradingDate</w:t>
      </w:r>
    </w:p>
    <w:p>
      <w:pPr>
        <w:spacing w:line="240" w:lineRule="auto" w:after="0"/>
        <w:ind w:firstLine="0"/>
        <w:jc w:val="left"/>
      </w:pPr>
      <w:r>
        <w:rPr>
          <w:rFonts w:ascii="Consolas" w:hAnsi="Consolas" w:cs="Consolas" w:eastAsia="Consolas"/>
          <w:sz w:val="17"/>
        </w:rPr>
        <w:t>Bản nguồn ghi nhận 8 dòng tại demo/results/10_full_provenance_prices.csv; CSV không có trong thư mục này nên chưa xác minh lại. Hình minh họa được giữ nguyên từ bản nguồn; dữ liệu là fixture synthetic, không phải dữ liệu thị trường.</w:t>
      </w:r>
    </w:p>
    <w:p>
      <w:r/>
      <w:r>
        <w:drawing>
          <wp:inline>
            <wp:extent cx="5400000" cy="4515517"/>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4515517"/>
                    </a:xfrm>
                    <a:prstGeom prst="rect"/>
                  </pic:spPr>
                </pic:pic>
              </a:graphicData>
            </a:graphic>
          </wp:inline>
        </w:drawing>
      </w:r>
    </w:p>
    <w:p>
      <w:pPr>
        <w:spacing w:line="312" w:lineRule="auto" w:after="120" w:before="60"/>
        <w:ind w:firstLine="0"/>
        <w:jc w:val="center"/>
      </w:pPr>
      <w:r>
        <w:rPr>
          <w:rFonts w:ascii="Times New Roman" w:hAnsi="Times New Roman" w:cs="Times New Roman" w:eastAsia="Times New Roman"/>
          <w:i/>
          <w:sz w:val="20"/>
        </w:rPr>
        <w:t>Hình Q10: SYNTHETIC TEST ONLY. Kết quả fixture không chứng minh RQ1–RQ3.</w:t>
      </w:r>
    </w:p>
    <w:p xmlns:wp14="http://schemas.microsoft.com/office/word/2010/wordml" w:rsidR="00585134" w:rsidRDefault="00F753AF" w14:paraId="4A3E84F4" wp14:textId="77777777">
      <w:pPr>
        <w:pStyle w:val="Heading2"/>
      </w:pPr>
      <w:r>
        <w:t>3.2. Kế hoạch triển khai vertical slice Phase 2</w:t>
      </w:r>
    </w:p>
    <w:p xmlns:wp14="http://schemas.microsoft.com/office/word/2010/wordml" w:rsidR="00585134" w:rsidRDefault="00F753AF" w14:paraId="5763F924" wp14:textId="77777777">
      <w:pPr>
        <w:keepNext w:val="1"/>
        <w:spacing w:line="312" w:lineRule="auto" w:after="100"/>
        <w:ind w:firstLine="562"/>
        <w:jc w:val="both"/>
      </w:pPr>
      <w:r>
        <w:rPr>
          <w:rFonts w:ascii="Times New Roman" w:hAnsi="Times New Roman" w:cs="Times New Roman" w:eastAsia="Times New Roman"/>
          <w:sz w:val="26"/>
        </w:rPr>
        <w:t>Sau khi freeze ontology v1.0, Phase 2 triển khai một vertical slice end-to-end trên tập nhỏ 100–300 bài trước khi mở rộng dữ liệu. Trình tự thực hiện gồm:</w:t>
      </w:r>
    </w:p>
    <w:p xmlns:wp14="http://schemas.microsoft.com/office/word/2010/wordml" w:rsidR="00585134" w:rsidRDefault="00F753AF" w14:paraId="1A087DC7" wp14:textId="77777777">
      <w:pPr>
        <w:keepNext w:val="1"/>
        <w:spacing w:line="312" w:lineRule="auto" w:after="100"/>
        <w:jc w:val="both"/>
      </w:pPr>
      <w:r>
        <w:rPr>
          <w:rFonts w:ascii="Times New Roman" w:hAnsi="Times New Roman" w:cs="Times New Roman" w:eastAsia="Times New Roman"/>
          <w:sz w:val="26"/>
        </w:rPr>
        <w:t>1. Crawl khoảng 100–300 bài báo và lưu bản nguồn cùng thời điểm khả dụng.</w:t>
      </w:r>
    </w:p>
    <w:p xmlns:wp14="http://schemas.microsoft.com/office/word/2010/wordml" w:rsidR="00585134" w:rsidRDefault="00F753AF" w14:paraId="54DA7EBC" wp14:textId="77777777">
      <w:pPr>
        <w:spacing w:line="312" w:lineRule="auto" w:after="100"/>
        <w:jc w:val="both"/>
      </w:pPr>
      <w:r>
        <w:rPr>
          <w:rFonts w:ascii="Times New Roman" w:hAnsi="Times New Roman" w:cs="Times New Roman" w:eastAsia="Times New Roman"/>
          <w:sz w:val="26"/>
        </w:rPr>
        <w:t>2. Trích xuất Evidence có vị trí văn bản, nguồn và availableAt.</w:t>
      </w:r>
    </w:p>
    <w:p xmlns:wp14="http://schemas.microsoft.com/office/word/2010/wordml" w:rsidR="00585134" w:rsidRDefault="00F753AF" w14:paraId="4D9C45C5" wp14:textId="77777777">
      <w:pPr>
        <w:spacing w:line="312" w:lineRule="auto" w:after="100"/>
        <w:jc w:val="both"/>
      </w:pPr>
      <w:r>
        <w:rPr>
          <w:rFonts w:ascii="Times New Roman" w:hAnsi="Times New Roman" w:cs="Times New Roman" w:eastAsia="Times New Roman"/>
          <w:sz w:val="26"/>
        </w:rPr>
        <w:t>3. Trích xuất, chuẩn hóa và canonicalize Event; xử lý tin trùng, cập nhật và làm rõ.</w:t>
      </w:r>
    </w:p>
    <w:p xmlns:wp14="http://schemas.microsoft.com/office/word/2010/wordml" w:rsidR="00585134" w:rsidRDefault="00F753AF" w14:paraId="07E9D981" wp14:textId="77777777">
      <w:pPr>
        <w:spacing w:line="312" w:lineRule="auto" w:after="100"/>
        <w:jc w:val="both"/>
      </w:pPr>
      <w:r>
        <w:rPr>
          <w:rFonts w:ascii="Times New Roman" w:hAnsi="Times New Roman" w:cs="Times New Roman" w:eastAsia="Times New Roman"/>
          <w:sz w:val="26"/>
        </w:rPr>
        <w:t>4. Entity linking Company, CorporateLeader và Industry về đúng thực thể chuẩn.</w:t>
      </w:r>
    </w:p>
    <w:p xmlns:wp14="http://schemas.microsoft.com/office/word/2010/wordml" w:rsidR="00585134" w:rsidRDefault="00F753AF" w14:paraId="173F3408" wp14:textId="77777777">
      <w:pPr>
        <w:spacing w:line="312" w:lineRule="auto" w:after="100"/>
        <w:jc w:val="both"/>
      </w:pPr>
      <w:r>
        <w:rPr>
          <w:rFonts w:ascii="Times New Roman" w:hAnsi="Times New Roman" w:cs="Times New Roman" w:eastAsia="Times New Roman"/>
          <w:sz w:val="26"/>
        </w:rPr>
        <w:t>5. Sinh EventStockCandidate theo các relation path Event → Stock và lưu giải thích.</w:t>
      </w:r>
    </w:p>
    <w:p xmlns:wp14="http://schemas.microsoft.com/office/word/2010/wordml" w:rsidR="00585134" w:rsidRDefault="00F753AF" w14:paraId="0F89526A" wp14:textId="77777777">
      <w:pPr>
        <w:spacing w:line="312" w:lineRule="auto" w:after="100"/>
        <w:jc w:val="both"/>
      </w:pPr>
      <w:r>
        <w:rPr>
          <w:rFonts w:ascii="Times New Roman" w:hAnsi="Times New Roman" w:cs="Times New Roman" w:eastAsia="Times New Roman"/>
          <w:sz w:val="26"/>
        </w:rPr>
        <w:t>6. Ghép dữ liệu thị trường của Stock với benchmark theo đúng phiên giao dịch và cutoff.</w:t>
      </w:r>
    </w:p>
    <w:p xmlns:wp14="http://schemas.microsoft.com/office/word/2010/wordml" w:rsidR="00585134" w:rsidRDefault="00F753AF" w14:paraId="43252F8D" wp14:textId="77777777">
      <w:pPr>
        <w:spacing w:line="312" w:lineRule="auto" w:after="100"/>
        <w:jc w:val="both"/>
      </w:pPr>
      <w:r>
        <w:rPr>
          <w:rFonts w:ascii="Times New Roman" w:hAnsi="Times New Roman" w:cs="Times New Roman" w:eastAsia="Times New Roman"/>
          <w:sz w:val="26"/>
        </w:rPr>
        <w:t>7. Tính AR/CAR trên các event window đã định nghĩa theo trading day.</w:t>
      </w:r>
    </w:p>
    <w:p xmlns:wp14="http://schemas.microsoft.com/office/word/2010/wordml" w:rsidR="00585134" w:rsidRDefault="00F753AF" w14:paraId="2877AE55" wp14:textId="77777777">
      <w:pPr>
        <w:spacing w:line="312" w:lineRule="auto" w:after="100"/>
        <w:jc w:val="both"/>
      </w:pPr>
      <w:r>
        <w:rPr>
          <w:rFonts w:ascii="Times New Roman" w:hAnsi="Times New Roman" w:cs="Times New Roman" w:eastAsia="Times New Roman"/>
          <w:sz w:val="26"/>
        </w:rPr>
        <w:t>8. Tạo EventStockReaction khi Candidate, dữ liệu Stock và benchmark đều hợp lệ, đầy đủ.</w:t>
      </w:r>
    </w:p>
    <w:p xmlns:wp14="http://schemas.microsoft.com/office/word/2010/wordml" w:rsidR="00585134" w:rsidRDefault="00F753AF" w14:paraId="4475EF03" wp14:textId="77777777">
      <w:pPr>
        <w:spacing w:line="312" w:lineRule="auto" w:after="100"/>
        <w:jc w:val="both"/>
      </w:pPr>
      <w:r>
        <w:rPr>
          <w:rFonts w:ascii="Times New Roman" w:hAnsi="Times New Roman" w:cs="Times New Roman" w:eastAsia="Times New Roman"/>
          <w:sz w:val="26"/>
        </w:rPr>
        <w:t>9. Tính reactionWeight và signedWeight theo methodVersion; lưu provenance của đầu vào.</w:t>
      </w:r>
    </w:p>
    <w:p xmlns:wp14="http://schemas.microsoft.com/office/word/2010/wordml" w:rsidR="00585134" w:rsidRDefault="00F753AF" w14:paraId="3464DA55" wp14:textId="77777777">
      <w:pPr>
        <w:spacing w:line="312" w:lineRule="auto" w:after="100"/>
        <w:jc w:val="both"/>
      </w:pPr>
      <w:r>
        <w:rPr>
          <w:rFonts w:ascii="Times New Roman" w:hAnsi="Times New Roman" w:cs="Times New Roman" w:eastAsia="Times New Roman"/>
          <w:sz w:val="26"/>
        </w:rPr>
        <w:t>10. Demo SPARQL/API cùng relationPath có thể giải thích và thực hiện đánh giá RQ1–RQ3.</w:t>
      </w:r>
    </w:p>
    <w:p xmlns:wp14="http://schemas.microsoft.com/office/word/2010/wordml" w:rsidR="00585134" w:rsidRDefault="00F753AF" w14:paraId="60304E66" wp14:textId="77777777">
      <w:pPr>
        <w:spacing w:line="312" w:lineRule="auto" w:after="100"/>
        <w:ind w:firstLine="562"/>
        <w:jc w:val="both"/>
      </w:pPr>
      <w:r>
        <w:rPr>
          <w:rFonts w:ascii="Times New Roman" w:hAnsi="Times New Roman" w:cs="Times New Roman" w:eastAsia="Times New Roman"/>
          <w:sz w:val="26"/>
        </w:rPr>
        <w:t>Mục tiêu của vertical slice là chứng minh pipeline chạy đúng và tái lập được từ nguồn tin đến Candidate, Reaction và kết quả truy vấn; chưa mở rộng dữ liệu trước khi hoàn tất kiểm tra end-to-end trên tập nhỏ.</w:t>
      </w:r>
    </w:p>
    <w:p xmlns:wp14="http://schemas.microsoft.com/office/word/2010/wordml" w:rsidR="00C556F9" w:rsidRDefault="000E1BB5" w14:paraId="1E3DC66E" wp14:textId="77777777">
      <w:pPr>
        <w:pStyle w:val="Heading2"/>
      </w:pPr>
      <w:r>
        <w:t>3.3. Kiểm thử tự động và phạm vi phủ</w:t>
      </w:r>
    </w:p>
    <w:p xmlns:wp14="http://schemas.microsoft.com/office/word/2010/wordml" w:rsidR="00C556F9" w:rsidRDefault="000E1BB5" w14:paraId="228673C7" wp14:textId="77777777">
      <w:pPr>
        <w:spacing w:line="312" w:lineRule="auto" w:after="100"/>
        <w:ind w:firstLine="562"/>
        <w:jc w:val="both"/>
      </w:pPr>
      <w:r>
        <w:rPr>
          <w:rFonts w:ascii="Times New Roman" w:hAnsi="Times New Roman" w:cs="Times New Roman" w:eastAsia="Times New Roman"/>
          <w:sz w:val="26"/>
        </w:rPr>
        <w:t xml:space="preserve">Kiểm tra có thể tái chạy từ gói hiện tại là audit chỉ đọc bằng tools/audit_schema_diagram.py. Kết quả trên bộ artifact hiện tại: 336 assertion PASS, 0 FAIL và 57 NOT CHECKED; exit code 0. Công cụ parse được 38 SELECT constraints và xác nhận SHA256 của ba file đầu vào không đổi trước/sau. Các con số là số assertion có phạm vi, không phải số góp ý đã hoàn tất hoặc tỷ lệ coverage. Kết quả kiểm thử fixture/schema lịch sử không được dùng làm bằng chứng tái lập của gói này khi thiếu fixture, runner và log tương ứng. Audit không chứng minh behavioral SHACL conformance, AR/CAR trên dữ liệu thật, NLP hoặc RQ1–RQ3; layout trực quan chưa được xác minh.</w:t>
      </w:r>
    </w:p>
    <w:p xmlns:wp14="http://schemas.microsoft.com/office/word/2010/wordml" w:rsidR="00C556F9" w:rsidRDefault="000E1BB5" w14:paraId="28FCB9E8" wp14:textId="77777777">
      <w:pPr>
        <w:spacing w:line="312" w:lineRule="auto" w:after="100"/>
        <w:ind w:firstLine="562"/>
        <w:jc w:val="both"/>
      </w:pPr>
      <w:r>
        <w:rPr>
          <w:rFonts w:ascii="Times New Roman" w:hAnsi="Times New Roman" w:cs="Times New Roman" w:eastAsia="Times New Roman"/>
          <w:sz w:val="26"/>
        </w:rPr>
        <w:t>Phạm vi kiểm chứng gồm snapshot trước/sau window, daily effective date, Candidate/Reaction, provenance Stock/benchmark, arithmetic, duplicate và temporal/reporting-period selection. Cả hai Candidate demo đều DIRECT trên TCB: không đủ kết luận lợi ích các path gián tiếp hoặc chất lượng ranking. Các quan hệ updates/contradicts/supersedes vẫn là đặc tả, không gán thêm cho case khi chưa có bằng chứng.</w:t>
      </w:r>
    </w:p>
    <w:p xmlns:wp14="http://schemas.microsoft.com/office/word/2010/wordml" w:rsidR="00C556F9" w:rsidRDefault="000E1BB5" w14:paraId="74C0A027" wp14:textId="77777777">
      <w:pPr>
        <w:pStyle w:val="Heading2"/>
      </w:pPr>
      <w:r>
        <w:t>3.4. Tái lập</w:t>
      </w:r>
    </w:p>
    <w:p xmlns:wp14="http://schemas.microsoft.com/office/word/2010/wordml" w:rsidR="00C556F9" w:rsidRDefault="000E1BB5" w14:paraId="67887F33" wp14:textId="77777777">
      <w:pPr>
        <w:spacing w:line="312" w:lineRule="auto" w:after="120"/>
        <w:ind w:firstLine="0"/>
        <w:jc w:val="left"/>
      </w:pPr>
      <w:r>
        <w:rPr>
          <w:rFonts w:ascii="Times New Roman" w:hAnsi="Times New Roman" w:cs="Times New Roman" w:eastAsia="Times New Roman"/>
          <w:sz w:val="26"/>
        </w:rPr>
        <w:t xml:space="preserve">Từ folder chứa TTL/SHACL/Draw.io, chạy python tools/audit_schema_diagram.py; thêm --verbose để xem chi tiết PASS hoặc --json để in JSON ra stdout. Dependency và giới hạn kiểm tra nằm trong tools/README.md. Script trả 0 nếu không phát hiện FAIL trong phạm vi hỗ trợ (vẫn có thể có NOT CHECKED), 1 nếu có khác biệt và 2 nếu không hoàn tất do lỗi input/định dạng/parser. Script không ghi lại artifact hoặc tự tạo file kết quả. Các demo query vẫn cần graph snapshot và runner riêng: Query 5 dành cho snapshot pending, query còn lại dùng snapshot được chỉ định. Gói này không phải pipeline demo/evaluation hoàn chỉnh; calendar thị trường thật, NLP, multi-window và thực nghiệm RQ thuộc Phase 2.</w:t>
      </w:r>
    </w:p>
    <w:p>
      <w:r/>
    </w:p>
    <w:p>
      <w:pPr>
        <w:pStyle w:val="Heading1"/>
      </w:pPr>
      <w:r>
        <w:t>PHỤ LỤC — ĐỐI CHIẾU VÀ TRẠNG THÁI 9 GÓP Ý</w:t>
      </w:r>
    </w:p>
    <w:p>
      <w:pPr>
        <w:spacing w:line="312" w:lineRule="auto" w:after="100"/>
        <w:ind w:firstLine="562"/>
        <w:jc w:val="both"/>
      </w:pPr>
      <w:r>
        <w:rPr>
          <w:rFonts w:ascii="Times New Roman" w:hAnsi="Times New Roman" w:cs="Times New Roman" w:eastAsia="Times New Roman"/>
          <w:sz w:val="26"/>
        </w:rPr>
        <w:t>Phụ lục này là bản chốt triển khai sau khi đối chiếu báo cáo đã gửi và file góp ý. TTL/SHACL là nguồn sự thật về schema; báo cáo và Draw.io phải dùng cùng namespace, tên lớp, tên property và bốn baseline path dưới đây.</w:t>
      </w:r>
    </w:p>
    <w:tbl>
      <w:tblPr>
        <w:tblW w:type="auto" w:w="0"/>
        <w:tblLook w:firstColumn="1" w:firstRow="1" w:lastColumn="0" w:lastRow="0" w:noHBand="0" w:noVBand="1" w:val="04A0"/>
      </w:tblPr>
      <w:tblGrid>
        <w:gridCol w:w="2835"/>
        <w:gridCol w:w="2835"/>
        <w:gridCol w:w="2835"/>
      </w:tblGrid>
      <w:tr>
        <w:trPr>
          <w:cantSplit/>
          <w:tblHeader w:val="true"/>
        </w:trPr>
        <w:tc>
          <w:tcPr>
            <w:tcW w:type="dxa" w:w="2835"/>
          </w:tcPr>
          <w:p>
            <w:pPr>
              <w:spacing w:line="240" w:lineRule="auto" w:after="40"/>
              <w:ind w:firstLine="0"/>
            </w:pPr>
            <w:r>
              <w:rPr>
                <w:rFonts w:ascii="Times New Roman" w:hAnsi="Times New Roman" w:cs="Times New Roman" w:eastAsia="Times New Roman"/>
                <w:sz w:val="21"/>
              </w:rPr>
              <w:t>Góp ý</w:t>
            </w:r>
          </w:p>
        </w:tc>
        <w:tc>
          <w:tcPr>
            <w:tcW w:type="dxa" w:w="2835"/>
          </w:tcPr>
          <w:p>
            <w:pPr>
              <w:spacing w:line="240" w:lineRule="auto" w:after="40"/>
              <w:ind w:firstLine="0"/>
            </w:pPr>
            <w:r>
              <w:rPr>
                <w:rFonts w:ascii="Times New Roman" w:hAnsi="Times New Roman" w:cs="Times New Roman" w:eastAsia="Times New Roman"/>
                <w:sz w:val="21"/>
              </w:rPr>
              <w:t>Quyết định cuối</w:t>
            </w:r>
          </w:p>
        </w:tc>
        <w:tc>
          <w:tcPr>
            <w:tcW w:type="dxa" w:w="2835"/>
          </w:tcPr>
          <w:p>
            <w:pPr>
              <w:spacing w:line="240" w:lineRule="auto" w:after="40"/>
              <w:ind w:firstLine="0"/>
            </w:pPr>
            <w:r>
              <w:rPr>
                <w:rFonts w:ascii="Times New Roman" w:hAnsi="Times New Roman" w:cs="Times New Roman" w:eastAsia="Times New Roman"/>
                <w:sz w:val="21"/>
              </w:rPr>
              <w:t>Trạng thái xử lý</w:t>
            </w:r>
          </w:p>
        </w:tc>
      </w:tr>
      <w:tr>
        <w:trPr>
          <w:cantSplit/>
        </w:trPr>
        <w:tc>
          <w:tcPr>
            <w:tcW w:type="dxa" w:w="2835"/>
          </w:tcPr>
          <w:p>
            <w:pPr>
              <w:spacing w:line="240" w:lineRule="auto" w:after="40"/>
              <w:ind w:firstLine="0"/>
            </w:pPr>
            <w:r>
              <w:rPr>
                <w:rFonts w:ascii="Times New Roman" w:hAnsi="Times New Roman" w:cs="Times New Roman" w:eastAsia="Times New Roman"/>
                <w:sz w:val="21"/>
              </w:rPr>
              <w:t>1. Đồng bộ artifact</w:t>
            </w:r>
          </w:p>
        </w:tc>
        <w:tc>
          <w:tcPr>
            <w:tcW w:type="dxa" w:w="2835"/>
          </w:tcPr>
          <w:p>
            <w:pPr>
              <w:spacing w:line="240" w:lineRule="auto" w:after="40"/>
              <w:ind w:firstLine="0"/>
            </w:pPr>
            <w:r>
              <w:rPr>
                <w:rFonts w:ascii="Times New Roman" w:hAnsi="Times New Roman" w:cs="Times New Roman" w:eastAsia="Times New Roman"/>
                <w:sz w:val="21"/>
              </w:rPr>
              <w:t>Namespace canonical: https://example.org/wfkg/v1#. Tên chính thức: EventStockCandidate, EventStockReaction, hasEventStockCandidate, forEvent, candidateStock, hasReaction, onCandidate, relatedToIndustry, MarketIndexObservation. TTL/SHACL là source of truth. relationPath trong baseline là route code và bằng impactType.</w:t>
            </w:r>
          </w:p>
        </w:tc>
        <w:tc>
          <w:tcPr>
            <w:tcW w:type="dxa" w:w="2835"/>
          </w:tcPr>
          <w:p>
            <w:pPr>
              <w:spacing w:line="240" w:lineRule="auto" w:after="40"/>
              <w:ind w:firstLine="0"/>
            </w:pPr>
            <w:r>
              <w:rPr>
                <w:rFonts w:ascii="Times New Roman" w:hAnsi="Times New Roman" w:cs="Times New Roman" w:eastAsia="Times New Roman"/>
                <w:sz w:val="21"/>
              </w:rPr>
              <w:t>Báo cáo hiệu đính đã thống nhất relationPath theo schema/SHACL. Draw.io hiện vẫn có câu trái ngược ở tab 05-4; file sơ đồ cần được sửa riêng.</w:t>
            </w:r>
          </w:p>
        </w:tc>
      </w:tr>
      <w:tr>
        <w:trPr>
          <w:cantSplit/>
        </w:trPr>
        <w:tc>
          <w:tcPr>
            <w:tcW w:type="dxa" w:w="2835"/>
          </w:tcPr>
          <w:p>
            <w:pPr>
              <w:spacing w:line="240" w:lineRule="auto" w:after="40"/>
              <w:ind w:firstLine="0"/>
            </w:pPr>
            <w:r>
              <w:rPr>
                <w:rFonts w:ascii="Times New Roman" w:hAnsi="Times New Roman" w:cs="Times New Roman" w:eastAsia="Times New Roman"/>
                <w:sz w:val="21"/>
              </w:rPr>
              <w:t>2. Daily effective date</w:t>
            </w:r>
          </w:p>
        </w:tc>
        <w:tc>
          <w:tcPr>
            <w:tcW w:type="dxa" w:w="2835"/>
          </w:tcPr>
          <w:p>
            <w:pPr>
              <w:spacing w:line="240" w:lineRule="auto" w:after="40"/>
              <w:ind w:firstLine="0"/>
            </w:pPr>
            <w:r>
              <w:rPr>
                <w:rFonts w:ascii="Times New Roman" w:hAnsi="Times New Roman" w:cs="Times New Roman" w:eastAsia="Times New Roman"/>
                <w:sz w:val="21"/>
              </w:rPr>
              <w:t>Chọn phiên giao dịch đầu tiên có giờ mở cửa strictly later than Event.availableAt. Trước giờ mở cửa dùng phiên đó; đúng giờ mở cửa, trong phiên hoặc sau giờ đóng cửa dùng phiên kế tiếp theo calendar/exchange đã khóa. Case 14:16 ngày 26/08 dùng 27/08 theo calendar fixture, không dùng close 26/08 làm Reaction.</w:t>
            </w:r>
          </w:p>
        </w:tc>
        <w:tc>
          <w:tcPr>
            <w:tcW w:type="dxa" w:w="2835"/>
          </w:tcPr>
          <w:p>
            <w:pPr>
              <w:spacing w:line="240" w:lineRule="auto" w:after="40"/>
              <w:ind w:firstLine="0"/>
            </w:pPr>
            <w:r>
              <w:rPr>
                <w:rFonts w:ascii="Times New Roman" w:hAnsi="Times New Roman" w:cs="Times New Roman" w:eastAsia="Times New Roman"/>
                <w:sz w:val="21"/>
              </w:rPr>
              <w:t>Quy tắc strict-open đã ghi rõ trong bản này. Ngày 27/08 là kết quả của calendar fixture, chưa được xác minh bằng lịch/provider thị trường thật.</w:t>
            </w:r>
          </w:p>
        </w:tc>
      </w:tr>
      <w:tr>
        <w:trPr>
          <w:cantSplit/>
        </w:trPr>
        <w:tc>
          <w:tcPr>
            <w:tcW w:type="dxa" w:w="2835"/>
          </w:tcPr>
          <w:p>
            <w:pPr>
              <w:spacing w:line="240" w:lineRule="auto" w:after="40"/>
              <w:ind w:firstLine="0"/>
            </w:pPr>
            <w:r>
              <w:rPr>
                <w:rFonts w:ascii="Times New Roman" w:hAnsi="Times New Roman" w:cs="Times New Roman" w:eastAsia="Times New Roman"/>
                <w:sz w:val="21"/>
              </w:rPr>
              <w:t>3. Confidence</w:t>
            </w:r>
          </w:p>
        </w:tc>
        <w:tc>
          <w:tcPr>
            <w:tcW w:type="dxa" w:w="2835"/>
          </w:tcPr>
          <w:p>
            <w:pPr>
              <w:spacing w:line="240" w:lineRule="auto" w:after="40"/>
              <w:ind w:firstLine="0"/>
            </w:pPr>
            <w:r>
              <w:rPr>
                <w:rFonts w:ascii="Times New Roman" w:hAnsi="Times New Roman" w:cs="Times New Roman" w:eastAsia="Times New Roman"/>
                <w:sz w:val="21"/>
              </w:rPr>
              <w:t>Candidate lưu sourceConfidence, extractionConfidence, linkingConfidence, relationConfidence, confidenceScore, methodVersion và inferenceCutoff. Score được freeze, không cập nhật ngược khi Evidence mới xuất hiện.</w:t>
            </w:r>
          </w:p>
        </w:tc>
        <w:tc>
          <w:tcPr>
            <w:tcW w:type="dxa" w:w="2835"/>
          </w:tcPr>
          <w:p>
            <w:pPr>
              <w:spacing w:line="240" w:lineRule="auto" w:after="40"/>
              <w:ind w:firstLine="0"/>
            </w:pPr>
            <w:r>
              <w:rPr>
                <w:rFonts w:ascii="Times New Roman" w:hAnsi="Times New Roman" w:cs="Times New Roman" w:eastAsia="Times New Roman"/>
                <w:sz w:val="21"/>
              </w:rPr>
              <w:t xml:space="preserve">Đặc tả 1.0.2 có confidence components và freeze rule. Audit đối chiếu các property có cấu trúc trong appendix; không kiểm chứng calibration, snapshot immutability hoặc behavior của constraint confidence trên fixture.</w:t>
            </w:r>
          </w:p>
        </w:tc>
      </w:tr>
      <w:tr>
        <w:trPr>
          <w:cantSplit/>
        </w:trPr>
        <w:tc>
          <w:tcPr>
            <w:tcW w:type="dxa" w:w="2835"/>
          </w:tcPr>
          <w:p>
            <w:pPr>
              <w:spacing w:line="240" w:lineRule="auto" w:after="40"/>
              <w:ind w:firstLine="0"/>
            </w:pPr>
            <w:r>
              <w:rPr>
                <w:rFonts w:ascii="Times New Roman" w:hAnsi="Times New Roman" w:cs="Times New Roman" w:eastAsia="Times New Roman"/>
                <w:sz w:val="21"/>
              </w:rPr>
              <w:t>4. Hai loại score</w:t>
            </w:r>
          </w:p>
        </w:tc>
        <w:tc>
          <w:tcPr>
            <w:tcW w:type="dxa" w:w="2835"/>
          </w:tcPr>
          <w:p>
            <w:pPr>
              <w:spacing w:line="240" w:lineRule="auto" w:after="40"/>
              <w:ind w:firstLine="0"/>
            </w:pPr>
            <w:r>
              <w:rPr>
                <w:rFonts w:ascii="Times New Roman" w:hAnsi="Times New Roman" w:cs="Times New Roman" w:eastAsia="Times New Roman"/>
                <w:sz w:val="21"/>
              </w:rPr>
              <w:t>candidateScore = confidenceScore × relationStrength dùng tại inference. reactionWeight = impactScore × confidenceScore × relationStrength chỉ dùng sau window. Canonical property: reactionWeight; không dùng tên property cũ làm alias trong ontology, query, Draw.io hoặc code mới.</w:t>
            </w:r>
          </w:p>
        </w:tc>
        <w:tc>
          <w:tcPr>
            <w:tcW w:type="dxa" w:w="2835"/>
          </w:tcPr>
          <w:p>
            <w:pPr>
              <w:spacing w:line="240" w:lineRule="auto" w:after="40"/>
              <w:ind w:firstLine="0"/>
            </w:pPr>
            <w:r>
              <w:rPr>
                <w:rFonts w:ascii="Times New Roman" w:hAnsi="Times New Roman" w:cs="Times New Roman" w:eastAsia="Times New Roman"/>
                <w:sz w:val="21"/>
              </w:rPr>
              <w:t xml:space="preserve">Đặc tả tách inference score và post-window score. Audit kiểm tra property inventory/ownership có khai báo; không thực thi phép tính score hoặc kiểm thử chống leakage của ranker.</w:t>
            </w:r>
          </w:p>
        </w:tc>
      </w:tr>
      <w:tr>
        <w:trPr>
          <w:cantSplit/>
        </w:trPr>
        <w:tc>
          <w:tcPr>
            <w:tcW w:type="dxa" w:w="2835"/>
          </w:tcPr>
          <w:p>
            <w:pPr>
              <w:spacing w:line="240" w:lineRule="auto" w:after="40"/>
              <w:ind w:firstLine="0"/>
            </w:pPr>
            <w:r>
              <w:rPr>
                <w:rFonts w:ascii="Times New Roman" w:hAnsi="Times New Roman" w:cs="Times New Roman" w:eastAsia="Times New Roman"/>
                <w:sz w:val="21"/>
              </w:rPr>
              <w:t>5. Market provenance</w:t>
            </w:r>
          </w:p>
        </w:tc>
        <w:tc>
          <w:tcPr>
            <w:tcW w:type="dxa" w:w="2835"/>
          </w:tcPr>
          <w:p>
            <w:pPr>
              <w:spacing w:line="240" w:lineRule="auto" w:after="40"/>
              <w:ind w:firstLine="0"/>
            </w:pPr>
            <w:r>
              <w:rPr>
                <w:rFonts w:ascii="Times New Roman" w:hAnsi="Times New Roman" w:cs="Times New Roman" w:eastAsia="Times New Roman"/>
                <w:sz w:val="21"/>
              </w:rPr>
              <w:t>MarketIndexObservation cần adjustedClose, returnValue, availableAt và sourceReference. Reaction truy được observation của mọi phiên trong event window và phiên predecessor cần để tính lợi suất.</w:t>
            </w:r>
          </w:p>
        </w:tc>
        <w:tc>
          <w:tcPr>
            <w:tcW w:type="dxa" w:w="2835"/>
          </w:tcPr>
          <w:p>
            <w:pPr>
              <w:spacing w:line="240" w:lineRule="auto" w:after="40"/>
              <w:ind w:firstLine="0"/>
            </w:pPr>
            <w:r>
              <w:rPr>
                <w:rFonts w:ascii="Times New Roman" w:hAnsi="Times New Roman" w:cs="Times New Roman" w:eastAsia="Times New Roman"/>
                <w:sz w:val="21"/>
              </w:rPr>
              <w:t xml:space="preserve">Đặc tả có stock/index observations và provenance. Audit đối chiếu các endpoint/cardinality được biểu diễn trong appendix; sourceReference chỉ được name coverage nếu không có entry có cấu trúc. Chưa chạy behavioral tests về coverage hoặc return/AR/CAR trên dữ liệu thật.</w:t>
            </w:r>
          </w:p>
        </w:tc>
      </w:tr>
      <w:tr>
        <w:trPr>
          <w:cantSplit/>
        </w:trPr>
        <w:tc>
          <w:tcPr>
            <w:tcW w:type="dxa" w:w="2835"/>
          </w:tcPr>
          <w:p>
            <w:pPr>
              <w:spacing w:line="240" w:lineRule="auto" w:after="40"/>
              <w:ind w:firstLine="0"/>
            </w:pPr>
            <w:r>
              <w:rPr>
                <w:rFonts w:ascii="Times New Roman" w:hAnsi="Times New Roman" w:cs="Times New Roman" w:eastAsia="Times New Roman"/>
                <w:sz w:val="21"/>
              </w:rPr>
              <w:t>6. Event Dictionary</w:t>
            </w:r>
          </w:p>
        </w:tc>
        <w:tc>
          <w:tcPr>
            <w:tcW w:type="dxa" w:w="2835"/>
          </w:tcPr>
          <w:p>
            <w:pPr>
              <w:spacing w:line="240" w:lineRule="auto" w:after="40"/>
              <w:ind w:firstLine="0"/>
            </w:pPr>
            <w:r>
              <w:rPr>
                <w:rFonts w:ascii="Times New Roman" w:hAnsi="Times New Roman" w:cs="Times New Roman" w:eastAsia="Times New Roman"/>
                <w:sz w:val="21"/>
              </w:rPr>
              <w:t>EVENT_DICTIONARY.yaml là dictionary machine-readable, hiện có 14 eventType, required/optional roles, canonicalKey/identity rule, expectedDirection, ví dụ và confusable cases.</w:t>
            </w:r>
          </w:p>
        </w:tc>
        <w:tc>
          <w:tcPr>
            <w:tcW w:type="dxa" w:w="2835"/>
          </w:tcPr>
          <w:p>
            <w:pPr>
              <w:spacing w:line="240" w:lineRule="auto" w:after="40"/>
              <w:ind w:firstLine="0"/>
            </w:pPr>
            <w:r>
              <w:rPr>
                <w:rFonts w:ascii="Times New Roman" w:hAnsi="Times New Roman" w:cs="Times New Roman" w:eastAsia="Times New Roman"/>
                <w:sz w:val="21"/>
              </w:rPr>
              <w:t xml:space="preserve">EVENT_DICTIONARY.yaml là nguồn dictionary trong gói. Audit schema–diagram không kiểm tra chất lượng annotation, extraction hoặc event identity; không dùng kết quả synthetic lịch sử làm bằng chứng đánh giá NLP.</w:t>
            </w:r>
          </w:p>
        </w:tc>
      </w:tr>
      <w:tr>
        <w:trPr>
          <w:cantSplit/>
        </w:trPr>
        <w:tc>
          <w:tcPr>
            <w:tcW w:type="dxa" w:w="2835"/>
          </w:tcPr>
          <w:p>
            <w:pPr>
              <w:spacing w:line="240" w:lineRule="auto" w:after="40"/>
              <w:ind w:firstLine="0"/>
            </w:pPr>
            <w:r>
              <w:rPr>
                <w:rFonts w:ascii="Times New Roman" w:hAnsi="Times New Roman" w:cs="Times New Roman" w:eastAsia="Times New Roman"/>
                <w:sz w:val="21"/>
              </w:rPr>
              <w:t>7. Data rules</w:t>
            </w:r>
          </w:p>
        </w:tc>
        <w:tc>
          <w:tcPr>
            <w:tcW w:type="dxa" w:w="2835"/>
          </w:tcPr>
          <w:p>
            <w:pPr>
              <w:spacing w:line="240" w:lineRule="auto" w:after="40"/>
              <w:ind w:firstLine="0"/>
            </w:pPr>
            <w:r>
              <w:rPr>
                <w:rFonts w:ascii="Times New Roman" w:hAnsi="Times New Roman" w:cs="Times New Roman" w:eastAsia="Times New Roman"/>
                <w:sz w:val="21"/>
              </w:rPr>
              <w:t>Article chưa extract Event phải ở staging hoặc cho phép 0..* ở staging. IndustryExposure chọn bản mới nhất đã available, có staleness rule; thử exposureStrength thay hằng số 0,5.</w:t>
            </w:r>
          </w:p>
        </w:tc>
        <w:tc>
          <w:tcPr>
            <w:tcW w:type="dxa" w:w="2835"/>
          </w:tcPr>
          <w:p>
            <w:pPr>
              <w:spacing w:line="240" w:lineRule="auto" w:after="40"/>
              <w:ind w:firstLine="0"/>
            </w:pPr>
            <w:r>
              <w:rPr>
                <w:rFonts w:ascii="Times New Roman" w:hAnsi="Times New Roman" w:cs="Times New Roman" w:eastAsia="Times New Roman"/>
                <w:sz w:val="21"/>
              </w:rPr>
              <w:t xml:space="preserve">Audit đối chiếu reports [0..*] với direct SHACL cardinality trong appendix. Latest eligible exposure, staleness và curated gate là rule đặc tả; chưa kiểm chứng bằng pipeline/calendar thực tế.</w:t>
            </w:r>
          </w:p>
        </w:tc>
      </w:tr>
      <w:tr>
        <w:trPr>
          <w:cantSplit/>
        </w:trPr>
        <w:tc>
          <w:tcPr>
            <w:tcW w:type="dxa" w:w="2835"/>
          </w:tcPr>
          <w:p>
            <w:pPr>
              <w:spacing w:line="240" w:lineRule="auto" w:after="40"/>
              <w:ind w:firstLine="0"/>
            </w:pPr>
            <w:r>
              <w:rPr>
                <w:rFonts w:ascii="Times New Roman" w:hAnsi="Times New Roman" w:cs="Times New Roman" w:eastAsia="Times New Roman"/>
                <w:sz w:val="21"/>
              </w:rPr>
              <w:t>8. Evaluation</w:t>
            </w:r>
          </w:p>
        </w:tc>
        <w:tc>
          <w:tcPr>
            <w:tcW w:type="dxa" w:w="2835"/>
          </w:tcPr>
          <w:p>
            <w:pPr>
              <w:spacing w:line="240" w:lineRule="auto" w:after="40"/>
              <w:ind w:firstLine="0"/>
            </w:pPr>
            <w:r>
              <w:rPr>
                <w:rFonts w:ascii="Times New Roman" w:hAnsi="Times New Roman" w:cs="Times New Roman" w:eastAsia="Times New Roman"/>
                <w:sz w:val="21"/>
              </w:rPr>
              <w:t>Tách vertical slice/final evaluation; gán nhãn relevance độc lập direct/indirect và uncertainty; 25% double-label; khóa tie-break, macro Event và metric edge cases trong EVALUATION_PROTOCOL.md.</w:t>
            </w:r>
          </w:p>
        </w:tc>
        <w:tc>
          <w:tcPr>
            <w:tcW w:type="dxa" w:w="2835"/>
          </w:tcPr>
          <w:p>
            <w:pPr>
              <w:spacing w:line="240" w:lineRule="auto" w:after="40"/>
              <w:ind w:firstLine="0"/>
            </w:pPr>
            <w:r>
              <w:rPr>
                <w:rFonts w:ascii="Times New Roman" w:hAnsi="Times New Roman" w:cs="Times New Roman" w:eastAsia="Times New Roman"/>
                <w:sz w:val="21"/>
              </w:rPr>
              <w:t xml:space="preserve">Protocol nằm trong EVALUATION_PROTOCOL.md và ANNOTATION_GUIDELINE.md. Ba component ablations giữ sourceConfidence = 0,5. Audit không thực thi dataset split, metric, bootstrap hoặc đánh giá RQ; các bước đó thuộc Phase 2.</w:t>
            </w:r>
          </w:p>
        </w:tc>
      </w:tr>
      <w:tr>
        <w:trPr>
          <w:cantSplit/>
        </w:trPr>
        <w:tc>
          <w:tcPr>
            <w:tcW w:type="dxa" w:w="2835"/>
          </w:tcPr>
          <w:p>
            <w:pPr>
              <w:spacing w:line="240" w:lineRule="auto" w:after="40"/>
              <w:ind w:firstLine="0"/>
            </w:pPr>
            <w:r>
              <w:rPr>
                <w:rFonts w:ascii="Times New Roman" w:hAnsi="Times New Roman" w:cs="Times New Roman" w:eastAsia="Times New Roman"/>
                <w:sz w:val="21"/>
              </w:rPr>
              <w:t>9. Draw.io</w:t>
            </w:r>
          </w:p>
        </w:tc>
        <w:tc>
          <w:tcPr>
            <w:tcW w:type="dxa" w:w="2835"/>
          </w:tcPr>
          <w:p>
            <w:pPr>
              <w:spacing w:line="240" w:lineRule="auto" w:after="40"/>
              <w:ind w:firstLine="0"/>
            </w:pPr>
            <w:r>
              <w:rPr>
                <w:rFonts w:ascii="Times New Roman" w:hAnsi="Times New Roman" w:cs="Times New Roman" w:eastAsia="Times New Roman"/>
                <w:sz w:val="21"/>
              </w:rPr>
              <w:t>Bổ sung property temporal/provenance và Candidate/Reaction; loại/đánh dấu các đường suy luận ngoài baseline.</w:t>
            </w:r>
          </w:p>
        </w:tc>
        <w:tc>
          <w:tcPr>
            <w:tcW w:type="dxa" w:w="2835"/>
          </w:tcPr>
          <w:p>
            <w:pPr>
              <w:spacing w:line="240" w:lineRule="auto" w:after="40"/>
              <w:ind w:firstLine="0"/>
            </w:pPr>
            <w:r>
              <w:rPr>
                <w:rFonts w:ascii="Times New Roman" w:hAnsi="Times New Roman" w:cs="Times New Roman" w:eastAsia="Times New Roman"/>
                <w:sz w:val="21"/>
              </w:rPr>
              <w:t>Báo cáo này mô tả contract; Draw.io chưa được sửa trong lượt này và vẫn còn câu mâu thuẫn về relationPath. Không kết luận artifact đã đồng bộ hoàn toàn.</w:t>
            </w:r>
          </w:p>
        </w:tc>
      </w:tr>
    </w:tbl>
    <w:p>
      <w:pPr>
        <w:pStyle w:val="Heading2"/>
      </w:pPr>
      <w:r>
        <w:t>Các điểm vẫn cần kiểm chứng bằng dữ liệu/code Phase 2</w:t>
      </w:r>
    </w:p>
    <w:p>
      <w:pPr>
        <w:spacing w:line="312" w:lineRule="auto" w:after="100"/>
        <w:jc w:val="both"/>
      </w:pPr>
      <w:r>
        <w:rPr>
          <w:rFonts w:ascii="Times New Roman" w:hAnsi="Times New Roman" w:cs="Times New Roman" w:eastAsia="Times New Roman"/>
          <w:sz w:val="26"/>
        </w:rPr>
        <w:t>• Rule giờ mở cửa và danh sách ngày giao dịch phải lấy từ market calendar cụ thể.</w:t>
      </w:r>
    </w:p>
    <w:p>
      <w:pPr>
        <w:spacing w:line="312" w:lineRule="auto" w:after="100"/>
        <w:jc w:val="both"/>
      </w:pPr>
      <w:r>
        <w:rPr>
          <w:rFonts w:ascii="Times New Roman" w:hAnsi="Times New Roman" w:cs="Times New Roman" w:eastAsia="Times New Roman"/>
          <w:sz w:val="26"/>
        </w:rPr>
        <w:t>• IndustryExposure cần nguồn thật để xác định periodEnd, staleness và exposureStrength.</w:t>
      </w:r>
    </w:p>
    <w:p>
      <w:pPr>
        <w:spacing w:line="312" w:lineRule="auto" w:after="100"/>
        <w:jc w:val="both"/>
      </w:pPr>
      <w:r>
        <w:rPr>
          <w:rFonts w:ascii="Times New Roman" w:hAnsi="Times New Roman" w:cs="Times New Roman" w:eastAsia="Times New Roman"/>
          <w:sz w:val="26"/>
        </w:rPr>
        <w:t>• Confidence demo là fixture kiểm thử. Mô hình extractor/linker, calibration và dữ liệu nguồn thật phải được định phiên bản khi triển khai Phase 2 theo SCORING_SPEC.md.</w:t>
      </w:r>
    </w:p>
    <w:p>
      <w:pPr>
        <w:spacing w:line="312" w:lineRule="auto" w:after="100"/>
        <w:jc w:val="both"/>
      </w:pPr>
      <w:r>
        <w:rPr>
          <w:rFonts w:ascii="Times New Roman" w:hAnsi="Times New Roman" w:cs="Times New Roman" w:eastAsia="Times New Roman"/>
          <w:sz w:val="26"/>
        </w:rPr>
        <w:t>• Các metric RQ1–RQ3 chưa thể kết luận từ fixture synthetic hoặc hai Event demo.</w:t>
      </w:r>
    </w:p>
    <w:p>
      <w:pPr>
        <w:spacing w:line="312" w:lineRule="auto" w:after="100"/>
        <w:jc w:val="both"/>
      </w:pPr>
      <w:r>
        <w:rPr>
          <w:rFonts w:ascii="Times New Roman" w:hAnsi="Times New Roman" w:cs="Times New Roman" w:eastAsia="Times New Roman"/>
          <w:sz w:val="26"/>
        </w:rPr>
        <w:t>• File TTL/SHACL implementation đã được cập nhật cùng bộ artifact này và phải được dùng làm source of truth khi code Phase 2.</w:t>
      </w:r>
    </w:p>
    <w:p>
      <w:pPr>
        <w:spacing w:line="312" w:lineRule="auto" w:after="100"/>
        <w:ind w:firstLine="562"/>
        <w:jc w:val="both"/>
      </w:pPr>
      <w:r>
        <w:rPr>
          <w:rFonts w:ascii="Times New Roman" w:hAnsi="Times New Roman" w:cs="Times New Roman" w:eastAsia="Times New Roman"/>
          <w:sz w:val="26"/>
        </w:rPr>
        <w:t>Các đường suy luận ngoài bốn baseline phải được đánh dấu rõ: FUTURE EXTENSION — NOT IMPLEMENTED IN PHASE 2 BASELINE. Trong baseline 1.0.2, relationPath phải bằng impactType. Draw.io được đối chiếu theo contract TTL/SHACL và chỉ minh họa bốn baseline path; TTL/SHACL vẫn là source of truth.</w:t>
      </w:r>
    </w:p>
    <w:p>
      <w:r>
        <w:br w:type="page"/>
      </w:r>
    </w:p>
    <w:p>
      <w:pPr>
        <w:pStyle w:val="Heading1"/>
      </w:pPr>
      <w:r>
        <w:t>PHỤ LỤC — DATA RULES ĐÃ CHỐT</w:t>
      </w:r>
    </w:p>
    <w:p>
      <w:pPr>
        <w:spacing w:line="312" w:lineRule="auto" w:after="100"/>
        <w:ind w:firstLine="562"/>
        <w:jc w:val="both"/>
      </w:pPr>
      <w:r>
        <w:rPr>
          <w:rFonts w:ascii="Times New Roman" w:hAnsi="Times New Roman" w:cs="Times New Roman" w:eastAsia="Times New Roman"/>
          <w:sz w:val="26"/>
        </w:rPr>
        <w:t>IndustryExposure selection contract: periodEnd và periodType là reporting-period semantics. Baseline khóa periodType=YEAR trong methodVersion/run manifest; validFrom/validTo chỉ được lưu khi nguồn thực sự cung cấp semantics hiệu lực, không bắt buộc validFrom cho mọi IndustryExposure.</w:t>
      </w:r>
    </w:p>
    <w:p>
      <w:pPr>
        <w:spacing w:line="312" w:lineRule="auto" w:after="100"/>
        <w:ind w:firstLine="562"/>
        <w:jc w:val="both"/>
      </w:pPr>
      <w:r>
        <w:rPr>
          <w:rFonts w:ascii="Times New Roman" w:hAnsi="Times New Roman" w:cs="Times New Roman" w:eastAsia="Times New Roman"/>
          <w:sz w:val="26"/>
        </w:rPr>
        <w:t>Tại cutoff t, trong cùng Bank–Industry và periodType đã khóa theo methodVersion, chỉ xét IndustryExposure có availableAt ≤ t và periodEnd ≤ date(t). Chọn periodEnd lớn nhất, sau đó availableAt lớn nhất, rồi IRI tăng dần; áp dụng staleness tối đa 365 ngày. Nếu không đạt thì không sinh INDIRECT_INDUSTRY. validFrom/validTo chỉ có ý nghĩa khi nguồn thực sự cung cấp; không tự tạo ngày hiệu lực từ kỳ báo cáo. Quy tắc chi tiết nằm trong EVENT_SCHEMA.md.</w:t>
      </w:r>
    </w:p>
    <w:p>
      <w:pPr>
        <w:spacing w:line="312" w:lineRule="auto" w:after="100"/>
        <w:ind w:firstLine="562"/>
        <w:jc w:val="both"/>
      </w:pPr>
      <w:r>
        <w:rPr>
          <w:rFonts w:ascii="Times New Roman" w:hAnsi="Times New Roman" w:cs="Times New Roman" w:eastAsia="Times New Roman"/>
          <w:sz w:val="26"/>
        </w:rPr>
        <w:t>NewsArticle ingestion contract: reports có thể là 0..* ở raw/staging. Sau relevance/extraction gate, curated profile mới được đưa vào inference graph và phải có ít nhất một Event. Không dùng SHACL curated profile để loại bài chưa qua extraction khỏi staging.</w:t>
      </w:r>
    </w:p>
    <w:p>
      <w:pPr>
        <w:spacing w:line="312" w:lineRule="auto" w:after="100"/>
        <w:ind w:firstLine="562"/>
        <w:jc w:val="both"/>
      </w:pPr>
      <w:r>
        <w:rPr>
          <w:rFonts w:ascii="Times New Roman" w:hAnsi="Times New Roman" w:cs="Times New Roman" w:eastAsia="Times New Roman"/>
          <w:sz w:val="26"/>
        </w:rPr>
        <w:t>Market provenance contract: Reaction phải liên kết toàn bộ observation trong event window và observation của phiên t−1 cần để tính return tại ngày đầu cửa sổ; returnValue chỉ là cache kiểm tra nhanh, không thay thế adjustedClose provenance.</w:t>
      </w:r>
    </w:p>
    <w:p>
      <w:pPr>
        <w:pStyle w:val="Heading1"/>
      </w:pPr>
      <w:r>
        <w:t>PHỤ LỤC — QUY TẮC DICTIONARY VÀ ĐÁNH GIÁ</w:t>
      </w:r>
    </w:p>
    <w:p>
      <w:pPr>
        <w:spacing w:line="312" w:lineRule="auto" w:after="100"/>
        <w:ind w:firstLine="562"/>
        <w:jc w:val="both"/>
      </w:pPr>
      <w:r>
        <w:rPr>
          <w:rFonts w:ascii="Times New Roman" w:hAnsi="Times New Roman" w:cs="Times New Roman" w:eastAsia="Times New Roman"/>
          <w:sz w:val="26"/>
        </w:rPr>
        <w:t>EVENT_DICTIONARY.yaml là danh mục machine-readable. Key dựa trên danh tính sự kiện/statement nghiệp vụ; không dùng ngày bài đăng lại, ngày ingest, URL hoặc articleId để chia một Event thành nhiều Event. Khi thiếu thành phần định danh, dùng quy tắc identity resolution của dictionary; không tự điền ngày hiện tại. Updates/clarifies là quan hệ giữa Event, không phải lý do gộp cùng canonical Event.</w:t>
      </w:r>
    </w:p>
    <w:p>
      <w:pPr>
        <w:spacing w:line="312" w:lineRule="auto" w:after="100"/>
        <w:ind w:firstLine="562"/>
        <w:jc w:val="both"/>
      </w:pPr>
      <w:r>
        <w:rPr>
          <w:rFonts w:ascii="Times New Roman" w:hAnsi="Times New Roman" w:cs="Times New Roman" w:eastAsia="Times New Roman"/>
          <w:sz w:val="26"/>
        </w:rPr>
        <w:t>Relevance 0/1/2 phản ánh mức độ liên quan kinh tế theo Evidence, không đồng nhất với DIRECT/INDIRECT. Độ chắc chắn của người gán nhãn được lưu riêng; item chưa phân xử không được đưa vào gold test. Expected direction dựa trên thông tin trước cutoff; thiếu căn cứ dùng UNKNOWN, không dùng CAR tương lai.</w:t>
      </w:r>
    </w:p>
    <w:p>
      <w:pPr>
        <w:spacing w:line="312" w:lineRule="auto" w:after="100"/>
        <w:ind w:firstLine="562"/>
        <w:jc w:val="both"/>
      </w:pPr>
      <w:r>
        <w:rPr>
          <w:rFonts w:ascii="Times New Roman" w:hAnsi="Times New Roman" w:cs="Times New Roman" w:eastAsia="Times New Roman"/>
          <w:sz w:val="26"/>
        </w:rPr>
        <w:t>Quy tắc tie-break, mẫu số Precision@K, Event không có positive, bootstrap theo Event và cách tách canonicalization clustering khỏi relation classification được khóa tại EVALUATION_PROTOCOL.md. Có tối thiểu 25% double-label độc lập. Mọi thành phần được tune trước test; fixture không thuộc final evaluation.</w:t>
      </w:r>
    </w:p>
    <w:sectPr w:rsidR="00C556F9">
      <w:footerReference w:type="default" r:id="rId18"/>
      <w:pgSz w:w="11909" w:h="16834" w:orient="portrait"/>
      <w:pgMar w:top="1411" w:right="1138" w:bottom="1411" w:left="198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F753AF" w:rsidRDefault="00F753AF" w14:paraId="6BB9E253" wp14:textId="77777777">
      <w:pPr>
        <w:spacing w:after="0" w:line="240" w:lineRule="auto"/>
      </w:pPr>
      <w:r>
        <w:separator/>
      </w:r>
    </w:p>
  </w:endnote>
  <w:endnote w:type="continuationSeparator" w:id="0">
    <w:p xmlns:wp14="http://schemas.microsoft.com/office/word/2010/wordml" w:rsidR="00F753AF" w:rsidRDefault="00F753AF" w14:paraId="23DE523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DC8A4D37-BC3A-4C24-A0BA-C1B37244E6D6}" r:id="rId1"/>
  </w:font>
  <w:font w:name="Calibri">
    <w:panose1 w:val="020F0502020204030204"/>
    <w:charset w:val="00"/>
    <w:family w:val="swiss"/>
    <w:pitch w:val="variable"/>
    <w:sig w:usb0="E4002EFF" w:usb1="C200247B" w:usb2="00000009" w:usb3="00000000" w:csb0="000001FF" w:csb1="00000000"/>
    <w:embedRegular w:fontKey="{B160CF33-7AAD-4641-B5FF-1EA902862F9F}" r:id="rId2"/>
    <w:embedItalic w:fontKey="{D37EEE01-2B9A-4F63-A65E-2271FCE0F420}" r:id="rId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4FDB48EC-5131-41E0-A4C9-18D7CC63C5E1}" r:id="rId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0E1BB5" w:rsidRDefault="000E1BB5" w14:paraId="7821E46B" wp14:textId="77777777">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hAnsi="Times New Roman"/>
        <w:sz w:val="16"/>
      </w:rPr>
      <w:t xml:space="preserve">Bản chỉnh sửa theo góp ý — WFKG Phase 1 → Phase 2  |  </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F753AF" w:rsidRDefault="00F753AF" w14:paraId="52E56223" wp14:textId="77777777">
      <w:pPr>
        <w:spacing w:after="0" w:line="240" w:lineRule="auto"/>
      </w:pPr>
      <w:r>
        <w:separator/>
      </w:r>
    </w:p>
  </w:footnote>
  <w:footnote w:type="continuationSeparator" w:id="0">
    <w:p xmlns:wp14="http://schemas.microsoft.com/office/word/2010/wordml" w:rsidR="00F753AF" w:rsidRDefault="00F753AF" w14:paraId="07547A01"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62A2D"/>
    <w:multiLevelType w:val="multilevel"/>
    <w:tmpl w:val="5A5CD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421207"/>
    <w:multiLevelType w:val="multilevel"/>
    <w:tmpl w:val="94307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AA533C"/>
    <w:multiLevelType w:val="multilevel"/>
    <w:tmpl w:val="F796C01C"/>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embedTrueTypeFonts/>
  <w:hideSpelling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E69"/>
    <w:rsid w:val="00045E69"/>
    <w:rsid w:val="000E1BB5"/>
    <w:rsid w:val="003B4A5B"/>
    <w:rsid w:val="00585134"/>
    <w:rsid w:val="007831B5"/>
    <w:rsid w:val="007E2E86"/>
    <w:rsid w:val="009B1223"/>
    <w:rsid w:val="00B7126D"/>
    <w:rsid w:val="00BC1812"/>
    <w:rsid w:val="00C556F9"/>
    <w:rsid w:val="00EB4044"/>
    <w:rsid w:val="00F753AF"/>
    <w:rsid w:val="00FD34F5"/>
    <w:rsid w:val="59EED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183E"/>
  <w15:docId w15:val="{8F37F3CA-C8B5-4BCE-85B7-1E37BB7C441B}"/>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sz w:val="24"/>
        <w:szCs w:val="24"/>
        <w:lang w:val="en" w:eastAsia="en-US" w:bidi="ar-SA"/>
      </w:rPr>
    </w:rPrDefault>
    <w:pPrDefault>
      <w:pPr>
        <w:spacing w:after="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pPr>
      <w:spacing w:line="312" w:lineRule="auto" w:after="100"/>
    </w:pPr>
    <w:rPr>
      <w:rFonts w:ascii="Times New Roman" w:hAnsi="Times New Roman" w:eastAsia="Times New Roman"/>
      <w:sz w:val="26"/>
    </w:rPr>
  </w:style>
  <w:style w:type="paragraph" w:styleId="Heading1">
    <w:name w:val="heading 1"/>
    <w:basedOn w:val="Normal"/>
    <w:next w:val="Normal"/>
    <w:pPr>
      <w:keepNext/>
      <w:keepLines/>
      <w:pageBreakBefore/>
      <w:spacing w:before="240" w:after="80"/>
      <w:outlineLvl w:val="0"/>
    </w:pPr>
    <w:rPr>
      <w:rFonts w:ascii="Times New Roman" w:hAnsi="Times New Roman" w:eastAsia="Times New Roman"/>
      <w:b/>
      <w:bCs/>
      <w:color w:val="000000"/>
      <w:sz w:val="28"/>
      <w:szCs w:val="32"/>
    </w:rPr>
  </w:style>
  <w:style w:type="paragraph" w:styleId="Heading2">
    <w:name w:val="heading 2"/>
    <w:basedOn w:val="Normal"/>
    <w:next w:val="Normal"/>
    <w:pPr>
      <w:keepNext/>
      <w:keepLines/>
      <w:spacing w:before="160" w:after="80"/>
      <w:outlineLvl w:val="1"/>
    </w:pPr>
    <w:rPr>
      <w:rFonts w:ascii="Times New Roman" w:hAnsi="Times New Roman" w:eastAsia="Times New Roman"/>
      <w:b/>
      <w:bCs/>
      <w:color w:val="000000"/>
      <w:sz w:val="26"/>
      <w:szCs w:val="28"/>
    </w:rPr>
  </w:style>
  <w:style w:type="paragraph" w:styleId="Heading3">
    <w:name w:val="heading 3"/>
    <w:basedOn w:val="Normal"/>
    <w:next w:val="Normal"/>
    <w:pPr>
      <w:keepNext/>
      <w:keepLines/>
      <w:spacing w:before="160" w:after="80"/>
      <w:outlineLvl w:val="2"/>
    </w:pPr>
    <w:rPr>
      <w:rFonts w:ascii="Times New Roman" w:hAnsi="Times New Roman" w:eastAsia="Times New Roman"/>
      <w:b/>
      <w:bCs/>
      <w:color w:val="000000"/>
      <w:sz w:val="24"/>
      <w:szCs w:val="26"/>
    </w:rPr>
  </w:style>
  <w:style w:type="paragraph" w:styleId="Heading4">
    <w:name w:val="heading 4"/>
    <w:basedOn w:val="Normal"/>
    <w:next w:val="Normal"/>
    <w:pPr>
      <w:keepNext/>
      <w:keepLines/>
      <w:spacing w:before="200" w:after="0"/>
      <w:outlineLvl w:val="3"/>
    </w:pPr>
    <w:rPr>
      <w:b/>
      <w:bCs/>
      <w:i/>
      <w:iCs/>
      <w:color w:val="4F81BD"/>
      <w:szCs w:val="26"/>
    </w:rPr>
  </w:style>
  <w:style w:type="paragraph" w:styleId="Heading5">
    <w:name w:val="heading 5"/>
    <w:basedOn w:val="Normal"/>
    <w:next w:val="Normal"/>
    <w:pPr>
      <w:keepNext/>
      <w:keepLines/>
      <w:spacing w:before="200" w:after="0"/>
      <w:outlineLvl w:val="4"/>
    </w:pPr>
    <w:rPr>
      <w:rFonts w:ascii="Calibri" w:hAnsi="Calibri" w:eastAsia="Calibri" w:cs="Calibri"/>
      <w:color w:val="243F61"/>
    </w:rPr>
  </w:style>
  <w:style w:type="paragraph" w:styleId="Heading6">
    <w:name w:val="heading 6"/>
    <w:basedOn w:val="Normal"/>
    <w:next w:val="Normal"/>
    <w:pPr>
      <w:keepNext/>
      <w:keepLines/>
      <w:spacing w:before="200" w:after="0"/>
      <w:outlineLvl w:val="5"/>
    </w:pPr>
    <w:rPr>
      <w:rFonts w:ascii="Calibri" w:hAnsi="Calibri" w:eastAsia="Calibri" w:cs="Calibri"/>
      <w:i/>
      <w:iCs/>
      <w:color w:val="243F6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pBdr>
        <w:bottom w:val="single" w:color="4F81BD" w:sz="8" w:space="4"/>
      </w:pBdr>
      <w:spacing w:after="300" w:line="240" w:lineRule="auto"/>
    </w:pPr>
    <w:rPr>
      <w:rFonts w:ascii="Times New Roman" w:hAnsi="Times New Roman" w:eastAsia="Times New Roman" w:cs="Calibri"/>
      <w:b/>
      <w:color w:val="17365D"/>
      <w:sz w:val="40"/>
      <w:szCs w:val="52"/>
    </w:rPr>
  </w:style>
  <w:style w:type="paragraph" w:styleId="Subtitle">
    <w:name w:val="Subtitle"/>
    <w:basedOn w:val="Normal"/>
    <w:next w:val="Normal"/>
    <w:rPr>
      <w:rFonts w:ascii="Calibri" w:hAnsi="Calibri" w:eastAsia="Calibri" w:cs="Calibri"/>
      <w:i/>
      <w:iCs/>
      <w:color w:val="4F81BD"/>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2"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3"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4"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21"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60420-3F6E-47AC-937F-49F8C558B8A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Ontology WFKG Phase 1 — Bản chỉnh sửa v2</dc:title>
  <dc:subject>Đồng bộ bốn góp ý: Candidate/Reaction, property, temporal model và canonical Event</dc:subject>
  <lastModifiedBy>Le Quynh Lan 20252577M</lastModifiedBy>
  <revision>16</revision>
  <dcterms:created xsi:type="dcterms:W3CDTF">2026-08-27T03:58:00.0000000Z</dcterms:created>
  <dcterms:modified xsi:type="dcterms:W3CDTF">2026-09-15T04:17:07.3324520Z</dcterms:modified>
</coreProperties>
</file>