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87568" w:rsidRDefault="00EA0AAE">
      <w:pPr>
        <w:pStyle w:val="2"/>
      </w:pPr>
      <w:bookmarkStart w:id="0" w:name="_q0885lcwha66" w:colFirst="0" w:colLast="0"/>
      <w:bookmarkEnd w:id="0"/>
      <w:r>
        <w:t>Вариант 1</w:t>
      </w:r>
      <w:bookmarkStart w:id="1" w:name="_GoBack"/>
      <w:bookmarkEnd w:id="1"/>
    </w:p>
    <w:p w14:paraId="00000002" w14:textId="77777777" w:rsidR="00B87568" w:rsidRDefault="00EA0AAE">
      <w:pPr>
        <w:rPr>
          <w:b/>
        </w:rPr>
      </w:pPr>
      <w:r>
        <w:t xml:space="preserve">Программа </w:t>
      </w:r>
      <w:r>
        <w:rPr>
          <w:b/>
        </w:rPr>
        <w:t>должна</w:t>
      </w:r>
      <w:r>
        <w:t xml:space="preserve"> иметь CLI или GUI. Более подробно тут: </w:t>
      </w:r>
      <w:hyperlink r:id="rId6">
        <w:r>
          <w:rPr>
            <w:b/>
            <w:color w:val="1155CC"/>
            <w:u w:val="single"/>
          </w:rPr>
          <w:t>http://se.moevm.info/doku.php/courses:programming:rules_extra_kurs</w:t>
        </w:r>
      </w:hyperlink>
    </w:p>
    <w:p w14:paraId="00000003" w14:textId="77777777" w:rsidR="00B87568" w:rsidRDefault="00EA0AAE">
      <w:r>
        <w:t xml:space="preserve">Программа должна реализовывать весь следующий функционал по обработке </w:t>
      </w:r>
      <w:proofErr w:type="spellStart"/>
      <w:r>
        <w:t>bmp</w:t>
      </w:r>
      <w:proofErr w:type="spellEnd"/>
      <w:r>
        <w:t>-файла</w:t>
      </w:r>
    </w:p>
    <w:p w14:paraId="00000004" w14:textId="77777777" w:rsidR="00B87568" w:rsidRDefault="00EA0AAE">
      <w:pPr>
        <w:rPr>
          <w:b/>
        </w:rPr>
      </w:pPr>
      <w:r>
        <w:rPr>
          <w:b/>
        </w:rPr>
        <w:t>Общие сведения</w:t>
      </w:r>
    </w:p>
    <w:p w14:paraId="00000005" w14:textId="77777777" w:rsidR="00B87568" w:rsidRDefault="00EA0AAE">
      <w:pPr>
        <w:numPr>
          <w:ilvl w:val="0"/>
          <w:numId w:val="2"/>
        </w:numPr>
      </w:pPr>
      <w:r>
        <w:t>24 бита на цвет</w:t>
      </w:r>
    </w:p>
    <w:p w14:paraId="00000006" w14:textId="77777777" w:rsidR="00B87568" w:rsidRDefault="00EA0AAE">
      <w:pPr>
        <w:numPr>
          <w:ilvl w:val="0"/>
          <w:numId w:val="2"/>
        </w:numPr>
      </w:pPr>
      <w:r>
        <w:t>без сжатия</w:t>
      </w:r>
    </w:p>
    <w:p w14:paraId="00000007" w14:textId="77777777" w:rsidR="00B87568" w:rsidRDefault="00EA0AAE">
      <w:pPr>
        <w:numPr>
          <w:ilvl w:val="0"/>
          <w:numId w:val="2"/>
        </w:numPr>
      </w:pPr>
      <w:r>
        <w:t>файл всегда соответствует формату BMP (но стоит помнить, что версий у формата несколько)</w:t>
      </w:r>
    </w:p>
    <w:p w14:paraId="00000008" w14:textId="77777777" w:rsidR="00B87568" w:rsidRDefault="00EA0AAE">
      <w:pPr>
        <w:numPr>
          <w:ilvl w:val="0"/>
          <w:numId w:val="2"/>
        </w:numPr>
      </w:pPr>
      <w:r>
        <w:t>обратите внимание на выравнивание; мусорные д</w:t>
      </w:r>
      <w:r>
        <w:t>анные, если их необходимо дописать в файл для выравнивания, должны быть нулями.</w:t>
      </w:r>
    </w:p>
    <w:p w14:paraId="00000009" w14:textId="77777777" w:rsidR="00B87568" w:rsidRDefault="00EA0AAE">
      <w:pPr>
        <w:numPr>
          <w:ilvl w:val="0"/>
          <w:numId w:val="2"/>
        </w:numPr>
      </w:pPr>
      <w:r>
        <w:t>обратите внимание на порядок записи пикселей</w:t>
      </w:r>
    </w:p>
    <w:p w14:paraId="0000000A" w14:textId="77777777" w:rsidR="00B87568" w:rsidRDefault="00EA0AAE">
      <w:pPr>
        <w:numPr>
          <w:ilvl w:val="0"/>
          <w:numId w:val="2"/>
        </w:numPr>
      </w:pPr>
      <w:r>
        <w:t>все поля стандартных BMP заголовков в выходном файле должны иметь те же значения что и во входном (разумеется кроме тех, которые до</w:t>
      </w:r>
      <w:r>
        <w:t>лжны быть изменены).</w:t>
      </w:r>
    </w:p>
    <w:p w14:paraId="0000000B" w14:textId="77777777" w:rsidR="00B87568" w:rsidRDefault="00B87568"/>
    <w:p w14:paraId="0000000C" w14:textId="77777777" w:rsidR="00B87568" w:rsidRDefault="00EA0AAE">
      <w:r>
        <w:t xml:space="preserve">Программа должна реализовывать следующий функционал по обработке </w:t>
      </w:r>
      <w:proofErr w:type="spellStart"/>
      <w:r>
        <w:t>bmp</w:t>
      </w:r>
      <w:proofErr w:type="spellEnd"/>
      <w:r>
        <w:t>-файла</w:t>
      </w:r>
    </w:p>
    <w:p w14:paraId="0000000D" w14:textId="77777777" w:rsidR="00B87568" w:rsidRDefault="00B87568"/>
    <w:p w14:paraId="0000000E" w14:textId="77777777" w:rsidR="00B87568" w:rsidRDefault="00EA0AAE">
      <w:pPr>
        <w:numPr>
          <w:ilvl w:val="0"/>
          <w:numId w:val="1"/>
        </w:numPr>
      </w:pPr>
      <w:r>
        <w:t>(1) Рисование окружности. Окружность определяется:</w:t>
      </w:r>
    </w:p>
    <w:p w14:paraId="0000000F" w14:textId="77777777" w:rsidR="00B87568" w:rsidRDefault="00EA0AAE">
      <w:pPr>
        <w:numPr>
          <w:ilvl w:val="1"/>
          <w:numId w:val="1"/>
        </w:numPr>
      </w:pPr>
      <w:r>
        <w:rPr>
          <w:b/>
        </w:rPr>
        <w:t>либо</w:t>
      </w:r>
      <w:r>
        <w:t xml:space="preserve"> координатами левого верхнего и правого нижнего угла квадрата, в который она вписана, </w:t>
      </w:r>
      <w:r>
        <w:rPr>
          <w:b/>
        </w:rPr>
        <w:t>либо</w:t>
      </w:r>
      <w:r>
        <w:t xml:space="preserve"> координатами</w:t>
      </w:r>
      <w:r>
        <w:t xml:space="preserve"> ее центра и радиусом</w:t>
      </w:r>
    </w:p>
    <w:p w14:paraId="00000010" w14:textId="77777777" w:rsidR="00B87568" w:rsidRDefault="00EA0AAE">
      <w:pPr>
        <w:numPr>
          <w:ilvl w:val="1"/>
          <w:numId w:val="1"/>
        </w:numPr>
      </w:pPr>
      <w:r>
        <w:t>толщиной линии окружности</w:t>
      </w:r>
    </w:p>
    <w:p w14:paraId="00000011" w14:textId="77777777" w:rsidR="00B87568" w:rsidRDefault="00EA0AAE">
      <w:pPr>
        <w:numPr>
          <w:ilvl w:val="1"/>
          <w:numId w:val="1"/>
        </w:numPr>
      </w:pPr>
      <w:r>
        <w:t>цветом линии окружности</w:t>
      </w:r>
    </w:p>
    <w:p w14:paraId="00000012" w14:textId="77777777" w:rsidR="00B87568" w:rsidRDefault="00EA0AAE">
      <w:pPr>
        <w:numPr>
          <w:ilvl w:val="1"/>
          <w:numId w:val="1"/>
        </w:numPr>
      </w:pPr>
      <w:r>
        <w:t>окружность может быть залитой или нет</w:t>
      </w:r>
    </w:p>
    <w:p w14:paraId="00000013" w14:textId="77777777" w:rsidR="00B87568" w:rsidRDefault="00EA0AAE">
      <w:pPr>
        <w:numPr>
          <w:ilvl w:val="1"/>
          <w:numId w:val="1"/>
        </w:numPr>
      </w:pPr>
      <w:proofErr w:type="gramStart"/>
      <w:r>
        <w:t>цветом</w:t>
      </w:r>
      <w:proofErr w:type="gramEnd"/>
      <w:r>
        <w:t xml:space="preserve"> которым залита сама окружность, если пользователем выбрана залитая окружность</w:t>
      </w:r>
    </w:p>
    <w:p w14:paraId="00000014" w14:textId="77777777" w:rsidR="00B87568" w:rsidRDefault="00EA0AAE">
      <w:pPr>
        <w:numPr>
          <w:ilvl w:val="0"/>
          <w:numId w:val="1"/>
        </w:numPr>
      </w:pPr>
      <w:r>
        <w:t>(2) Отражение заданной области. Этот функционал определяется:</w:t>
      </w:r>
    </w:p>
    <w:p w14:paraId="00000015" w14:textId="77777777" w:rsidR="00B87568" w:rsidRDefault="00EA0AAE">
      <w:pPr>
        <w:numPr>
          <w:ilvl w:val="1"/>
          <w:numId w:val="1"/>
        </w:numPr>
      </w:pPr>
      <w:r>
        <w:t>выбором оси относительно которой отражать (горизонтальная или вертикальная)</w:t>
      </w:r>
    </w:p>
    <w:p w14:paraId="00000016" w14:textId="77777777" w:rsidR="00B87568" w:rsidRDefault="00EA0AAE">
      <w:pPr>
        <w:numPr>
          <w:ilvl w:val="1"/>
          <w:numId w:val="1"/>
        </w:numPr>
      </w:pPr>
      <w:r>
        <w:t>Координатами левого верхнего угла области</w:t>
      </w:r>
    </w:p>
    <w:p w14:paraId="00000017" w14:textId="77777777" w:rsidR="00B87568" w:rsidRDefault="00EA0AAE">
      <w:pPr>
        <w:numPr>
          <w:ilvl w:val="1"/>
          <w:numId w:val="1"/>
        </w:numPr>
      </w:pPr>
      <w:r>
        <w:t>Координатами правого нижнего угла области</w:t>
      </w:r>
    </w:p>
    <w:p w14:paraId="00000018" w14:textId="77777777" w:rsidR="00B87568" w:rsidRDefault="00EA0AAE">
      <w:pPr>
        <w:numPr>
          <w:ilvl w:val="0"/>
          <w:numId w:val="1"/>
        </w:numPr>
      </w:pPr>
      <w:r>
        <w:t>(3) Копирование заданной области. Функционал определяется:</w:t>
      </w:r>
    </w:p>
    <w:p w14:paraId="00000019" w14:textId="77777777" w:rsidR="00B87568" w:rsidRDefault="00EA0AAE">
      <w:pPr>
        <w:numPr>
          <w:ilvl w:val="1"/>
          <w:numId w:val="1"/>
        </w:numPr>
      </w:pPr>
      <w:r>
        <w:t>Координатами левого верхнего угла об</w:t>
      </w:r>
      <w:r>
        <w:t>ласти-источника</w:t>
      </w:r>
    </w:p>
    <w:p w14:paraId="0000001A" w14:textId="77777777" w:rsidR="00B87568" w:rsidRDefault="00EA0AAE">
      <w:pPr>
        <w:numPr>
          <w:ilvl w:val="1"/>
          <w:numId w:val="1"/>
        </w:numPr>
      </w:pPr>
      <w:r>
        <w:t>Координатами правого нижнего угла области-источника</w:t>
      </w:r>
    </w:p>
    <w:p w14:paraId="00000287" w14:textId="72704E13" w:rsidR="00B87568" w:rsidRDefault="00EA0AAE" w:rsidP="00EA0AAE">
      <w:pPr>
        <w:numPr>
          <w:ilvl w:val="1"/>
          <w:numId w:val="1"/>
        </w:numPr>
      </w:pPr>
      <w:r>
        <w:t>Координатами левого верхнего угла области-назначения</w:t>
      </w:r>
      <w:bookmarkStart w:id="2" w:name="_pij9sy6oy2rv" w:colFirst="0" w:colLast="0"/>
      <w:bookmarkEnd w:id="2"/>
    </w:p>
    <w:sectPr w:rsidR="00B875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37E8F"/>
    <w:multiLevelType w:val="multilevel"/>
    <w:tmpl w:val="EBF8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4E156D"/>
    <w:multiLevelType w:val="multilevel"/>
    <w:tmpl w:val="3CF25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68"/>
    <w:rsid w:val="00B87568"/>
    <w:rsid w:val="00EA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0966"/>
  <w15:docId w15:val="{727F05EB-3DC9-4B19-A59F-C6C4B330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.moevm.info/doku.php/courses:programming:rules_extra_ku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5358-1A69-4921-B3ED-03FDFB6D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Lera Chinka</cp:lastModifiedBy>
  <cp:revision>2</cp:revision>
  <dcterms:created xsi:type="dcterms:W3CDTF">2022-03-28T11:59:00Z</dcterms:created>
  <dcterms:modified xsi:type="dcterms:W3CDTF">2022-03-28T12:01:00Z</dcterms:modified>
</cp:coreProperties>
</file>