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3A70A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164C1602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FF50970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6780F29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6EA934C" w14:textId="77777777" w:rsidR="00A76F19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2021D11C" w14:textId="77777777" w:rsidR="00A76F19" w:rsidRDefault="00A76F19">
      <w:pPr>
        <w:spacing w:after="0" w:line="360" w:lineRule="auto"/>
        <w:jc w:val="center"/>
        <w:rPr>
          <w:b/>
          <w:caps/>
          <w:sz w:val="28"/>
          <w:szCs w:val="28"/>
        </w:rPr>
      </w:pPr>
    </w:p>
    <w:p w14:paraId="4C5FD472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1365F8E0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4A096C96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66978DB5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5F244313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0D2E2671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3E857E2A" w14:textId="77777777" w:rsidR="00A76F19" w:rsidRDefault="003354F0">
      <w:pPr>
        <w:pStyle w:val="Times142"/>
        <w:spacing w:after="0" w:line="360" w:lineRule="auto"/>
        <w:ind w:firstLine="0"/>
        <w:jc w:val="center"/>
        <w:rPr>
          <w:rStyle w:val="17"/>
          <w:caps/>
          <w:smallCaps w:val="0"/>
          <w:szCs w:val="28"/>
        </w:rPr>
      </w:pPr>
      <w:r>
        <w:rPr>
          <w:rStyle w:val="17"/>
          <w:caps/>
          <w:smallCaps w:val="0"/>
          <w:szCs w:val="28"/>
        </w:rPr>
        <w:t>отчет</w:t>
      </w:r>
    </w:p>
    <w:p w14:paraId="2245E52E" w14:textId="77777777" w:rsidR="00A76F19" w:rsidRPr="003354F0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практической работе № </w:t>
      </w:r>
      <w:r w:rsidRPr="003354F0">
        <w:rPr>
          <w:b/>
          <w:sz w:val="28"/>
          <w:szCs w:val="28"/>
        </w:rPr>
        <w:t>6</w:t>
      </w:r>
    </w:p>
    <w:p w14:paraId="6E75D9F8" w14:textId="77777777" w:rsidR="00A76F19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«Вычислительная математика»</w:t>
      </w:r>
    </w:p>
    <w:p w14:paraId="3A37EB24" w14:textId="77777777" w:rsidR="00A76F19" w:rsidRPr="003354F0" w:rsidRDefault="003354F0" w:rsidP="008B357B">
      <w:pPr>
        <w:pStyle w:val="Times142"/>
        <w:spacing w:after="0"/>
        <w:ind w:firstLine="0"/>
        <w:jc w:val="center"/>
        <w:rPr>
          <w:lang w:val="en-US"/>
        </w:rPr>
      </w:pPr>
      <w:r>
        <w:rPr>
          <w:rStyle w:val="17"/>
          <w:smallCaps w:val="0"/>
          <w:szCs w:val="28"/>
        </w:rPr>
        <w:t>Тема:</w:t>
      </w:r>
      <w:r>
        <w:rPr>
          <w:rStyle w:val="17"/>
          <w:b w:val="0"/>
          <w:smallCaps w:val="0"/>
          <w:szCs w:val="28"/>
        </w:rPr>
        <w:t xml:space="preserve"> </w:t>
      </w:r>
      <w:r>
        <w:rPr>
          <w:rStyle w:val="17"/>
          <w:smallCaps w:val="0"/>
          <w:szCs w:val="28"/>
        </w:rPr>
        <w:t>Метод простых итераций</w:t>
      </w:r>
    </w:p>
    <w:p w14:paraId="0E449B39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790396B2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19B92553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6ED9A1F6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2E275F24" w14:textId="77777777" w:rsidR="00A76F19" w:rsidRDefault="00A76F19">
      <w:pPr>
        <w:pStyle w:val="aff"/>
        <w:ind w:firstLine="0"/>
        <w:jc w:val="center"/>
      </w:pPr>
    </w:p>
    <w:tbl>
      <w:tblPr>
        <w:tblW w:w="963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76F19" w14:paraId="03794F68" w14:textId="77777777">
        <w:trPr>
          <w:trHeight w:val="360"/>
        </w:trPr>
        <w:tc>
          <w:tcPr>
            <w:tcW w:w="4252" w:type="dxa"/>
            <w:vAlign w:val="bottom"/>
          </w:tcPr>
          <w:p w14:paraId="3779BCD3" w14:textId="47757BA0" w:rsidR="00A76F19" w:rsidRPr="007F0150" w:rsidRDefault="003354F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 гр. 7</w:t>
            </w:r>
            <w:r w:rsidR="007F0150">
              <w:rPr>
                <w:sz w:val="28"/>
                <w:szCs w:val="28"/>
                <w:lang w:val="en-US"/>
              </w:rPr>
              <w:t>777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544DAED6" w14:textId="77777777" w:rsidR="00A76F19" w:rsidRDefault="00A76F19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3392CD2" w14:textId="01148045" w:rsidR="00A76F19" w:rsidRDefault="00A76F19">
            <w:pPr>
              <w:jc w:val="center"/>
              <w:rPr>
                <w:sz w:val="28"/>
                <w:szCs w:val="28"/>
              </w:rPr>
            </w:pPr>
          </w:p>
        </w:tc>
      </w:tr>
      <w:tr w:rsidR="00A76F19" w14:paraId="221AABEA" w14:textId="77777777">
        <w:trPr>
          <w:trHeight w:val="614"/>
        </w:trPr>
        <w:tc>
          <w:tcPr>
            <w:tcW w:w="4252" w:type="dxa"/>
            <w:vAlign w:val="bottom"/>
          </w:tcPr>
          <w:p w14:paraId="5FE7F776" w14:textId="77777777" w:rsidR="00A76F19" w:rsidRDefault="00335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0D49EC" w14:textId="77777777" w:rsidR="00A76F19" w:rsidRDefault="00A76F19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5D9DDB1" w14:textId="0A899410" w:rsidR="00A76F19" w:rsidRDefault="00A76F19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7441F6F6" w14:textId="77777777" w:rsidR="00A76F19" w:rsidRDefault="00A76F19">
      <w:pPr>
        <w:spacing w:line="360" w:lineRule="auto"/>
        <w:jc w:val="center"/>
        <w:rPr>
          <w:bCs/>
          <w:sz w:val="28"/>
          <w:szCs w:val="28"/>
        </w:rPr>
      </w:pPr>
    </w:p>
    <w:p w14:paraId="21AC3C19" w14:textId="77777777" w:rsidR="00A76F19" w:rsidRDefault="00A76F19">
      <w:pPr>
        <w:spacing w:line="360" w:lineRule="auto"/>
        <w:jc w:val="center"/>
        <w:rPr>
          <w:bCs/>
          <w:sz w:val="28"/>
          <w:szCs w:val="28"/>
        </w:rPr>
      </w:pPr>
    </w:p>
    <w:p w14:paraId="678A40F4" w14:textId="77777777" w:rsidR="00A76F19" w:rsidRDefault="003354F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DEAC17C" w14:textId="77777777" w:rsidR="00A76F19" w:rsidRDefault="003354F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14:paraId="720D7AA6" w14:textId="77777777" w:rsidR="00A76F19" w:rsidRDefault="003354F0">
      <w:pPr>
        <w:pStyle w:val="aff"/>
        <w:rPr>
          <w:b/>
        </w:rPr>
      </w:pPr>
      <w:r>
        <w:br w:type="page"/>
      </w:r>
      <w:r>
        <w:rPr>
          <w:b/>
        </w:rPr>
        <w:lastRenderedPageBreak/>
        <w:t>Цель работы.</w:t>
      </w:r>
    </w:p>
    <w:p w14:paraId="0A2732E3" w14:textId="77777777" w:rsidR="00A76F19" w:rsidRDefault="003354F0">
      <w:pPr>
        <w:pStyle w:val="aff"/>
      </w:pPr>
      <w:r>
        <w:t xml:space="preserve">Найти корень уравнения </w:t>
      </w:r>
      <w:r>
        <w:rPr>
          <w:position w:val="-12"/>
        </w:rPr>
        <w:object w:dxaOrig="1020" w:dyaOrig="375" w14:anchorId="0C9D5A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8.75pt" o:ole="">
            <v:imagedata r:id="rId9" o:title=""/>
          </v:shape>
          <o:OLEObject Type="Embed" ProgID="Equation.DSMT4" ShapeID="_x0000_i1025" DrawAspect="Content" ObjectID="_1606937451" r:id="rId10"/>
        </w:object>
      </w:r>
      <w:r>
        <w:t xml:space="preserve"> для функции </w:t>
      </w:r>
      <w:r>
        <w:rPr>
          <w:position w:val="-12"/>
        </w:rPr>
        <w:object w:dxaOrig="3990" w:dyaOrig="375" w14:anchorId="0BA69FA0">
          <v:shape id="_x0000_i1026" type="#_x0000_t75" style="width:199.5pt;height:18.75pt" o:ole="">
            <v:imagedata r:id="rId11" o:title=""/>
          </v:shape>
          <o:OLEObject Type="Embed" ProgID="Equation.DSMT4" ShapeID="_x0000_i1026" DrawAspect="Content" ObjectID="_1606937452" r:id="rId12"/>
        </w:object>
      </w:r>
      <w:r>
        <w:t xml:space="preserve"> методом </w:t>
      </w:r>
      <w:r w:rsidR="00A60AEE">
        <w:t>простых итераций</w:t>
      </w:r>
      <w:r>
        <w:t xml:space="preserve"> с заданной точностью </w:t>
      </w:r>
      <w:r>
        <w:rPr>
          <w:rFonts w:ascii="Consolas" w:hAnsi="Consolas"/>
          <w:lang w:val="en-US"/>
        </w:rPr>
        <w:t>Eps</w:t>
      </w:r>
      <w:r>
        <w:t xml:space="preserve">, исследовать зависимость числа итераций от точности </w:t>
      </w:r>
      <w:r>
        <w:rPr>
          <w:rFonts w:ascii="Consolas" w:hAnsi="Consolas"/>
          <w:lang w:val="en-US"/>
        </w:rPr>
        <w:t>Eps</w:t>
      </w:r>
      <w:r>
        <w:rPr>
          <w:rFonts w:ascii="Consolas" w:hAnsi="Consolas"/>
        </w:rPr>
        <w:t xml:space="preserve"> </w:t>
      </w:r>
      <w:r>
        <w:t xml:space="preserve">при изменении </w:t>
      </w:r>
      <w:r>
        <w:rPr>
          <w:rFonts w:ascii="Consolas" w:hAnsi="Consolas"/>
          <w:lang w:val="en-US"/>
        </w:rPr>
        <w:t>Eps</w:t>
      </w:r>
      <w:r>
        <w:t xml:space="preserve"> от 0,1 до 0,000001 и исследовать скорость сходимости метода.</w:t>
      </w:r>
    </w:p>
    <w:p w14:paraId="1CD7D641" w14:textId="77777777" w:rsidR="00A76F19" w:rsidRDefault="00A76F19">
      <w:pPr>
        <w:pStyle w:val="aff"/>
      </w:pPr>
    </w:p>
    <w:p w14:paraId="1F434066" w14:textId="77777777" w:rsidR="00A76F19" w:rsidRDefault="003354F0">
      <w:pPr>
        <w:pStyle w:val="aff"/>
        <w:rPr>
          <w:b/>
        </w:rPr>
      </w:pPr>
      <w:r>
        <w:rPr>
          <w:b/>
        </w:rPr>
        <w:t>Основные теоретические положения.</w:t>
      </w:r>
    </w:p>
    <w:p w14:paraId="720A5926" w14:textId="77777777" w:rsidR="00A60AEE" w:rsidRPr="00E21550" w:rsidRDefault="00A60AEE" w:rsidP="00A60AEE">
      <w:pPr>
        <w:pStyle w:val="1a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E21550">
        <w:rPr>
          <w:rFonts w:ascii="Times New Roman" w:hAnsi="Times New Roman"/>
          <w:sz w:val="28"/>
        </w:rPr>
        <w:t>Метод простых итераций решения уравнения</w:t>
      </w:r>
      <w:r w:rsidRPr="006D767E">
        <w:rPr>
          <w:rFonts w:ascii="Times New Roman" w:hAnsi="Times New Roman"/>
          <w:sz w:val="28"/>
        </w:rPr>
        <w:t xml:space="preserve"> </w:t>
      </w:r>
      <w:r w:rsidRPr="006B6577">
        <w:rPr>
          <w:position w:val="-12"/>
        </w:rPr>
        <w:object w:dxaOrig="999" w:dyaOrig="360" w14:anchorId="1246618B">
          <v:shape id="_x0000_i1027" type="#_x0000_t75" style="width:50.25pt;height:18pt" o:ole="">
            <v:imagedata r:id="rId13" o:title=""/>
          </v:shape>
          <o:OLEObject Type="Embed" ProgID="Equation.DSMT4" ShapeID="_x0000_i1027" DrawAspect="Content" ObjectID="_1606937453" r:id="rId14"/>
        </w:object>
      </w:r>
      <w:r w:rsidRPr="006D767E">
        <w:rPr>
          <w:rFonts w:ascii="Times New Roman" w:hAnsi="Times New Roman"/>
          <w:sz w:val="28"/>
        </w:rPr>
        <w:t xml:space="preserve">, </w:t>
      </w:r>
      <w:r w:rsidRPr="00E21550">
        <w:rPr>
          <w:rFonts w:ascii="Times New Roman" w:hAnsi="Times New Roman"/>
          <w:sz w:val="28"/>
        </w:rPr>
        <w:t xml:space="preserve">состоит в замене исходного уравнения эквивалентным ему уравнением </w:t>
      </w:r>
      <w:r w:rsidRPr="005F2284">
        <w:rPr>
          <w:position w:val="-12"/>
        </w:rPr>
        <w:object w:dxaOrig="999" w:dyaOrig="360" w14:anchorId="3118CF9D">
          <v:shape id="_x0000_i1028" type="#_x0000_t75" style="width:50.25pt;height:18pt" o:ole="">
            <v:imagedata r:id="rId15" o:title=""/>
          </v:shape>
          <o:OLEObject Type="Embed" ProgID="Equation.DSMT4" ShapeID="_x0000_i1028" DrawAspect="Content" ObjectID="_1606937454" r:id="rId16"/>
        </w:object>
      </w:r>
      <w:r w:rsidRPr="00E21550">
        <w:rPr>
          <w:rFonts w:ascii="Times New Roman" w:hAnsi="Times New Roman"/>
          <w:sz w:val="28"/>
          <w:szCs w:val="28"/>
        </w:rPr>
        <w:t xml:space="preserve"> и построении последовательности </w:t>
      </w:r>
      <w:r w:rsidRPr="005F2284">
        <w:rPr>
          <w:position w:val="-12"/>
        </w:rPr>
        <w:object w:dxaOrig="1359" w:dyaOrig="380" w14:anchorId="1FE183C4">
          <v:shape id="_x0000_i1029" type="#_x0000_t75" style="width:68.25pt;height:18.75pt" o:ole="">
            <v:imagedata r:id="rId17" o:title=""/>
          </v:shape>
          <o:OLEObject Type="Embed" ProgID="Equation.DSMT4" ShapeID="_x0000_i1029" DrawAspect="Content" ObjectID="_1606937455" r:id="rId18"/>
        </w:object>
      </w:r>
      <w:r>
        <w:rPr>
          <w:rFonts w:ascii="Times New Roman" w:hAnsi="Times New Roman"/>
          <w:sz w:val="28"/>
        </w:rPr>
        <w:t xml:space="preserve">, </w:t>
      </w:r>
      <w:r w:rsidRPr="00E21550">
        <w:rPr>
          <w:rFonts w:ascii="Times New Roman" w:hAnsi="Times New Roman"/>
          <w:sz w:val="28"/>
        </w:rPr>
        <w:t>сходящейся при</w:t>
      </w:r>
      <w:r w:rsidRPr="006D767E">
        <w:rPr>
          <w:rFonts w:ascii="Times New Roman" w:hAnsi="Times New Roman"/>
          <w:sz w:val="28"/>
        </w:rPr>
        <w:t xml:space="preserve"> </w:t>
      </w:r>
      <w:r w:rsidRPr="005F2284">
        <w:rPr>
          <w:position w:val="-6"/>
        </w:rPr>
        <w:object w:dxaOrig="800" w:dyaOrig="240" w14:anchorId="2988C5DB">
          <v:shape id="_x0000_i1030" type="#_x0000_t75" style="width:39.75pt;height:12pt" o:ole="">
            <v:imagedata r:id="rId19" o:title=""/>
          </v:shape>
          <o:OLEObject Type="Embed" ProgID="Equation.DSMT4" ShapeID="_x0000_i1030" DrawAspect="Content" ObjectID="_1606937456" r:id="rId20"/>
        </w:object>
      </w:r>
      <w:r>
        <w:rPr>
          <w:rFonts w:ascii="Times New Roman" w:hAnsi="Times New Roman"/>
          <w:sz w:val="28"/>
          <w:szCs w:val="28"/>
        </w:rPr>
        <w:t xml:space="preserve"> к точному решению.</w:t>
      </w:r>
    </w:p>
    <w:p w14:paraId="120B0DAE" w14:textId="77777777" w:rsidR="00A60AEE" w:rsidRPr="00D25EB3" w:rsidRDefault="00A60AEE" w:rsidP="00A60AE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550">
        <w:rPr>
          <w:rFonts w:ascii="Times New Roman" w:hAnsi="Times New Roman"/>
          <w:sz w:val="28"/>
        </w:rPr>
        <w:t xml:space="preserve">Рассмотрим один шаг итерационного процесса. Исходя из найденного на предыдущем шаге значения </w:t>
      </w:r>
      <w:r w:rsidRPr="005F2284">
        <w:rPr>
          <w:position w:val="-12"/>
        </w:rPr>
        <w:object w:dxaOrig="440" w:dyaOrig="380" w14:anchorId="7F1B1941">
          <v:shape id="_x0000_i1031" type="#_x0000_t75" style="width:21.75pt;height:18.75pt" o:ole="">
            <v:imagedata r:id="rId21" o:title=""/>
          </v:shape>
          <o:OLEObject Type="Embed" ProgID="Equation.DSMT4" ShapeID="_x0000_i1031" DrawAspect="Content" ObjectID="_1606937457" r:id="rId22"/>
        </w:object>
      </w:r>
      <w:r w:rsidRPr="00E21550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вычисляется </w:t>
      </w:r>
      <w:r w:rsidRPr="005F2284">
        <w:rPr>
          <w:position w:val="-12"/>
        </w:rPr>
        <w:object w:dxaOrig="1280" w:dyaOrig="380" w14:anchorId="4DA4C361">
          <v:shape id="_x0000_i1032" type="#_x0000_t75" style="width:63.75pt;height:18.75pt" o:ole="">
            <v:imagedata r:id="rId23" o:title=""/>
          </v:shape>
          <o:OLEObject Type="Embed" ProgID="Equation.DSMT4" ShapeID="_x0000_i1032" DrawAspect="Content" ObjectID="_1606937458" r:id="rId24"/>
        </w:object>
      </w:r>
      <w:r>
        <w:t>.</w:t>
      </w:r>
      <w:r w:rsidRPr="00E21550"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E21550">
        <w:rPr>
          <w:rFonts w:ascii="Times New Roman" w:hAnsi="Times New Roman" w:cs="Times New Roman"/>
          <w:sz w:val="28"/>
          <w:szCs w:val="28"/>
        </w:rPr>
        <w:t xml:space="preserve"> </w:t>
      </w:r>
      <w:r w:rsidRPr="005F2284">
        <w:rPr>
          <w:position w:val="-12"/>
        </w:rPr>
        <w:object w:dxaOrig="1440" w:dyaOrig="380" w14:anchorId="44E84850">
          <v:shape id="_x0000_i1033" type="#_x0000_t75" style="width:1in;height:18.75pt" o:ole="">
            <v:imagedata r:id="rId25" o:title=""/>
          </v:shape>
          <o:OLEObject Type="Embed" ProgID="Equation.DSMT4" ShapeID="_x0000_i1033" DrawAspect="Content" ObjectID="_1606937459" r:id="rId26"/>
        </w:object>
      </w:r>
      <w:r w:rsidRPr="00E215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полагается </w:t>
      </w:r>
      <w:r w:rsidRPr="005F2284">
        <w:rPr>
          <w:position w:val="-12"/>
        </w:rPr>
        <w:object w:dxaOrig="760" w:dyaOrig="380" w14:anchorId="1E2B0A5E">
          <v:shape id="_x0000_i1034" type="#_x0000_t75" style="width:38.25pt;height:18.75pt" o:ole="">
            <v:imagedata r:id="rId27" o:title=""/>
          </v:shape>
          <o:OLEObject Type="Embed" ProgID="Equation.DSMT4" ShapeID="_x0000_i1034" DrawAspect="Content" ObjectID="_1606937460" r:id="rId28"/>
        </w:object>
      </w:r>
      <w:r w:rsidRPr="00E21550">
        <w:rPr>
          <w:rFonts w:ascii="Times New Roman" w:hAnsi="Times New Roman" w:cs="Times New Roman"/>
          <w:sz w:val="28"/>
          <w:szCs w:val="28"/>
        </w:rPr>
        <w:t xml:space="preserve"> и выполняется очередная итерация. Если же </w:t>
      </w:r>
      <w:r w:rsidRPr="005F2284">
        <w:rPr>
          <w:position w:val="-12"/>
        </w:rPr>
        <w:object w:dxaOrig="1420" w:dyaOrig="380" w14:anchorId="743981CD">
          <v:shape id="_x0000_i1035" type="#_x0000_t75" style="width:71.25pt;height:18.75pt" o:ole="">
            <v:imagedata r:id="rId29" o:title=""/>
          </v:shape>
          <o:OLEObject Type="Embed" ProgID="Equation.DSMT4" ShapeID="_x0000_i1035" DrawAspect="Content" ObjectID="_1606937461" r:id="rId30"/>
        </w:object>
      </w:r>
      <w:r w:rsidRPr="00E21550">
        <w:rPr>
          <w:rFonts w:ascii="Times New Roman" w:hAnsi="Times New Roman"/>
          <w:sz w:val="28"/>
          <w:szCs w:val="28"/>
        </w:rPr>
        <w:t xml:space="preserve">, то вычисления заканчиваются и за приближенное значение корня принимается </w:t>
      </w:r>
      <w:r w:rsidRPr="005F2284">
        <w:rPr>
          <w:position w:val="-12"/>
        </w:rPr>
        <w:object w:dxaOrig="760" w:dyaOrig="380" w14:anchorId="5D358484">
          <v:shape id="_x0000_i1036" type="#_x0000_t75" style="width:38.25pt;height:18.75pt" o:ole="">
            <v:imagedata r:id="rId31" o:title=""/>
          </v:shape>
          <o:OLEObject Type="Embed" ProgID="Equation.DSMT4" ShapeID="_x0000_i1036" DrawAspect="Content" ObjectID="_1606937462" r:id="rId32"/>
        </w:object>
      </w:r>
      <w:r w:rsidRPr="00E21550">
        <w:t>.</w:t>
      </w:r>
      <w:r w:rsidRPr="00E21550">
        <w:rPr>
          <w:rFonts w:ascii="Times New Roman" w:hAnsi="Times New Roman" w:cs="Times New Roman"/>
          <w:sz w:val="28"/>
          <w:szCs w:val="28"/>
        </w:rPr>
        <w:t xml:space="preserve"> </w:t>
      </w:r>
      <w:r w:rsidRPr="00E21550">
        <w:rPr>
          <w:rFonts w:ascii="Times New Roman" w:hAnsi="Times New Roman"/>
          <w:sz w:val="28"/>
          <w:szCs w:val="28"/>
        </w:rPr>
        <w:t>Погрешность результата вы</w:t>
      </w:r>
      <w:r>
        <w:rPr>
          <w:rFonts w:ascii="Times New Roman" w:hAnsi="Times New Roman"/>
          <w:sz w:val="28"/>
          <w:szCs w:val="28"/>
        </w:rPr>
        <w:t>числений зависит от знака произ</w:t>
      </w:r>
      <w:r w:rsidRPr="00E21550">
        <w:rPr>
          <w:rFonts w:ascii="Times New Roman" w:hAnsi="Times New Roman" w:cs="Times New Roman"/>
          <w:sz w:val="28"/>
          <w:szCs w:val="28"/>
        </w:rPr>
        <w:t>водной</w:t>
      </w:r>
      <w:r w:rsidRPr="00D25EB3">
        <w:rPr>
          <w:rFonts w:ascii="Times New Roman" w:hAnsi="Times New Roman" w:cs="Times New Roman"/>
          <w:sz w:val="28"/>
          <w:szCs w:val="28"/>
        </w:rPr>
        <w:t xml:space="preserve"> </w:t>
      </w:r>
      <w:r w:rsidRPr="005F2284">
        <w:rPr>
          <w:position w:val="-12"/>
        </w:rPr>
        <w:object w:dxaOrig="639" w:dyaOrig="380" w14:anchorId="69299D48">
          <v:shape id="_x0000_i1037" type="#_x0000_t75" style="width:32.25pt;height:18.75pt" o:ole="">
            <v:imagedata r:id="rId33" o:title=""/>
          </v:shape>
          <o:OLEObject Type="Embed" ProgID="Equation.DSMT4" ShapeID="_x0000_i1037" DrawAspect="Content" ObjectID="_1606937463" r:id="rId34"/>
        </w:object>
      </w:r>
      <w:r w:rsidRPr="00D25E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5F2284">
        <w:rPr>
          <w:position w:val="-12"/>
        </w:rPr>
        <w:object w:dxaOrig="1040" w:dyaOrig="380" w14:anchorId="7C83D17B">
          <v:shape id="_x0000_i1038" type="#_x0000_t75" style="width:51.75pt;height:18.75pt" o:ole="">
            <v:imagedata r:id="rId35" o:title=""/>
          </v:shape>
          <o:OLEObject Type="Embed" ProgID="Equation.DSMT4" ShapeID="_x0000_i1038" DrawAspect="Content" ObjectID="_1606937464" r:id="rId36"/>
        </w:object>
      </w:r>
      <w:r w:rsidRPr="00D25E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погрешность определения корня составляет </w:t>
      </w:r>
      <w:r w:rsidRPr="005F2284">
        <w:rPr>
          <w:position w:val="-12"/>
        </w:rPr>
        <w:object w:dxaOrig="1060" w:dyaOrig="360" w14:anchorId="68086553">
          <v:shape id="_x0000_i1039" type="#_x0000_t75" style="width:53.25pt;height:18pt" o:ole="">
            <v:imagedata r:id="rId37" o:title=""/>
          </v:shape>
          <o:OLEObject Type="Embed" ProgID="Equation.DSMT4" ShapeID="_x0000_i1039" DrawAspect="Content" ObjectID="_1606937465" r:id="rId38"/>
        </w:object>
      </w:r>
      <w:r w:rsidRPr="00D25E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при </w:t>
      </w:r>
      <w:r w:rsidRPr="005F2284">
        <w:rPr>
          <w:position w:val="-12"/>
        </w:rPr>
        <w:object w:dxaOrig="1040" w:dyaOrig="380" w14:anchorId="252414EB">
          <v:shape id="_x0000_i1040" type="#_x0000_t75" style="width:51.75pt;height:18.75pt" o:ole="">
            <v:imagedata r:id="rId39" o:title=""/>
          </v:shape>
          <o:OLEObject Type="Embed" ProgID="Equation.DSMT4" ShapeID="_x0000_i1040" DrawAspect="Content" ObjectID="_1606937466" r:id="rId40"/>
        </w:object>
      </w:r>
      <w:r>
        <w:rPr>
          <w:rFonts w:ascii="Times New Roman" w:hAnsi="Times New Roman" w:cs="Times New Roman"/>
          <w:sz w:val="28"/>
          <w:szCs w:val="28"/>
        </w:rPr>
        <w:t xml:space="preserve"> погрешность не превышает </w:t>
      </w:r>
      <w:r w:rsidRPr="005F2284">
        <w:rPr>
          <w:position w:val="-6"/>
        </w:rPr>
        <w:object w:dxaOrig="220" w:dyaOrig="240" w14:anchorId="74434732">
          <v:shape id="_x0000_i1041" type="#_x0000_t75" style="width:11.25pt;height:12pt" o:ole="">
            <v:imagedata r:id="rId41" o:title=""/>
          </v:shape>
          <o:OLEObject Type="Embed" ProgID="Equation.DSMT4" ShapeID="_x0000_i1041" DrawAspect="Content" ObjectID="_1606937467" r:id="rId42"/>
        </w:object>
      </w:r>
      <w:r>
        <w:rPr>
          <w:rFonts w:ascii="Times New Roman" w:hAnsi="Times New Roman" w:cs="Times New Roman"/>
          <w:sz w:val="28"/>
          <w:szCs w:val="28"/>
        </w:rPr>
        <w:t>. Существование числа</w:t>
      </w:r>
      <w:r w:rsidRPr="005F2284">
        <w:rPr>
          <w:position w:val="-12"/>
        </w:rPr>
        <w:object w:dxaOrig="220" w:dyaOrig="300" w14:anchorId="540F4279">
          <v:shape id="_x0000_i1042" type="#_x0000_t75" style="width:11.25pt;height:15pt" o:ole="">
            <v:imagedata r:id="rId43" o:title=""/>
          </v:shape>
          <o:OLEObject Type="Embed" ProgID="Equation.DSMT4" ShapeID="_x0000_i1042" DrawAspect="Content" ObjectID="_1606937468" r:id="rId44"/>
        </w:object>
      </w:r>
      <w:r>
        <w:rPr>
          <w:rFonts w:ascii="Times New Roman" w:hAnsi="Times New Roman" w:cs="Times New Roman"/>
          <w:sz w:val="28"/>
          <w:szCs w:val="28"/>
        </w:rPr>
        <w:t xml:space="preserve"> является условием сходимости метода в соответствии с отмеченной выше теоремой.</w:t>
      </w:r>
    </w:p>
    <w:p w14:paraId="4D187DE3" w14:textId="77777777" w:rsidR="00A60AEE" w:rsidRPr="006C4D5E" w:rsidRDefault="00A60AEE" w:rsidP="00A60AE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EB3">
        <w:rPr>
          <w:rFonts w:ascii="Times New Roman" w:hAnsi="Times New Roman"/>
          <w:sz w:val="28"/>
          <w:szCs w:val="28"/>
        </w:rPr>
        <w:t>Для применения метода простых ите</w:t>
      </w:r>
      <w:r>
        <w:rPr>
          <w:rFonts w:ascii="Times New Roman" w:hAnsi="Times New Roman"/>
          <w:sz w:val="28"/>
          <w:szCs w:val="28"/>
        </w:rPr>
        <w:t>раций определяющее значение име</w:t>
      </w:r>
      <w:r w:rsidRPr="00D25EB3">
        <w:rPr>
          <w:rFonts w:ascii="Times New Roman" w:hAnsi="Times New Roman" w:cs="Times New Roman"/>
          <w:sz w:val="28"/>
          <w:szCs w:val="28"/>
        </w:rPr>
        <w:t>ет выбор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284">
        <w:rPr>
          <w:position w:val="-12"/>
        </w:rPr>
        <w:object w:dxaOrig="580" w:dyaOrig="360" w14:anchorId="6875F8CB">
          <v:shape id="_x0000_i1043" type="#_x0000_t75" style="width:29.25pt;height:18pt" o:ole="">
            <v:imagedata r:id="rId45" o:title=""/>
          </v:shape>
          <o:OLEObject Type="Embed" ProgID="Equation.DSMT4" ShapeID="_x0000_i1043" DrawAspect="Content" ObjectID="_1606937469" r:id="rId46"/>
        </w:object>
      </w:r>
      <w:r>
        <w:rPr>
          <w:rFonts w:ascii="Times New Roman" w:hAnsi="Times New Roman" w:cs="Times New Roman"/>
          <w:sz w:val="28"/>
          <w:szCs w:val="28"/>
        </w:rPr>
        <w:t xml:space="preserve"> в уравнении </w:t>
      </w:r>
      <w:r w:rsidRPr="005F2284">
        <w:rPr>
          <w:position w:val="-12"/>
        </w:rPr>
        <w:object w:dxaOrig="999" w:dyaOrig="360" w14:anchorId="10D65F9D">
          <v:shape id="_x0000_i1044" type="#_x0000_t75" style="width:50.25pt;height:18pt" o:ole="">
            <v:imagedata r:id="rId47" o:title=""/>
          </v:shape>
          <o:OLEObject Type="Embed" ProgID="Equation.DSMT4" ShapeID="_x0000_i1044" DrawAspect="Content" ObjectID="_1606937470" r:id="rId48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25EB3">
        <w:rPr>
          <w:rFonts w:ascii="Times New Roman" w:hAnsi="Times New Roman" w:cs="Times New Roman"/>
          <w:sz w:val="28"/>
          <w:szCs w:val="28"/>
        </w:rPr>
        <w:t>эквивалентном исходному.</w:t>
      </w:r>
      <w:r>
        <w:rPr>
          <w:rFonts w:ascii="Times New Roman" w:hAnsi="Times New Roman" w:cs="Times New Roman"/>
          <w:sz w:val="28"/>
          <w:szCs w:val="28"/>
        </w:rPr>
        <w:t xml:space="preserve"> Функцию </w:t>
      </w:r>
      <w:r w:rsidRPr="005F2284">
        <w:rPr>
          <w:position w:val="-12"/>
        </w:rPr>
        <w:object w:dxaOrig="580" w:dyaOrig="360" w14:anchorId="0B1EB1AD">
          <v:shape id="_x0000_i1045" type="#_x0000_t75" style="width:29.25pt;height:18pt" o:ole="">
            <v:imagedata r:id="rId49" o:title=""/>
          </v:shape>
          <o:OLEObject Type="Embed" ProgID="Equation.DSMT4" ShapeID="_x0000_i1045" DrawAspect="Content" ObjectID="_1606937471" r:id="rId5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5EB3">
        <w:rPr>
          <w:rFonts w:ascii="Times New Roman" w:hAnsi="Times New Roman" w:cs="Times New Roman"/>
          <w:sz w:val="28"/>
          <w:szCs w:val="28"/>
        </w:rPr>
        <w:t>необходимо подбирать так,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284">
        <w:rPr>
          <w:position w:val="-12"/>
        </w:rPr>
        <w:object w:dxaOrig="1540" w:dyaOrig="380" w14:anchorId="3392F0B2">
          <v:shape id="_x0000_i1046" type="#_x0000_t75" style="width:77.25pt;height:18.75pt" o:ole="">
            <v:imagedata r:id="rId51" o:title=""/>
          </v:shape>
          <o:OLEObject Type="Embed" ProgID="Equation.DSMT4" ShapeID="_x0000_i1046" DrawAspect="Content" ObjectID="_1606937472" r:id="rId52"/>
        </w:object>
      </w:r>
      <w:r w:rsidRPr="00D25EB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Это</w:t>
      </w:r>
      <w:r w:rsidR="003E046D" w:rsidRPr="003E046D">
        <w:rPr>
          <w:rFonts w:ascii="Times New Roman" w:hAnsi="Times New Roman"/>
          <w:sz w:val="28"/>
          <w:szCs w:val="28"/>
        </w:rPr>
        <w:t xml:space="preserve"> </w:t>
      </w:r>
      <w:r w:rsidRPr="00D25EB3">
        <w:rPr>
          <w:rFonts w:ascii="Times New Roman" w:hAnsi="Times New Roman"/>
          <w:sz w:val="28"/>
          <w:szCs w:val="28"/>
        </w:rPr>
        <w:t>обуслов</w:t>
      </w:r>
      <w:r w:rsidRPr="00D25EB3">
        <w:rPr>
          <w:rFonts w:ascii="Times New Roman" w:hAnsi="Times New Roman" w:cs="Times New Roman"/>
          <w:sz w:val="28"/>
          <w:szCs w:val="28"/>
        </w:rPr>
        <w:t>ливается тем, что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284">
        <w:rPr>
          <w:position w:val="-12"/>
        </w:rPr>
        <w:object w:dxaOrig="1040" w:dyaOrig="380" w14:anchorId="2728B502">
          <v:shape id="_x0000_i1047" type="#_x0000_t75" style="width:51.75pt;height:18.75pt" o:ole="">
            <v:imagedata r:id="rId53" o:title=""/>
          </v:shape>
          <o:OLEObject Type="Embed" ProgID="Equation.DSMT4" ShapeID="_x0000_i1047" DrawAspect="Content" ObjectID="_1606937473" r:id="rId54"/>
        </w:object>
      </w:r>
      <w:r>
        <w:rPr>
          <w:rFonts w:ascii="Times New Roman" w:hAnsi="Times New Roman" w:cs="Times New Roman"/>
          <w:sz w:val="28"/>
          <w:szCs w:val="28"/>
        </w:rPr>
        <w:t xml:space="preserve"> на отрезке </w:t>
      </w:r>
      <w:r w:rsidRPr="005F2284">
        <w:rPr>
          <w:position w:val="-10"/>
        </w:rPr>
        <w:object w:dxaOrig="620" w:dyaOrig="340" w14:anchorId="5FB4C71F">
          <v:shape id="_x0000_i1048" type="#_x0000_t75" style="width:30.75pt;height:17.25pt" o:ole="">
            <v:imagedata r:id="rId55" o:title=""/>
          </v:shape>
          <o:OLEObject Type="Embed" ProgID="Equation.DSMT4" ShapeID="_x0000_i1048" DrawAspect="Content" ObjectID="_1606937474" r:id="rId56"/>
        </w:object>
      </w:r>
      <w:r>
        <w:rPr>
          <w:rFonts w:ascii="Times New Roman" w:hAnsi="Times New Roman" w:cs="Times New Roman"/>
          <w:sz w:val="28"/>
          <w:szCs w:val="28"/>
        </w:rPr>
        <w:t>, то последовательные приближения</w:t>
      </w:r>
      <w:r w:rsidRPr="006C4D5E">
        <w:rPr>
          <w:rFonts w:ascii="Times New Roman" w:hAnsi="Times New Roman" w:cs="Times New Roman"/>
          <w:sz w:val="28"/>
          <w:szCs w:val="28"/>
        </w:rPr>
        <w:t xml:space="preserve"> </w:t>
      </w:r>
      <w:r w:rsidRPr="005F2284">
        <w:rPr>
          <w:position w:val="-12"/>
        </w:rPr>
        <w:object w:dxaOrig="1359" w:dyaOrig="380" w14:anchorId="3547CF59">
          <v:shape id="_x0000_i1049" type="#_x0000_t75" style="width:68.25pt;height:18.75pt" o:ole="">
            <v:imagedata r:id="rId57" o:title=""/>
          </v:shape>
          <o:OLEObject Type="Embed" ProgID="Equation.DSMT4" ShapeID="_x0000_i1049" DrawAspect="Content" ObjectID="_1606937475" r:id="rId58"/>
        </w:object>
      </w:r>
      <w:r>
        <w:rPr>
          <w:rFonts w:ascii="Times New Roman" w:hAnsi="Times New Roman" w:cs="Times New Roman"/>
          <w:sz w:val="28"/>
          <w:szCs w:val="28"/>
        </w:rPr>
        <w:t xml:space="preserve"> будут колебаться около корня, если же </w:t>
      </w:r>
      <w:r w:rsidRPr="005F2284">
        <w:rPr>
          <w:position w:val="-12"/>
        </w:rPr>
        <w:object w:dxaOrig="1040" w:dyaOrig="380" w14:anchorId="1EEA5011">
          <v:shape id="_x0000_i1050" type="#_x0000_t75" style="width:51.75pt;height:18.75pt" o:ole="">
            <v:imagedata r:id="rId59" o:title=""/>
          </v:shape>
          <o:OLEObject Type="Embed" ProgID="Equation.DSMT4" ShapeID="_x0000_i1050" DrawAspect="Content" ObjectID="_1606937476" r:id="rId60"/>
        </w:object>
      </w:r>
      <w:r w:rsidRPr="006C4D5E">
        <w:rPr>
          <w:rFonts w:ascii="Times New Roman" w:hAnsi="Times New Roman" w:cs="Times New Roman"/>
          <w:sz w:val="28"/>
          <w:szCs w:val="28"/>
        </w:rPr>
        <w:t xml:space="preserve">, </w:t>
      </w:r>
      <w:r w:rsidRPr="006C4D5E">
        <w:rPr>
          <w:rFonts w:ascii="Times New Roman" w:hAnsi="Times New Roman"/>
          <w:sz w:val="28"/>
          <w:szCs w:val="28"/>
        </w:rPr>
        <w:t>то последовательные приближения будут сходиться к корню c монотонно. Следу</w:t>
      </w:r>
      <w:r w:rsidRPr="006C4D5E">
        <w:rPr>
          <w:rFonts w:ascii="Times New Roman" w:hAnsi="Times New Roman" w:cs="Times New Roman"/>
          <w:sz w:val="28"/>
          <w:szCs w:val="28"/>
        </w:rPr>
        <w:t xml:space="preserve">ет также помнить, что скорость сходимости последовательности </w:t>
      </w:r>
      <w:r w:rsidRPr="005F2284">
        <w:rPr>
          <w:position w:val="-12"/>
        </w:rPr>
        <w:object w:dxaOrig="520" w:dyaOrig="380" w14:anchorId="1E0E61A3">
          <v:shape id="_x0000_i1051" type="#_x0000_t75" style="width:26.25pt;height:18.75pt" o:ole="">
            <v:imagedata r:id="rId61" o:title=""/>
          </v:shape>
          <o:OLEObject Type="Embed" ProgID="Equation.DSMT4" ShapeID="_x0000_i1051" DrawAspect="Content" ObjectID="_1606937477" r:id="rId62"/>
        </w:object>
      </w:r>
      <w:r w:rsidRPr="006C4D5E">
        <w:rPr>
          <w:rFonts w:ascii="Times New Roman" w:hAnsi="Times New Roman" w:cs="Times New Roman"/>
          <w:sz w:val="28"/>
          <w:szCs w:val="28"/>
        </w:rPr>
        <w:t xml:space="preserve"> </w:t>
      </w:r>
      <w:r w:rsidRPr="006C4D5E">
        <w:rPr>
          <w:rFonts w:ascii="Times New Roman" w:hAnsi="Times New Roman"/>
          <w:sz w:val="28"/>
          <w:szCs w:val="28"/>
        </w:rPr>
        <w:t>к кор</w:t>
      </w:r>
      <w:r w:rsidRPr="006C4D5E">
        <w:rPr>
          <w:rFonts w:ascii="Times New Roman" w:hAnsi="Times New Roman" w:cs="Times New Roman"/>
          <w:sz w:val="28"/>
          <w:szCs w:val="28"/>
        </w:rPr>
        <w:t xml:space="preserve">ню c функции </w:t>
      </w:r>
      <w:r w:rsidRPr="005F2284">
        <w:rPr>
          <w:position w:val="-12"/>
        </w:rPr>
        <w:object w:dxaOrig="620" w:dyaOrig="360" w14:anchorId="28C46C4E">
          <v:shape id="_x0000_i1052" type="#_x0000_t75" style="width:30.75pt;height:18pt" o:ole="">
            <v:imagedata r:id="rId63" o:title=""/>
          </v:shape>
          <o:OLEObject Type="Embed" ProgID="Equation.DSMT4" ShapeID="_x0000_i1052" DrawAspect="Content" ObjectID="_1606937478" r:id="rId64"/>
        </w:object>
      </w:r>
      <w:r w:rsidRPr="006C4D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 выше, чем</w:t>
      </w:r>
      <w:r w:rsidR="003E046D">
        <w:rPr>
          <w:rFonts w:ascii="Times New Roman" w:hAnsi="Times New Roman" w:cs="Times New Roman"/>
          <w:sz w:val="28"/>
          <w:szCs w:val="28"/>
        </w:rPr>
        <w:t xml:space="preserve"> меньше</w:t>
      </w:r>
      <w:r>
        <w:rPr>
          <w:rFonts w:ascii="Times New Roman" w:hAnsi="Times New Roman" w:cs="Times New Roman"/>
          <w:sz w:val="28"/>
          <w:szCs w:val="28"/>
        </w:rPr>
        <w:t xml:space="preserve"> число</w:t>
      </w:r>
      <w:r w:rsidRPr="005F2284">
        <w:rPr>
          <w:position w:val="-12"/>
        </w:rPr>
        <w:object w:dxaOrig="220" w:dyaOrig="300" w14:anchorId="127BA7C2">
          <v:shape id="_x0000_i1053" type="#_x0000_t75" style="width:11.25pt;height:15pt" o:ole="">
            <v:imagedata r:id="rId65" o:title=""/>
          </v:shape>
          <o:OLEObject Type="Embed" ProgID="Equation.DSMT4" ShapeID="_x0000_i1053" DrawAspect="Content" ObjectID="_1606937479" r:id="rId66"/>
        </w:object>
      </w:r>
      <w:r w:rsidR="003E046D">
        <w:t>.</w:t>
      </w:r>
    </w:p>
    <w:p w14:paraId="3FA257B7" w14:textId="77777777" w:rsidR="00A76F19" w:rsidRDefault="00A76F19">
      <w:pPr>
        <w:pStyle w:val="aff"/>
        <w:rPr>
          <w:color w:val="FF0000"/>
        </w:rPr>
      </w:pPr>
    </w:p>
    <w:p w14:paraId="520BD0AF" w14:textId="77777777" w:rsidR="00A76F19" w:rsidRDefault="003354F0">
      <w:pPr>
        <w:pStyle w:val="aff"/>
        <w:rPr>
          <w:b/>
        </w:rPr>
      </w:pPr>
      <w:r>
        <w:rPr>
          <w:b/>
        </w:rPr>
        <w:t>Постановка задачи.</w:t>
      </w:r>
    </w:p>
    <w:p w14:paraId="2A51B52C" w14:textId="77777777" w:rsidR="00A76F19" w:rsidRDefault="003354F0">
      <w:pPr>
        <w:pStyle w:val="aff"/>
        <w:rPr>
          <w:bCs/>
        </w:rPr>
      </w:pPr>
      <w:r>
        <w:rPr>
          <w:bCs/>
        </w:rPr>
        <w:t>Порядок выполнения следующий:</w:t>
      </w:r>
    </w:p>
    <w:p w14:paraId="1BA02C88" w14:textId="77777777" w:rsidR="00A60AEE" w:rsidRPr="004E377E" w:rsidRDefault="00A60AEE" w:rsidP="00A60AEE">
      <w:pPr>
        <w:pStyle w:val="aff"/>
      </w:pPr>
      <w:r w:rsidRPr="004E377E">
        <w:t>1)</w:t>
      </w:r>
      <w:r>
        <w:t xml:space="preserve"> </w:t>
      </w:r>
      <w:r w:rsidRPr="004E377E">
        <w:t>Графически или аналитически отделить корень уравнения</w:t>
      </w:r>
      <w:r w:rsidRPr="00A60AEE">
        <w:t xml:space="preserve"> </w:t>
      </w:r>
      <w:r w:rsidRPr="005167C3">
        <w:rPr>
          <w:position w:val="-14"/>
        </w:rPr>
        <w:object w:dxaOrig="1060" w:dyaOrig="420" w14:anchorId="2CDF7287">
          <v:shape id="_x0000_i1054" type="#_x0000_t75" style="width:53.25pt;height:21pt" o:ole="">
            <v:imagedata r:id="rId67" o:title=""/>
          </v:shape>
          <o:OLEObject Type="Embed" ProgID="Equation.DSMT4" ShapeID="_x0000_i1054" DrawAspect="Content" ObjectID="_1606937480" r:id="rId68"/>
        </w:object>
      </w:r>
      <w:r w:rsidRPr="004E377E">
        <w:t>.</w:t>
      </w:r>
    </w:p>
    <w:p w14:paraId="6AD9252F" w14:textId="55387FFD" w:rsidR="00A60AEE" w:rsidRPr="004E377E" w:rsidRDefault="00A60AEE" w:rsidP="00A60AEE">
      <w:pPr>
        <w:pStyle w:val="aff"/>
        <w:rPr>
          <w:lang w:eastAsia="ru-RU"/>
        </w:rPr>
      </w:pPr>
      <w:bookmarkStart w:id="1" w:name="_Hlk526496592"/>
      <w:r>
        <w:t>2</w:t>
      </w:r>
      <w:bookmarkEnd w:id="1"/>
      <w:r>
        <w:t xml:space="preserve">) Преобразовать уравнение </w:t>
      </w:r>
      <w:r w:rsidRPr="005F2284">
        <w:rPr>
          <w:position w:val="-12"/>
        </w:rPr>
        <w:object w:dxaOrig="1020" w:dyaOrig="360" w14:anchorId="13396F9A">
          <v:shape id="_x0000_i1055" type="#_x0000_t75" style="width:51pt;height:18pt" o:ole="">
            <v:imagedata r:id="rId69" o:title=""/>
          </v:shape>
          <o:OLEObject Type="Embed" ProgID="Equation.DSMT4" ShapeID="_x0000_i1055" DrawAspect="Content" ObjectID="_1606937481" r:id="rId70"/>
        </w:object>
      </w:r>
      <w:r>
        <w:t xml:space="preserve"> к виду </w:t>
      </w:r>
      <w:r w:rsidRPr="005F2284">
        <w:rPr>
          <w:position w:val="-12"/>
        </w:rPr>
        <w:object w:dxaOrig="999" w:dyaOrig="360" w14:anchorId="1D7B1029">
          <v:shape id="_x0000_i1056" type="#_x0000_t75" style="width:50.25pt;height:18pt" o:ole="">
            <v:imagedata r:id="rId71" o:title=""/>
          </v:shape>
          <o:OLEObject Type="Embed" ProgID="Equation.DSMT4" ShapeID="_x0000_i1056" DrawAspect="Content" ObjectID="_1606937482" r:id="rId72"/>
        </w:object>
      </w:r>
      <w:r>
        <w:t xml:space="preserve"> так, чтобы</w:t>
      </w:r>
      <w:r w:rsidR="00304F4F">
        <w:br/>
      </w:r>
      <w:r>
        <w:t>в некоторой окрестности</w:t>
      </w:r>
      <w:r w:rsidRPr="004E377E">
        <w:t xml:space="preserve"> </w:t>
      </w:r>
      <w:r w:rsidRPr="00D07795">
        <w:t>[Left</w:t>
      </w:r>
      <w:r w:rsidR="003E046D" w:rsidRPr="003E046D">
        <w:t>;</w:t>
      </w:r>
      <w:r w:rsidRPr="00D07795">
        <w:t xml:space="preserve"> Right]</w:t>
      </w:r>
      <w:r w:rsidRPr="004E377E">
        <w:t xml:space="preserve"> </w:t>
      </w:r>
      <w:r>
        <w:t xml:space="preserve">корня производная </w:t>
      </w:r>
      <w:r w:rsidRPr="005F2284">
        <w:rPr>
          <w:position w:val="-12"/>
        </w:rPr>
        <w:object w:dxaOrig="639" w:dyaOrig="380" w14:anchorId="1527A4A0">
          <v:shape id="_x0000_i1057" type="#_x0000_t75" style="width:32.25pt;height:18.75pt" o:ole="">
            <v:imagedata r:id="rId73" o:title=""/>
          </v:shape>
          <o:OLEObject Type="Embed" ProgID="Equation.DSMT4" ShapeID="_x0000_i1057" DrawAspect="Content" ObjectID="_1606937483" r:id="rId74"/>
        </w:object>
      </w:r>
      <w:r>
        <w:t xml:space="preserve"> удовлетворяла условию </w:t>
      </w:r>
      <w:r w:rsidRPr="005F2284">
        <w:rPr>
          <w:position w:val="-12"/>
        </w:rPr>
        <w:object w:dxaOrig="1540" w:dyaOrig="380" w14:anchorId="2CE35CA7">
          <v:shape id="_x0000_i1058" type="#_x0000_t75" style="width:77.25pt;height:18.75pt" o:ole="">
            <v:imagedata r:id="rId75" o:title=""/>
          </v:shape>
          <o:OLEObject Type="Embed" ProgID="Equation.DSMT4" ShapeID="_x0000_i1058" DrawAspect="Content" ObjectID="_1606937484" r:id="rId76"/>
        </w:object>
      </w:r>
      <w:r>
        <w:t xml:space="preserve">. </w:t>
      </w:r>
      <w:r w:rsidRPr="004E377E">
        <w:t>При этом следует иметь в виду, что чем меньше величина</w:t>
      </w:r>
      <w:r>
        <w:t xml:space="preserve"> </w:t>
      </w:r>
      <w:r w:rsidRPr="004E377E">
        <w:rPr>
          <w:i/>
        </w:rPr>
        <w:t>q</w:t>
      </w:r>
      <w:r w:rsidRPr="004E377E">
        <w:t>, тем быстрее последовательные приближения сходятся к корню.</w:t>
      </w:r>
    </w:p>
    <w:p w14:paraId="27747CBA" w14:textId="77777777" w:rsidR="00A60AEE" w:rsidRDefault="00A60AEE" w:rsidP="00A60AEE">
      <w:pPr>
        <w:pStyle w:val="aff"/>
      </w:pPr>
      <w:r w:rsidRPr="00E854C7">
        <w:t>3)</w:t>
      </w:r>
      <w:r w:rsidRPr="00616EA1">
        <w:t xml:space="preserve"> </w:t>
      </w:r>
      <w:r w:rsidRPr="004E377E">
        <w:t>Выбрать начальное приближение, лежащее на [Left</w:t>
      </w:r>
      <w:r w:rsidR="003E046D">
        <w:t>;</w:t>
      </w:r>
      <w:r w:rsidRPr="004E377E">
        <w:t xml:space="preserve"> Right].</w:t>
      </w:r>
    </w:p>
    <w:p w14:paraId="3AE1C0C4" w14:textId="77777777" w:rsidR="00A60AEE" w:rsidRPr="004E377E" w:rsidRDefault="00A60AEE" w:rsidP="00A60AEE">
      <w:pPr>
        <w:pStyle w:val="aff"/>
      </w:pPr>
      <w:r>
        <w:t xml:space="preserve">4) </w:t>
      </w:r>
      <w:r w:rsidRPr="004E377E">
        <w:t>Составить подпрограмму для вычисления значений</w:t>
      </w:r>
      <w:r>
        <w:t xml:space="preserve"> </w:t>
      </w:r>
      <w:r w:rsidRPr="005F2284">
        <w:rPr>
          <w:position w:val="-12"/>
        </w:rPr>
        <w:object w:dxaOrig="580" w:dyaOrig="360" w14:anchorId="296633EF">
          <v:shape id="_x0000_i1059" type="#_x0000_t75" style="width:29.25pt;height:18pt" o:ole="">
            <v:imagedata r:id="rId77" o:title=""/>
          </v:shape>
          <o:OLEObject Type="Embed" ProgID="Equation.DSMT4" ShapeID="_x0000_i1059" DrawAspect="Content" ObjectID="_1606937485" r:id="rId78"/>
        </w:object>
      </w:r>
      <w:r w:rsidR="003E046D">
        <w:t xml:space="preserve"> и </w:t>
      </w:r>
      <w:r w:rsidR="003E046D" w:rsidRPr="005F2284">
        <w:rPr>
          <w:position w:val="-12"/>
        </w:rPr>
        <w:object w:dxaOrig="639" w:dyaOrig="380" w14:anchorId="50E31351">
          <v:shape id="_x0000_i1060" type="#_x0000_t75" style="width:32.25pt;height:18.75pt" o:ole="">
            <v:imagedata r:id="rId79" o:title=""/>
          </v:shape>
          <o:OLEObject Type="Embed" ProgID="Equation.DSMT4" ShapeID="_x0000_i1060" DrawAspect="Content" ObjectID="_1606937486" r:id="rId80"/>
        </w:object>
      </w:r>
      <w:r>
        <w:t xml:space="preserve">, </w:t>
      </w:r>
      <w:r w:rsidRPr="004E377E">
        <w:t>предусмотрев округление вычисленных значений с точностью</w:t>
      </w:r>
      <w:r>
        <w:t xml:space="preserve"> </w:t>
      </w:r>
      <w:r>
        <w:rPr>
          <w:lang w:val="en-US"/>
        </w:rPr>
        <w:t>Delta</w:t>
      </w:r>
      <w:r w:rsidRPr="004E377E">
        <w:t>.</w:t>
      </w:r>
    </w:p>
    <w:p w14:paraId="01ACE6D7" w14:textId="10959D6B" w:rsidR="00A60AEE" w:rsidRPr="004E377E" w:rsidRDefault="00A60AEE" w:rsidP="00A60AEE">
      <w:pPr>
        <w:pStyle w:val="aff"/>
      </w:pPr>
      <w:r w:rsidRPr="00D07795">
        <w:t>5</w:t>
      </w:r>
      <w:r>
        <w:t>)</w:t>
      </w:r>
      <w:r w:rsidRPr="004E377E">
        <w:t xml:space="preserve"> Составить головную программу,</w:t>
      </w:r>
      <w:r>
        <w:t xml:space="preserve"> вычисляющую корень уравнения</w:t>
      </w:r>
      <w:r w:rsidR="00304F4F">
        <w:br/>
      </w:r>
      <w:r>
        <w:t xml:space="preserve">и </w:t>
      </w:r>
      <w:r w:rsidRPr="004E377E">
        <w:t xml:space="preserve">содержащую обращение к программам </w:t>
      </w:r>
      <w:r w:rsidRPr="005F2284">
        <w:rPr>
          <w:position w:val="-12"/>
        </w:rPr>
        <w:object w:dxaOrig="580" w:dyaOrig="360" w14:anchorId="3268ECCF">
          <v:shape id="_x0000_i1061" type="#_x0000_t75" style="width:29.25pt;height:18pt" o:ole="">
            <v:imagedata r:id="rId77" o:title=""/>
          </v:shape>
          <o:OLEObject Type="Embed" ProgID="Equation.DSMT4" ShapeID="_x0000_i1061" DrawAspect="Content" ObjectID="_1606937487" r:id="rId81"/>
        </w:object>
      </w:r>
      <w:r>
        <w:t>,</w:t>
      </w:r>
      <w:r w:rsidRPr="004E377E">
        <w:t xml:space="preserve"> </w:t>
      </w:r>
      <w:r>
        <w:t xml:space="preserve">и </w:t>
      </w:r>
      <w:r>
        <w:rPr>
          <w:rFonts w:ascii="Consolas" w:hAnsi="Consolas"/>
          <w:lang w:val="en-US" w:eastAsia="ru-RU"/>
        </w:rPr>
        <w:t>ITER</w:t>
      </w:r>
      <w:r w:rsidRPr="004E377E">
        <w:rPr>
          <w:rFonts w:ascii="Consolas" w:hAnsi="Consolas"/>
          <w:lang w:eastAsia="ru-RU"/>
        </w:rPr>
        <w:t xml:space="preserve"> </w:t>
      </w:r>
      <w:r>
        <w:rPr>
          <w:lang w:eastAsia="ru-RU"/>
        </w:rPr>
        <w:t>и индикацию результатов</w:t>
      </w:r>
      <w:r w:rsidR="00304F4F">
        <w:rPr>
          <w:lang w:eastAsia="ru-RU"/>
        </w:rPr>
        <w:t>.</w:t>
      </w:r>
    </w:p>
    <w:p w14:paraId="61206C18" w14:textId="30EECA12" w:rsidR="00A76F19" w:rsidRPr="00A60AEE" w:rsidRDefault="00A60AEE" w:rsidP="00A60AEE">
      <w:pPr>
        <w:pStyle w:val="aff"/>
      </w:pPr>
      <w:r>
        <w:t>6) Провести вычисления по программе. Исследовать скорость сходимости и обусловленность метода.</w:t>
      </w:r>
    </w:p>
    <w:p w14:paraId="33DFB215" w14:textId="77777777" w:rsidR="00A76F19" w:rsidRDefault="00A76F19">
      <w:pPr>
        <w:pStyle w:val="aff"/>
        <w:ind w:firstLine="0"/>
      </w:pPr>
    </w:p>
    <w:p w14:paraId="27BFA68C" w14:textId="77777777" w:rsidR="00A76F19" w:rsidRDefault="003354F0">
      <w:pPr>
        <w:pStyle w:val="aff"/>
        <w:rPr>
          <w:b/>
        </w:rPr>
      </w:pPr>
      <w:r>
        <w:rPr>
          <w:b/>
        </w:rPr>
        <w:t>Выполнение работы.</w:t>
      </w:r>
    </w:p>
    <w:p w14:paraId="7E65174E" w14:textId="77777777" w:rsidR="00A76F19" w:rsidRDefault="003354F0">
      <w:pPr>
        <w:pStyle w:val="aff"/>
        <w:rPr>
          <w:b/>
        </w:rPr>
      </w:pPr>
      <w:r>
        <w:t>Найдём графически отрезок [</w:t>
      </w:r>
      <w:r>
        <w:rPr>
          <w:lang w:val="en-US"/>
        </w:rPr>
        <w:t>Left</w:t>
      </w:r>
      <w:r>
        <w:t xml:space="preserve">; </w:t>
      </w:r>
      <w:r>
        <w:rPr>
          <w:lang w:val="en-US"/>
        </w:rPr>
        <w:t>Right</w:t>
      </w:r>
      <w:r>
        <w:t xml:space="preserve">], на которых функция </w:t>
      </w:r>
      <w:r>
        <w:rPr>
          <w:position w:val="-12"/>
        </w:rPr>
        <w:object w:dxaOrig="615" w:dyaOrig="375" w14:anchorId="7E5187A1">
          <v:shape id="_x0000_i1062" type="#_x0000_t75" style="width:30.75pt;height:18.75pt" o:ole="">
            <v:imagedata r:id="rId82" o:title=""/>
          </v:shape>
          <o:OLEObject Type="Embed" ProgID="Equation.DSMT4" ShapeID="_x0000_i1062" DrawAspect="Content" ObjectID="_1606937488" r:id="rId83"/>
        </w:object>
      </w:r>
      <w:r>
        <w:t xml:space="preserve"> удовлетворяет услов</w:t>
      </w:r>
      <w:r w:rsidR="00A60AEE">
        <w:t>иям применимости метода простых итераций</w:t>
      </w:r>
      <w:r>
        <w:t>. И определим абсолютное число обусловленности задачи вычисления корня:</w:t>
      </w:r>
    </w:p>
    <w:p w14:paraId="073C125C" w14:textId="77777777" w:rsidR="00A76F19" w:rsidRDefault="003354F0">
      <w:pPr>
        <w:pStyle w:val="aff"/>
        <w:ind w:firstLine="0"/>
        <w:jc w:val="right"/>
      </w:pPr>
      <w:r>
        <w:rPr>
          <w:position w:val="-36"/>
        </w:rPr>
        <w:object w:dxaOrig="5190" w:dyaOrig="855" w14:anchorId="18CD21CE">
          <v:shape id="_x0000_i1063" type="#_x0000_t75" style="width:259.5pt;height:42.75pt" o:ole="">
            <v:imagedata r:id="rId84" o:title=""/>
          </v:shape>
          <o:OLEObject Type="Embed" ProgID="Equation.DSMT4" ShapeID="_x0000_i1063" DrawAspect="Content" ObjectID="_1606937489" r:id="rId85"/>
        </w:object>
      </w:r>
      <w:r>
        <w:tab/>
      </w:r>
      <w:r>
        <w:tab/>
      </w:r>
      <w:r>
        <w:tab/>
        <w:t>(1)</w:t>
      </w:r>
    </w:p>
    <w:p w14:paraId="26991330" w14:textId="77777777" w:rsidR="00A76F19" w:rsidRDefault="003354F0">
      <w:pPr>
        <w:pStyle w:val="aff"/>
        <w:ind w:firstLine="0"/>
      </w:pPr>
      <w:r>
        <w:t xml:space="preserve">тогда </w:t>
      </w:r>
      <w:r>
        <w:rPr>
          <w:position w:val="-36"/>
        </w:rPr>
        <w:object w:dxaOrig="4995" w:dyaOrig="870" w14:anchorId="1096881F">
          <v:shape id="_x0000_i1064" type="#_x0000_t75" style="width:249.75pt;height:43.5pt" o:ole="">
            <v:imagedata r:id="rId86" o:title=""/>
          </v:shape>
          <o:OLEObject Type="Embed" ProgID="Equation.DSMT4" ShapeID="_x0000_i1064" DrawAspect="Content" ObjectID="_1606937490" r:id="rId87"/>
        </w:object>
      </w:r>
      <w:r>
        <w:t>.</w:t>
      </w:r>
    </w:p>
    <w:p w14:paraId="5981E204" w14:textId="72E2CF09" w:rsidR="00A60AEE" w:rsidRPr="00847D36" w:rsidRDefault="00304F4F">
      <w:pPr>
        <w:pStyle w:val="aff"/>
        <w:ind w:firstLine="0"/>
      </w:pPr>
      <w:r>
        <w:lastRenderedPageBreak/>
        <w:tab/>
      </w:r>
      <w:r w:rsidR="00A60AEE">
        <w:t xml:space="preserve">Уравнение </w:t>
      </w:r>
      <w:r w:rsidR="00A60AEE">
        <w:rPr>
          <w:position w:val="-12"/>
        </w:rPr>
        <w:object w:dxaOrig="3990" w:dyaOrig="375" w14:anchorId="79F0CE25">
          <v:shape id="_x0000_i1065" type="#_x0000_t75" style="width:199.5pt;height:18.75pt" o:ole="">
            <v:imagedata r:id="rId11" o:title=""/>
          </v:shape>
          <o:OLEObject Type="Embed" ProgID="Equation.DSMT4" ShapeID="_x0000_i1065" DrawAspect="Content" ObjectID="_1606937491" r:id="rId88"/>
        </w:object>
      </w:r>
      <w:r w:rsidR="00A60AEE">
        <w:t xml:space="preserve"> преобразуем к виду </w:t>
      </w:r>
      <w:r w:rsidR="00A60AEE" w:rsidRPr="005167C3">
        <w:rPr>
          <w:position w:val="-14"/>
        </w:rPr>
        <w:object w:dxaOrig="3580" w:dyaOrig="420" w14:anchorId="26216D2F">
          <v:shape id="_x0000_i1066" type="#_x0000_t75" style="width:179.25pt;height:21pt" o:ole="">
            <v:imagedata r:id="rId89" o:title=""/>
          </v:shape>
          <o:OLEObject Type="Embed" ProgID="Equation.DSMT4" ShapeID="_x0000_i1066" DrawAspect="Content" ObjectID="_1606937492" r:id="rId90"/>
        </w:object>
      </w:r>
      <w:r w:rsidR="00847D36" w:rsidRPr="00847D36">
        <w:t xml:space="preserve"> </w:t>
      </w:r>
      <w:r w:rsidR="00847D36">
        <w:t xml:space="preserve"> и получ</w:t>
      </w:r>
      <w:r>
        <w:t>им</w:t>
      </w:r>
      <w:r w:rsidR="00847D36">
        <w:t xml:space="preserve"> функция </w:t>
      </w:r>
      <w:r w:rsidR="00847D36" w:rsidRPr="005167C3">
        <w:rPr>
          <w:position w:val="-32"/>
        </w:rPr>
        <w:object w:dxaOrig="4800" w:dyaOrig="800" w14:anchorId="6B6674C5">
          <v:shape id="_x0000_i1067" type="#_x0000_t75" style="width:240pt;height:39.75pt" o:ole="">
            <v:imagedata r:id="rId91" o:title=""/>
          </v:shape>
          <o:OLEObject Type="Embed" ProgID="Equation.DSMT4" ShapeID="_x0000_i1067" DrawAspect="Content" ObjectID="_1606937493" r:id="rId92"/>
        </w:object>
      </w:r>
      <w:r w:rsidR="00A60AEE" w:rsidRPr="00847D36">
        <w:t>.</w:t>
      </w:r>
    </w:p>
    <w:p w14:paraId="66C89B87" w14:textId="77777777" w:rsidR="00A76F19" w:rsidRDefault="003354F0">
      <w:pPr>
        <w:pStyle w:val="aff"/>
        <w:ind w:firstLine="0"/>
      </w:pPr>
      <w:r>
        <w:tab/>
        <w:t>Результаты вычисление</w:t>
      </w:r>
      <w:r w:rsidR="00847D36" w:rsidRPr="00847D36">
        <w:t xml:space="preserve"> </w:t>
      </w:r>
      <w:r w:rsidR="00847D36">
        <w:t>значения функции</w:t>
      </w:r>
      <w:r>
        <w:t xml:space="preserve"> приведены на рис.1.</w:t>
      </w:r>
    </w:p>
    <w:p w14:paraId="39036F59" w14:textId="77777777" w:rsidR="00A76F19" w:rsidRDefault="003354F0">
      <w:pPr>
        <w:pStyle w:val="aff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9A9B75" wp14:editId="4A4AB4F0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3"/>
              </a:graphicData>
            </a:graphic>
          </wp:inline>
        </w:drawing>
      </w:r>
    </w:p>
    <w:p w14:paraId="53D372FC" w14:textId="77777777" w:rsidR="00A76F19" w:rsidRDefault="003354F0">
      <w:pPr>
        <w:pStyle w:val="aff"/>
        <w:ind w:firstLine="0"/>
        <w:jc w:val="center"/>
      </w:pPr>
      <w:r>
        <w:t>Рисунок 1 – Графическое изображение функции</w:t>
      </w:r>
    </w:p>
    <w:p w14:paraId="71EF1C96" w14:textId="022D6EE1" w:rsidR="00A76F19" w:rsidRDefault="00304F4F">
      <w:pPr>
        <w:pStyle w:val="aff"/>
        <w:spacing w:before="120"/>
        <w:ind w:firstLine="0"/>
      </w:pPr>
      <w:r>
        <w:tab/>
      </w:r>
      <w:r w:rsidR="003354F0">
        <w:t>На основе полученных результатов был получен отрезок [0</w:t>
      </w:r>
      <w:r w:rsidR="00C612D4" w:rsidRPr="00C612D4">
        <w:t>,5</w:t>
      </w:r>
      <w:r w:rsidR="003354F0">
        <w:t>;</w:t>
      </w:r>
      <w:r w:rsidR="00FA4D70" w:rsidRPr="00FA4D70">
        <w:t xml:space="preserve"> </w:t>
      </w:r>
      <w:r w:rsidR="00FA4D70">
        <w:t>2</w:t>
      </w:r>
      <w:r w:rsidR="00FA4D70" w:rsidRPr="00C612D4">
        <w:t>]</w:t>
      </w:r>
      <w:r w:rsidR="003354F0">
        <w:t>. На этом отрезке мы можем брать любое начальное приближение</w:t>
      </w:r>
      <w:r w:rsidR="003354F0">
        <w:rPr>
          <w:position w:val="-6"/>
        </w:rPr>
        <w:object w:dxaOrig="225" w:dyaOrig="240" w14:anchorId="2F0C486F">
          <v:shape id="_x0000_i1068" type="#_x0000_t75" style="width:11.25pt;height:12pt" o:ole="">
            <v:imagedata r:id="rId94" o:title=""/>
          </v:shape>
          <o:OLEObject Type="Embed" ProgID="Equation.DSMT4" ShapeID="_x0000_i1068" DrawAspect="Content" ObjectID="_1606937494" r:id="rId95"/>
        </w:object>
      </w:r>
      <w:r w:rsidR="003354F0">
        <w:t xml:space="preserve">, т.к. </w:t>
      </w:r>
      <w:r w:rsidR="00FA4D70" w:rsidRPr="005167C3">
        <w:rPr>
          <w:position w:val="-14"/>
        </w:rPr>
        <w:object w:dxaOrig="1460" w:dyaOrig="420" w14:anchorId="05439DB9">
          <v:shape id="_x0000_i1069" type="#_x0000_t75" style="width:72.75pt;height:21pt" o:ole="">
            <v:imagedata r:id="rId96" o:title=""/>
          </v:shape>
          <o:OLEObject Type="Embed" ProgID="Equation.DSMT4" ShapeID="_x0000_i1069" DrawAspect="Content" ObjectID="_1606937495" r:id="rId97"/>
        </w:object>
      </w:r>
      <w:r w:rsidR="00847D36" w:rsidRPr="00847D36">
        <w:t xml:space="preserve"> </w:t>
      </w:r>
      <w:r w:rsidR="00FA4D70" w:rsidRPr="003E046D">
        <w:t>,</w:t>
      </w:r>
      <w:r w:rsidR="00FA4D70">
        <w:t xml:space="preserve">где </w:t>
      </w:r>
      <w:r w:rsidR="003E046D" w:rsidRPr="003E046D">
        <w:rPr>
          <w:position w:val="-32"/>
        </w:rPr>
        <w:object w:dxaOrig="2780" w:dyaOrig="760" w14:anchorId="0E067C0E">
          <v:shape id="_x0000_i1070" type="#_x0000_t75" style="width:138.75pt;height:38.25pt" o:ole="">
            <v:imagedata r:id="rId98" o:title=""/>
          </v:shape>
          <o:OLEObject Type="Embed" ProgID="Equation.DSMT4" ShapeID="_x0000_i1070" DrawAspect="Content" ObjectID="_1606937496" r:id="rId99"/>
        </w:object>
      </w:r>
      <w:r w:rsidR="00FA4D70">
        <w:t xml:space="preserve"> </w:t>
      </w:r>
      <w:r w:rsidR="00C612D4">
        <w:t>на отрезке [0</w:t>
      </w:r>
      <w:r w:rsidR="00C612D4" w:rsidRPr="003E046D">
        <w:t>,</w:t>
      </w:r>
      <w:r w:rsidR="00C612D4">
        <w:t>5</w:t>
      </w:r>
      <w:r w:rsidR="00C612D4" w:rsidRPr="003E046D">
        <w:t>;</w:t>
      </w:r>
      <w:r w:rsidR="003354F0">
        <w:t xml:space="preserve"> 2].</w:t>
      </w:r>
    </w:p>
    <w:p w14:paraId="7D28AE09" w14:textId="77777777" w:rsidR="00A76F19" w:rsidRDefault="003354F0">
      <w:pPr>
        <w:pStyle w:val="aff"/>
      </w:pPr>
      <w:r>
        <w:t>Была составлена функция для вычисления функци</w:t>
      </w:r>
      <w:r w:rsidR="003E046D">
        <w:t>й</w:t>
      </w:r>
      <w:r>
        <w:t xml:space="preserve"> </w:t>
      </w:r>
      <w:r w:rsidR="00847D36" w:rsidRPr="005167C3">
        <w:rPr>
          <w:position w:val="-14"/>
        </w:rPr>
        <w:object w:dxaOrig="3580" w:dyaOrig="420" w14:anchorId="29D1E141">
          <v:shape id="_x0000_i1071" type="#_x0000_t75" style="width:179.25pt;height:21pt" o:ole="">
            <v:imagedata r:id="rId89" o:title=""/>
          </v:shape>
          <o:OLEObject Type="Embed" ProgID="Equation.DSMT4" ShapeID="_x0000_i1071" DrawAspect="Content" ObjectID="_1606937497" r:id="rId100"/>
        </w:object>
      </w:r>
      <w:r>
        <w:t xml:space="preserve"> </w:t>
      </w:r>
      <w:r w:rsidR="003E046D">
        <w:t xml:space="preserve">и </w:t>
      </w:r>
      <w:r w:rsidR="003E046D" w:rsidRPr="005167C3">
        <w:rPr>
          <w:position w:val="-32"/>
        </w:rPr>
        <w:object w:dxaOrig="4800" w:dyaOrig="800" w14:anchorId="73BB4EFB">
          <v:shape id="_x0000_i1072" type="#_x0000_t75" style="width:240pt;height:39.75pt" o:ole="">
            <v:imagedata r:id="rId91" o:title=""/>
          </v:shape>
          <o:OLEObject Type="Embed" ProgID="Equation.DSMT4" ShapeID="_x0000_i1072" DrawAspect="Content" ObjectID="_1606937498" r:id="rId101"/>
        </w:object>
      </w:r>
      <w:r w:rsidR="003E046D">
        <w:t xml:space="preserve"> </w:t>
      </w:r>
      <w:r w:rsidR="003E046D">
        <w:br/>
      </w:r>
      <w:r>
        <w:t xml:space="preserve">с использованием функции </w:t>
      </w:r>
      <w:r>
        <w:rPr>
          <w:rFonts w:ascii="Consolas" w:hAnsi="Consolas"/>
          <w:lang w:val="en-US"/>
        </w:rPr>
        <w:t>Round</w:t>
      </w:r>
      <w:r>
        <w:t xml:space="preserve"> для округления значений с точностью </w:t>
      </w:r>
      <w:r>
        <w:rPr>
          <w:rFonts w:ascii="Consolas" w:hAnsi="Consolas"/>
          <w:lang w:val="en-US"/>
        </w:rPr>
        <w:t>Delta</w:t>
      </w:r>
      <w:r>
        <w:t xml:space="preserve">, задаваемой с клавиатуры. Коды данных функций приведены в приложении </w:t>
      </w:r>
      <w:r>
        <w:rPr>
          <w:lang w:val="en-US"/>
        </w:rPr>
        <w:t>A</w:t>
      </w:r>
      <w:r>
        <w:t>.</w:t>
      </w:r>
    </w:p>
    <w:p w14:paraId="1CA97FBD" w14:textId="77777777" w:rsidR="00A76F19" w:rsidRDefault="003354F0">
      <w:pPr>
        <w:pStyle w:val="aff"/>
      </w:pPr>
      <w:r>
        <w:t xml:space="preserve">Далее была написана головная программа, вычисляющую корень уравнения с заданной точностью </w:t>
      </w:r>
      <w:r>
        <w:rPr>
          <w:rFonts w:ascii="Consolas" w:hAnsi="Consolas"/>
          <w:lang w:val="en-US"/>
        </w:rPr>
        <w:t>Eps</w:t>
      </w:r>
      <w:r>
        <w:t xml:space="preserve"> и содержащую обращение к подпрограмме </w:t>
      </w:r>
      <w:r w:rsidR="00C612D4">
        <w:t xml:space="preserve"> </w:t>
      </w:r>
      <w:r w:rsidR="00C612D4" w:rsidRPr="005167C3">
        <w:rPr>
          <w:position w:val="-14"/>
        </w:rPr>
        <w:object w:dxaOrig="620" w:dyaOrig="420" w14:anchorId="73D1E140">
          <v:shape id="_x0000_i1073" type="#_x0000_t75" style="width:30.75pt;height:21pt" o:ole="">
            <v:imagedata r:id="rId102" o:title=""/>
          </v:shape>
          <o:OLEObject Type="Embed" ProgID="Equation.DSMT4" ShapeID="_x0000_i1073" DrawAspect="Content" ObjectID="_1606937499" r:id="rId103"/>
        </w:object>
      </w:r>
      <w:r>
        <w:t xml:space="preserve">, функциям </w:t>
      </w:r>
      <w:r w:rsidR="00C612D4">
        <w:rPr>
          <w:rFonts w:ascii="Consolas" w:hAnsi="Consolas"/>
          <w:lang w:val="en-US"/>
        </w:rPr>
        <w:t>ITER</w:t>
      </w:r>
      <w:r>
        <w:t xml:space="preserve">, </w:t>
      </w:r>
      <w:r>
        <w:rPr>
          <w:rFonts w:ascii="Consolas" w:hAnsi="Consolas"/>
          <w:lang w:val="en-US"/>
        </w:rPr>
        <w:t>Round</w:t>
      </w:r>
      <w:r>
        <w:t xml:space="preserve"> и вывод результатов. Код данной функции приведён в приложении </w:t>
      </w:r>
      <w:r>
        <w:rPr>
          <w:lang w:val="en-US"/>
        </w:rPr>
        <w:t>A</w:t>
      </w:r>
      <w:r>
        <w:t>.</w:t>
      </w:r>
    </w:p>
    <w:p w14:paraId="2D9641DD" w14:textId="77777777" w:rsidR="00A76F19" w:rsidRDefault="003354F0">
      <w:pPr>
        <w:pStyle w:val="aff"/>
      </w:pPr>
      <w:r>
        <w:lastRenderedPageBreak/>
        <w:t xml:space="preserve">Были проведены вычисления в программе, изменяя значения </w:t>
      </w:r>
      <w:r>
        <w:rPr>
          <w:rFonts w:ascii="Consolas" w:hAnsi="Consolas"/>
        </w:rPr>
        <w:t>Eps</w:t>
      </w:r>
      <w:r>
        <w:t xml:space="preserve">, </w:t>
      </w:r>
      <w:r>
        <w:rPr>
          <w:rFonts w:ascii="Consolas" w:hAnsi="Consolas"/>
          <w:lang w:val="en-US"/>
        </w:rPr>
        <w:t>Delta</w:t>
      </w:r>
      <w:r>
        <w:rPr>
          <w:rFonts w:ascii="Consolas" w:hAnsi="Consolas"/>
        </w:rPr>
        <w:br/>
      </w:r>
      <w:r>
        <w:t>и результаты приведены в приложении Б.</w:t>
      </w:r>
    </w:p>
    <w:p w14:paraId="78698AB5" w14:textId="77777777" w:rsidR="00C612D4" w:rsidRDefault="003354F0" w:rsidP="00C612D4">
      <w:pPr>
        <w:pStyle w:val="aff"/>
      </w:pPr>
      <w:r>
        <w:t xml:space="preserve">Были построены графики зависимости числа итераций от </w:t>
      </w:r>
      <w:r>
        <w:rPr>
          <w:rFonts w:ascii="Consolas" w:hAnsi="Consolas"/>
        </w:rPr>
        <w:t>Ер</w:t>
      </w:r>
      <w:r>
        <w:rPr>
          <w:rFonts w:ascii="Consolas" w:hAnsi="Consolas"/>
          <w:lang w:val="en-US"/>
        </w:rPr>
        <w:t>s</w:t>
      </w:r>
      <w:r>
        <w:t>. Графики приведены в Приложении В.</w:t>
      </w:r>
    </w:p>
    <w:p w14:paraId="03FB3047" w14:textId="77777777" w:rsidR="00A76F19" w:rsidRDefault="00C612D4" w:rsidP="00C612D4">
      <w:pPr>
        <w:pStyle w:val="aff"/>
      </w:pPr>
      <w:r>
        <w:t xml:space="preserve">Исследуем сходимость метода простых </w:t>
      </w:r>
      <w:r w:rsidR="00FA4D70">
        <w:t>итераций. Результаты</w:t>
      </w:r>
      <w:r w:rsidR="003354F0">
        <w:t xml:space="preserve"> приведены </w:t>
      </w:r>
      <w:r w:rsidR="003354F0">
        <w:br/>
        <w:t>в приложении Г.</w:t>
      </w:r>
    </w:p>
    <w:p w14:paraId="5677C445" w14:textId="77777777" w:rsidR="00A76F19" w:rsidRDefault="00A76F19">
      <w:pPr>
        <w:pStyle w:val="aff"/>
      </w:pPr>
    </w:p>
    <w:p w14:paraId="4BB178E9" w14:textId="77777777" w:rsidR="00A76F19" w:rsidRDefault="003354F0">
      <w:pPr>
        <w:pStyle w:val="aff"/>
        <w:rPr>
          <w:b/>
        </w:rPr>
      </w:pPr>
      <w:r>
        <w:rPr>
          <w:b/>
        </w:rPr>
        <w:t>Выводы.</w:t>
      </w:r>
    </w:p>
    <w:p w14:paraId="7278676C" w14:textId="77777777" w:rsidR="00C612D4" w:rsidRDefault="00C612D4" w:rsidP="00C612D4">
      <w:pPr>
        <w:spacing w:after="0" w:line="360" w:lineRule="auto"/>
        <w:ind w:firstLine="709"/>
        <w:jc w:val="both"/>
        <w:rPr>
          <w:sz w:val="28"/>
          <w:szCs w:val="28"/>
        </w:rPr>
      </w:pPr>
      <w:r w:rsidRPr="00053181">
        <w:rPr>
          <w:sz w:val="28"/>
          <w:szCs w:val="28"/>
        </w:rPr>
        <w:t xml:space="preserve">В ходе </w:t>
      </w:r>
      <w:r>
        <w:rPr>
          <w:sz w:val="28"/>
          <w:szCs w:val="28"/>
        </w:rPr>
        <w:t>выполнения данной</w:t>
      </w:r>
      <w:r w:rsidRPr="005D0CCE">
        <w:rPr>
          <w:sz w:val="28"/>
          <w:szCs w:val="28"/>
        </w:rPr>
        <w:t xml:space="preserve"> </w:t>
      </w:r>
      <w:r w:rsidRPr="00053181">
        <w:rPr>
          <w:sz w:val="28"/>
          <w:szCs w:val="28"/>
        </w:rPr>
        <w:t>практической работы был</w:t>
      </w:r>
      <w:r>
        <w:rPr>
          <w:sz w:val="28"/>
          <w:szCs w:val="28"/>
        </w:rPr>
        <w:t>а</w:t>
      </w:r>
      <w:r w:rsidRPr="000531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создана программа для нахождения корня уравнения </w:t>
      </w:r>
      <w:r w:rsidRPr="00053181">
        <w:rPr>
          <w:sz w:val="28"/>
          <w:szCs w:val="28"/>
        </w:rPr>
        <w:t>корня уравнения</w:t>
      </w:r>
      <w:r w:rsidR="003E046D" w:rsidRPr="003E046D">
        <w:rPr>
          <w:sz w:val="28"/>
          <w:szCs w:val="28"/>
        </w:rPr>
        <w:t xml:space="preserve"> </w:t>
      </w:r>
      <w:r w:rsidRPr="00BB0904">
        <w:rPr>
          <w:i/>
          <w:sz w:val="28"/>
          <w:szCs w:val="28"/>
        </w:rPr>
        <w:t>f</w:t>
      </w:r>
      <w:r w:rsidRPr="00BB0904">
        <w:rPr>
          <w:sz w:val="28"/>
          <w:szCs w:val="28"/>
        </w:rPr>
        <w:t>(</w:t>
      </w:r>
      <w:r w:rsidRPr="00BB0904">
        <w:rPr>
          <w:i/>
          <w:sz w:val="28"/>
          <w:szCs w:val="28"/>
        </w:rPr>
        <w:t>x</w:t>
      </w:r>
      <w:r w:rsidRPr="00BB0904">
        <w:rPr>
          <w:sz w:val="28"/>
          <w:szCs w:val="28"/>
        </w:rPr>
        <w:t>) =</w:t>
      </w:r>
      <w:r w:rsidRPr="00BB0904">
        <w:rPr>
          <w:i/>
          <w:sz w:val="28"/>
          <w:szCs w:val="28"/>
        </w:rPr>
        <w:t xml:space="preserve"> </w:t>
      </w:r>
      <w:r w:rsidRPr="00452444">
        <w:rPr>
          <w:sz w:val="28"/>
          <w:szCs w:val="28"/>
        </w:rPr>
        <w:t xml:space="preserve">0 </w:t>
      </w:r>
      <w:r w:rsidRPr="00053181">
        <w:rPr>
          <w:sz w:val="28"/>
          <w:szCs w:val="28"/>
        </w:rPr>
        <w:t xml:space="preserve">для </w:t>
      </w:r>
      <w:r>
        <w:rPr>
          <w:sz w:val="28"/>
          <w:szCs w:val="28"/>
        </w:rPr>
        <w:t>не</w:t>
      </w:r>
      <w:r w:rsidRPr="00053181">
        <w:rPr>
          <w:sz w:val="28"/>
          <w:szCs w:val="28"/>
        </w:rPr>
        <w:t xml:space="preserve">линейной функции </w:t>
      </w:r>
      <w:r>
        <w:rPr>
          <w:sz w:val="28"/>
          <w:szCs w:val="28"/>
        </w:rPr>
        <w:t xml:space="preserve">методом итераций, </w:t>
      </w:r>
      <w:r w:rsidRPr="00544647">
        <w:rPr>
          <w:sz w:val="28"/>
          <w:szCs w:val="28"/>
        </w:rPr>
        <w:t>исследова</w:t>
      </w:r>
      <w:r>
        <w:rPr>
          <w:sz w:val="28"/>
          <w:szCs w:val="28"/>
        </w:rPr>
        <w:t xml:space="preserve">ны </w:t>
      </w:r>
      <w:r w:rsidRPr="00544647">
        <w:rPr>
          <w:sz w:val="28"/>
          <w:szCs w:val="28"/>
        </w:rPr>
        <w:t xml:space="preserve">обусловленность </w:t>
      </w:r>
      <w:r>
        <w:rPr>
          <w:sz w:val="28"/>
          <w:szCs w:val="28"/>
        </w:rPr>
        <w:t xml:space="preserve">и скорость сходимости </w:t>
      </w:r>
      <w:r w:rsidRPr="00544647">
        <w:rPr>
          <w:sz w:val="28"/>
          <w:szCs w:val="28"/>
        </w:rPr>
        <w:t>метода</w:t>
      </w:r>
      <w:r>
        <w:rPr>
          <w:sz w:val="28"/>
          <w:szCs w:val="28"/>
        </w:rPr>
        <w:t xml:space="preserve">. </w:t>
      </w:r>
      <w:r w:rsidRPr="00A043AC">
        <w:rPr>
          <w:sz w:val="28"/>
          <w:szCs w:val="28"/>
        </w:rPr>
        <w:t xml:space="preserve">Проанализировав результаты работы программы, </w:t>
      </w:r>
      <w:r>
        <w:rPr>
          <w:sz w:val="28"/>
          <w:szCs w:val="28"/>
        </w:rPr>
        <w:t>был</w:t>
      </w:r>
      <w:r w:rsidRPr="00A043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сделан вывод, что </w:t>
      </w:r>
      <w:r w:rsidRPr="0018096A">
        <w:rPr>
          <w:sz w:val="28"/>
          <w:szCs w:val="28"/>
        </w:rPr>
        <w:t xml:space="preserve">данная задача обладает хорошей обусловленностью в ситуациях, когда погрешность исходных данных </w:t>
      </w:r>
      <w:r>
        <w:rPr>
          <w:sz w:val="28"/>
          <w:szCs w:val="28"/>
        </w:rPr>
        <w:t>не больше погрешности решения, а также метод итераций обладает линейной сходимостью.</w:t>
      </w:r>
    </w:p>
    <w:p w14:paraId="10247FD7" w14:textId="77777777" w:rsidR="00FA4D70" w:rsidRDefault="00FA4D70" w:rsidP="00FA4D70">
      <w:pPr>
        <w:pStyle w:val="aff"/>
      </w:pPr>
      <w:r>
        <w:t xml:space="preserve">Метод простых итераций довольно прост с точки зрения вычислений и имеет достаточно быструю сходимость. Однако для его применения необходимо провести предварительный анализ задачи для нахождения функции </w:t>
      </w:r>
      <w:r>
        <w:rPr>
          <w:i/>
        </w:rPr>
        <w:t>φ(</w:t>
      </w:r>
      <w:r>
        <w:rPr>
          <w:i/>
          <w:lang w:val="en-US"/>
        </w:rPr>
        <w:t>x</w:t>
      </w:r>
      <w:r>
        <w:rPr>
          <w:i/>
        </w:rPr>
        <w:t>)</w:t>
      </w:r>
      <w:r>
        <w:t xml:space="preserve">. При этом, если функция имеет несколько корней, которые необходимо найти, то отыскание одной функции </w:t>
      </w:r>
      <w:r>
        <w:rPr>
          <w:i/>
        </w:rPr>
        <w:t>φ(</w:t>
      </w:r>
      <w:r>
        <w:rPr>
          <w:i/>
          <w:lang w:val="en-US"/>
        </w:rPr>
        <w:t>x</w:t>
      </w:r>
      <w:r>
        <w:rPr>
          <w:i/>
        </w:rPr>
        <w:t>)</w:t>
      </w:r>
      <w:r>
        <w:t xml:space="preserve"> проблематично. </w:t>
      </w:r>
    </w:p>
    <w:p w14:paraId="63491A45" w14:textId="77777777" w:rsidR="00FA4D70" w:rsidRPr="0018096A" w:rsidRDefault="00FA4D70" w:rsidP="00C612D4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0681A7A1" w14:textId="77777777" w:rsidR="00A76F19" w:rsidRDefault="003354F0">
      <w:pPr>
        <w:pStyle w:val="aff"/>
        <w:rPr>
          <w:rStyle w:val="17"/>
          <w:b w:val="0"/>
          <w:bCs w:val="0"/>
          <w:smallCaps w:val="0"/>
          <w:spacing w:val="0"/>
        </w:rPr>
      </w:pPr>
      <w:r>
        <w:rPr>
          <w:rStyle w:val="17"/>
          <w:bCs w:val="0"/>
          <w:smallCaps w:val="0"/>
          <w:spacing w:val="0"/>
        </w:rPr>
        <w:br w:type="page"/>
      </w:r>
    </w:p>
    <w:p w14:paraId="370887CE" w14:textId="77777777" w:rsidR="00A76F19" w:rsidRDefault="003354F0">
      <w:pPr>
        <w:pStyle w:val="Times142"/>
        <w:jc w:val="center"/>
        <w:rPr>
          <w:rStyle w:val="17"/>
          <w:bCs w:val="0"/>
          <w:smallCaps w:val="0"/>
          <w:spacing w:val="0"/>
        </w:rPr>
      </w:pPr>
      <w:r>
        <w:rPr>
          <w:rStyle w:val="17"/>
          <w:bCs w:val="0"/>
          <w:smallCaps w:val="0"/>
          <w:spacing w:val="0"/>
        </w:rPr>
        <w:lastRenderedPageBreak/>
        <w:t>ПРИЛОЖЕНИЕ А</w:t>
      </w:r>
    </w:p>
    <w:p w14:paraId="5D4ECC24" w14:textId="77777777" w:rsidR="00A76F19" w:rsidRDefault="003354F0">
      <w:pPr>
        <w:pStyle w:val="Times142"/>
        <w:jc w:val="center"/>
        <w:rPr>
          <w:rStyle w:val="17"/>
          <w:bCs w:val="0"/>
          <w:smallCaps w:val="0"/>
          <w:spacing w:val="0"/>
        </w:rPr>
      </w:pPr>
      <w:r>
        <w:rPr>
          <w:rStyle w:val="17"/>
          <w:bCs w:val="0"/>
          <w:smallCaps w:val="0"/>
          <w:spacing w:val="0"/>
        </w:rPr>
        <w:t>КОД ПРОГРАММЫ</w:t>
      </w:r>
    </w:p>
    <w:p w14:paraId="32FA66E8" w14:textId="77777777" w:rsidR="00A76F19" w:rsidRPr="003E046D" w:rsidRDefault="003354F0" w:rsidP="003E0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</w:rPr>
      </w:pPr>
      <w:r w:rsidRPr="003E046D">
        <w:rPr>
          <w:rFonts w:ascii="Consolas" w:hAnsi="Consolas" w:cs="Courier New"/>
        </w:rPr>
        <w:t>#</w:t>
      </w:r>
      <w:r w:rsidRPr="003E046D">
        <w:rPr>
          <w:rFonts w:ascii="Consolas" w:hAnsi="Consolas" w:cs="Courier New"/>
          <w:lang w:val="en-US"/>
        </w:rPr>
        <w:t>include</w:t>
      </w:r>
      <w:r w:rsidRPr="003E046D">
        <w:rPr>
          <w:rFonts w:ascii="Consolas" w:hAnsi="Consolas" w:cs="Courier New"/>
        </w:rPr>
        <w:t xml:space="preserve"> &lt;</w:t>
      </w:r>
      <w:r w:rsidRPr="003E046D">
        <w:rPr>
          <w:rFonts w:ascii="Consolas" w:hAnsi="Consolas" w:cs="Courier New"/>
          <w:lang w:val="en-US"/>
        </w:rPr>
        <w:t>stdio</w:t>
      </w:r>
      <w:r w:rsidRPr="003E046D">
        <w:rPr>
          <w:rFonts w:ascii="Consolas" w:hAnsi="Consolas" w:cs="Courier New"/>
        </w:rPr>
        <w:t>.</w:t>
      </w:r>
      <w:r w:rsidRPr="003E046D">
        <w:rPr>
          <w:rFonts w:ascii="Consolas" w:hAnsi="Consolas" w:cs="Courier New"/>
          <w:lang w:val="en-US"/>
        </w:rPr>
        <w:t>h</w:t>
      </w:r>
      <w:r w:rsidRPr="003E046D">
        <w:rPr>
          <w:rFonts w:ascii="Consolas" w:hAnsi="Consolas" w:cs="Courier New"/>
        </w:rPr>
        <w:t>&gt;</w:t>
      </w:r>
    </w:p>
    <w:p w14:paraId="4B4AA65A" w14:textId="77777777" w:rsidR="00A76F19" w:rsidRPr="003E046D" w:rsidRDefault="003354F0" w:rsidP="003E0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lang w:val="en-US"/>
        </w:rPr>
      </w:pPr>
      <w:r w:rsidRPr="003E046D">
        <w:rPr>
          <w:rFonts w:ascii="Consolas" w:hAnsi="Consolas" w:cs="Courier New"/>
          <w:lang w:val="en-US"/>
        </w:rPr>
        <w:t>#include &lt;math.h&gt;</w:t>
      </w:r>
    </w:p>
    <w:p w14:paraId="09DC9CE5" w14:textId="77777777" w:rsidR="00A76F19" w:rsidRPr="003E046D" w:rsidRDefault="003354F0" w:rsidP="003E0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lang w:val="en-US"/>
        </w:rPr>
      </w:pPr>
      <w:r w:rsidRPr="003E046D">
        <w:rPr>
          <w:rFonts w:ascii="Consolas" w:hAnsi="Consolas" w:cs="Courier New"/>
          <w:lang w:val="en-US"/>
        </w:rPr>
        <w:t>#include "methods.h"</w:t>
      </w:r>
    </w:p>
    <w:p w14:paraId="6F7BBAA1" w14:textId="77777777" w:rsidR="00A76F19" w:rsidRPr="003E046D" w:rsidRDefault="00A76F19" w:rsidP="003E0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17"/>
          <w:rFonts w:ascii="Consolas" w:hAnsi="Consolas" w:cs="Courier New"/>
          <w:b w:val="0"/>
          <w:bCs w:val="0"/>
          <w:smallCaps w:val="0"/>
          <w:spacing w:val="0"/>
          <w:lang w:val="en-US"/>
        </w:rPr>
      </w:pPr>
    </w:p>
    <w:p w14:paraId="78B3B097" w14:textId="77777777" w:rsidR="00A76F19" w:rsidRPr="003E046D" w:rsidRDefault="003354F0" w:rsidP="003E0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lang w:val="en-US"/>
        </w:rPr>
      </w:pPr>
      <w:r w:rsidRPr="003E046D">
        <w:rPr>
          <w:rFonts w:ascii="Consolas" w:hAnsi="Consolas" w:cs="Courier New"/>
          <w:lang w:val="en-US"/>
        </w:rPr>
        <w:t>double delta,c,d;</w:t>
      </w:r>
    </w:p>
    <w:p w14:paraId="208A85AC" w14:textId="77777777" w:rsidR="00A76F19" w:rsidRPr="003E046D" w:rsidRDefault="00A76F19" w:rsidP="003E0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17"/>
          <w:rFonts w:ascii="Consolas" w:hAnsi="Consolas" w:cs="Courier New"/>
          <w:b w:val="0"/>
          <w:bCs w:val="0"/>
          <w:smallCaps w:val="0"/>
          <w:spacing w:val="0"/>
          <w:lang w:val="en-US"/>
        </w:rPr>
      </w:pPr>
    </w:p>
    <w:p w14:paraId="7D36D1DA" w14:textId="77777777" w:rsidR="0014022C" w:rsidRPr="003E046D" w:rsidRDefault="0014022C" w:rsidP="003E046D">
      <w:pPr>
        <w:suppressAutoHyphens/>
        <w:autoSpaceDE w:val="0"/>
        <w:spacing w:after="0" w:line="240" w:lineRule="auto"/>
        <w:jc w:val="both"/>
        <w:rPr>
          <w:rFonts w:ascii="Consolas" w:hAnsi="Consolas"/>
          <w:lang w:val="en-US"/>
        </w:rPr>
      </w:pPr>
      <w:r w:rsidRPr="003E046D">
        <w:rPr>
          <w:rFonts w:ascii="Consolas" w:hAnsi="Consolas"/>
          <w:lang w:val="en-US"/>
        </w:rPr>
        <w:t>double F(double x) { // f(x ) = (1+cos(x))/(3 - sin(x))</w:t>
      </w:r>
    </w:p>
    <w:p w14:paraId="3B1D8524" w14:textId="77777777" w:rsidR="0014022C" w:rsidRPr="003E046D" w:rsidRDefault="0014022C" w:rsidP="003E046D">
      <w:pPr>
        <w:suppressAutoHyphens/>
        <w:autoSpaceDE w:val="0"/>
        <w:spacing w:after="0" w:line="240" w:lineRule="auto"/>
        <w:jc w:val="both"/>
        <w:rPr>
          <w:rFonts w:ascii="Consolas" w:hAnsi="Consolas"/>
          <w:lang w:val="en-US"/>
        </w:rPr>
      </w:pPr>
      <w:r w:rsidRPr="003E046D">
        <w:rPr>
          <w:rFonts w:ascii="Consolas" w:hAnsi="Consolas"/>
          <w:lang w:val="en-US"/>
        </w:rPr>
        <w:tab/>
        <w:t>double s;</w:t>
      </w:r>
    </w:p>
    <w:p w14:paraId="7689941C" w14:textId="77777777" w:rsidR="0014022C" w:rsidRPr="003E046D" w:rsidRDefault="0014022C" w:rsidP="003E046D">
      <w:pPr>
        <w:suppressAutoHyphens/>
        <w:autoSpaceDE w:val="0"/>
        <w:spacing w:after="0" w:line="240" w:lineRule="auto"/>
        <w:jc w:val="both"/>
        <w:rPr>
          <w:rFonts w:ascii="Consolas" w:hAnsi="Consolas"/>
          <w:lang w:val="en-US"/>
        </w:rPr>
      </w:pPr>
      <w:r w:rsidRPr="003E046D">
        <w:rPr>
          <w:rFonts w:ascii="Consolas" w:hAnsi="Consolas"/>
          <w:lang w:val="en-US"/>
        </w:rPr>
        <w:tab/>
        <w:t>long int S;</w:t>
      </w:r>
    </w:p>
    <w:p w14:paraId="1703F4CE" w14:textId="77777777" w:rsidR="0014022C" w:rsidRPr="003E046D" w:rsidRDefault="0014022C" w:rsidP="003E046D">
      <w:pPr>
        <w:suppressAutoHyphens/>
        <w:autoSpaceDE w:val="0"/>
        <w:spacing w:after="0" w:line="240" w:lineRule="auto"/>
        <w:jc w:val="both"/>
        <w:rPr>
          <w:rFonts w:ascii="Consolas" w:hAnsi="Consolas"/>
          <w:lang w:val="en-US"/>
        </w:rPr>
      </w:pPr>
      <w:r w:rsidRPr="003E046D">
        <w:rPr>
          <w:rFonts w:ascii="Consolas" w:hAnsi="Consolas"/>
          <w:lang w:val="en-US"/>
        </w:rPr>
        <w:tab/>
        <w:t>s = (1 + cos(x)) / (3 - sin(x)) ;</w:t>
      </w:r>
    </w:p>
    <w:p w14:paraId="0DD3356A" w14:textId="77777777" w:rsidR="0014022C" w:rsidRPr="003E046D" w:rsidRDefault="0014022C" w:rsidP="003E046D">
      <w:pPr>
        <w:suppressAutoHyphens/>
        <w:autoSpaceDE w:val="0"/>
        <w:spacing w:after="0" w:line="240" w:lineRule="auto"/>
        <w:jc w:val="both"/>
        <w:rPr>
          <w:rFonts w:ascii="Consolas" w:hAnsi="Consolas"/>
          <w:lang w:val="en-US"/>
        </w:rPr>
      </w:pPr>
    </w:p>
    <w:p w14:paraId="7AB4EE48" w14:textId="77777777" w:rsidR="0014022C" w:rsidRPr="003E046D" w:rsidRDefault="0014022C" w:rsidP="003E046D">
      <w:pPr>
        <w:suppressAutoHyphens/>
        <w:autoSpaceDE w:val="0"/>
        <w:spacing w:after="0" w:line="240" w:lineRule="auto"/>
        <w:jc w:val="both"/>
        <w:rPr>
          <w:rFonts w:ascii="Consolas" w:hAnsi="Consolas"/>
          <w:lang w:val="en-US"/>
        </w:rPr>
      </w:pPr>
    </w:p>
    <w:p w14:paraId="0A264B01" w14:textId="77777777" w:rsidR="0014022C" w:rsidRPr="003E046D" w:rsidRDefault="0014022C" w:rsidP="003E046D">
      <w:pPr>
        <w:suppressAutoHyphens/>
        <w:autoSpaceDE w:val="0"/>
        <w:spacing w:after="0" w:line="240" w:lineRule="auto"/>
        <w:jc w:val="both"/>
        <w:rPr>
          <w:rFonts w:ascii="Consolas" w:hAnsi="Consolas"/>
          <w:lang w:val="en-US"/>
        </w:rPr>
      </w:pPr>
      <w:r w:rsidRPr="003E046D">
        <w:rPr>
          <w:rFonts w:ascii="Consolas" w:hAnsi="Consolas"/>
          <w:lang w:val="en-US"/>
        </w:rPr>
        <w:tab/>
        <w:t>if (s / delta &lt; 0)</w:t>
      </w:r>
    </w:p>
    <w:p w14:paraId="7A1808CD" w14:textId="77777777" w:rsidR="0014022C" w:rsidRPr="003E046D" w:rsidRDefault="0014022C" w:rsidP="003E046D">
      <w:pPr>
        <w:suppressAutoHyphens/>
        <w:autoSpaceDE w:val="0"/>
        <w:spacing w:after="0" w:line="240" w:lineRule="auto"/>
        <w:jc w:val="both"/>
        <w:rPr>
          <w:rFonts w:ascii="Consolas" w:hAnsi="Consolas"/>
          <w:lang w:val="en-US"/>
        </w:rPr>
      </w:pPr>
      <w:r w:rsidRPr="003E046D">
        <w:rPr>
          <w:rFonts w:ascii="Consolas" w:hAnsi="Consolas"/>
          <w:lang w:val="en-US"/>
        </w:rPr>
        <w:tab/>
      </w:r>
      <w:r w:rsidRPr="003E046D">
        <w:rPr>
          <w:rFonts w:ascii="Consolas" w:hAnsi="Consolas"/>
          <w:lang w:val="en-US"/>
        </w:rPr>
        <w:tab/>
        <w:t>S = s / delta - 0.5;</w:t>
      </w:r>
    </w:p>
    <w:p w14:paraId="07169D75" w14:textId="77777777" w:rsidR="0014022C" w:rsidRPr="003E046D" w:rsidRDefault="0014022C" w:rsidP="003E046D">
      <w:pPr>
        <w:suppressAutoHyphens/>
        <w:autoSpaceDE w:val="0"/>
        <w:spacing w:after="0" w:line="240" w:lineRule="auto"/>
        <w:jc w:val="both"/>
        <w:rPr>
          <w:rFonts w:ascii="Consolas" w:hAnsi="Consolas"/>
          <w:lang w:val="en-US"/>
        </w:rPr>
      </w:pPr>
      <w:r w:rsidRPr="003E046D">
        <w:rPr>
          <w:rFonts w:ascii="Consolas" w:hAnsi="Consolas"/>
          <w:lang w:val="en-US"/>
        </w:rPr>
        <w:tab/>
        <w:t>else</w:t>
      </w:r>
    </w:p>
    <w:p w14:paraId="09A34416" w14:textId="77777777" w:rsidR="0014022C" w:rsidRPr="003E046D" w:rsidRDefault="0014022C" w:rsidP="003E046D">
      <w:pPr>
        <w:suppressAutoHyphens/>
        <w:autoSpaceDE w:val="0"/>
        <w:spacing w:after="0" w:line="240" w:lineRule="auto"/>
        <w:jc w:val="both"/>
        <w:rPr>
          <w:rFonts w:ascii="Consolas" w:hAnsi="Consolas"/>
          <w:lang w:val="en-US"/>
        </w:rPr>
      </w:pPr>
      <w:r w:rsidRPr="003E046D">
        <w:rPr>
          <w:rFonts w:ascii="Consolas" w:hAnsi="Consolas"/>
          <w:lang w:val="en-US"/>
        </w:rPr>
        <w:tab/>
      </w:r>
      <w:r w:rsidRPr="003E046D">
        <w:rPr>
          <w:rFonts w:ascii="Consolas" w:hAnsi="Consolas"/>
          <w:lang w:val="en-US"/>
        </w:rPr>
        <w:tab/>
        <w:t>S = s / delta + 0.5;</w:t>
      </w:r>
    </w:p>
    <w:p w14:paraId="5777A468" w14:textId="77777777" w:rsidR="0014022C" w:rsidRPr="003E046D" w:rsidRDefault="0014022C" w:rsidP="003E046D">
      <w:pPr>
        <w:suppressAutoHyphens/>
        <w:autoSpaceDE w:val="0"/>
        <w:spacing w:after="0" w:line="240" w:lineRule="auto"/>
        <w:jc w:val="both"/>
        <w:rPr>
          <w:rFonts w:ascii="Consolas" w:hAnsi="Consolas"/>
          <w:lang w:val="en-US"/>
        </w:rPr>
      </w:pPr>
      <w:r w:rsidRPr="003E046D">
        <w:rPr>
          <w:rFonts w:ascii="Consolas" w:hAnsi="Consolas"/>
          <w:lang w:val="en-US"/>
        </w:rPr>
        <w:tab/>
        <w:t>s = S * delta;</w:t>
      </w:r>
    </w:p>
    <w:p w14:paraId="23EB0E43" w14:textId="77777777" w:rsidR="0014022C" w:rsidRPr="003E046D" w:rsidRDefault="0014022C" w:rsidP="003E046D">
      <w:pPr>
        <w:suppressAutoHyphens/>
        <w:autoSpaceDE w:val="0"/>
        <w:spacing w:after="0" w:line="240" w:lineRule="auto"/>
        <w:jc w:val="both"/>
        <w:rPr>
          <w:rFonts w:ascii="Consolas" w:hAnsi="Consolas"/>
          <w:lang w:val="en-US"/>
        </w:rPr>
      </w:pPr>
    </w:p>
    <w:p w14:paraId="0B8EEA13" w14:textId="77777777" w:rsidR="0014022C" w:rsidRPr="003E046D" w:rsidRDefault="0014022C" w:rsidP="003E046D">
      <w:pPr>
        <w:suppressAutoHyphens/>
        <w:autoSpaceDE w:val="0"/>
        <w:spacing w:after="0" w:line="240" w:lineRule="auto"/>
        <w:jc w:val="both"/>
        <w:rPr>
          <w:rFonts w:ascii="Consolas" w:hAnsi="Consolas"/>
          <w:lang w:val="en-US"/>
        </w:rPr>
      </w:pPr>
      <w:r w:rsidRPr="003E046D">
        <w:rPr>
          <w:rFonts w:ascii="Consolas" w:hAnsi="Consolas"/>
          <w:lang w:val="en-US"/>
        </w:rPr>
        <w:tab/>
        <w:t>s = Round(s, delta);</w:t>
      </w:r>
    </w:p>
    <w:p w14:paraId="04B68431" w14:textId="77777777" w:rsidR="0014022C" w:rsidRPr="003E046D" w:rsidRDefault="0014022C" w:rsidP="003E046D">
      <w:pPr>
        <w:suppressAutoHyphens/>
        <w:autoSpaceDE w:val="0"/>
        <w:spacing w:after="0" w:line="240" w:lineRule="auto"/>
        <w:jc w:val="both"/>
        <w:rPr>
          <w:rFonts w:ascii="Consolas" w:hAnsi="Consolas"/>
          <w:lang w:val="en-US"/>
        </w:rPr>
      </w:pPr>
      <w:r w:rsidRPr="003E046D">
        <w:rPr>
          <w:rFonts w:ascii="Consolas" w:hAnsi="Consolas"/>
          <w:lang w:val="en-US"/>
        </w:rPr>
        <w:tab/>
        <w:t>return s;</w:t>
      </w:r>
    </w:p>
    <w:p w14:paraId="68FA027F" w14:textId="77777777" w:rsidR="0014022C" w:rsidRPr="003E046D" w:rsidRDefault="0014022C" w:rsidP="003E046D">
      <w:pPr>
        <w:suppressAutoHyphens/>
        <w:autoSpaceDE w:val="0"/>
        <w:spacing w:after="0" w:line="240" w:lineRule="auto"/>
        <w:jc w:val="both"/>
        <w:rPr>
          <w:rFonts w:ascii="Consolas" w:hAnsi="Consolas"/>
          <w:lang w:val="en-US"/>
        </w:rPr>
      </w:pPr>
      <w:r w:rsidRPr="003E046D">
        <w:rPr>
          <w:rFonts w:ascii="Consolas" w:hAnsi="Consolas"/>
          <w:lang w:val="en-US"/>
        </w:rPr>
        <w:t>}</w:t>
      </w:r>
    </w:p>
    <w:p w14:paraId="5A3EB2E7" w14:textId="77777777" w:rsidR="00A76F19" w:rsidRPr="003E046D" w:rsidRDefault="00A76F19" w:rsidP="003E046D">
      <w:pPr>
        <w:suppressAutoHyphens/>
        <w:autoSpaceDE w:val="0"/>
        <w:spacing w:after="0" w:line="240" w:lineRule="auto"/>
        <w:jc w:val="both"/>
        <w:rPr>
          <w:rFonts w:ascii="Consolas" w:hAnsi="Consolas"/>
          <w:lang w:val="en-US"/>
        </w:rPr>
      </w:pPr>
    </w:p>
    <w:p w14:paraId="32622FEB" w14:textId="77777777" w:rsidR="00A76F19" w:rsidRPr="003E046D" w:rsidRDefault="003354F0" w:rsidP="003E046D">
      <w:pPr>
        <w:suppressAutoHyphens/>
        <w:autoSpaceDE w:val="0"/>
        <w:spacing w:after="0" w:line="240" w:lineRule="auto"/>
        <w:jc w:val="both"/>
        <w:rPr>
          <w:rFonts w:ascii="Consolas" w:hAnsi="Consolas"/>
          <w:lang w:val="en-US"/>
        </w:rPr>
      </w:pPr>
      <w:r w:rsidRPr="003E046D">
        <w:rPr>
          <w:rFonts w:ascii="Consolas" w:hAnsi="Consolas"/>
          <w:lang w:val="en-US"/>
        </w:rPr>
        <w:t xml:space="preserve">double F1(double x){ </w:t>
      </w:r>
    </w:p>
    <w:p w14:paraId="7BD528B4" w14:textId="77777777" w:rsidR="00A76F19" w:rsidRPr="003E046D" w:rsidRDefault="003354F0" w:rsidP="003E046D">
      <w:pPr>
        <w:suppressAutoHyphens/>
        <w:autoSpaceDE w:val="0"/>
        <w:spacing w:after="0" w:line="240" w:lineRule="auto"/>
        <w:jc w:val="both"/>
        <w:rPr>
          <w:rFonts w:ascii="Consolas" w:hAnsi="Consolas"/>
          <w:lang w:val="en-US"/>
        </w:rPr>
      </w:pPr>
      <w:r w:rsidRPr="003E046D">
        <w:rPr>
          <w:rFonts w:ascii="Consolas" w:hAnsi="Consolas"/>
          <w:lang w:val="en-US"/>
        </w:rPr>
        <w:t xml:space="preserve">  double s;</w:t>
      </w:r>
    </w:p>
    <w:p w14:paraId="3B877588" w14:textId="77777777" w:rsidR="00A76F19" w:rsidRPr="003E046D" w:rsidRDefault="003354F0" w:rsidP="003E046D">
      <w:pPr>
        <w:suppressAutoHyphens/>
        <w:autoSpaceDE w:val="0"/>
        <w:spacing w:after="0" w:line="240" w:lineRule="auto"/>
        <w:jc w:val="both"/>
        <w:rPr>
          <w:rFonts w:ascii="Consolas" w:hAnsi="Consolas"/>
          <w:lang w:val="en-US"/>
        </w:rPr>
      </w:pPr>
      <w:r w:rsidRPr="003E046D">
        <w:rPr>
          <w:rFonts w:ascii="Consolas" w:hAnsi="Consolas"/>
          <w:lang w:val="en-US"/>
        </w:rPr>
        <w:t xml:space="preserve">  long int S; </w:t>
      </w:r>
    </w:p>
    <w:p w14:paraId="56B4AADC" w14:textId="77777777" w:rsidR="00A76F19" w:rsidRPr="003E046D" w:rsidRDefault="003354F0" w:rsidP="003E046D">
      <w:pPr>
        <w:suppressAutoHyphens/>
        <w:autoSpaceDE w:val="0"/>
        <w:spacing w:after="0" w:line="240" w:lineRule="auto"/>
        <w:jc w:val="both"/>
        <w:rPr>
          <w:rFonts w:ascii="Consolas" w:hAnsi="Consolas"/>
          <w:lang w:val="en-US"/>
        </w:rPr>
      </w:pPr>
      <w:r w:rsidRPr="003E046D">
        <w:rPr>
          <w:rFonts w:ascii="Consolas" w:hAnsi="Consolas"/>
          <w:lang w:val="en-US"/>
        </w:rPr>
        <w:t xml:space="preserve">  s = (cos(x)*cos(x)+cos(x)+3*sin(x)-9)/(3-sin(x))/(3-sin(x));</w:t>
      </w:r>
    </w:p>
    <w:p w14:paraId="6C0BAC8F" w14:textId="77777777" w:rsidR="00A76F19" w:rsidRPr="003E046D" w:rsidRDefault="00A76F19" w:rsidP="003E046D">
      <w:pPr>
        <w:suppressAutoHyphens/>
        <w:autoSpaceDE w:val="0"/>
        <w:spacing w:after="0" w:line="240" w:lineRule="auto"/>
        <w:jc w:val="both"/>
        <w:rPr>
          <w:rFonts w:ascii="Consolas" w:hAnsi="Consolas"/>
          <w:lang w:val="en-US"/>
        </w:rPr>
      </w:pPr>
    </w:p>
    <w:p w14:paraId="16E7E6B5" w14:textId="77777777" w:rsidR="00A76F19" w:rsidRPr="003E046D" w:rsidRDefault="003354F0" w:rsidP="003E046D">
      <w:pPr>
        <w:suppressAutoHyphens/>
        <w:autoSpaceDE w:val="0"/>
        <w:spacing w:after="0" w:line="240" w:lineRule="auto"/>
        <w:jc w:val="both"/>
        <w:rPr>
          <w:rFonts w:ascii="Consolas" w:hAnsi="Consolas"/>
          <w:lang w:val="en-US"/>
        </w:rPr>
      </w:pPr>
      <w:r w:rsidRPr="003E046D">
        <w:rPr>
          <w:rFonts w:ascii="Consolas" w:hAnsi="Consolas"/>
          <w:lang w:val="en-US"/>
        </w:rPr>
        <w:t xml:space="preserve">  if( s/delta &lt; 0 )</w:t>
      </w:r>
    </w:p>
    <w:p w14:paraId="598A71DD" w14:textId="77777777" w:rsidR="00A76F19" w:rsidRPr="003E046D" w:rsidRDefault="003354F0" w:rsidP="003E046D">
      <w:pPr>
        <w:suppressAutoHyphens/>
        <w:autoSpaceDE w:val="0"/>
        <w:spacing w:after="0" w:line="240" w:lineRule="auto"/>
        <w:jc w:val="both"/>
        <w:rPr>
          <w:rFonts w:ascii="Consolas" w:hAnsi="Consolas"/>
          <w:lang w:val="en-US"/>
        </w:rPr>
      </w:pPr>
      <w:r w:rsidRPr="003E046D">
        <w:rPr>
          <w:rFonts w:ascii="Consolas" w:hAnsi="Consolas"/>
          <w:lang w:val="en-US"/>
        </w:rPr>
        <w:t xml:space="preserve">    S = s/delta - 0.5;</w:t>
      </w:r>
    </w:p>
    <w:p w14:paraId="2F3F0965" w14:textId="77777777" w:rsidR="00A76F19" w:rsidRPr="003E046D" w:rsidRDefault="003354F0" w:rsidP="003E046D">
      <w:pPr>
        <w:suppressAutoHyphens/>
        <w:autoSpaceDE w:val="0"/>
        <w:spacing w:after="0" w:line="240" w:lineRule="auto"/>
        <w:jc w:val="both"/>
        <w:rPr>
          <w:rFonts w:ascii="Consolas" w:hAnsi="Consolas"/>
          <w:lang w:val="en-US"/>
        </w:rPr>
      </w:pPr>
      <w:r w:rsidRPr="003E046D">
        <w:rPr>
          <w:rFonts w:ascii="Consolas" w:hAnsi="Consolas"/>
          <w:lang w:val="en-US"/>
        </w:rPr>
        <w:t xml:space="preserve">  else</w:t>
      </w:r>
    </w:p>
    <w:p w14:paraId="205846ED" w14:textId="77777777" w:rsidR="00A76F19" w:rsidRPr="003E046D" w:rsidRDefault="003354F0" w:rsidP="003E046D">
      <w:pPr>
        <w:suppressAutoHyphens/>
        <w:autoSpaceDE w:val="0"/>
        <w:spacing w:after="0" w:line="240" w:lineRule="auto"/>
        <w:jc w:val="both"/>
        <w:rPr>
          <w:rFonts w:ascii="Consolas" w:hAnsi="Consolas"/>
          <w:lang w:val="en-US"/>
        </w:rPr>
      </w:pPr>
      <w:r w:rsidRPr="003E046D">
        <w:rPr>
          <w:rFonts w:ascii="Consolas" w:hAnsi="Consolas"/>
          <w:lang w:val="en-US"/>
        </w:rPr>
        <w:t xml:space="preserve">    S = s/delta + 0.5;</w:t>
      </w:r>
    </w:p>
    <w:p w14:paraId="75A5C6C4" w14:textId="77777777" w:rsidR="00A76F19" w:rsidRPr="003E046D" w:rsidRDefault="003354F0" w:rsidP="003E046D">
      <w:pPr>
        <w:suppressAutoHyphens/>
        <w:autoSpaceDE w:val="0"/>
        <w:spacing w:after="0" w:line="240" w:lineRule="auto"/>
        <w:jc w:val="both"/>
        <w:rPr>
          <w:rFonts w:ascii="Consolas" w:hAnsi="Consolas"/>
          <w:lang w:val="en-US"/>
        </w:rPr>
      </w:pPr>
      <w:r w:rsidRPr="003E046D">
        <w:rPr>
          <w:rFonts w:ascii="Consolas" w:hAnsi="Consolas"/>
          <w:lang w:val="en-US"/>
        </w:rPr>
        <w:t xml:space="preserve">  s = S*delta;</w:t>
      </w:r>
    </w:p>
    <w:p w14:paraId="73C730C8" w14:textId="77777777" w:rsidR="00A76F19" w:rsidRPr="003E046D" w:rsidRDefault="00A76F19" w:rsidP="003E046D">
      <w:pPr>
        <w:suppressAutoHyphens/>
        <w:autoSpaceDE w:val="0"/>
        <w:spacing w:after="0" w:line="240" w:lineRule="auto"/>
        <w:jc w:val="both"/>
        <w:rPr>
          <w:rFonts w:ascii="Consolas" w:hAnsi="Consolas"/>
          <w:lang w:val="en-US"/>
        </w:rPr>
      </w:pPr>
    </w:p>
    <w:p w14:paraId="3BA751EE" w14:textId="77777777" w:rsidR="00A76F19" w:rsidRPr="003E046D" w:rsidRDefault="003354F0" w:rsidP="003E046D">
      <w:pPr>
        <w:suppressAutoHyphens/>
        <w:autoSpaceDE w:val="0"/>
        <w:spacing w:after="0" w:line="240" w:lineRule="auto"/>
        <w:jc w:val="both"/>
        <w:rPr>
          <w:rFonts w:ascii="Consolas" w:hAnsi="Consolas"/>
          <w:lang w:val="en-US"/>
        </w:rPr>
      </w:pPr>
      <w:r w:rsidRPr="003E046D">
        <w:rPr>
          <w:rFonts w:ascii="Consolas" w:hAnsi="Consolas"/>
          <w:lang w:val="en-US"/>
        </w:rPr>
        <w:t xml:space="preserve">  s = Round(s,delta);</w:t>
      </w:r>
    </w:p>
    <w:p w14:paraId="1CFEF93F" w14:textId="77777777" w:rsidR="00A76F19" w:rsidRPr="003E046D" w:rsidRDefault="003354F0" w:rsidP="003E046D">
      <w:pPr>
        <w:suppressAutoHyphens/>
        <w:autoSpaceDE w:val="0"/>
        <w:spacing w:after="0" w:line="240" w:lineRule="auto"/>
        <w:jc w:val="both"/>
        <w:rPr>
          <w:rFonts w:ascii="Consolas" w:hAnsi="Consolas"/>
          <w:lang w:val="en-US"/>
        </w:rPr>
      </w:pPr>
      <w:r w:rsidRPr="003E046D">
        <w:rPr>
          <w:rFonts w:ascii="Consolas" w:hAnsi="Consolas"/>
          <w:lang w:val="en-US"/>
        </w:rPr>
        <w:t xml:space="preserve">  return s;</w:t>
      </w:r>
    </w:p>
    <w:p w14:paraId="7CAC9AEF" w14:textId="77777777" w:rsidR="00A76F19" w:rsidRPr="003E046D" w:rsidRDefault="003354F0" w:rsidP="003E046D">
      <w:pPr>
        <w:suppressAutoHyphens/>
        <w:autoSpaceDE w:val="0"/>
        <w:spacing w:after="0" w:line="240" w:lineRule="auto"/>
        <w:jc w:val="both"/>
        <w:rPr>
          <w:rFonts w:ascii="Consolas" w:hAnsi="Consolas"/>
          <w:lang w:val="en-US"/>
        </w:rPr>
      </w:pPr>
      <w:r w:rsidRPr="003E046D">
        <w:rPr>
          <w:rFonts w:ascii="Consolas" w:hAnsi="Consolas"/>
          <w:lang w:val="en-US"/>
        </w:rPr>
        <w:t>}</w:t>
      </w:r>
    </w:p>
    <w:p w14:paraId="04C0B3BF" w14:textId="77777777" w:rsidR="00A76F19" w:rsidRPr="003E046D" w:rsidRDefault="00A76F19" w:rsidP="003E046D">
      <w:pPr>
        <w:suppressAutoHyphens/>
        <w:autoSpaceDE w:val="0"/>
        <w:spacing w:after="0" w:line="240" w:lineRule="auto"/>
        <w:jc w:val="both"/>
        <w:rPr>
          <w:rFonts w:ascii="Consolas" w:hAnsi="Consolas"/>
          <w:lang w:val="en-US"/>
        </w:rPr>
      </w:pPr>
    </w:p>
    <w:p w14:paraId="6FBC4FAB" w14:textId="77777777" w:rsidR="00A76F19" w:rsidRPr="003E046D" w:rsidRDefault="003354F0" w:rsidP="003E046D">
      <w:pPr>
        <w:suppressAutoHyphens/>
        <w:autoSpaceDE w:val="0"/>
        <w:spacing w:after="0" w:line="240" w:lineRule="auto"/>
        <w:jc w:val="both"/>
        <w:rPr>
          <w:rFonts w:ascii="Consolas" w:hAnsi="Consolas"/>
          <w:lang w:val="en-US"/>
        </w:rPr>
      </w:pPr>
      <w:r w:rsidRPr="003E046D">
        <w:rPr>
          <w:rFonts w:ascii="Consolas" w:hAnsi="Consolas"/>
          <w:lang w:val="en-US"/>
        </w:rPr>
        <w:tab/>
      </w:r>
    </w:p>
    <w:p w14:paraId="2649568C" w14:textId="77777777" w:rsidR="00A76F19" w:rsidRPr="003E046D" w:rsidRDefault="003354F0" w:rsidP="003E046D">
      <w:pPr>
        <w:pStyle w:val="Times142"/>
        <w:spacing w:after="0" w:line="240" w:lineRule="auto"/>
        <w:ind w:firstLine="0"/>
        <w:rPr>
          <w:rFonts w:ascii="Consolas" w:hAnsi="Consolas"/>
          <w:sz w:val="24"/>
          <w:lang w:val="en-US"/>
        </w:rPr>
      </w:pPr>
      <w:r w:rsidRPr="003E046D">
        <w:rPr>
          <w:rFonts w:ascii="Consolas" w:hAnsi="Consolas"/>
          <w:sz w:val="24"/>
          <w:lang w:val="en-US"/>
        </w:rPr>
        <w:t>int main () {</w:t>
      </w:r>
    </w:p>
    <w:p w14:paraId="668A0369" w14:textId="77777777" w:rsidR="00A76F19" w:rsidRPr="003E046D" w:rsidRDefault="003354F0" w:rsidP="003E046D">
      <w:pPr>
        <w:pStyle w:val="Times142"/>
        <w:spacing w:after="0" w:line="240" w:lineRule="auto"/>
        <w:ind w:firstLine="0"/>
        <w:rPr>
          <w:rFonts w:ascii="Consolas" w:hAnsi="Consolas"/>
          <w:sz w:val="24"/>
          <w:lang w:val="en-US"/>
        </w:rPr>
      </w:pPr>
      <w:r w:rsidRPr="003E046D">
        <w:rPr>
          <w:rFonts w:ascii="Consolas" w:hAnsi="Consolas"/>
          <w:sz w:val="24"/>
          <w:lang w:val="en-US"/>
        </w:rPr>
        <w:t>int k ;</w:t>
      </w:r>
    </w:p>
    <w:p w14:paraId="57B1C915" w14:textId="77777777" w:rsidR="00A76F19" w:rsidRPr="003E046D" w:rsidRDefault="003354F0" w:rsidP="003E046D">
      <w:pPr>
        <w:pStyle w:val="Times142"/>
        <w:spacing w:after="0" w:line="240" w:lineRule="auto"/>
        <w:ind w:firstLine="0"/>
        <w:rPr>
          <w:rFonts w:ascii="Consolas" w:hAnsi="Consolas"/>
          <w:sz w:val="24"/>
          <w:lang w:val="en-US"/>
        </w:rPr>
      </w:pPr>
      <w:r w:rsidRPr="003E046D">
        <w:rPr>
          <w:rFonts w:ascii="Consolas" w:hAnsi="Consolas"/>
          <w:sz w:val="24"/>
          <w:lang w:val="en-US"/>
        </w:rPr>
        <w:t>long int s;</w:t>
      </w:r>
    </w:p>
    <w:p w14:paraId="5A7C00B8" w14:textId="77777777" w:rsidR="00A76F19" w:rsidRPr="003E046D" w:rsidRDefault="003354F0" w:rsidP="003E046D">
      <w:pPr>
        <w:pStyle w:val="Times142"/>
        <w:spacing w:after="0" w:line="240" w:lineRule="auto"/>
        <w:ind w:firstLine="0"/>
        <w:rPr>
          <w:rFonts w:ascii="Consolas" w:hAnsi="Consolas"/>
          <w:sz w:val="24"/>
          <w:lang w:val="en-US"/>
        </w:rPr>
      </w:pPr>
      <w:r w:rsidRPr="003E046D">
        <w:rPr>
          <w:rFonts w:ascii="Consolas" w:hAnsi="Consolas"/>
          <w:sz w:val="24"/>
          <w:lang w:val="en-US"/>
        </w:rPr>
        <w:t>float c1,eps1,delta1;</w:t>
      </w:r>
    </w:p>
    <w:p w14:paraId="623487BB" w14:textId="77777777" w:rsidR="00A76F19" w:rsidRPr="003E046D" w:rsidRDefault="003354F0" w:rsidP="003E046D">
      <w:pPr>
        <w:pStyle w:val="Times142"/>
        <w:spacing w:after="0" w:line="240" w:lineRule="auto"/>
        <w:ind w:firstLine="0"/>
        <w:rPr>
          <w:rFonts w:ascii="Consolas" w:hAnsi="Consolas"/>
          <w:sz w:val="24"/>
          <w:lang w:val="en-US"/>
        </w:rPr>
      </w:pPr>
      <w:r w:rsidRPr="003E046D">
        <w:rPr>
          <w:rFonts w:ascii="Consolas" w:hAnsi="Consolas"/>
          <w:sz w:val="24"/>
          <w:lang w:val="en-US"/>
        </w:rPr>
        <w:t>double c,eps,x;</w:t>
      </w:r>
    </w:p>
    <w:p w14:paraId="1447F890" w14:textId="77777777" w:rsidR="00A76F19" w:rsidRPr="003E046D" w:rsidRDefault="003354F0" w:rsidP="003E046D">
      <w:pPr>
        <w:pStyle w:val="Times142"/>
        <w:spacing w:after="0" w:line="240" w:lineRule="auto"/>
        <w:ind w:firstLine="0"/>
        <w:rPr>
          <w:rFonts w:ascii="Consolas" w:hAnsi="Consolas"/>
          <w:sz w:val="24"/>
          <w:lang w:val="en-US"/>
        </w:rPr>
      </w:pPr>
      <w:r w:rsidRPr="003E046D">
        <w:rPr>
          <w:rFonts w:ascii="Consolas" w:hAnsi="Consolas"/>
          <w:sz w:val="24"/>
          <w:lang w:val="en-US"/>
        </w:rPr>
        <w:t>double F(double);</w:t>
      </w:r>
    </w:p>
    <w:p w14:paraId="281767CF" w14:textId="77777777" w:rsidR="00A76F19" w:rsidRPr="003E046D" w:rsidRDefault="00A76F19" w:rsidP="003E046D">
      <w:pPr>
        <w:pStyle w:val="Times142"/>
        <w:spacing w:after="0" w:line="240" w:lineRule="auto"/>
        <w:ind w:firstLine="0"/>
        <w:rPr>
          <w:rFonts w:ascii="Consolas" w:hAnsi="Consolas"/>
          <w:sz w:val="24"/>
          <w:lang w:val="en-US"/>
        </w:rPr>
      </w:pPr>
    </w:p>
    <w:p w14:paraId="24F62C38" w14:textId="77777777" w:rsidR="00A76F19" w:rsidRPr="003E046D" w:rsidRDefault="003354F0" w:rsidP="003E046D">
      <w:pPr>
        <w:pStyle w:val="Times142"/>
        <w:spacing w:after="0" w:line="240" w:lineRule="auto"/>
        <w:ind w:firstLine="0"/>
        <w:rPr>
          <w:rFonts w:ascii="Consolas" w:hAnsi="Consolas"/>
          <w:sz w:val="24"/>
          <w:lang w:val="en-US"/>
        </w:rPr>
      </w:pPr>
      <w:r w:rsidRPr="003E046D">
        <w:rPr>
          <w:rFonts w:ascii="Consolas" w:hAnsi="Consolas"/>
          <w:sz w:val="24"/>
          <w:lang w:val="en-US"/>
        </w:rPr>
        <w:lastRenderedPageBreak/>
        <w:t>printf("</w:t>
      </w:r>
      <w:r w:rsidRPr="003E046D">
        <w:rPr>
          <w:rFonts w:ascii="Consolas" w:hAnsi="Consolas"/>
          <w:sz w:val="24"/>
        </w:rPr>
        <w:t>Введите</w:t>
      </w:r>
      <w:r w:rsidRPr="003E046D">
        <w:rPr>
          <w:rFonts w:ascii="Consolas" w:hAnsi="Consolas"/>
          <w:sz w:val="24"/>
          <w:lang w:val="en-US"/>
        </w:rPr>
        <w:t xml:space="preserve"> eps:");</w:t>
      </w:r>
    </w:p>
    <w:p w14:paraId="130B26C8" w14:textId="77777777" w:rsidR="00A76F19" w:rsidRPr="003E046D" w:rsidRDefault="003354F0" w:rsidP="003E046D">
      <w:pPr>
        <w:pStyle w:val="Times142"/>
        <w:spacing w:after="0" w:line="240" w:lineRule="auto"/>
        <w:ind w:firstLine="0"/>
        <w:rPr>
          <w:rFonts w:ascii="Consolas" w:hAnsi="Consolas"/>
          <w:sz w:val="24"/>
          <w:lang w:val="en-US"/>
        </w:rPr>
      </w:pPr>
      <w:r w:rsidRPr="003E046D">
        <w:rPr>
          <w:rFonts w:ascii="Consolas" w:hAnsi="Consolas"/>
          <w:sz w:val="24"/>
          <w:lang w:val="en-US"/>
        </w:rPr>
        <w:t>scanf("%f",&amp;eps1);</w:t>
      </w:r>
    </w:p>
    <w:p w14:paraId="2DDB703E" w14:textId="77777777" w:rsidR="00A76F19" w:rsidRPr="003E046D" w:rsidRDefault="003354F0" w:rsidP="003E046D">
      <w:pPr>
        <w:pStyle w:val="Times142"/>
        <w:spacing w:after="0" w:line="240" w:lineRule="auto"/>
        <w:ind w:firstLine="0"/>
        <w:rPr>
          <w:rFonts w:ascii="Consolas" w:hAnsi="Consolas"/>
          <w:sz w:val="24"/>
          <w:lang w:val="en-US"/>
        </w:rPr>
      </w:pPr>
      <w:r w:rsidRPr="003E046D">
        <w:rPr>
          <w:rFonts w:ascii="Consolas" w:hAnsi="Consolas"/>
          <w:sz w:val="24"/>
          <w:lang w:val="en-US"/>
        </w:rPr>
        <w:t>eps = eps1;</w:t>
      </w:r>
    </w:p>
    <w:p w14:paraId="566DCD18" w14:textId="77777777" w:rsidR="00A76F19" w:rsidRPr="003E046D" w:rsidRDefault="003354F0" w:rsidP="003E046D">
      <w:pPr>
        <w:pStyle w:val="Times142"/>
        <w:spacing w:after="0" w:line="240" w:lineRule="auto"/>
        <w:ind w:firstLine="0"/>
        <w:rPr>
          <w:rFonts w:ascii="Consolas" w:hAnsi="Consolas"/>
          <w:sz w:val="24"/>
          <w:lang w:val="en-US"/>
        </w:rPr>
      </w:pPr>
      <w:r w:rsidRPr="003E046D">
        <w:rPr>
          <w:rFonts w:ascii="Consolas" w:hAnsi="Consolas"/>
          <w:sz w:val="24"/>
          <w:lang w:val="en-US"/>
        </w:rPr>
        <w:t>printf("</w:t>
      </w:r>
      <w:r w:rsidRPr="003E046D">
        <w:rPr>
          <w:rFonts w:ascii="Consolas" w:hAnsi="Consolas"/>
          <w:sz w:val="24"/>
        </w:rPr>
        <w:t>Введите</w:t>
      </w:r>
      <w:r w:rsidRPr="003E046D">
        <w:rPr>
          <w:rFonts w:ascii="Consolas" w:hAnsi="Consolas"/>
          <w:sz w:val="24"/>
          <w:lang w:val="en-US"/>
        </w:rPr>
        <w:t xml:space="preserve"> c:");</w:t>
      </w:r>
    </w:p>
    <w:p w14:paraId="4D61F200" w14:textId="77777777" w:rsidR="00A76F19" w:rsidRPr="003E046D" w:rsidRDefault="003354F0" w:rsidP="003E046D">
      <w:pPr>
        <w:pStyle w:val="Times142"/>
        <w:spacing w:after="0" w:line="240" w:lineRule="auto"/>
        <w:ind w:firstLine="0"/>
        <w:rPr>
          <w:rFonts w:ascii="Consolas" w:hAnsi="Consolas"/>
          <w:sz w:val="24"/>
          <w:lang w:val="en-US"/>
        </w:rPr>
      </w:pPr>
      <w:r w:rsidRPr="003E046D">
        <w:rPr>
          <w:rFonts w:ascii="Consolas" w:hAnsi="Consolas"/>
          <w:sz w:val="24"/>
          <w:lang w:val="en-US"/>
        </w:rPr>
        <w:t>scanf("%f",&amp;c1);</w:t>
      </w:r>
    </w:p>
    <w:p w14:paraId="418DD380" w14:textId="77777777" w:rsidR="00A76F19" w:rsidRPr="003E046D" w:rsidRDefault="003354F0" w:rsidP="003E046D">
      <w:pPr>
        <w:pStyle w:val="Times142"/>
        <w:spacing w:after="0" w:line="240" w:lineRule="auto"/>
        <w:ind w:firstLine="0"/>
        <w:rPr>
          <w:rFonts w:ascii="Consolas" w:hAnsi="Consolas"/>
          <w:sz w:val="24"/>
          <w:lang w:val="en-US"/>
        </w:rPr>
      </w:pPr>
      <w:r w:rsidRPr="003E046D">
        <w:rPr>
          <w:rFonts w:ascii="Consolas" w:hAnsi="Consolas"/>
          <w:sz w:val="24"/>
          <w:lang w:val="en-US"/>
        </w:rPr>
        <w:t>c = c1;</w:t>
      </w:r>
    </w:p>
    <w:p w14:paraId="78F7A5BF" w14:textId="77777777" w:rsidR="00A76F19" w:rsidRPr="003E046D" w:rsidRDefault="003354F0" w:rsidP="003E046D">
      <w:pPr>
        <w:pStyle w:val="Times142"/>
        <w:spacing w:after="0" w:line="240" w:lineRule="auto"/>
        <w:ind w:firstLine="0"/>
        <w:rPr>
          <w:rFonts w:ascii="Consolas" w:hAnsi="Consolas"/>
          <w:sz w:val="24"/>
          <w:lang w:val="en-US"/>
        </w:rPr>
      </w:pPr>
      <w:r w:rsidRPr="003E046D">
        <w:rPr>
          <w:rFonts w:ascii="Consolas" w:hAnsi="Consolas"/>
          <w:sz w:val="24"/>
          <w:lang w:val="en-US"/>
        </w:rPr>
        <w:t>printf("</w:t>
      </w:r>
      <w:r w:rsidRPr="003E046D">
        <w:rPr>
          <w:rFonts w:ascii="Consolas" w:hAnsi="Consolas"/>
          <w:sz w:val="24"/>
        </w:rPr>
        <w:t>Введите</w:t>
      </w:r>
      <w:r w:rsidRPr="003E046D">
        <w:rPr>
          <w:rFonts w:ascii="Consolas" w:hAnsi="Consolas"/>
          <w:sz w:val="24"/>
          <w:lang w:val="en-US"/>
        </w:rPr>
        <w:t xml:space="preserve"> delta:");</w:t>
      </w:r>
    </w:p>
    <w:p w14:paraId="4F9E7ED5" w14:textId="77777777" w:rsidR="00A76F19" w:rsidRPr="003E046D" w:rsidRDefault="003354F0" w:rsidP="003E046D">
      <w:pPr>
        <w:pStyle w:val="Times142"/>
        <w:spacing w:after="0" w:line="240" w:lineRule="auto"/>
        <w:ind w:firstLine="0"/>
        <w:rPr>
          <w:rFonts w:ascii="Consolas" w:hAnsi="Consolas"/>
          <w:sz w:val="24"/>
          <w:lang w:val="en-US"/>
        </w:rPr>
      </w:pPr>
      <w:r w:rsidRPr="003E046D">
        <w:rPr>
          <w:rFonts w:ascii="Consolas" w:hAnsi="Consolas"/>
          <w:sz w:val="24"/>
          <w:lang w:val="en-US"/>
        </w:rPr>
        <w:t>scanf("%f",&amp;delta1);</w:t>
      </w:r>
    </w:p>
    <w:p w14:paraId="0E748155" w14:textId="77777777" w:rsidR="00A76F19" w:rsidRPr="003E046D" w:rsidRDefault="003354F0" w:rsidP="003E046D">
      <w:pPr>
        <w:pStyle w:val="Times142"/>
        <w:spacing w:after="0" w:line="240" w:lineRule="auto"/>
        <w:ind w:firstLine="0"/>
        <w:rPr>
          <w:rFonts w:ascii="Consolas" w:hAnsi="Consolas"/>
          <w:sz w:val="24"/>
          <w:lang w:val="en-US"/>
        </w:rPr>
      </w:pPr>
      <w:r w:rsidRPr="003E046D">
        <w:rPr>
          <w:rFonts w:ascii="Consolas" w:hAnsi="Consolas"/>
          <w:sz w:val="24"/>
          <w:lang w:val="en-US"/>
        </w:rPr>
        <w:t>delta = delta1;</w:t>
      </w:r>
    </w:p>
    <w:p w14:paraId="26924617" w14:textId="77777777" w:rsidR="00A76F19" w:rsidRPr="003E046D" w:rsidRDefault="003354F0" w:rsidP="003E046D">
      <w:pPr>
        <w:pStyle w:val="Times142"/>
        <w:spacing w:after="0" w:line="240" w:lineRule="auto"/>
        <w:ind w:firstLine="0"/>
        <w:rPr>
          <w:rFonts w:ascii="Consolas" w:hAnsi="Consolas"/>
          <w:sz w:val="24"/>
          <w:lang w:val="en-US"/>
        </w:rPr>
      </w:pPr>
      <w:r w:rsidRPr="003E046D">
        <w:rPr>
          <w:rFonts w:ascii="Consolas" w:hAnsi="Consolas"/>
          <w:sz w:val="24"/>
          <w:lang w:val="en-US"/>
        </w:rPr>
        <w:t xml:space="preserve">x = </w:t>
      </w:r>
      <w:r w:rsidR="003E046D" w:rsidRPr="003E046D">
        <w:rPr>
          <w:rFonts w:ascii="Consolas" w:hAnsi="Consolas"/>
          <w:sz w:val="24"/>
          <w:lang w:val="en-US"/>
        </w:rPr>
        <w:t>ITER</w:t>
      </w:r>
      <w:r w:rsidRPr="003E046D">
        <w:rPr>
          <w:rFonts w:ascii="Consolas" w:hAnsi="Consolas"/>
          <w:sz w:val="24"/>
          <w:lang w:val="en-US"/>
        </w:rPr>
        <w:t>(c,eps,k);</w:t>
      </w:r>
    </w:p>
    <w:p w14:paraId="54979A46" w14:textId="77777777" w:rsidR="00A76F19" w:rsidRPr="003E046D" w:rsidRDefault="003354F0" w:rsidP="003E046D">
      <w:pPr>
        <w:pStyle w:val="Times142"/>
        <w:spacing w:after="0" w:line="240" w:lineRule="auto"/>
        <w:ind w:firstLine="0"/>
        <w:rPr>
          <w:rFonts w:ascii="Consolas" w:hAnsi="Consolas"/>
          <w:sz w:val="24"/>
          <w:lang w:val="en-US"/>
        </w:rPr>
      </w:pPr>
      <w:r w:rsidRPr="003E046D">
        <w:rPr>
          <w:rFonts w:ascii="Consolas" w:hAnsi="Consolas"/>
          <w:sz w:val="24"/>
          <w:lang w:val="en-US"/>
        </w:rPr>
        <w:t>printf("x=%f k=%d\n",x,k);</w:t>
      </w:r>
    </w:p>
    <w:p w14:paraId="570658ED" w14:textId="77777777" w:rsidR="00A76F19" w:rsidRPr="003E046D" w:rsidRDefault="003354F0" w:rsidP="003E046D">
      <w:pPr>
        <w:pStyle w:val="Times142"/>
        <w:spacing w:after="0" w:line="240" w:lineRule="auto"/>
        <w:ind w:firstLine="0"/>
        <w:rPr>
          <w:rFonts w:ascii="Consolas" w:hAnsi="Consolas"/>
          <w:sz w:val="24"/>
        </w:rPr>
      </w:pPr>
      <w:r w:rsidRPr="003E046D">
        <w:rPr>
          <w:rFonts w:ascii="Consolas" w:hAnsi="Consolas"/>
          <w:sz w:val="24"/>
        </w:rPr>
        <w:t>return 0;</w:t>
      </w:r>
    </w:p>
    <w:p w14:paraId="298E72B6" w14:textId="77777777" w:rsidR="00A76F19" w:rsidRPr="003E046D" w:rsidRDefault="003354F0" w:rsidP="003E046D">
      <w:pPr>
        <w:pStyle w:val="Times142"/>
        <w:spacing w:after="0" w:line="240" w:lineRule="auto"/>
        <w:ind w:firstLine="0"/>
        <w:rPr>
          <w:rFonts w:ascii="Consolas" w:hAnsi="Consolas"/>
          <w:sz w:val="24"/>
        </w:rPr>
      </w:pPr>
      <w:r w:rsidRPr="003E046D">
        <w:rPr>
          <w:rFonts w:ascii="Consolas" w:hAnsi="Consolas"/>
          <w:sz w:val="24"/>
        </w:rPr>
        <w:t>}</w:t>
      </w:r>
    </w:p>
    <w:p w14:paraId="58D37832" w14:textId="77777777" w:rsidR="00A76F19" w:rsidRDefault="00A76F19">
      <w:pPr>
        <w:rPr>
          <w:rStyle w:val="17"/>
          <w:b w:val="0"/>
          <w:bCs w:val="0"/>
          <w:smallCaps w:val="0"/>
          <w:spacing w:val="0"/>
          <w:sz w:val="28"/>
        </w:rPr>
        <w:sectPr w:rsidR="00A76F19">
          <w:headerReference w:type="default" r:id="rId104"/>
          <w:footerReference w:type="default" r:id="rId105"/>
          <w:footerReference w:type="first" r:id="rId106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</w:p>
    <w:p w14:paraId="43B70C53" w14:textId="77777777" w:rsidR="00A76F19" w:rsidRDefault="003354F0">
      <w:pPr>
        <w:pStyle w:val="Times142"/>
        <w:spacing w:after="0" w:line="360" w:lineRule="auto"/>
        <w:ind w:firstLine="0"/>
        <w:jc w:val="center"/>
        <w:rPr>
          <w:rStyle w:val="17"/>
          <w:bCs w:val="0"/>
          <w:caps/>
          <w:szCs w:val="28"/>
        </w:rPr>
      </w:pPr>
      <w:r>
        <w:rPr>
          <w:rStyle w:val="17"/>
          <w:bCs w:val="0"/>
          <w:caps/>
          <w:szCs w:val="28"/>
        </w:rPr>
        <w:lastRenderedPageBreak/>
        <w:t>Приложение Б</w:t>
      </w:r>
    </w:p>
    <w:p w14:paraId="6060B726" w14:textId="77777777" w:rsidR="00A76F19" w:rsidRDefault="003354F0">
      <w:pPr>
        <w:pStyle w:val="Times142"/>
        <w:spacing w:after="0" w:line="360" w:lineRule="auto"/>
        <w:ind w:firstLine="0"/>
        <w:jc w:val="center"/>
        <w:rPr>
          <w:rStyle w:val="17"/>
          <w:bCs w:val="0"/>
          <w:caps/>
          <w:szCs w:val="28"/>
        </w:rPr>
      </w:pPr>
      <w:r>
        <w:rPr>
          <w:rStyle w:val="17"/>
          <w:bCs w:val="0"/>
          <w:caps/>
          <w:szCs w:val="28"/>
        </w:rPr>
        <w:t>вычисление приближенного значения корня f(x)</w:t>
      </w:r>
    </w:p>
    <w:p w14:paraId="795F1554" w14:textId="77777777" w:rsidR="00A76F19" w:rsidRDefault="003354F0">
      <w:pPr>
        <w:pStyle w:val="aff"/>
        <w:rPr>
          <w:rStyle w:val="17"/>
          <w:b w:val="0"/>
          <w:bCs w:val="0"/>
          <w:smallCaps w:val="0"/>
          <w:spacing w:val="0"/>
        </w:rPr>
      </w:pPr>
      <w:r>
        <w:rPr>
          <w:rStyle w:val="17"/>
          <w:b w:val="0"/>
          <w:bCs w:val="0"/>
          <w:smallCaps w:val="0"/>
          <w:spacing w:val="0"/>
        </w:rPr>
        <w:t xml:space="preserve">Вычисления приблизительного значения корня, необходимое число итераций </w:t>
      </w:r>
      <w:r>
        <w:rPr>
          <w:rStyle w:val="17"/>
          <w:b w:val="0"/>
          <w:bCs w:val="0"/>
          <w:i/>
          <w:smallCaps w:val="0"/>
          <w:spacing w:val="0"/>
          <w:lang w:val="en-US"/>
        </w:rPr>
        <w:t>k</w:t>
      </w:r>
      <w:r>
        <w:rPr>
          <w:rStyle w:val="17"/>
          <w:b w:val="0"/>
          <w:bCs w:val="0"/>
          <w:smallCaps w:val="0"/>
          <w:spacing w:val="0"/>
        </w:rPr>
        <w:t xml:space="preserve"> в зависимости от </w:t>
      </w:r>
      <w:r>
        <w:rPr>
          <w:rStyle w:val="17"/>
          <w:rFonts w:ascii="Consolas" w:hAnsi="Consolas"/>
          <w:b w:val="0"/>
          <w:bCs w:val="0"/>
          <w:smallCaps w:val="0"/>
          <w:spacing w:val="0"/>
          <w:lang w:val="en-US"/>
        </w:rPr>
        <w:t>Eps</w:t>
      </w:r>
      <w:r>
        <w:rPr>
          <w:rStyle w:val="17"/>
          <w:b w:val="0"/>
          <w:bCs w:val="0"/>
          <w:smallCaps w:val="0"/>
          <w:spacing w:val="0"/>
        </w:rPr>
        <w:t xml:space="preserve"> и </w:t>
      </w:r>
      <w:r>
        <w:rPr>
          <w:rStyle w:val="17"/>
          <w:rFonts w:ascii="Consolas" w:hAnsi="Consolas"/>
          <w:b w:val="0"/>
          <w:bCs w:val="0"/>
          <w:smallCaps w:val="0"/>
          <w:spacing w:val="0"/>
          <w:lang w:val="en-US"/>
        </w:rPr>
        <w:t>Delta</w:t>
      </w:r>
      <w:r>
        <w:rPr>
          <w:rStyle w:val="17"/>
          <w:rFonts w:ascii="Consolas" w:hAnsi="Consolas"/>
          <w:b w:val="0"/>
          <w:bCs w:val="0"/>
          <w:smallCaps w:val="0"/>
          <w:spacing w:val="0"/>
        </w:rPr>
        <w:t xml:space="preserve"> </w:t>
      </w:r>
      <w:r>
        <w:rPr>
          <w:rStyle w:val="17"/>
          <w:b w:val="0"/>
          <w:bCs w:val="0"/>
          <w:smallCaps w:val="0"/>
          <w:spacing w:val="0"/>
        </w:rPr>
        <w:t xml:space="preserve">приведены в табл. </w:t>
      </w:r>
      <w:r>
        <w:rPr>
          <w:rStyle w:val="17"/>
          <w:b w:val="0"/>
          <w:bCs w:val="0"/>
          <w:smallCaps w:val="0"/>
          <w:spacing w:val="0"/>
          <w:lang w:val="en-US"/>
        </w:rPr>
        <w:t>1</w:t>
      </w:r>
      <w:r>
        <w:rPr>
          <w:rStyle w:val="17"/>
          <w:b w:val="0"/>
          <w:bCs w:val="0"/>
          <w:smallCaps w:val="0"/>
          <w:spacing w:val="0"/>
        </w:rPr>
        <w:t>.</w:t>
      </w:r>
    </w:p>
    <w:p w14:paraId="4FC22044" w14:textId="77777777" w:rsidR="00A76F19" w:rsidRDefault="003354F0">
      <w:pPr>
        <w:pStyle w:val="Times142"/>
        <w:spacing w:after="0" w:line="360" w:lineRule="auto"/>
        <w:ind w:firstLine="0"/>
        <w:rPr>
          <w:rStyle w:val="17"/>
          <w:bCs w:val="0"/>
          <w:caps/>
          <w:szCs w:val="28"/>
        </w:rPr>
      </w:pPr>
      <w:r>
        <w:rPr>
          <w:szCs w:val="28"/>
        </w:rPr>
        <w:t xml:space="preserve">Таблица 1 – вычисление приближенного значения корня </w:t>
      </w:r>
      <w:r>
        <w:rPr>
          <w:i/>
          <w:szCs w:val="28"/>
          <w:lang w:val="en-US"/>
        </w:rPr>
        <w:t>f</w:t>
      </w:r>
      <w:r>
        <w:rPr>
          <w:i/>
          <w:szCs w:val="28"/>
        </w:rPr>
        <w:t>(</w:t>
      </w:r>
      <w:r>
        <w:rPr>
          <w:i/>
          <w:szCs w:val="28"/>
          <w:lang w:val="en-US"/>
        </w:rPr>
        <w:t>x</w:t>
      </w:r>
      <w:r>
        <w:rPr>
          <w:i/>
          <w:szCs w:val="28"/>
        </w:rPr>
        <w:t>)</w:t>
      </w: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0"/>
        <w:gridCol w:w="1900"/>
        <w:gridCol w:w="1901"/>
        <w:gridCol w:w="1901"/>
        <w:gridCol w:w="2026"/>
      </w:tblGrid>
      <w:tr w:rsidR="00A76F19" w14:paraId="6A159A25" w14:textId="77777777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655CA824" w14:textId="77777777" w:rsidR="00A76F19" w:rsidRDefault="003354F0">
            <w:pPr>
              <w:pStyle w:val="aff"/>
              <w:spacing w:line="240" w:lineRule="auto"/>
              <w:ind w:firstLine="0"/>
              <w:jc w:val="center"/>
              <w:rPr>
                <w:rStyle w:val="af5"/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E</w:t>
            </w:r>
            <w:r>
              <w:rPr>
                <w:rFonts w:ascii="Consolas" w:hAnsi="Consolas"/>
                <w:sz w:val="24"/>
                <w:szCs w:val="24"/>
              </w:rPr>
              <w:t>ps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2EAB6C4F" w14:textId="77777777" w:rsidR="00A76F19" w:rsidRDefault="003354F0">
            <w:pPr>
              <w:pStyle w:val="aff"/>
              <w:spacing w:line="240" w:lineRule="auto"/>
              <w:ind w:firstLine="0"/>
              <w:jc w:val="center"/>
              <w:rPr>
                <w:rStyle w:val="af5"/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D</w:t>
            </w:r>
            <w:r>
              <w:rPr>
                <w:rFonts w:ascii="Consolas" w:hAnsi="Consolas"/>
                <w:sz w:val="24"/>
                <w:szCs w:val="24"/>
              </w:rPr>
              <w:t>elta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0166D683" w14:textId="1463D287" w:rsidR="00A76F19" w:rsidRDefault="003354F0">
            <w:pPr>
              <w:pStyle w:val="aff"/>
              <w:spacing w:line="240" w:lineRule="auto"/>
              <w:ind w:firstLine="0"/>
              <w:jc w:val="center"/>
              <w:rPr>
                <w:rStyle w:val="af5"/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Значение </w:t>
            </w:r>
            <w:r w:rsidR="00304F4F" w:rsidRPr="005167C3">
              <w:rPr>
                <w:position w:val="-12"/>
              </w:rPr>
              <w:object w:dxaOrig="300" w:dyaOrig="380" w14:anchorId="55BB4E02">
                <v:shape id="_x0000_i1074" type="#_x0000_t75" style="width:15pt;height:18.75pt" o:ole="">
                  <v:imagedata r:id="rId107" o:title=""/>
                </v:shape>
                <o:OLEObject Type="Embed" ProgID="Equation.DSMT4" ShapeID="_x0000_i1074" DrawAspect="Content" ObjectID="_1606937500" r:id="rId108"/>
              </w:objec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614021D3" w14:textId="451A200E" w:rsidR="00A76F19" w:rsidRDefault="003354F0" w:rsidP="00C612D4">
            <w:pPr>
              <w:pStyle w:val="aff"/>
              <w:spacing w:line="240" w:lineRule="auto"/>
              <w:ind w:firstLine="0"/>
              <w:jc w:val="center"/>
              <w:rPr>
                <w:rStyle w:val="af5"/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</w:t>
            </w:r>
            <w:r w:rsidR="00304F4F" w:rsidRPr="005167C3">
              <w:rPr>
                <w:position w:val="-6"/>
              </w:rPr>
              <w:object w:dxaOrig="380" w:dyaOrig="300" w14:anchorId="0DAC8303">
                <v:shape id="_x0000_i1075" type="#_x0000_t75" style="width:18.75pt;height:15pt" o:ole="">
                  <v:imagedata r:id="rId109" o:title=""/>
                </v:shape>
                <o:OLEObject Type="Embed" ProgID="Equation.DSMT4" ShapeID="_x0000_i1075" DrawAspect="Content" ObjectID="_1606937501" r:id="rId110"/>
              </w:objec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745E8B5E" w14:textId="77777777" w:rsidR="00A76F19" w:rsidRDefault="003354F0">
            <w:pPr>
              <w:pStyle w:val="aff"/>
              <w:spacing w:line="240" w:lineRule="auto"/>
              <w:ind w:firstLine="0"/>
              <w:jc w:val="center"/>
              <w:rPr>
                <w:rStyle w:val="af5"/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Число итераций </w:t>
            </w:r>
            <w:r>
              <w:rPr>
                <w:i/>
                <w:sz w:val="24"/>
                <w:szCs w:val="24"/>
              </w:rPr>
              <w:t>k</w:t>
            </w:r>
          </w:p>
        </w:tc>
      </w:tr>
      <w:tr w:rsidR="0014022C" w14:paraId="6EA00AD3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59C7672A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51CD9B69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0,1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57CFED39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5ECC9AFE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0,700000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6A62E2B4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</w:tr>
      <w:tr w:rsidR="0014022C" w14:paraId="1D7D7764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0CCC2F06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1034C217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0,1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530695B7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3EAA7183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0,700000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2BD174E0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3</w:t>
            </w:r>
          </w:p>
        </w:tc>
      </w:tr>
      <w:tr w:rsidR="0014022C" w14:paraId="6C8B53B3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7159EBC6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21B710D4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0,1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070D5F46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270CB422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0,700000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2D673C91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3</w:t>
            </w:r>
          </w:p>
        </w:tc>
      </w:tr>
      <w:tr w:rsidR="0014022C" w14:paraId="28333218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3816EFBE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0,0001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62F80D49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0,1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61228B60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0549C442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0,700000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79FADE68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3</w:t>
            </w:r>
          </w:p>
        </w:tc>
      </w:tr>
      <w:tr w:rsidR="0014022C" w14:paraId="052FD261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4F15955D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0,00001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0A0FF80A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0,1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21AB56A6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4527EEED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0,700000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2805E506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3</w:t>
            </w:r>
          </w:p>
        </w:tc>
      </w:tr>
      <w:tr w:rsidR="0014022C" w14:paraId="30C7B991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16A67363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0,000001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0AA54D86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0,1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029BB5C5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2A9900DD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0,700000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4AC2DDE7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3</w:t>
            </w:r>
          </w:p>
        </w:tc>
      </w:tr>
      <w:tr w:rsidR="0014022C" w14:paraId="5440BCA4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7926B08F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5C5069B0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0,01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13F37C00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7EE8D786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0,720000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45A1337B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</w:tr>
      <w:tr w:rsidR="0014022C" w14:paraId="7EF50568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5291B9F1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3B972EA3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0,01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31E5061F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3A28A41C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0,750000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442C9FA3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3</w:t>
            </w:r>
          </w:p>
        </w:tc>
      </w:tr>
      <w:tr w:rsidR="0014022C" w14:paraId="18B8ADD2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18DD54C7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7E0A22A4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0,01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65DFF14D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5B38FD66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0,750000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345E1782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4</w:t>
            </w:r>
          </w:p>
        </w:tc>
      </w:tr>
      <w:tr w:rsidR="0014022C" w14:paraId="409CD58D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7FF111B9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0,0001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5E41EE80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0,01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22678DED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79BC8660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0,750000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507C0371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4</w:t>
            </w:r>
          </w:p>
        </w:tc>
      </w:tr>
      <w:tr w:rsidR="0014022C" w14:paraId="75DF63F9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5BB95158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0,00001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6F7295FA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0,01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19F07F13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3A47BB11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0,750000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6CE059BC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4</w:t>
            </w:r>
          </w:p>
        </w:tc>
      </w:tr>
      <w:tr w:rsidR="0014022C" w14:paraId="70760B50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160B5034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0,000001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4B10A166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0,01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580C9CF8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76EECAE7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0,750000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41EB06F0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4</w:t>
            </w:r>
          </w:p>
        </w:tc>
      </w:tr>
      <w:tr w:rsidR="0014022C" w14:paraId="030AB834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7B9CEC01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4E16CA97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0,001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5B66CFCE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123F0095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0,720000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16061971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</w:tr>
      <w:tr w:rsidR="0014022C" w14:paraId="626173F0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4D49668D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13F009E4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0,001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7AB83210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07657F89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0,748000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5BDA57A6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3</w:t>
            </w:r>
          </w:p>
        </w:tc>
      </w:tr>
      <w:tr w:rsidR="0014022C" w14:paraId="2F0BF3F5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4FA9A8F6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3AC3B8FD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0,001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019C90AA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6E66798F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0,747000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6C525ECE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4</w:t>
            </w:r>
          </w:p>
        </w:tc>
      </w:tr>
      <w:tr w:rsidR="0014022C" w14:paraId="4ECD6651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789ABFDD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0,0001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63BF7486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0,001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42E6209B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117DB1AE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0,747000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1E160BBF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4</w:t>
            </w:r>
          </w:p>
        </w:tc>
      </w:tr>
      <w:tr w:rsidR="0014022C" w14:paraId="155580FF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38DB19A7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0,00001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4873E88B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0,001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21AD0446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0589BADD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0,747000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0FD26410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5</w:t>
            </w:r>
          </w:p>
        </w:tc>
      </w:tr>
      <w:tr w:rsidR="0014022C" w14:paraId="4A0386EE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0C427F8C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0,000001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6E23C738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0,001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6D9E935F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7788903B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0,747000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4D1216DA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5</w:t>
            </w:r>
          </w:p>
        </w:tc>
      </w:tr>
      <w:tr w:rsidR="0014022C" w14:paraId="00862C29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045C3B38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61589641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0,0001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1E891D52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0D36A73D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0,719900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04BA777A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</w:tr>
      <w:tr w:rsidR="0014022C" w14:paraId="00897B43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3658D425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08CF7294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0,0001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196B3C42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41F37510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0,748400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33DEAC6C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3</w:t>
            </w:r>
          </w:p>
        </w:tc>
      </w:tr>
      <w:tr w:rsidR="0014022C" w14:paraId="7E55B253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354A6C84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0331E01F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0,0001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2B6FADE9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766F9F05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0,747000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33347412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4</w:t>
            </w:r>
          </w:p>
        </w:tc>
      </w:tr>
      <w:tr w:rsidR="0014022C" w14:paraId="6C8D74FA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38A7078C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0,0001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7AD96730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0,0001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01589AC5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3F3634A2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0,747000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1D8E061E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4</w:t>
            </w:r>
          </w:p>
        </w:tc>
      </w:tr>
      <w:tr w:rsidR="0014022C" w14:paraId="73BAB376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09CD90FC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0,00001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2E3FD842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0,0001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6258251B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6A94616F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0,747100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596ADD5A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5</w:t>
            </w:r>
          </w:p>
        </w:tc>
      </w:tr>
      <w:tr w:rsidR="0014022C" w14:paraId="0C6895B7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5C83BA0A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0,000001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4484FB5B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0,0001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3CABB736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22A074B3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0,747100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00A9C7F4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6</w:t>
            </w:r>
          </w:p>
        </w:tc>
      </w:tr>
      <w:tr w:rsidR="0014022C" w14:paraId="617C02FE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23443831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0B2C8350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1E-05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45B6452E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7C88BEE0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0,719900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250F92B5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</w:tr>
      <w:tr w:rsidR="0014022C" w14:paraId="1C79310F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6D8BB0EC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230F4818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1E-05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1C4D8C06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66018AB5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0,748440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64333B5C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3</w:t>
            </w:r>
          </w:p>
        </w:tc>
      </w:tr>
      <w:tr w:rsidR="0014022C" w14:paraId="4DA18016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705BD0DB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0D685B8C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1E-05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778CB23E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6B9EF10D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0,747040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4B927BBB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4</w:t>
            </w:r>
          </w:p>
        </w:tc>
      </w:tr>
      <w:tr w:rsidR="0014022C" w14:paraId="3D95C6C6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47BBACF3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0,0001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05E6C1C5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1E-05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00A44DBB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3A46A406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0,747400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430F50A6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4</w:t>
            </w:r>
          </w:p>
        </w:tc>
      </w:tr>
      <w:tr w:rsidR="0014022C" w14:paraId="308B78CD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35F764EF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0,00001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6EE7F7D8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1E-05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541BFD33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50CD5E60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0,747120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71AA6256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5</w:t>
            </w:r>
          </w:p>
        </w:tc>
      </w:tr>
      <w:tr w:rsidR="0014022C" w14:paraId="3CF8A1B6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71A6182D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0,000001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0BFA7009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1E-05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21A8BC26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6146BE17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0,747110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71F772B6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7</w:t>
            </w:r>
          </w:p>
        </w:tc>
      </w:tr>
      <w:tr w:rsidR="0014022C" w14:paraId="4F73CBE5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296084AE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76CEDE93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1E-06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793DA5A9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4D0932C3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0,719899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74ED521B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</w:tr>
      <w:tr w:rsidR="0014022C" w14:paraId="37A309B0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2861F439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50E2F4FD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1E-06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2DDD7649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240FA956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0,748442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07E0016B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3</w:t>
            </w:r>
          </w:p>
        </w:tc>
      </w:tr>
      <w:tr w:rsidR="0014022C" w14:paraId="3AA4F1BB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04B77809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0D84B59C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1E-06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3737C7F6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71FEFB3C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0,747035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5DF928F4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4</w:t>
            </w:r>
          </w:p>
        </w:tc>
      </w:tr>
      <w:tr w:rsidR="0014022C" w14:paraId="1A0A24B7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64DA6BA6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0,0001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2A609B8B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1E-06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573BEDF9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3125586D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0,747035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00BE27D1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4</w:t>
            </w:r>
          </w:p>
        </w:tc>
      </w:tr>
      <w:tr w:rsidR="0014022C" w14:paraId="7951487A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122F4545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0,00001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3A811D4E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1E-06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064E0222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79B48467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0,747116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1D484A26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5</w:t>
            </w:r>
          </w:p>
        </w:tc>
      </w:tr>
      <w:tr w:rsidR="0014022C" w14:paraId="35A32F7D" w14:textId="77777777" w:rsidTr="0014022C">
        <w:trPr>
          <w:trHeight w:val="284"/>
          <w:jc w:val="center"/>
        </w:trPr>
        <w:tc>
          <w:tcPr>
            <w:tcW w:w="1900" w:type="dxa"/>
            <w:shd w:val="clear" w:color="auto" w:fill="auto"/>
            <w:vAlign w:val="center"/>
          </w:tcPr>
          <w:p w14:paraId="3E5664C2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0,000001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13644ACF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1E-06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0996A2FF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72F7C229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0,747111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25E0A192" w14:textId="77777777" w:rsidR="0014022C" w:rsidRPr="002E3D60" w:rsidRDefault="0014022C" w:rsidP="0014022C">
            <w:pPr>
              <w:spacing w:after="0"/>
              <w:jc w:val="center"/>
            </w:pPr>
            <w:r w:rsidRPr="002E3D60">
              <w:t>6</w:t>
            </w:r>
          </w:p>
        </w:tc>
      </w:tr>
    </w:tbl>
    <w:p w14:paraId="506192E5" w14:textId="77777777" w:rsidR="00A76F19" w:rsidRPr="00EF3CD4" w:rsidRDefault="003354F0" w:rsidP="002E3D60">
      <w:pPr>
        <w:pStyle w:val="aff"/>
        <w:ind w:firstLine="0"/>
        <w:rPr>
          <w:rStyle w:val="17"/>
          <w:b w:val="0"/>
          <w:bCs w:val="0"/>
          <w:smallCaps w:val="0"/>
          <w:spacing w:val="0"/>
        </w:rPr>
        <w:sectPr w:rsidR="00A76F19" w:rsidRPr="00EF3CD4">
          <w:footerReference w:type="first" r:id="rId111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  <w:r>
        <w:rPr>
          <w:rStyle w:val="af5"/>
          <w:b w:val="0"/>
          <w:bCs w:val="0"/>
        </w:rPr>
        <w:t xml:space="preserve">Точное значение </w:t>
      </w:r>
      <w:r w:rsidR="00EF3CD4" w:rsidRPr="00EF3CD4">
        <w:rPr>
          <w:rStyle w:val="af5"/>
          <w:b w:val="0"/>
          <w:bCs w:val="0"/>
        </w:rPr>
        <w:object w:dxaOrig="2799" w:dyaOrig="340" w14:anchorId="2E2ACD3A">
          <v:shape id="_x0000_i1076" type="#_x0000_t75" style="width:140.25pt;height:17.25pt" o:ole="">
            <v:imagedata r:id="rId112" o:title=""/>
          </v:shape>
          <o:OLEObject Type="Embed" ProgID="Equation.DSMT4" ShapeID="_x0000_i1076" DrawAspect="Content" ObjectID="_1606937502" r:id="rId113"/>
        </w:object>
      </w:r>
      <w:r w:rsidRPr="00EF3CD4">
        <w:rPr>
          <w:rStyle w:val="af5"/>
          <w:b w:val="0"/>
          <w:bCs w:val="0"/>
        </w:rPr>
        <w:t>.</w:t>
      </w:r>
    </w:p>
    <w:p w14:paraId="4A4D35C8" w14:textId="77777777" w:rsidR="00A76F19" w:rsidRDefault="003354F0">
      <w:pPr>
        <w:pStyle w:val="Times142"/>
        <w:spacing w:after="0" w:line="360" w:lineRule="auto"/>
        <w:ind w:firstLine="0"/>
        <w:jc w:val="center"/>
        <w:rPr>
          <w:rStyle w:val="17"/>
          <w:bCs w:val="0"/>
          <w:caps/>
          <w:szCs w:val="28"/>
        </w:rPr>
      </w:pPr>
      <w:r>
        <w:rPr>
          <w:rStyle w:val="17"/>
          <w:bCs w:val="0"/>
          <w:caps/>
          <w:szCs w:val="28"/>
        </w:rPr>
        <w:lastRenderedPageBreak/>
        <w:t>Приложение В</w:t>
      </w:r>
    </w:p>
    <w:p w14:paraId="0F15044A" w14:textId="77777777" w:rsidR="00A76F19" w:rsidRDefault="003354F0">
      <w:pPr>
        <w:pStyle w:val="Times142"/>
        <w:spacing w:after="0" w:line="360" w:lineRule="auto"/>
        <w:ind w:firstLine="0"/>
        <w:jc w:val="center"/>
        <w:rPr>
          <w:rStyle w:val="17"/>
          <w:bCs w:val="0"/>
          <w:caps/>
          <w:szCs w:val="28"/>
        </w:rPr>
      </w:pPr>
      <w:r>
        <w:rPr>
          <w:rStyle w:val="17"/>
          <w:bCs w:val="0"/>
          <w:caps/>
          <w:szCs w:val="28"/>
        </w:rPr>
        <w:t xml:space="preserve">ГРАФИКИ </w:t>
      </w:r>
    </w:p>
    <w:p w14:paraId="34523B10" w14:textId="77777777" w:rsidR="00A76F19" w:rsidRDefault="003354F0">
      <w:pPr>
        <w:pStyle w:val="aff"/>
        <w:rPr>
          <w:rStyle w:val="17"/>
          <w:b w:val="0"/>
          <w:bCs w:val="0"/>
          <w:smallCaps w:val="0"/>
          <w:spacing w:val="0"/>
        </w:rPr>
      </w:pPr>
      <w:r>
        <w:rPr>
          <w:rStyle w:val="17"/>
          <w:b w:val="0"/>
          <w:bCs w:val="0"/>
          <w:smallCaps w:val="0"/>
          <w:spacing w:val="0"/>
        </w:rPr>
        <w:t xml:space="preserve">На рис. 2-7 приведены графики зависимости количества итераций </w:t>
      </w:r>
      <w:r>
        <w:rPr>
          <w:rStyle w:val="17"/>
          <w:b w:val="0"/>
          <w:bCs w:val="0"/>
          <w:i/>
          <w:smallCaps w:val="0"/>
          <w:spacing w:val="0"/>
          <w:lang w:val="en-US"/>
        </w:rPr>
        <w:t>k</w:t>
      </w:r>
      <w:r>
        <w:rPr>
          <w:rStyle w:val="17"/>
          <w:b w:val="0"/>
          <w:bCs w:val="0"/>
          <w:i/>
          <w:smallCaps w:val="0"/>
          <w:spacing w:val="0"/>
        </w:rPr>
        <w:t xml:space="preserve"> </w:t>
      </w:r>
      <w:r>
        <w:rPr>
          <w:rStyle w:val="17"/>
          <w:b w:val="0"/>
          <w:bCs w:val="0"/>
          <w:smallCaps w:val="0"/>
          <w:spacing w:val="0"/>
        </w:rPr>
        <w:t xml:space="preserve">от заданной точности </w:t>
      </w:r>
      <w:r>
        <w:rPr>
          <w:rStyle w:val="17"/>
          <w:rFonts w:ascii="Consolas" w:hAnsi="Consolas"/>
          <w:b w:val="0"/>
          <w:bCs w:val="0"/>
          <w:smallCaps w:val="0"/>
          <w:spacing w:val="0"/>
          <w:lang w:val="en-US"/>
        </w:rPr>
        <w:t>Eps</w:t>
      </w:r>
      <w:r>
        <w:rPr>
          <w:rStyle w:val="17"/>
          <w:rFonts w:ascii="Consolas" w:hAnsi="Consolas"/>
          <w:b w:val="0"/>
          <w:bCs w:val="0"/>
          <w:smallCaps w:val="0"/>
          <w:spacing w:val="0"/>
        </w:rPr>
        <w:t xml:space="preserve"> </w:t>
      </w:r>
      <w:r>
        <w:t>при разных значениях</w:t>
      </w:r>
      <w:r>
        <w:rPr>
          <w:rStyle w:val="17"/>
          <w:rFonts w:ascii="Consolas" w:hAnsi="Consolas"/>
          <w:b w:val="0"/>
          <w:bCs w:val="0"/>
          <w:smallCaps w:val="0"/>
          <w:spacing w:val="0"/>
        </w:rPr>
        <w:t xml:space="preserve"> </w:t>
      </w:r>
      <w:r>
        <w:rPr>
          <w:rStyle w:val="17"/>
          <w:rFonts w:ascii="Consolas" w:hAnsi="Consolas"/>
          <w:b w:val="0"/>
          <w:bCs w:val="0"/>
          <w:smallCaps w:val="0"/>
          <w:spacing w:val="0"/>
          <w:lang w:val="en-US"/>
        </w:rPr>
        <w:t>Delta</w:t>
      </w:r>
      <w:r>
        <w:t>.</w:t>
      </w:r>
    </w:p>
    <w:p w14:paraId="51B0A6C9" w14:textId="77777777" w:rsidR="00A76F19" w:rsidRDefault="0014022C">
      <w:pPr>
        <w:pStyle w:val="Times142"/>
        <w:spacing w:before="120" w:after="0" w:line="360" w:lineRule="auto"/>
        <w:ind w:firstLine="0"/>
        <w:jc w:val="center"/>
        <w:rPr>
          <w:rStyle w:val="17"/>
          <w:bCs w:val="0"/>
          <w:caps/>
          <w:szCs w:val="28"/>
        </w:rPr>
      </w:pPr>
      <w:r>
        <w:rPr>
          <w:noProof/>
        </w:rPr>
        <w:drawing>
          <wp:inline distT="0" distB="0" distL="0" distR="0" wp14:anchorId="3B0FFA52" wp14:editId="6F02E3DE">
            <wp:extent cx="3604846" cy="1952625"/>
            <wp:effectExtent l="0" t="0" r="15240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4"/>
              </a:graphicData>
            </a:graphic>
          </wp:inline>
        </w:drawing>
      </w:r>
    </w:p>
    <w:p w14:paraId="00FB3BEC" w14:textId="77777777" w:rsidR="00A76F19" w:rsidRDefault="003354F0">
      <w:pPr>
        <w:suppressAutoHyphens/>
        <w:autoSpaceDE w:val="0"/>
        <w:autoSpaceDN w:val="0"/>
        <w:adjustRightInd w:val="0"/>
        <w:spacing w:after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График зависимости при </w:t>
      </w:r>
      <w:r>
        <w:rPr>
          <w:rFonts w:ascii="Consolas" w:hAnsi="Consolas"/>
          <w:sz w:val="28"/>
          <w:szCs w:val="28"/>
          <w:lang w:val="en-US"/>
        </w:rPr>
        <w:t>Delta</w:t>
      </w:r>
      <w:r>
        <w:rPr>
          <w:sz w:val="28"/>
          <w:szCs w:val="28"/>
        </w:rPr>
        <w:t xml:space="preserve"> = 0,1</w:t>
      </w:r>
    </w:p>
    <w:p w14:paraId="41368A7A" w14:textId="77777777" w:rsidR="00A76F19" w:rsidRDefault="0014022C">
      <w:pPr>
        <w:suppressAutoHyphens/>
        <w:autoSpaceDE w:val="0"/>
        <w:autoSpaceDN w:val="0"/>
        <w:adjustRightInd w:val="0"/>
        <w:spacing w:after="240"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ECB1CF" wp14:editId="7F6E3D45">
            <wp:extent cx="3604846" cy="1952625"/>
            <wp:effectExtent l="0" t="0" r="1524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5"/>
              </a:graphicData>
            </a:graphic>
          </wp:inline>
        </w:drawing>
      </w:r>
    </w:p>
    <w:p w14:paraId="646B3792" w14:textId="77777777" w:rsidR="00A76F19" w:rsidRDefault="003354F0">
      <w:pPr>
        <w:suppressAutoHyphens/>
        <w:autoSpaceDE w:val="0"/>
        <w:autoSpaceDN w:val="0"/>
        <w:adjustRightInd w:val="0"/>
        <w:spacing w:after="240" w:line="240" w:lineRule="auto"/>
        <w:jc w:val="center"/>
        <w:rPr>
          <w:rStyle w:val="17"/>
          <w:bCs w:val="0"/>
          <w:caps/>
          <w:szCs w:val="28"/>
        </w:rPr>
      </w:pPr>
      <w:r>
        <w:rPr>
          <w:sz w:val="28"/>
          <w:szCs w:val="28"/>
        </w:rPr>
        <w:t xml:space="preserve">Рисунок 3 – График зависимости при </w:t>
      </w:r>
      <w:r>
        <w:rPr>
          <w:rFonts w:ascii="Consolas" w:hAnsi="Consolas"/>
          <w:sz w:val="28"/>
          <w:szCs w:val="28"/>
          <w:lang w:val="en-US"/>
        </w:rPr>
        <w:t>Delta</w:t>
      </w:r>
      <w:r>
        <w:rPr>
          <w:sz w:val="28"/>
          <w:szCs w:val="28"/>
        </w:rPr>
        <w:t xml:space="preserve"> = 0,01</w:t>
      </w:r>
    </w:p>
    <w:p w14:paraId="003FCBC3" w14:textId="77777777" w:rsidR="00A76F19" w:rsidRDefault="0014022C">
      <w:pPr>
        <w:pStyle w:val="Times142"/>
        <w:spacing w:before="120" w:after="0" w:line="360" w:lineRule="auto"/>
        <w:ind w:firstLine="0"/>
        <w:jc w:val="center"/>
        <w:rPr>
          <w:rStyle w:val="17"/>
          <w:bCs w:val="0"/>
          <w:caps/>
          <w:szCs w:val="28"/>
        </w:rPr>
      </w:pPr>
      <w:r>
        <w:rPr>
          <w:noProof/>
        </w:rPr>
        <w:drawing>
          <wp:inline distT="0" distB="0" distL="0" distR="0" wp14:anchorId="43316F8F" wp14:editId="5A91A594">
            <wp:extent cx="3604846" cy="1962882"/>
            <wp:effectExtent l="0" t="0" r="15240" b="1841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6"/>
              </a:graphicData>
            </a:graphic>
          </wp:inline>
        </w:drawing>
      </w:r>
    </w:p>
    <w:p w14:paraId="2A78A4A6" w14:textId="77777777" w:rsidR="00A76F19" w:rsidRDefault="003354F0">
      <w:pPr>
        <w:suppressAutoHyphens/>
        <w:autoSpaceDE w:val="0"/>
        <w:autoSpaceDN w:val="0"/>
        <w:adjustRightInd w:val="0"/>
        <w:spacing w:after="240" w:line="240" w:lineRule="auto"/>
        <w:jc w:val="center"/>
        <w:rPr>
          <w:rStyle w:val="17"/>
          <w:b w:val="0"/>
          <w:bCs w:val="0"/>
          <w:smallCaps w:val="0"/>
          <w:spacing w:val="0"/>
          <w:sz w:val="28"/>
          <w:szCs w:val="28"/>
        </w:rPr>
      </w:pPr>
      <w:r>
        <w:rPr>
          <w:sz w:val="28"/>
          <w:szCs w:val="28"/>
        </w:rPr>
        <w:t xml:space="preserve">Рисунок 4 – График зависимости при </w:t>
      </w:r>
      <w:r>
        <w:rPr>
          <w:rFonts w:ascii="Consolas" w:hAnsi="Consolas"/>
          <w:sz w:val="28"/>
          <w:szCs w:val="28"/>
          <w:lang w:val="en-US"/>
        </w:rPr>
        <w:t>Delta</w:t>
      </w:r>
      <w:r>
        <w:rPr>
          <w:sz w:val="28"/>
          <w:szCs w:val="28"/>
        </w:rPr>
        <w:t xml:space="preserve"> = 0,001</w:t>
      </w:r>
    </w:p>
    <w:p w14:paraId="71513F9B" w14:textId="77777777" w:rsidR="00A76F19" w:rsidRDefault="0014022C">
      <w:pPr>
        <w:pStyle w:val="Times142"/>
        <w:spacing w:before="120" w:after="0" w:line="360" w:lineRule="auto"/>
        <w:ind w:firstLine="0"/>
        <w:jc w:val="center"/>
        <w:rPr>
          <w:rStyle w:val="17"/>
          <w:bCs w:val="0"/>
          <w:caps/>
          <w:szCs w:val="28"/>
        </w:rPr>
      </w:pPr>
      <w:r>
        <w:rPr>
          <w:noProof/>
        </w:rPr>
        <w:lastRenderedPageBreak/>
        <w:drawing>
          <wp:inline distT="0" distB="0" distL="0" distR="0" wp14:anchorId="2089F66F" wp14:editId="67BFC7BB">
            <wp:extent cx="3604846" cy="2038350"/>
            <wp:effectExtent l="0" t="0" r="1524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7"/>
              </a:graphicData>
            </a:graphic>
          </wp:inline>
        </w:drawing>
      </w:r>
    </w:p>
    <w:p w14:paraId="55021A96" w14:textId="77777777" w:rsidR="00A76F19" w:rsidRDefault="003354F0">
      <w:pPr>
        <w:suppressAutoHyphens/>
        <w:autoSpaceDE w:val="0"/>
        <w:autoSpaceDN w:val="0"/>
        <w:adjustRightInd w:val="0"/>
        <w:spacing w:after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График зависимости при </w:t>
      </w:r>
      <w:r>
        <w:rPr>
          <w:rFonts w:ascii="Consolas" w:hAnsi="Consolas"/>
          <w:sz w:val="28"/>
          <w:szCs w:val="28"/>
          <w:lang w:val="en-US"/>
        </w:rPr>
        <w:t>Delta</w:t>
      </w:r>
      <w:r>
        <w:rPr>
          <w:sz w:val="28"/>
          <w:szCs w:val="28"/>
        </w:rPr>
        <w:t xml:space="preserve"> = 0,0001</w:t>
      </w:r>
    </w:p>
    <w:p w14:paraId="4CC2E14E" w14:textId="77777777" w:rsidR="00A76F19" w:rsidRDefault="0014022C">
      <w:pPr>
        <w:pStyle w:val="Times142"/>
        <w:spacing w:after="0" w:line="360" w:lineRule="auto"/>
        <w:ind w:firstLine="0"/>
        <w:jc w:val="center"/>
        <w:rPr>
          <w:rStyle w:val="17"/>
          <w:bCs w:val="0"/>
          <w:caps/>
          <w:szCs w:val="28"/>
        </w:rPr>
      </w:pPr>
      <w:r>
        <w:rPr>
          <w:noProof/>
        </w:rPr>
        <w:drawing>
          <wp:inline distT="0" distB="0" distL="0" distR="0" wp14:anchorId="435E2EBE" wp14:editId="0F3418C0">
            <wp:extent cx="3604846" cy="2077182"/>
            <wp:effectExtent l="0" t="0" r="15240" b="1841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8"/>
              </a:graphicData>
            </a:graphic>
          </wp:inline>
        </w:drawing>
      </w:r>
    </w:p>
    <w:p w14:paraId="6B4A4DFE" w14:textId="2865A732" w:rsidR="00A76F19" w:rsidRDefault="003354F0">
      <w:pPr>
        <w:suppressAutoHyphens/>
        <w:autoSpaceDE w:val="0"/>
        <w:autoSpaceDN w:val="0"/>
        <w:adjustRightInd w:val="0"/>
        <w:spacing w:after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</w:t>
      </w:r>
      <w:r w:rsidR="00304F4F">
        <w:rPr>
          <w:sz w:val="28"/>
          <w:szCs w:val="28"/>
        </w:rPr>
        <w:t>Г</w:t>
      </w:r>
      <w:r>
        <w:rPr>
          <w:sz w:val="28"/>
          <w:szCs w:val="28"/>
        </w:rPr>
        <w:t xml:space="preserve">рафик зависимости при </w:t>
      </w:r>
      <w:r>
        <w:rPr>
          <w:rFonts w:ascii="Consolas" w:hAnsi="Consolas"/>
          <w:sz w:val="28"/>
          <w:szCs w:val="28"/>
          <w:lang w:val="en-US"/>
        </w:rPr>
        <w:t>Delta</w:t>
      </w:r>
      <w:r>
        <w:rPr>
          <w:sz w:val="28"/>
          <w:szCs w:val="28"/>
        </w:rPr>
        <w:t xml:space="preserve"> = 0,00001</w:t>
      </w:r>
    </w:p>
    <w:p w14:paraId="1C9EEF41" w14:textId="77777777" w:rsidR="00A76F19" w:rsidRDefault="0014022C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Style w:val="17"/>
          <w:b w:val="0"/>
          <w:bCs w:val="0"/>
          <w:smallCaps w:val="0"/>
          <w:spacing w:val="0"/>
          <w:sz w:val="28"/>
          <w:szCs w:val="28"/>
        </w:rPr>
      </w:pPr>
      <w:r>
        <w:rPr>
          <w:noProof/>
        </w:rPr>
        <w:drawing>
          <wp:inline distT="0" distB="0" distL="0" distR="0" wp14:anchorId="5CA63C8A" wp14:editId="706D5C36">
            <wp:extent cx="3604846" cy="2076450"/>
            <wp:effectExtent l="0" t="0" r="1524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9"/>
              </a:graphicData>
            </a:graphic>
          </wp:inline>
        </w:drawing>
      </w:r>
    </w:p>
    <w:p w14:paraId="184D4C55" w14:textId="6474B363" w:rsidR="00A76F19" w:rsidRDefault="003354F0">
      <w:pPr>
        <w:suppressAutoHyphens/>
        <w:autoSpaceDE w:val="0"/>
        <w:autoSpaceDN w:val="0"/>
        <w:adjustRightInd w:val="0"/>
        <w:spacing w:before="120" w:after="0" w:line="240" w:lineRule="auto"/>
        <w:jc w:val="center"/>
        <w:rPr>
          <w:rStyle w:val="17"/>
          <w:b w:val="0"/>
          <w:bCs w:val="0"/>
          <w:smallCaps w:val="0"/>
          <w:spacing w:val="0"/>
          <w:sz w:val="28"/>
          <w:szCs w:val="28"/>
        </w:rPr>
      </w:pPr>
      <w:r>
        <w:rPr>
          <w:sz w:val="28"/>
          <w:szCs w:val="28"/>
        </w:rPr>
        <w:t xml:space="preserve">Рисунок 7 – </w:t>
      </w:r>
      <w:r w:rsidR="00304F4F">
        <w:rPr>
          <w:sz w:val="28"/>
          <w:szCs w:val="28"/>
        </w:rPr>
        <w:t>Г</w:t>
      </w:r>
      <w:r>
        <w:rPr>
          <w:sz w:val="28"/>
          <w:szCs w:val="28"/>
        </w:rPr>
        <w:t xml:space="preserve">рафик зависимости при </w:t>
      </w:r>
      <w:r>
        <w:rPr>
          <w:rFonts w:ascii="Consolas" w:hAnsi="Consolas"/>
          <w:sz w:val="28"/>
          <w:szCs w:val="28"/>
          <w:lang w:val="en-US"/>
        </w:rPr>
        <w:t>Delta</w:t>
      </w:r>
      <w:r>
        <w:rPr>
          <w:sz w:val="28"/>
          <w:szCs w:val="28"/>
        </w:rPr>
        <w:t xml:space="preserve"> = 0,000001</w:t>
      </w:r>
    </w:p>
    <w:p w14:paraId="687629CD" w14:textId="77777777" w:rsidR="00A76F19" w:rsidRDefault="003354F0">
      <w:pPr>
        <w:rPr>
          <w:rStyle w:val="17"/>
          <w:b w:val="0"/>
          <w:bCs w:val="0"/>
          <w:smallCaps w:val="0"/>
          <w:spacing w:val="0"/>
          <w:sz w:val="28"/>
          <w:szCs w:val="28"/>
        </w:rPr>
      </w:pPr>
      <w:r>
        <w:rPr>
          <w:rStyle w:val="17"/>
          <w:b w:val="0"/>
          <w:bCs w:val="0"/>
          <w:smallCaps w:val="0"/>
          <w:spacing w:val="0"/>
          <w:sz w:val="28"/>
          <w:szCs w:val="28"/>
        </w:rPr>
        <w:br w:type="page"/>
      </w:r>
    </w:p>
    <w:p w14:paraId="182E7DE8" w14:textId="77777777" w:rsidR="00A76F19" w:rsidRDefault="003354F0">
      <w:pPr>
        <w:pStyle w:val="Times142"/>
        <w:spacing w:after="0" w:line="360" w:lineRule="auto"/>
        <w:ind w:firstLine="0"/>
        <w:jc w:val="center"/>
        <w:rPr>
          <w:rStyle w:val="17"/>
          <w:bCs w:val="0"/>
          <w:caps/>
          <w:szCs w:val="28"/>
        </w:rPr>
      </w:pPr>
      <w:r>
        <w:rPr>
          <w:rStyle w:val="17"/>
          <w:bCs w:val="0"/>
          <w:caps/>
          <w:szCs w:val="28"/>
        </w:rPr>
        <w:lastRenderedPageBreak/>
        <w:t>Приложение Г</w:t>
      </w:r>
    </w:p>
    <w:p w14:paraId="4AA0FE5A" w14:textId="77777777" w:rsidR="00A76F19" w:rsidRDefault="003354F0">
      <w:pPr>
        <w:suppressAutoHyphens/>
        <w:autoSpaceDE w:val="0"/>
        <w:autoSpaceDN w:val="0"/>
        <w:adjustRightInd w:val="0"/>
        <w:spacing w:before="120" w:after="120" w:line="240" w:lineRule="auto"/>
        <w:jc w:val="center"/>
        <w:rPr>
          <w:rStyle w:val="17"/>
          <w:bCs w:val="0"/>
          <w:smallCaps w:val="0"/>
          <w:spacing w:val="0"/>
          <w:sz w:val="28"/>
          <w:szCs w:val="28"/>
        </w:rPr>
      </w:pPr>
      <w:r>
        <w:rPr>
          <w:rStyle w:val="17"/>
          <w:bCs w:val="0"/>
          <w:smallCaps w:val="0"/>
          <w:spacing w:val="0"/>
          <w:sz w:val="28"/>
          <w:szCs w:val="28"/>
        </w:rPr>
        <w:t>ИССЛЕДОВАНИЕ СХОДИМОСТИ</w:t>
      </w:r>
    </w:p>
    <w:p w14:paraId="1D4AB111" w14:textId="77777777" w:rsidR="00C612D4" w:rsidRDefault="00C612D4">
      <w:pPr>
        <w:pStyle w:val="aff"/>
      </w:pPr>
      <w:r>
        <w:t xml:space="preserve">Метод простых итераций обладает линейной скоростью сходимости, </w:t>
      </w:r>
      <w:r w:rsidR="00EF3CD4">
        <w:t>следовательно,</w:t>
      </w:r>
      <w:r>
        <w:t xml:space="preserve"> на каждой итерации данного метода должно выполнятся неравенство </w:t>
      </w:r>
      <w:r w:rsidRPr="005F2284">
        <w:rPr>
          <w:position w:val="-12"/>
        </w:rPr>
        <w:object w:dxaOrig="2760" w:dyaOrig="420" w14:anchorId="2E777AE8">
          <v:shape id="_x0000_i1077" type="#_x0000_t75" style="width:138pt;height:21pt" o:ole="">
            <v:imagedata r:id="rId120" o:title=""/>
          </v:shape>
          <o:OLEObject Type="Embed" ProgID="Equation.DSMT4" ShapeID="_x0000_i1077" DrawAspect="Content" ObjectID="_1606937503" r:id="rId121"/>
        </w:object>
      </w:r>
      <w:r>
        <w:t xml:space="preserve">, </w:t>
      </w:r>
      <w:r w:rsidR="00EF3CD4">
        <w:t>причём</w:t>
      </w:r>
      <w:r>
        <w:t xml:space="preserve"> </w:t>
      </w:r>
      <w:r w:rsidRPr="00271918">
        <w:rPr>
          <w:position w:val="-12"/>
        </w:rPr>
        <w:object w:dxaOrig="1040" w:dyaOrig="360" w14:anchorId="38B2D05A">
          <v:shape id="_x0000_i1078" type="#_x0000_t75" style="width:51.75pt;height:18pt" o:ole="">
            <v:imagedata r:id="rId122" o:title=""/>
          </v:shape>
          <o:OLEObject Type="Embed" ProgID="Equation.DSMT4" ShapeID="_x0000_i1078" DrawAspect="Content" ObjectID="_1606937504" r:id="rId123"/>
        </w:object>
      </w:r>
      <w:r>
        <w:t>.</w:t>
      </w:r>
      <w:r w:rsidRPr="00C612D4">
        <w:t xml:space="preserve"> </w:t>
      </w:r>
      <w:r w:rsidR="007B0876">
        <w:t>Результаты приведены в табл.2.</w:t>
      </w:r>
    </w:p>
    <w:p w14:paraId="5577A201" w14:textId="77777777" w:rsidR="00A76F19" w:rsidRDefault="003354F0" w:rsidP="00EF3CD4">
      <w:pPr>
        <w:pStyle w:val="aff"/>
        <w:ind w:firstLine="0"/>
        <w:rPr>
          <w:rStyle w:val="17"/>
          <w:b w:val="0"/>
          <w:bCs w:val="0"/>
          <w:smallCaps w:val="0"/>
          <w:spacing w:val="0"/>
        </w:rPr>
      </w:pPr>
      <w:r>
        <w:rPr>
          <w:rStyle w:val="17"/>
          <w:b w:val="0"/>
          <w:bCs w:val="0"/>
          <w:smallCaps w:val="0"/>
          <w:spacing w:val="0"/>
        </w:rPr>
        <w:t xml:space="preserve">Таблица 2 – </w:t>
      </w:r>
      <w:r w:rsidR="00C612D4">
        <w:t>И</w:t>
      </w:r>
      <w:r w:rsidR="00C612D4" w:rsidRPr="00FC5B1E">
        <w:t xml:space="preserve">сследование скорости сходимости метода </w:t>
      </w:r>
      <w:r w:rsidR="00C612D4">
        <w:t>итераций</w:t>
      </w:r>
    </w:p>
    <w:tbl>
      <w:tblPr>
        <w:tblStyle w:val="af6"/>
        <w:tblW w:w="5000" w:type="pct"/>
        <w:jc w:val="center"/>
        <w:tblLook w:val="04A0" w:firstRow="1" w:lastRow="0" w:firstColumn="1" w:lastColumn="0" w:noHBand="0" w:noVBand="1"/>
      </w:tblPr>
      <w:tblGrid>
        <w:gridCol w:w="1097"/>
        <w:gridCol w:w="2748"/>
        <w:gridCol w:w="3628"/>
        <w:gridCol w:w="2155"/>
      </w:tblGrid>
      <w:tr w:rsidR="00C612D4" w14:paraId="62AE4BF2" w14:textId="77777777" w:rsidTr="002E3D60">
        <w:trPr>
          <w:jc w:val="center"/>
        </w:trPr>
        <w:tc>
          <w:tcPr>
            <w:tcW w:w="570" w:type="pct"/>
            <w:vAlign w:val="bottom"/>
          </w:tcPr>
          <w:p w14:paraId="698EEF7B" w14:textId="77777777" w:rsidR="00C612D4" w:rsidRPr="002E3D60" w:rsidRDefault="00C612D4" w:rsidP="002E3D60">
            <w:pPr>
              <w:spacing w:after="0" w:line="276" w:lineRule="auto"/>
              <w:jc w:val="center"/>
              <w:rPr>
                <w:sz w:val="28"/>
                <w:szCs w:val="28"/>
              </w:rPr>
            </w:pPr>
            <w:r w:rsidRPr="002E3D60">
              <w:rPr>
                <w:sz w:val="28"/>
                <w:szCs w:val="28"/>
              </w:rPr>
              <w:t>№</w:t>
            </w:r>
          </w:p>
        </w:tc>
        <w:tc>
          <w:tcPr>
            <w:tcW w:w="1427" w:type="pct"/>
            <w:vAlign w:val="bottom"/>
          </w:tcPr>
          <w:p w14:paraId="2B8629D6" w14:textId="77777777" w:rsidR="00C612D4" w:rsidRPr="002E3D60" w:rsidRDefault="00C612D4" w:rsidP="002E3D60">
            <w:pPr>
              <w:spacing w:after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2E3D60">
              <w:rPr>
                <w:sz w:val="28"/>
                <w:szCs w:val="28"/>
              </w:rPr>
              <w:t xml:space="preserve">Значение </w:t>
            </w:r>
            <w:r w:rsidR="002E3D60" w:rsidRPr="002E3D60">
              <w:rPr>
                <w:position w:val="-12"/>
                <w:sz w:val="28"/>
                <w:szCs w:val="28"/>
              </w:rPr>
              <w:object w:dxaOrig="1100" w:dyaOrig="420" w14:anchorId="3EEFDDC5">
                <v:shape id="_x0000_i1079" type="#_x0000_t75" style="width:54.75pt;height:21pt" o:ole="">
                  <v:imagedata r:id="rId124" o:title=""/>
                </v:shape>
                <o:OLEObject Type="Embed" ProgID="Equation.DSMT4" ShapeID="_x0000_i1079" DrawAspect="Content" ObjectID="_1606937505" r:id="rId125"/>
              </w:object>
            </w:r>
          </w:p>
        </w:tc>
        <w:tc>
          <w:tcPr>
            <w:tcW w:w="1884" w:type="pct"/>
            <w:vAlign w:val="bottom"/>
          </w:tcPr>
          <w:p w14:paraId="54FFBCA6" w14:textId="77777777" w:rsidR="00C612D4" w:rsidRPr="002E3D60" w:rsidRDefault="00C612D4" w:rsidP="002E3D60">
            <w:pPr>
              <w:spacing w:after="0" w:line="276" w:lineRule="auto"/>
              <w:jc w:val="center"/>
              <w:rPr>
                <w:sz w:val="28"/>
                <w:szCs w:val="28"/>
              </w:rPr>
            </w:pPr>
            <w:r w:rsidRPr="002E3D60">
              <w:rPr>
                <w:sz w:val="28"/>
                <w:szCs w:val="28"/>
              </w:rPr>
              <w:t xml:space="preserve">Значение </w:t>
            </w:r>
            <w:r w:rsidRPr="002E3D60">
              <w:rPr>
                <w:position w:val="-12"/>
                <w:sz w:val="28"/>
                <w:szCs w:val="28"/>
              </w:rPr>
              <w:object w:dxaOrig="1260" w:dyaOrig="420" w14:anchorId="131B9693">
                <v:shape id="_x0000_i1080" type="#_x0000_t75" style="width:63pt;height:21pt" o:ole="">
                  <v:imagedata r:id="rId126" o:title=""/>
                </v:shape>
                <o:OLEObject Type="Embed" ProgID="Equation.DSMT4" ShapeID="_x0000_i1080" DrawAspect="Content" ObjectID="_1606937506" r:id="rId127"/>
              </w:object>
            </w:r>
          </w:p>
        </w:tc>
        <w:tc>
          <w:tcPr>
            <w:tcW w:w="1119" w:type="pct"/>
            <w:vAlign w:val="bottom"/>
          </w:tcPr>
          <w:p w14:paraId="71F51833" w14:textId="77777777" w:rsidR="00C612D4" w:rsidRPr="002E3D60" w:rsidRDefault="00C612D4" w:rsidP="002E3D60">
            <w:pPr>
              <w:spacing w:after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2E3D60">
              <w:rPr>
                <w:sz w:val="28"/>
                <w:szCs w:val="28"/>
              </w:rPr>
              <w:t xml:space="preserve">Значение </w:t>
            </w:r>
            <w:r w:rsidRPr="002E3D60">
              <w:rPr>
                <w:position w:val="-6"/>
                <w:sz w:val="28"/>
                <w:szCs w:val="28"/>
              </w:rPr>
              <w:object w:dxaOrig="260" w:dyaOrig="240" w14:anchorId="246C4E3C">
                <v:shape id="_x0000_i1081" type="#_x0000_t75" style="width:12.75pt;height:12pt" o:ole="">
                  <v:imagedata r:id="rId128" o:title=""/>
                </v:shape>
                <o:OLEObject Type="Embed" ProgID="Equation.DSMT4" ShapeID="_x0000_i1081" DrawAspect="Content" ObjectID="_1606937507" r:id="rId129"/>
              </w:object>
            </w:r>
          </w:p>
        </w:tc>
      </w:tr>
      <w:tr w:rsidR="002E3D60" w14:paraId="74216E73" w14:textId="77777777" w:rsidTr="002E3D60">
        <w:trPr>
          <w:jc w:val="center"/>
        </w:trPr>
        <w:tc>
          <w:tcPr>
            <w:tcW w:w="570" w:type="pct"/>
            <w:vAlign w:val="bottom"/>
          </w:tcPr>
          <w:p w14:paraId="53A460A6" w14:textId="77777777" w:rsidR="002E3D60" w:rsidRPr="002E3D60" w:rsidRDefault="002E3D60" w:rsidP="002E3D60">
            <w:pPr>
              <w:spacing w:after="0" w:line="276" w:lineRule="auto"/>
              <w:jc w:val="center"/>
              <w:rPr>
                <w:sz w:val="28"/>
                <w:szCs w:val="28"/>
              </w:rPr>
            </w:pPr>
            <w:r w:rsidRPr="002E3D60">
              <w:rPr>
                <w:sz w:val="28"/>
                <w:szCs w:val="28"/>
              </w:rPr>
              <w:t>1</w:t>
            </w:r>
          </w:p>
        </w:tc>
        <w:tc>
          <w:tcPr>
            <w:tcW w:w="1427" w:type="pct"/>
            <w:vAlign w:val="bottom"/>
          </w:tcPr>
          <w:p w14:paraId="641CA30F" w14:textId="77777777" w:rsidR="002E3D60" w:rsidRPr="002E3D60" w:rsidRDefault="002E3D60" w:rsidP="002E3D60">
            <w:pPr>
              <w:spacing w:after="0" w:line="276" w:lineRule="auto"/>
              <w:jc w:val="center"/>
              <w:rPr>
                <w:sz w:val="28"/>
                <w:szCs w:val="28"/>
              </w:rPr>
            </w:pPr>
            <w:r w:rsidRPr="002E3D60">
              <w:rPr>
                <w:sz w:val="28"/>
                <w:szCs w:val="28"/>
              </w:rPr>
              <w:t>0,027213</w:t>
            </w:r>
          </w:p>
        </w:tc>
        <w:tc>
          <w:tcPr>
            <w:tcW w:w="1884" w:type="pct"/>
            <w:vAlign w:val="bottom"/>
          </w:tcPr>
          <w:p w14:paraId="39A85FB9" w14:textId="77777777" w:rsidR="002E3D60" w:rsidRPr="002E3D60" w:rsidRDefault="002E3D60" w:rsidP="002E3D60">
            <w:pPr>
              <w:spacing w:after="0" w:line="276" w:lineRule="auto"/>
              <w:jc w:val="center"/>
              <w:rPr>
                <w:sz w:val="28"/>
                <w:szCs w:val="28"/>
              </w:rPr>
            </w:pPr>
            <w:r w:rsidRPr="002E3D60">
              <w:rPr>
                <w:sz w:val="28"/>
                <w:szCs w:val="28"/>
              </w:rPr>
              <w:t>1,252888043</w:t>
            </w:r>
          </w:p>
        </w:tc>
        <w:tc>
          <w:tcPr>
            <w:tcW w:w="1119" w:type="pct"/>
            <w:vAlign w:val="bottom"/>
          </w:tcPr>
          <w:p w14:paraId="0B6D1DEB" w14:textId="77777777" w:rsidR="002E3D60" w:rsidRPr="002E3D60" w:rsidRDefault="002E3D60" w:rsidP="002E3D60">
            <w:pPr>
              <w:spacing w:after="0" w:line="276" w:lineRule="auto"/>
              <w:jc w:val="center"/>
              <w:rPr>
                <w:sz w:val="28"/>
                <w:szCs w:val="28"/>
              </w:rPr>
            </w:pPr>
            <w:r w:rsidRPr="002E3D60">
              <w:rPr>
                <w:sz w:val="28"/>
                <w:szCs w:val="28"/>
              </w:rPr>
              <w:t>0,02172</w:t>
            </w:r>
          </w:p>
        </w:tc>
      </w:tr>
      <w:tr w:rsidR="002E3D60" w14:paraId="71BB601D" w14:textId="77777777" w:rsidTr="002E3D60">
        <w:trPr>
          <w:jc w:val="center"/>
        </w:trPr>
        <w:tc>
          <w:tcPr>
            <w:tcW w:w="570" w:type="pct"/>
            <w:vAlign w:val="bottom"/>
          </w:tcPr>
          <w:p w14:paraId="419726D1" w14:textId="77777777" w:rsidR="002E3D60" w:rsidRPr="002E3D60" w:rsidRDefault="002E3D60" w:rsidP="002E3D60">
            <w:pPr>
              <w:spacing w:after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2E3D6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27" w:type="pct"/>
            <w:vAlign w:val="bottom"/>
          </w:tcPr>
          <w:p w14:paraId="5EB8EF46" w14:textId="77777777" w:rsidR="002E3D60" w:rsidRPr="002E3D60" w:rsidRDefault="002E3D60" w:rsidP="002E3D60">
            <w:pPr>
              <w:spacing w:after="0" w:line="276" w:lineRule="auto"/>
              <w:jc w:val="center"/>
              <w:rPr>
                <w:sz w:val="28"/>
                <w:szCs w:val="28"/>
              </w:rPr>
            </w:pPr>
            <w:r w:rsidRPr="002E3D60">
              <w:rPr>
                <w:sz w:val="28"/>
                <w:szCs w:val="28"/>
              </w:rPr>
              <w:t>0,00133</w:t>
            </w:r>
          </w:p>
        </w:tc>
        <w:tc>
          <w:tcPr>
            <w:tcW w:w="1884" w:type="pct"/>
            <w:vAlign w:val="bottom"/>
          </w:tcPr>
          <w:p w14:paraId="77C037FA" w14:textId="77777777" w:rsidR="002E3D60" w:rsidRPr="002E3D60" w:rsidRDefault="002E3D60" w:rsidP="002E3D60">
            <w:pPr>
              <w:spacing w:after="0" w:line="276" w:lineRule="auto"/>
              <w:jc w:val="center"/>
              <w:rPr>
                <w:sz w:val="28"/>
                <w:szCs w:val="28"/>
              </w:rPr>
            </w:pPr>
            <w:r w:rsidRPr="002E3D60">
              <w:rPr>
                <w:sz w:val="28"/>
                <w:szCs w:val="28"/>
              </w:rPr>
              <w:t>0,027212957</w:t>
            </w:r>
          </w:p>
        </w:tc>
        <w:tc>
          <w:tcPr>
            <w:tcW w:w="1119" w:type="pct"/>
            <w:vAlign w:val="bottom"/>
          </w:tcPr>
          <w:p w14:paraId="24307313" w14:textId="77777777" w:rsidR="002E3D60" w:rsidRPr="002E3D60" w:rsidRDefault="006E0ED9" w:rsidP="002E3D60">
            <w:pPr>
              <w:spacing w:after="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0,04887</w:t>
            </w:r>
          </w:p>
        </w:tc>
      </w:tr>
      <w:tr w:rsidR="002E3D60" w14:paraId="19D9CFE7" w14:textId="77777777" w:rsidTr="002E3D60">
        <w:trPr>
          <w:jc w:val="center"/>
        </w:trPr>
        <w:tc>
          <w:tcPr>
            <w:tcW w:w="570" w:type="pct"/>
            <w:vAlign w:val="bottom"/>
          </w:tcPr>
          <w:p w14:paraId="3C632BED" w14:textId="77777777" w:rsidR="002E3D60" w:rsidRPr="002E3D60" w:rsidRDefault="002E3D60" w:rsidP="002E3D60">
            <w:pPr>
              <w:spacing w:after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2E3D6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27" w:type="pct"/>
            <w:vAlign w:val="bottom"/>
          </w:tcPr>
          <w:p w14:paraId="4398F272" w14:textId="77777777" w:rsidR="002E3D60" w:rsidRPr="002E3D60" w:rsidRDefault="002E3D60" w:rsidP="002E3D60">
            <w:pPr>
              <w:spacing w:after="0" w:line="276" w:lineRule="auto"/>
              <w:jc w:val="center"/>
              <w:rPr>
                <w:sz w:val="28"/>
                <w:szCs w:val="28"/>
              </w:rPr>
            </w:pPr>
            <w:r w:rsidRPr="002E3D60">
              <w:rPr>
                <w:sz w:val="28"/>
                <w:szCs w:val="28"/>
              </w:rPr>
              <w:t>7,7E-05</w:t>
            </w:r>
          </w:p>
        </w:tc>
        <w:tc>
          <w:tcPr>
            <w:tcW w:w="1884" w:type="pct"/>
            <w:vAlign w:val="bottom"/>
          </w:tcPr>
          <w:p w14:paraId="5D99E6F7" w14:textId="77777777" w:rsidR="002E3D60" w:rsidRPr="002E3D60" w:rsidRDefault="002E3D60" w:rsidP="002E3D60">
            <w:pPr>
              <w:spacing w:after="0" w:line="276" w:lineRule="auto"/>
              <w:jc w:val="center"/>
              <w:rPr>
                <w:sz w:val="28"/>
                <w:szCs w:val="28"/>
              </w:rPr>
            </w:pPr>
            <w:r w:rsidRPr="002E3D60">
              <w:rPr>
                <w:sz w:val="28"/>
                <w:szCs w:val="28"/>
              </w:rPr>
              <w:t>0,001330043</w:t>
            </w:r>
          </w:p>
        </w:tc>
        <w:tc>
          <w:tcPr>
            <w:tcW w:w="1119" w:type="pct"/>
            <w:vAlign w:val="bottom"/>
          </w:tcPr>
          <w:p w14:paraId="743E6C9E" w14:textId="77777777" w:rsidR="002E3D60" w:rsidRPr="002E3D60" w:rsidRDefault="002E3D60" w:rsidP="002E3D60">
            <w:pPr>
              <w:spacing w:after="0" w:line="276" w:lineRule="auto"/>
              <w:jc w:val="center"/>
              <w:rPr>
                <w:sz w:val="28"/>
                <w:szCs w:val="28"/>
              </w:rPr>
            </w:pPr>
            <w:r w:rsidRPr="002E3D60">
              <w:rPr>
                <w:sz w:val="28"/>
                <w:szCs w:val="28"/>
              </w:rPr>
              <w:t>0,05786</w:t>
            </w:r>
          </w:p>
        </w:tc>
      </w:tr>
      <w:tr w:rsidR="002E3D60" w14:paraId="334EABAB" w14:textId="77777777" w:rsidTr="002E3D60">
        <w:trPr>
          <w:jc w:val="center"/>
        </w:trPr>
        <w:tc>
          <w:tcPr>
            <w:tcW w:w="570" w:type="pct"/>
            <w:vAlign w:val="bottom"/>
          </w:tcPr>
          <w:p w14:paraId="540996FA" w14:textId="77777777" w:rsidR="002E3D60" w:rsidRPr="002E3D60" w:rsidRDefault="002E3D60" w:rsidP="002E3D60">
            <w:pPr>
              <w:spacing w:after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2E3D6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27" w:type="pct"/>
            <w:vAlign w:val="bottom"/>
          </w:tcPr>
          <w:p w14:paraId="0EF1C84B" w14:textId="77777777" w:rsidR="002E3D60" w:rsidRPr="002E3D60" w:rsidRDefault="002E3D60" w:rsidP="002E3D60">
            <w:pPr>
              <w:spacing w:after="0" w:line="276" w:lineRule="auto"/>
              <w:jc w:val="center"/>
              <w:rPr>
                <w:sz w:val="28"/>
                <w:szCs w:val="28"/>
              </w:rPr>
            </w:pPr>
            <w:r w:rsidRPr="002E3D60">
              <w:rPr>
                <w:sz w:val="28"/>
                <w:szCs w:val="28"/>
              </w:rPr>
              <w:t>4,04E-06</w:t>
            </w:r>
          </w:p>
        </w:tc>
        <w:tc>
          <w:tcPr>
            <w:tcW w:w="1884" w:type="pct"/>
            <w:vAlign w:val="bottom"/>
          </w:tcPr>
          <w:p w14:paraId="6C9DA60F" w14:textId="77777777" w:rsidR="002E3D60" w:rsidRPr="002E3D60" w:rsidRDefault="002E3D60" w:rsidP="002E3D60">
            <w:pPr>
              <w:spacing w:after="0" w:line="276" w:lineRule="auto"/>
              <w:jc w:val="center"/>
              <w:rPr>
                <w:sz w:val="28"/>
                <w:szCs w:val="28"/>
              </w:rPr>
            </w:pPr>
            <w:r w:rsidRPr="002E3D60">
              <w:rPr>
                <w:sz w:val="28"/>
                <w:szCs w:val="28"/>
              </w:rPr>
              <w:t>7,69566E-05</w:t>
            </w:r>
          </w:p>
        </w:tc>
        <w:tc>
          <w:tcPr>
            <w:tcW w:w="1119" w:type="pct"/>
            <w:vAlign w:val="bottom"/>
          </w:tcPr>
          <w:p w14:paraId="76F86BDB" w14:textId="77777777" w:rsidR="002E3D60" w:rsidRPr="002E3D60" w:rsidRDefault="006E0ED9" w:rsidP="002E3D60">
            <w:pPr>
              <w:spacing w:after="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0,05254</w:t>
            </w:r>
          </w:p>
        </w:tc>
      </w:tr>
      <w:tr w:rsidR="002E3D60" w14:paraId="7692B30B" w14:textId="77777777" w:rsidTr="002E3D60">
        <w:trPr>
          <w:jc w:val="center"/>
        </w:trPr>
        <w:tc>
          <w:tcPr>
            <w:tcW w:w="570" w:type="pct"/>
            <w:vAlign w:val="bottom"/>
          </w:tcPr>
          <w:p w14:paraId="6C1C8361" w14:textId="77777777" w:rsidR="002E3D60" w:rsidRPr="002E3D60" w:rsidRDefault="002E3D60" w:rsidP="002E3D60">
            <w:pPr>
              <w:spacing w:after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2E3D6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27" w:type="pct"/>
            <w:vAlign w:val="bottom"/>
          </w:tcPr>
          <w:p w14:paraId="1CE90C4A" w14:textId="77777777" w:rsidR="002E3D60" w:rsidRPr="002E3D60" w:rsidRDefault="002E3D60" w:rsidP="002E3D60">
            <w:pPr>
              <w:spacing w:after="0" w:line="276" w:lineRule="auto"/>
              <w:jc w:val="center"/>
              <w:rPr>
                <w:sz w:val="28"/>
                <w:szCs w:val="28"/>
              </w:rPr>
            </w:pPr>
            <w:r w:rsidRPr="002E3D60">
              <w:rPr>
                <w:sz w:val="28"/>
                <w:szCs w:val="28"/>
              </w:rPr>
              <w:t>4,34E-08</w:t>
            </w:r>
          </w:p>
        </w:tc>
        <w:tc>
          <w:tcPr>
            <w:tcW w:w="1884" w:type="pct"/>
            <w:vAlign w:val="bottom"/>
          </w:tcPr>
          <w:p w14:paraId="338923AA" w14:textId="77777777" w:rsidR="002E3D60" w:rsidRPr="002E3D60" w:rsidRDefault="002E3D60" w:rsidP="002E3D60">
            <w:pPr>
              <w:spacing w:after="0" w:line="276" w:lineRule="auto"/>
              <w:jc w:val="center"/>
              <w:rPr>
                <w:sz w:val="28"/>
                <w:szCs w:val="28"/>
              </w:rPr>
            </w:pPr>
            <w:r w:rsidRPr="002E3D60">
              <w:rPr>
                <w:sz w:val="28"/>
                <w:szCs w:val="28"/>
              </w:rPr>
              <w:t>4,04343E-06</w:t>
            </w:r>
          </w:p>
        </w:tc>
        <w:tc>
          <w:tcPr>
            <w:tcW w:w="1119" w:type="pct"/>
            <w:vAlign w:val="bottom"/>
          </w:tcPr>
          <w:p w14:paraId="2F29EDC0" w14:textId="77777777" w:rsidR="002E3D60" w:rsidRPr="002E3D60" w:rsidRDefault="002E3D60" w:rsidP="002E3D60">
            <w:pPr>
              <w:spacing w:after="0" w:line="276" w:lineRule="auto"/>
              <w:jc w:val="center"/>
              <w:rPr>
                <w:sz w:val="28"/>
                <w:szCs w:val="28"/>
              </w:rPr>
            </w:pPr>
            <w:r w:rsidRPr="002E3D60">
              <w:rPr>
                <w:sz w:val="28"/>
                <w:szCs w:val="28"/>
              </w:rPr>
              <w:t>0,01074</w:t>
            </w:r>
          </w:p>
        </w:tc>
      </w:tr>
    </w:tbl>
    <w:p w14:paraId="74EB9418" w14:textId="77777777" w:rsidR="00A76F19" w:rsidRDefault="00A76F19">
      <w:pPr>
        <w:pStyle w:val="aff"/>
        <w:ind w:firstLine="0"/>
        <w:rPr>
          <w:rStyle w:val="17"/>
          <w:b w:val="0"/>
          <w:bCs w:val="0"/>
          <w:smallCaps w:val="0"/>
          <w:spacing w:val="0"/>
        </w:rPr>
      </w:pPr>
    </w:p>
    <w:sectPr w:rsidR="00A76F19">
      <w:footerReference w:type="first" r:id="rId13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893A8" w14:textId="77777777" w:rsidR="00C955AB" w:rsidRDefault="00C955AB">
      <w:pPr>
        <w:spacing w:after="0" w:line="240" w:lineRule="auto"/>
      </w:pPr>
      <w:r>
        <w:separator/>
      </w:r>
    </w:p>
  </w:endnote>
  <w:endnote w:type="continuationSeparator" w:id="0">
    <w:p w14:paraId="501E5319" w14:textId="77777777" w:rsidR="00C955AB" w:rsidRDefault="00C95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750578"/>
    </w:sdtPr>
    <w:sdtEndPr/>
    <w:sdtContent>
      <w:p w14:paraId="10536DA6" w14:textId="77777777" w:rsidR="00FA4D70" w:rsidRDefault="00FA4D7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6BA2394B" w14:textId="77777777" w:rsidR="00FA4D70" w:rsidRDefault="00FA4D70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071B8" w14:textId="77777777" w:rsidR="00FA4D70" w:rsidRDefault="00FA4D70">
    <w:pPr>
      <w:pStyle w:val="af0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23E7E" w14:textId="77777777" w:rsidR="00FA4D70" w:rsidRDefault="00FA4D70">
    <w:pPr>
      <w:pStyle w:val="af0"/>
      <w:jc w:val="center"/>
      <w:rPr>
        <w:lang w:val="en-US"/>
      </w:rPr>
    </w:pPr>
    <w:r>
      <w:rPr>
        <w:lang w:val="en-US"/>
      </w:rPr>
      <w:t>8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E18F0" w14:textId="77777777" w:rsidR="00FA4D70" w:rsidRDefault="00FA4D70">
    <w:pPr>
      <w:pStyle w:val="af0"/>
      <w:jc w:val="center"/>
    </w:pPr>
    <w: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98BE7" w14:textId="77777777" w:rsidR="00C955AB" w:rsidRDefault="00C955AB">
      <w:pPr>
        <w:spacing w:after="0" w:line="240" w:lineRule="auto"/>
      </w:pPr>
      <w:r>
        <w:separator/>
      </w:r>
    </w:p>
  </w:footnote>
  <w:footnote w:type="continuationSeparator" w:id="0">
    <w:p w14:paraId="2BF5485C" w14:textId="77777777" w:rsidR="00C955AB" w:rsidRDefault="00C95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3E5F6" w14:textId="77777777" w:rsidR="00FA4D70" w:rsidRDefault="00FA4D70">
    <w:pPr>
      <w:pStyle w:val="a9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6B78"/>
    <w:multiLevelType w:val="hybridMultilevel"/>
    <w:tmpl w:val="49B875B6"/>
    <w:lvl w:ilvl="0" w:tplc="66C07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6E6422A"/>
    <w:multiLevelType w:val="multilevel"/>
    <w:tmpl w:val="36E6422A"/>
    <w:lvl w:ilvl="0">
      <w:start w:val="1"/>
      <w:numFmt w:val="bullet"/>
      <w:pStyle w:val="Times1412"/>
      <w:lvlText w:val=""/>
      <w:lvlJc w:val="left"/>
      <w:pPr>
        <w:tabs>
          <w:tab w:val="left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" w15:restartNumberingAfterBreak="0">
    <w:nsid w:val="3CD27A42"/>
    <w:multiLevelType w:val="multilevel"/>
    <w:tmpl w:val="3CD27A42"/>
    <w:lvl w:ilvl="0">
      <w:start w:val="1"/>
      <w:numFmt w:val="bullet"/>
      <w:pStyle w:val="a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2C8A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00EA"/>
    <w:rsid w:val="00073281"/>
    <w:rsid w:val="00075EB8"/>
    <w:rsid w:val="000768BF"/>
    <w:rsid w:val="00076C54"/>
    <w:rsid w:val="00080961"/>
    <w:rsid w:val="00081A48"/>
    <w:rsid w:val="000833D4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0A41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41F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1C69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022C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60B2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9C6"/>
    <w:rsid w:val="001A5B5F"/>
    <w:rsid w:val="001A632A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E2B"/>
    <w:rsid w:val="001D3DC9"/>
    <w:rsid w:val="001E0365"/>
    <w:rsid w:val="001E191C"/>
    <w:rsid w:val="001E21FF"/>
    <w:rsid w:val="001E2393"/>
    <w:rsid w:val="001E26D7"/>
    <w:rsid w:val="001E2F97"/>
    <w:rsid w:val="001E570D"/>
    <w:rsid w:val="001E6365"/>
    <w:rsid w:val="001E66C9"/>
    <w:rsid w:val="001F08AE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63AF"/>
    <w:rsid w:val="00206C8B"/>
    <w:rsid w:val="0021044B"/>
    <w:rsid w:val="00212ACE"/>
    <w:rsid w:val="002130E4"/>
    <w:rsid w:val="00213CBB"/>
    <w:rsid w:val="00216740"/>
    <w:rsid w:val="00216FCB"/>
    <w:rsid w:val="00217BE8"/>
    <w:rsid w:val="00221FB6"/>
    <w:rsid w:val="00222895"/>
    <w:rsid w:val="0022365A"/>
    <w:rsid w:val="0022494F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869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5C4"/>
    <w:rsid w:val="00272865"/>
    <w:rsid w:val="002743B2"/>
    <w:rsid w:val="00274DEB"/>
    <w:rsid w:val="00275FD6"/>
    <w:rsid w:val="00276A89"/>
    <w:rsid w:val="0028346F"/>
    <w:rsid w:val="002843D6"/>
    <w:rsid w:val="00284BC8"/>
    <w:rsid w:val="00286444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6FCB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3D60"/>
    <w:rsid w:val="002E42D2"/>
    <w:rsid w:val="002F0969"/>
    <w:rsid w:val="002F0C0B"/>
    <w:rsid w:val="002F3463"/>
    <w:rsid w:val="002F3C8E"/>
    <w:rsid w:val="002F4145"/>
    <w:rsid w:val="002F4497"/>
    <w:rsid w:val="002F4692"/>
    <w:rsid w:val="002F4C29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4F4F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271B"/>
    <w:rsid w:val="00334679"/>
    <w:rsid w:val="003354F0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34D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46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42A"/>
    <w:rsid w:val="00434906"/>
    <w:rsid w:val="00434FE7"/>
    <w:rsid w:val="00435680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4343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4C3E"/>
    <w:rsid w:val="004C726E"/>
    <w:rsid w:val="004C7A72"/>
    <w:rsid w:val="004D19D1"/>
    <w:rsid w:val="004D1D1C"/>
    <w:rsid w:val="004D4133"/>
    <w:rsid w:val="004D546D"/>
    <w:rsid w:val="004E0381"/>
    <w:rsid w:val="004E03A0"/>
    <w:rsid w:val="004E0C30"/>
    <w:rsid w:val="004E13BC"/>
    <w:rsid w:val="004E1593"/>
    <w:rsid w:val="004E215E"/>
    <w:rsid w:val="004E2171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1F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6B0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045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16C8"/>
    <w:rsid w:val="00612640"/>
    <w:rsid w:val="006148EE"/>
    <w:rsid w:val="00614BED"/>
    <w:rsid w:val="00615773"/>
    <w:rsid w:val="00620012"/>
    <w:rsid w:val="00620A0C"/>
    <w:rsid w:val="0062174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07A"/>
    <w:rsid w:val="0063680F"/>
    <w:rsid w:val="00637ED8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2C0D"/>
    <w:rsid w:val="0065397E"/>
    <w:rsid w:val="00656EC5"/>
    <w:rsid w:val="00657108"/>
    <w:rsid w:val="0066043D"/>
    <w:rsid w:val="00660715"/>
    <w:rsid w:val="00661143"/>
    <w:rsid w:val="006615E9"/>
    <w:rsid w:val="00661914"/>
    <w:rsid w:val="00662A33"/>
    <w:rsid w:val="006630EA"/>
    <w:rsid w:val="00663D62"/>
    <w:rsid w:val="00665030"/>
    <w:rsid w:val="006651AD"/>
    <w:rsid w:val="00666DA7"/>
    <w:rsid w:val="00667476"/>
    <w:rsid w:val="00675C05"/>
    <w:rsid w:val="00675F7E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240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5FD"/>
    <w:rsid w:val="006C3691"/>
    <w:rsid w:val="006C39A9"/>
    <w:rsid w:val="006C41A3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0ED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4D1"/>
    <w:rsid w:val="00716EFE"/>
    <w:rsid w:val="00720137"/>
    <w:rsid w:val="00720941"/>
    <w:rsid w:val="00720D0B"/>
    <w:rsid w:val="007212A2"/>
    <w:rsid w:val="007226F1"/>
    <w:rsid w:val="00723609"/>
    <w:rsid w:val="00724A8F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7E59"/>
    <w:rsid w:val="007B0876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1B4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0150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6BE3"/>
    <w:rsid w:val="00810A7D"/>
    <w:rsid w:val="00811660"/>
    <w:rsid w:val="008122DA"/>
    <w:rsid w:val="00812344"/>
    <w:rsid w:val="00812368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2AD"/>
    <w:rsid w:val="0084572D"/>
    <w:rsid w:val="00845A3D"/>
    <w:rsid w:val="00847D36"/>
    <w:rsid w:val="00851D9C"/>
    <w:rsid w:val="008544FF"/>
    <w:rsid w:val="0085469D"/>
    <w:rsid w:val="0085569C"/>
    <w:rsid w:val="0085611A"/>
    <w:rsid w:val="00857003"/>
    <w:rsid w:val="00860B28"/>
    <w:rsid w:val="008614B3"/>
    <w:rsid w:val="00861A5D"/>
    <w:rsid w:val="0086209C"/>
    <w:rsid w:val="00863A17"/>
    <w:rsid w:val="00864BA5"/>
    <w:rsid w:val="00866909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57B"/>
    <w:rsid w:val="008B39B6"/>
    <w:rsid w:val="008B5098"/>
    <w:rsid w:val="008B5A83"/>
    <w:rsid w:val="008B699C"/>
    <w:rsid w:val="008B759F"/>
    <w:rsid w:val="008C09AE"/>
    <w:rsid w:val="008C0AC1"/>
    <w:rsid w:val="008C1616"/>
    <w:rsid w:val="008C1BA0"/>
    <w:rsid w:val="008C26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6B15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29A"/>
    <w:rsid w:val="0091169B"/>
    <w:rsid w:val="00911B69"/>
    <w:rsid w:val="009145D2"/>
    <w:rsid w:val="00914933"/>
    <w:rsid w:val="00914A69"/>
    <w:rsid w:val="00914B58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7A3"/>
    <w:rsid w:val="00966824"/>
    <w:rsid w:val="009774C9"/>
    <w:rsid w:val="009778C6"/>
    <w:rsid w:val="00980FCB"/>
    <w:rsid w:val="0098338E"/>
    <w:rsid w:val="009833CA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08AF"/>
    <w:rsid w:val="009B3E62"/>
    <w:rsid w:val="009B503D"/>
    <w:rsid w:val="009B5A74"/>
    <w:rsid w:val="009B5F98"/>
    <w:rsid w:val="009C2E16"/>
    <w:rsid w:val="009C3D3F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73D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26D9"/>
    <w:rsid w:val="00A33375"/>
    <w:rsid w:val="00A3390E"/>
    <w:rsid w:val="00A34642"/>
    <w:rsid w:val="00A3651F"/>
    <w:rsid w:val="00A4065A"/>
    <w:rsid w:val="00A41072"/>
    <w:rsid w:val="00A415C5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0AEE"/>
    <w:rsid w:val="00A62735"/>
    <w:rsid w:val="00A6632B"/>
    <w:rsid w:val="00A7156B"/>
    <w:rsid w:val="00A718C3"/>
    <w:rsid w:val="00A72204"/>
    <w:rsid w:val="00A74965"/>
    <w:rsid w:val="00A75235"/>
    <w:rsid w:val="00A76C7A"/>
    <w:rsid w:val="00A76F19"/>
    <w:rsid w:val="00A81588"/>
    <w:rsid w:val="00A82E93"/>
    <w:rsid w:val="00A854A6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16A"/>
    <w:rsid w:val="00AA5E55"/>
    <w:rsid w:val="00AA61CA"/>
    <w:rsid w:val="00AA7892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6F8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4F46"/>
    <w:rsid w:val="00B00A25"/>
    <w:rsid w:val="00B02CF2"/>
    <w:rsid w:val="00B02DEB"/>
    <w:rsid w:val="00B03C24"/>
    <w:rsid w:val="00B03ECF"/>
    <w:rsid w:val="00B062B7"/>
    <w:rsid w:val="00B114A8"/>
    <w:rsid w:val="00B11DA5"/>
    <w:rsid w:val="00B11F9B"/>
    <w:rsid w:val="00B13084"/>
    <w:rsid w:val="00B13D43"/>
    <w:rsid w:val="00B1506C"/>
    <w:rsid w:val="00B16789"/>
    <w:rsid w:val="00B1709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5F5"/>
    <w:rsid w:val="00B64627"/>
    <w:rsid w:val="00B64BAC"/>
    <w:rsid w:val="00B64C00"/>
    <w:rsid w:val="00B6538C"/>
    <w:rsid w:val="00B67EC5"/>
    <w:rsid w:val="00B705C5"/>
    <w:rsid w:val="00B71552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2F31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949"/>
    <w:rsid w:val="00C2425E"/>
    <w:rsid w:val="00C24FBE"/>
    <w:rsid w:val="00C26A56"/>
    <w:rsid w:val="00C3227A"/>
    <w:rsid w:val="00C325FD"/>
    <w:rsid w:val="00C3364B"/>
    <w:rsid w:val="00C33BD4"/>
    <w:rsid w:val="00C34D50"/>
    <w:rsid w:val="00C363C5"/>
    <w:rsid w:val="00C36BBF"/>
    <w:rsid w:val="00C37E0D"/>
    <w:rsid w:val="00C40F05"/>
    <w:rsid w:val="00C40F5D"/>
    <w:rsid w:val="00C460D9"/>
    <w:rsid w:val="00C5068D"/>
    <w:rsid w:val="00C52C79"/>
    <w:rsid w:val="00C541EF"/>
    <w:rsid w:val="00C56326"/>
    <w:rsid w:val="00C56673"/>
    <w:rsid w:val="00C604E7"/>
    <w:rsid w:val="00C60B05"/>
    <w:rsid w:val="00C612D4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44B"/>
    <w:rsid w:val="00C759CA"/>
    <w:rsid w:val="00C770BA"/>
    <w:rsid w:val="00C774F8"/>
    <w:rsid w:val="00C77646"/>
    <w:rsid w:val="00C77761"/>
    <w:rsid w:val="00C80107"/>
    <w:rsid w:val="00C82CA0"/>
    <w:rsid w:val="00C85DED"/>
    <w:rsid w:val="00C86885"/>
    <w:rsid w:val="00C8728E"/>
    <w:rsid w:val="00C8745A"/>
    <w:rsid w:val="00C87907"/>
    <w:rsid w:val="00C87FF6"/>
    <w:rsid w:val="00C90554"/>
    <w:rsid w:val="00C93752"/>
    <w:rsid w:val="00C93AE6"/>
    <w:rsid w:val="00C955AB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1B7F"/>
    <w:rsid w:val="00CC3557"/>
    <w:rsid w:val="00CC4BD0"/>
    <w:rsid w:val="00CC5C07"/>
    <w:rsid w:val="00CC5D05"/>
    <w:rsid w:val="00CC75D6"/>
    <w:rsid w:val="00CC7D65"/>
    <w:rsid w:val="00CD3C70"/>
    <w:rsid w:val="00CD3CF7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232E0"/>
    <w:rsid w:val="00D2340C"/>
    <w:rsid w:val="00D2491F"/>
    <w:rsid w:val="00D26629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A9E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3C3C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3D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54A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420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9A0"/>
    <w:rsid w:val="00E52BEF"/>
    <w:rsid w:val="00E533C9"/>
    <w:rsid w:val="00E55FAF"/>
    <w:rsid w:val="00E56419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535C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591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CD4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18A0"/>
    <w:rsid w:val="00F1305F"/>
    <w:rsid w:val="00F14D41"/>
    <w:rsid w:val="00F155AF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380A"/>
    <w:rsid w:val="00F3577F"/>
    <w:rsid w:val="00F357D2"/>
    <w:rsid w:val="00F359F2"/>
    <w:rsid w:val="00F369E2"/>
    <w:rsid w:val="00F412CC"/>
    <w:rsid w:val="00F41B1B"/>
    <w:rsid w:val="00F4229C"/>
    <w:rsid w:val="00F43A74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1AC"/>
    <w:rsid w:val="00F93648"/>
    <w:rsid w:val="00F93888"/>
    <w:rsid w:val="00F96D77"/>
    <w:rsid w:val="00F971B7"/>
    <w:rsid w:val="00FA3AC4"/>
    <w:rsid w:val="00FA46A5"/>
    <w:rsid w:val="00FA4D70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2CB"/>
    <w:rsid w:val="00FC48F5"/>
    <w:rsid w:val="00FC691F"/>
    <w:rsid w:val="00FC7673"/>
    <w:rsid w:val="00FC7BFC"/>
    <w:rsid w:val="00FD06E4"/>
    <w:rsid w:val="00FD144D"/>
    <w:rsid w:val="00FD1D96"/>
    <w:rsid w:val="00FD287F"/>
    <w:rsid w:val="00FD2F3C"/>
    <w:rsid w:val="00FD2FB0"/>
    <w:rsid w:val="00FD30A4"/>
    <w:rsid w:val="00FD3192"/>
    <w:rsid w:val="00FD3A88"/>
    <w:rsid w:val="00FD4767"/>
    <w:rsid w:val="00FD55AB"/>
    <w:rsid w:val="00FD600A"/>
    <w:rsid w:val="00FE0AF3"/>
    <w:rsid w:val="00FE152C"/>
    <w:rsid w:val="00FE2D0A"/>
    <w:rsid w:val="00FE3332"/>
    <w:rsid w:val="00FE3E47"/>
    <w:rsid w:val="00FE54C0"/>
    <w:rsid w:val="00FE5D7A"/>
    <w:rsid w:val="00FF458F"/>
    <w:rsid w:val="00FF689E"/>
    <w:rsid w:val="00FF693C"/>
    <w:rsid w:val="02426983"/>
    <w:rsid w:val="5EB3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1B531A"/>
  <w15:docId w15:val="{983EDE3D-DB2A-468F-BA47-72CE31AA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 w:qFormat="1"/>
    <w:lsdException w:name="Block Text" w:locked="1" w:semiHidden="1" w:unhideWhenUsed="1"/>
    <w:lsdException w:name="Hyperlink" w:semiHidden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uiPriority="0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unhideWhenUsed="1"/>
    <w:lsdException w:name="Table Grid" w:uiPriority="59"/>
    <w:lsdException w:name="Table Theme" w:locked="1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unhideWhenUsed/>
    <w:locked/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pPr>
      <w:spacing w:after="120" w:line="480" w:lineRule="auto"/>
    </w:pPr>
    <w:rPr>
      <w:rFonts w:ascii="Calibri" w:hAnsi="Calibri"/>
      <w:sz w:val="22"/>
      <w:szCs w:val="22"/>
    </w:rPr>
  </w:style>
  <w:style w:type="paragraph" w:styleId="a6">
    <w:name w:val="Plain Text"/>
    <w:basedOn w:val="a0"/>
    <w:link w:val="a7"/>
    <w:rPr>
      <w:rFonts w:ascii="Courier New" w:hAnsi="Courier New" w:cs="Courier New"/>
      <w:sz w:val="20"/>
      <w:szCs w:val="20"/>
    </w:rPr>
  </w:style>
  <w:style w:type="paragraph" w:styleId="31">
    <w:name w:val="Body Text Indent 3"/>
    <w:basedOn w:val="a0"/>
    <w:link w:val="32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a8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9">
    <w:name w:val="header"/>
    <w:basedOn w:val="a0"/>
    <w:link w:val="aa"/>
    <w:uiPriority w:val="99"/>
    <w:pPr>
      <w:tabs>
        <w:tab w:val="center" w:pos="4677"/>
        <w:tab w:val="right" w:pos="9355"/>
      </w:tabs>
    </w:pPr>
  </w:style>
  <w:style w:type="paragraph" w:styleId="ab">
    <w:name w:val="Body Text"/>
    <w:basedOn w:val="a0"/>
    <w:link w:val="ac"/>
    <w:uiPriority w:val="99"/>
    <w:pPr>
      <w:jc w:val="center"/>
      <w:outlineLvl w:val="2"/>
    </w:pPr>
    <w:rPr>
      <w:b/>
      <w:sz w:val="28"/>
    </w:rPr>
  </w:style>
  <w:style w:type="paragraph" w:styleId="41">
    <w:name w:val="List Bullet 4"/>
    <w:basedOn w:val="a0"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d">
    <w:name w:val="Body Text Indent"/>
    <w:basedOn w:val="a0"/>
    <w:link w:val="ae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af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33">
    <w:name w:val="List Bullet 3"/>
    <w:basedOn w:val="a0"/>
    <w:uiPriority w:val="99"/>
    <w:semiHidden/>
    <w:pPr>
      <w:tabs>
        <w:tab w:val="left" w:pos="926"/>
      </w:tabs>
      <w:ind w:left="926" w:hanging="360"/>
      <w:contextualSpacing/>
    </w:pPr>
  </w:style>
  <w:style w:type="paragraph" w:styleId="af0">
    <w:name w:val="footer"/>
    <w:basedOn w:val="a0"/>
    <w:link w:val="af1"/>
    <w:uiPriority w:val="99"/>
    <w:pPr>
      <w:tabs>
        <w:tab w:val="center" w:pos="4677"/>
        <w:tab w:val="right" w:pos="9355"/>
      </w:tabs>
    </w:pPr>
  </w:style>
  <w:style w:type="paragraph" w:styleId="a">
    <w:name w:val="Normal (Web)"/>
    <w:basedOn w:val="a0"/>
    <w:uiPriority w:val="99"/>
    <w:pPr>
      <w:numPr>
        <w:numId w:val="1"/>
      </w:numPr>
      <w:tabs>
        <w:tab w:val="clear" w:pos="786"/>
        <w:tab w:val="left" w:pos="720"/>
      </w:tabs>
      <w:spacing w:before="100" w:beforeAutospacing="1" w:after="100" w:afterAutospacing="1"/>
      <w:ind w:left="720"/>
    </w:pPr>
  </w:style>
  <w:style w:type="paragraph" w:styleId="34">
    <w:name w:val="Body Text 3"/>
    <w:basedOn w:val="a0"/>
    <w:link w:val="35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3">
    <w:name w:val="Body Text Indent 2"/>
    <w:basedOn w:val="a0"/>
    <w:link w:val="24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af2">
    <w:name w:val="Subtitle"/>
    <w:basedOn w:val="a0"/>
    <w:link w:val="af3"/>
    <w:uiPriority w:val="99"/>
    <w:qFormat/>
    <w:pPr>
      <w:jc w:val="center"/>
    </w:pPr>
    <w:rPr>
      <w:b/>
      <w:bCs/>
      <w:smallCaps/>
    </w:rPr>
  </w:style>
  <w:style w:type="character" w:styleId="af4">
    <w:name w:val="Hyperlink"/>
    <w:basedOn w:val="a1"/>
    <w:uiPriority w:val="99"/>
    <w:semiHidden/>
    <w:rPr>
      <w:rFonts w:cs="Times New Roman"/>
      <w:color w:val="0000FF"/>
      <w:u w:val="single"/>
    </w:rPr>
  </w:style>
  <w:style w:type="character" w:styleId="af5">
    <w:name w:val="Strong"/>
    <w:basedOn w:val="a1"/>
    <w:qFormat/>
    <w:rPr>
      <w:b/>
      <w:bCs/>
    </w:rPr>
  </w:style>
  <w:style w:type="character" w:styleId="HTML">
    <w:name w:val="HTML Cite"/>
    <w:basedOn w:val="a1"/>
    <w:uiPriority w:val="99"/>
    <w:unhideWhenUsed/>
    <w:locked/>
    <w:rPr>
      <w:i/>
      <w:iCs/>
    </w:rPr>
  </w:style>
  <w:style w:type="table" w:styleId="af6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1"/>
    <w:link w:val="1"/>
    <w:uiPriority w:val="99"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qFormat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qFormat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qFormat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qFormat/>
    <w:locked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f7"/>
    <w:uiPriority w:val="99"/>
    <w:qFormat/>
    <w:pPr>
      <w:jc w:val="center"/>
    </w:pPr>
    <w:rPr>
      <w:b/>
      <w:sz w:val="22"/>
    </w:rPr>
  </w:style>
  <w:style w:type="character" w:customStyle="1" w:styleId="af7">
    <w:name w:val="Название Знак"/>
    <w:basedOn w:val="a1"/>
    <w:link w:val="11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1"/>
    <w:link w:val="ad"/>
    <w:uiPriority w:val="99"/>
    <w:semiHidden/>
    <w:qFormat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8">
    <w:name w:val="список с точками"/>
    <w:basedOn w:val="a0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9">
    <w:name w:val="Для таблиц"/>
    <w:basedOn w:val="a0"/>
  </w:style>
  <w:style w:type="character" w:customStyle="1" w:styleId="af3">
    <w:name w:val="Подзаголовок Знак"/>
    <w:basedOn w:val="a1"/>
    <w:link w:val="af2"/>
    <w:uiPriority w:val="99"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Основной текст Знак"/>
    <w:basedOn w:val="a1"/>
    <w:link w:val="ab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По центру"/>
    <w:basedOn w:val="a0"/>
    <w:uiPriority w:val="99"/>
    <w:pPr>
      <w:jc w:val="center"/>
    </w:pPr>
    <w:rPr>
      <w:sz w:val="28"/>
      <w:szCs w:val="20"/>
    </w:rPr>
  </w:style>
  <w:style w:type="paragraph" w:customStyle="1" w:styleId="afb">
    <w:name w:val="Без отступа"/>
    <w:basedOn w:val="a0"/>
    <w:uiPriority w:val="9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1">
    <w:name w:val="Нижний колонтитул Знак"/>
    <w:basedOn w:val="a1"/>
    <w:link w:val="af0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3">
    <w:name w:val="Абзац списка1"/>
    <w:basedOn w:val="a0"/>
    <w:uiPriority w:val="34"/>
    <w:qFormat/>
    <w:pPr>
      <w:ind w:left="720"/>
      <w:contextualSpacing/>
    </w:pPr>
  </w:style>
  <w:style w:type="character" w:customStyle="1" w:styleId="afc">
    <w:name w:val="Знак Знак"/>
    <w:basedOn w:val="a1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qFormat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aa">
    <w:name w:val="Верхний колонтитул Знак"/>
    <w:basedOn w:val="a1"/>
    <w:link w:val="a9"/>
    <w:uiPriority w:val="99"/>
    <w:qFormat/>
    <w:locked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qFormat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5">
    <w:name w:val="Основной текст (2)_"/>
    <w:basedOn w:val="a1"/>
    <w:uiPriority w:val="99"/>
    <w:qFormat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basedOn w:val="25"/>
    <w:uiPriority w:val="99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basedOn w:val="25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220">
    <w:name w:val="Заголовок №2 (2)_"/>
    <w:basedOn w:val="a1"/>
    <w:link w:val="221"/>
    <w:uiPriority w:val="99"/>
    <w:qFormat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d">
    <w:name w:val="Стиль"/>
    <w:qFormat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character" w:customStyle="1" w:styleId="22">
    <w:name w:val="Основной текст 2 Знак"/>
    <w:basedOn w:val="a1"/>
    <w:link w:val="21"/>
    <w:qFormat/>
    <w:locked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qFormat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35">
    <w:name w:val="Основной текст 3 Знак"/>
    <w:basedOn w:val="a1"/>
    <w:link w:val="34"/>
    <w:uiPriority w:val="99"/>
    <w:qFormat/>
    <w:locked/>
    <w:rPr>
      <w:rFonts w:eastAsia="Times New Roman" w:cs="Times New Roman"/>
      <w:sz w:val="16"/>
      <w:szCs w:val="16"/>
    </w:rPr>
  </w:style>
  <w:style w:type="paragraph" w:customStyle="1" w:styleId="112">
    <w:name w:val="Абзац списка11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2">
    <w:name w:val="Знак Знак4"/>
    <w:basedOn w:val="a1"/>
    <w:uiPriority w:val="99"/>
    <w:qFormat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qFormat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qFormat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qFormat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qFormat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pPr>
      <w:ind w:firstLine="709"/>
      <w:jc w:val="both"/>
    </w:pPr>
  </w:style>
  <w:style w:type="paragraph" w:customStyle="1" w:styleId="Style40">
    <w:name w:val="Style40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7">
    <w:name w:val="Текст Знак"/>
    <w:basedOn w:val="a1"/>
    <w:link w:val="a6"/>
    <w:locked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Pr>
      <w:rFonts w:cs="Times New Roman"/>
    </w:rPr>
  </w:style>
  <w:style w:type="character" w:customStyle="1" w:styleId="translation">
    <w:name w:val="translation"/>
    <w:basedOn w:val="a1"/>
    <w:rPr>
      <w:rFonts w:cs="Times New Roman"/>
    </w:rPr>
  </w:style>
  <w:style w:type="paragraph" w:customStyle="1" w:styleId="36">
    <w:name w:val="Абзац списка3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2"/>
      </w:numPr>
      <w:tabs>
        <w:tab w:val="clear" w:pos="454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beforeAutospacing="1" w:after="100" w:afterAutospacing="1"/>
    </w:pPr>
  </w:style>
  <w:style w:type="character" w:customStyle="1" w:styleId="16">
    <w:name w:val="Основной шрифт абзаца1"/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7">
    <w:name w:val="Название книги1"/>
    <w:basedOn w:val="a1"/>
    <w:uiPriority w:val="33"/>
    <w:qFormat/>
    <w:rPr>
      <w:b/>
      <w:bCs/>
      <w:smallCaps/>
      <w:spacing w:val="5"/>
    </w:rPr>
  </w:style>
  <w:style w:type="paragraph" w:customStyle="1" w:styleId="afe">
    <w:name w:val="Текст абзаца"/>
    <w:basedOn w:val="a0"/>
    <w:link w:val="Char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fe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18">
    <w:name w:val="Замещающий текст1"/>
    <w:basedOn w:val="a1"/>
    <w:uiPriority w:val="99"/>
    <w:semiHidden/>
    <w:rPr>
      <w:color w:val="808080"/>
    </w:rPr>
  </w:style>
  <w:style w:type="paragraph" w:customStyle="1" w:styleId="19">
    <w:name w:val="Текст1"/>
    <w:basedOn w:val="a0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paragraph" w:customStyle="1" w:styleId="71">
    <w:name w:val="Абзац списка7"/>
    <w:basedOn w:val="a0"/>
    <w:uiPriority w:val="99"/>
    <w:pPr>
      <w:ind w:left="720"/>
      <w:contextualSpacing/>
    </w:pPr>
  </w:style>
  <w:style w:type="paragraph" w:customStyle="1" w:styleId="MTDisplayEquation">
    <w:name w:val="MTDisplayEquation"/>
    <w:basedOn w:val="Times142"/>
    <w:next w:val="a0"/>
    <w:link w:val="MTDisplayEquation0"/>
    <w:pPr>
      <w:tabs>
        <w:tab w:val="clear" w:pos="709"/>
        <w:tab w:val="center" w:pos="4820"/>
        <w:tab w:val="right" w:pos="9640"/>
      </w:tabs>
      <w:jc w:val="center"/>
    </w:pPr>
    <w:rPr>
      <w:szCs w:val="28"/>
    </w:rPr>
  </w:style>
  <w:style w:type="character" w:customStyle="1" w:styleId="MTDisplayEquation0">
    <w:name w:val="MTDisplayEquation Знак"/>
    <w:basedOn w:val="Times1420"/>
    <w:link w:val="MTDisplayEquation"/>
    <w:rPr>
      <w:rFonts w:ascii="Times New Roman" w:eastAsia="Times New Roman" w:hAnsi="Times New Roman"/>
      <w:sz w:val="28"/>
      <w:szCs w:val="28"/>
    </w:rPr>
  </w:style>
  <w:style w:type="character" w:customStyle="1" w:styleId="MTEquationSection">
    <w:name w:val="MTEquationSection"/>
    <w:basedOn w:val="a1"/>
    <w:rPr>
      <w:b/>
      <w:caps/>
      <w:vanish w:val="0"/>
      <w:color w:val="FF0000"/>
      <w:sz w:val="28"/>
      <w:szCs w:val="28"/>
    </w:rPr>
  </w:style>
  <w:style w:type="paragraph" w:customStyle="1" w:styleId="aff">
    <w:name w:val="СУПЕР СТАНДАРТ"/>
    <w:basedOn w:val="ab"/>
    <w:link w:val="aff0"/>
    <w:qFormat/>
    <w:pPr>
      <w:tabs>
        <w:tab w:val="left" w:pos="709"/>
      </w:tabs>
      <w:spacing w:after="0" w:line="360" w:lineRule="auto"/>
      <w:ind w:firstLine="709"/>
      <w:jc w:val="both"/>
    </w:pPr>
    <w:rPr>
      <w:b w:val="0"/>
      <w:szCs w:val="28"/>
      <w:lang w:eastAsia="en-US"/>
    </w:rPr>
  </w:style>
  <w:style w:type="character" w:customStyle="1" w:styleId="aff0">
    <w:name w:val="СУПЕР СТАНДАРТ Знак"/>
    <w:basedOn w:val="a1"/>
    <w:link w:val="aff"/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mwe-math-mathml-inline">
    <w:name w:val="mwe-math-mathml-inline"/>
    <w:basedOn w:val="a1"/>
  </w:style>
  <w:style w:type="paragraph" w:customStyle="1" w:styleId="1a">
    <w:name w:val="Без интервала1"/>
    <w:uiPriority w:val="1"/>
    <w:qFormat/>
    <w:rsid w:val="00A60AEE"/>
    <w:pPr>
      <w:spacing w:after="0" w:line="240" w:lineRule="auto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hart" Target="charts/chart5.xml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image" Target="media/image38.wmf"/><Relationship Id="rId89" Type="http://schemas.openxmlformats.org/officeDocument/2006/relationships/image" Target="media/image40.wmf"/><Relationship Id="rId112" Type="http://schemas.openxmlformats.org/officeDocument/2006/relationships/image" Target="media/image48.wmf"/><Relationship Id="rId16" Type="http://schemas.openxmlformats.org/officeDocument/2006/relationships/oleObject" Target="embeddings/oleObject4.bin"/><Relationship Id="rId107" Type="http://schemas.openxmlformats.org/officeDocument/2006/relationships/image" Target="media/image46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image" Target="media/image45.wmf"/><Relationship Id="rId123" Type="http://schemas.openxmlformats.org/officeDocument/2006/relationships/oleObject" Target="embeddings/oleObject54.bin"/><Relationship Id="rId128" Type="http://schemas.openxmlformats.org/officeDocument/2006/relationships/image" Target="media/image53.wmf"/><Relationship Id="rId5" Type="http://schemas.openxmlformats.org/officeDocument/2006/relationships/settings" Target="settings.xml"/><Relationship Id="rId90" Type="http://schemas.openxmlformats.org/officeDocument/2006/relationships/oleObject" Target="embeddings/oleObject42.bin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2.bin"/><Relationship Id="rId118" Type="http://schemas.openxmlformats.org/officeDocument/2006/relationships/chart" Target="charts/chart6.xml"/><Relationship Id="rId80" Type="http://schemas.openxmlformats.org/officeDocument/2006/relationships/oleObject" Target="embeddings/oleObject36.bin"/><Relationship Id="rId85" Type="http://schemas.openxmlformats.org/officeDocument/2006/relationships/oleObject" Target="embeddings/oleObject39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08" Type="http://schemas.openxmlformats.org/officeDocument/2006/relationships/oleObject" Target="embeddings/oleObject50.bin"/><Relationship Id="rId124" Type="http://schemas.openxmlformats.org/officeDocument/2006/relationships/image" Target="media/image51.wmf"/><Relationship Id="rId129" Type="http://schemas.openxmlformats.org/officeDocument/2006/relationships/oleObject" Target="embeddings/oleObject57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1.wmf"/><Relationship Id="rId96" Type="http://schemas.openxmlformats.org/officeDocument/2006/relationships/image" Target="media/image4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chart" Target="charts/chart2.xml"/><Relationship Id="rId119" Type="http://schemas.openxmlformats.org/officeDocument/2006/relationships/chart" Target="charts/chart7.xml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130" Type="http://schemas.openxmlformats.org/officeDocument/2006/relationships/footer" Target="footer4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4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5.bin"/><Relationship Id="rId104" Type="http://schemas.openxmlformats.org/officeDocument/2006/relationships/header" Target="header1.xml"/><Relationship Id="rId120" Type="http://schemas.openxmlformats.org/officeDocument/2006/relationships/image" Target="media/image49.wmf"/><Relationship Id="rId125" Type="http://schemas.openxmlformats.org/officeDocument/2006/relationships/oleObject" Target="embeddings/oleObject55.bin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15" Type="http://schemas.openxmlformats.org/officeDocument/2006/relationships/chart" Target="charts/chart3.xml"/><Relationship Id="rId131" Type="http://schemas.openxmlformats.org/officeDocument/2006/relationships/fontTable" Target="fontTable.xml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footer" Target="footer1.xml"/><Relationship Id="rId126" Type="http://schemas.openxmlformats.org/officeDocument/2006/relationships/image" Target="media/image52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chart" Target="charts/chart1.xml"/><Relationship Id="rId98" Type="http://schemas.openxmlformats.org/officeDocument/2006/relationships/image" Target="media/image44.wmf"/><Relationship Id="rId121" Type="http://schemas.openxmlformats.org/officeDocument/2006/relationships/oleObject" Target="embeddings/oleObject53.bin"/><Relationship Id="rId3" Type="http://schemas.openxmlformats.org/officeDocument/2006/relationships/numbering" Target="numbering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chart" Target="charts/chart4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1.bin"/><Relationship Id="rId111" Type="http://schemas.openxmlformats.org/officeDocument/2006/relationships/footer" Target="footer3.xml"/><Relationship Id="rId132" Type="http://schemas.openxmlformats.org/officeDocument/2006/relationships/theme" Target="theme/theme1.xml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footer" Target="footer2.xml"/><Relationship Id="rId127" Type="http://schemas.openxmlformats.org/officeDocument/2006/relationships/oleObject" Target="embeddings/oleObject5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0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26" Type="http://schemas.openxmlformats.org/officeDocument/2006/relationships/oleObject" Target="embeddings/oleObject9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85;&#1080;&#1074;&#1077;&#1088;\&#1042;&#1099;&#1095;%20&#1084;&#1072;&#1090;\lab5\lab5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85;&#1080;&#1074;&#1077;&#1088;\&#1042;&#1099;&#1095;%20&#1084;&#1072;&#1090;\lab6\lab5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85;&#1080;&#1074;&#1077;&#1088;\&#1042;&#1099;&#1095;%20&#1084;&#1072;&#1090;\lab6\lab5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85;&#1080;&#1074;&#1077;&#1088;\&#1042;&#1099;&#1095;%20&#1084;&#1072;&#1090;\lab6\lab5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85;&#1080;&#1074;&#1077;&#1088;\&#1042;&#1099;&#1095;%20&#1084;&#1072;&#1090;\lab6\lab5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85;&#1080;&#1074;&#1077;&#1088;\&#1042;&#1099;&#1095;%20&#1084;&#1072;&#1090;\lab6\lab5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85;&#1080;&#1074;&#1077;&#1088;\&#1042;&#1099;&#1095;%20&#1084;&#1072;&#1090;\lab6\lab5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f(x)=(1-cos(x))/(3-sin(x))-x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Лист3!$C$4:$C$44</c:f>
              <c:numCache>
                <c:formatCode>General</c:formatCode>
                <c:ptCount val="4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</c:numCache>
            </c:numRef>
          </c:xVal>
          <c:yVal>
            <c:numRef>
              <c:f>Лист3!$B$4:$B$44</c:f>
              <c:numCache>
                <c:formatCode>General</c:formatCode>
                <c:ptCount val="41"/>
                <c:pt idx="0">
                  <c:v>0.66666666666666696</c:v>
                </c:pt>
                <c:pt idx="1">
                  <c:v>0.62753767687830997</c:v>
                </c:pt>
                <c:pt idx="2">
                  <c:v>0.58789295646990103</c:v>
                </c:pt>
                <c:pt idx="3">
                  <c:v>0.54767686875774302</c:v>
                </c:pt>
                <c:pt idx="4">
                  <c:v>0.50683072141683805</c:v>
                </c:pt>
                <c:pt idx="5">
                  <c:v>0.46529290624766401</c:v>
                </c:pt>
                <c:pt idx="6">
                  <c:v>0.42299911204430102</c:v>
                </c:pt>
                <c:pt idx="7">
                  <c:v>0.37988262110843302</c:v>
                </c:pt>
                <c:pt idx="8">
                  <c:v>0.33587469993248997</c:v>
                </c:pt>
                <c:pt idx="9">
                  <c:v>0.290905094113105</c:v>
                </c:pt>
                <c:pt idx="10">
                  <c:v>0.24490263654049699</c:v>
                </c:pt>
                <c:pt idx="11">
                  <c:v>0.19779597622622999</c:v>
                </c:pt>
                <c:pt idx="12">
                  <c:v>0.14951443267317999</c:v>
                </c:pt>
                <c:pt idx="13">
                  <c:v>9.9988977368018303E-2</c:v>
                </c:pt>
                <c:pt idx="14">
                  <c:v>4.9153339730739203E-2</c:v>
                </c:pt>
                <c:pt idx="15">
                  <c:v>-3.0547703207588501E-3</c:v>
                </c:pt>
                <c:pt idx="16">
                  <c:v>-5.6692337082139402E-2</c:v>
                </c:pt>
                <c:pt idx="17">
                  <c:v>-0.111809631721315</c:v>
                </c:pt>
                <c:pt idx="18">
                  <c:v>-0.16844875082678601</c:v>
                </c:pt>
                <c:pt idx="19">
                  <c:v>-0.22664213620451701</c:v>
                </c:pt>
                <c:pt idx="20">
                  <c:v>-0.286411118392561</c:v>
                </c:pt>
                <c:pt idx="21">
                  <c:v>-0.347764532623278</c:v>
                </c:pt>
                <c:pt idx="22">
                  <c:v>-0.41069746076697</c:v>
                </c:pt>
                <c:pt idx="23">
                  <c:v>-0.47519015551122701</c:v>
                </c:pt>
                <c:pt idx="24">
                  <c:v>-0.54120720308010495</c:v>
                </c:pt>
                <c:pt idx="25">
                  <c:v>-0.60869697769794195</c:v>
                </c:pt>
                <c:pt idx="26">
                  <c:v>-0.67759143445782599</c:v>
                </c:pt>
                <c:pt idx="27">
                  <c:v>-0.747806277216997</c:v>
                </c:pt>
                <c:pt idx="28">
                  <c:v>-0.81924152486225199</c:v>
                </c:pt>
                <c:pt idx="29">
                  <c:v>-0.89178248333975596</c:v>
                </c:pt>
                <c:pt idx="30">
                  <c:v>-0.96530111310338496</c:v>
                </c:pt>
                <c:pt idx="31">
                  <c:v>-1.03965776323209</c:v>
                </c:pt>
                <c:pt idx="32">
                  <c:v>-1.1147032256849101</c:v>
                </c:pt>
                <c:pt idx="33">
                  <c:v>-1.1902810473212899</c:v>
                </c:pt>
                <c:pt idx="34">
                  <c:v>-1.2662300246301299</c:v>
                </c:pt>
                <c:pt idx="35">
                  <c:v>-1.34238679756409</c:v>
                </c:pt>
                <c:pt idx="36">
                  <c:v>-1.4185884551012999</c:v>
                </c:pt>
                <c:pt idx="37">
                  <c:v>-1.4946750663784101</c:v>
                </c:pt>
                <c:pt idx="38">
                  <c:v>-1.5704920572478001</c:v>
                </c:pt>
                <c:pt idx="39">
                  <c:v>-1.6458923623014501</c:v>
                </c:pt>
                <c:pt idx="40">
                  <c:v>-1.7207382958512401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4BD-4E48-938A-8FC8D89A1B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72601152"/>
        <c:axId val="-1572595168"/>
      </c:scatterChart>
      <c:valAx>
        <c:axId val="-1572601152"/>
        <c:scaling>
          <c:orientation val="minMax"/>
          <c:max val="2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ru-RU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53133923884514433"/>
              <c:y val="0.92034703995333922"/>
            </c:manualLayout>
          </c:layout>
          <c:overlay val="0"/>
          <c:spPr>
            <a:noFill/>
            <a:ln>
              <a:solidFill>
                <a:schemeClr val="bg1"/>
              </a:solidFill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ru-RU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572595168"/>
        <c:crosses val="autoZero"/>
        <c:crossBetween val="midCat"/>
      </c:valAx>
      <c:valAx>
        <c:axId val="-157259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ru-RU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f(x)</a:t>
                </a:r>
                <a:endParaRPr lang="ru-RU"/>
              </a:p>
            </c:rich>
          </c:tx>
          <c:overlay val="0"/>
          <c:spPr>
            <a:noFill/>
            <a:ln>
              <a:solidFill>
                <a:schemeClr val="bg1"/>
              </a:solidFill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ru-RU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5726011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lang="ru-RU"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0748997142046871"/>
          <c:y val="0.14205000303451545"/>
          <c:w val="0.66328761355723609"/>
          <c:h val="0.50001601068149437"/>
        </c:manualLayout>
      </c:layout>
      <c:lineChart>
        <c:grouping val="standard"/>
        <c:varyColors val="0"/>
        <c:ser>
          <c:idx val="0"/>
          <c:order val="0"/>
          <c:spPr>
            <a:ln w="25400">
              <a:solidFill>
                <a:schemeClr val="tx1"/>
              </a:solidFill>
              <a:prstDash val="solid"/>
            </a:ln>
          </c:spPr>
          <c:marker>
            <c:symbol val="none"/>
          </c:marker>
          <c:cat>
            <c:numRef>
              <c:f>Лист1!$A$41:$A$46</c:f>
              <c:numCache>
                <c:formatCode>General</c:formatCode>
                <c:ptCount val="6"/>
                <c:pt idx="0">
                  <c:v>9.9999999999999995E-7</c:v>
                </c:pt>
                <c:pt idx="1">
                  <c:v>1.0000000000000001E-5</c:v>
                </c:pt>
                <c:pt idx="2">
                  <c:v>1E-4</c:v>
                </c:pt>
                <c:pt idx="3">
                  <c:v>1E-3</c:v>
                </c:pt>
                <c:pt idx="4">
                  <c:v>0.01</c:v>
                </c:pt>
                <c:pt idx="5">
                  <c:v>0.1</c:v>
                </c:pt>
              </c:numCache>
            </c:numRef>
          </c:cat>
          <c:val>
            <c:numRef>
              <c:f>Лист1!$B$41:$B$46</c:f>
              <c:numCache>
                <c:formatCode>General</c:formatCode>
                <c:ptCount val="6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CF-409F-AB2B-1F57AA8575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572594624"/>
        <c:axId val="-1572606048"/>
      </c:lineChart>
      <c:catAx>
        <c:axId val="-1572594624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chemeClr val="tx1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eps</a:t>
                </a:r>
              </a:p>
            </c:rich>
          </c:tx>
          <c:layout>
            <c:manualLayout>
              <c:xMode val="edge"/>
              <c:yMode val="edge"/>
              <c:x val="0.4966151453290561"/>
              <c:y val="0.79547995820910744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chemeClr val="tx1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-1572606048"/>
        <c:crossesAt val="0"/>
        <c:auto val="1"/>
        <c:lblAlgn val="ctr"/>
        <c:lblOffset val="100"/>
        <c:tickLblSkip val="1"/>
        <c:tickMarkSkip val="1"/>
        <c:noMultiLvlLbl val="0"/>
      </c:catAx>
      <c:valAx>
        <c:axId val="-1572606048"/>
        <c:scaling>
          <c:orientation val="minMax"/>
          <c:max val="8"/>
          <c:min val="1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chemeClr val="tx1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k</a:t>
                </a:r>
              </a:p>
            </c:rich>
          </c:tx>
          <c:layout>
            <c:manualLayout>
              <c:xMode val="edge"/>
              <c:yMode val="edge"/>
              <c:x val="5.4423474843422352E-2"/>
              <c:y val="0.3636480391407384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chemeClr val="tx1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-1572594624"/>
        <c:crossesAt val="1"/>
        <c:crossBetween val="midCat"/>
        <c:majorUnit val="1"/>
      </c:valAx>
      <c:spPr>
        <a:solidFill>
          <a:sysClr val="window" lastClr="FFFFFF"/>
        </a:solidFill>
        <a:ln w="12700">
          <a:solidFill>
            <a:sysClr val="windowText" lastClr="00000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0748997142046871"/>
          <c:y val="0.14205000303451545"/>
          <c:w val="0.66328761355723609"/>
          <c:h val="0.50001601068149437"/>
        </c:manualLayout>
      </c:layout>
      <c:lineChart>
        <c:grouping val="standard"/>
        <c:varyColors val="0"/>
        <c:ser>
          <c:idx val="0"/>
          <c:order val="0"/>
          <c:spPr>
            <a:ln w="25400">
              <a:solidFill>
                <a:schemeClr val="tx1"/>
              </a:solidFill>
              <a:prstDash val="solid"/>
            </a:ln>
          </c:spPr>
          <c:marker>
            <c:symbol val="none"/>
          </c:marker>
          <c:cat>
            <c:numRef>
              <c:f>Лист1!$A$41:$A$46</c:f>
              <c:numCache>
                <c:formatCode>General</c:formatCode>
                <c:ptCount val="6"/>
                <c:pt idx="0">
                  <c:v>9.9999999999999995E-7</c:v>
                </c:pt>
                <c:pt idx="1">
                  <c:v>1.0000000000000001E-5</c:v>
                </c:pt>
                <c:pt idx="2">
                  <c:v>1E-4</c:v>
                </c:pt>
                <c:pt idx="3">
                  <c:v>1E-3</c:v>
                </c:pt>
                <c:pt idx="4">
                  <c:v>0.01</c:v>
                </c:pt>
                <c:pt idx="5">
                  <c:v>0.1</c:v>
                </c:pt>
              </c:numCache>
            </c:numRef>
          </c:cat>
          <c:val>
            <c:numRef>
              <c:f>Лист1!$B$48:$B$53</c:f>
              <c:numCache>
                <c:formatCode>General</c:formatCode>
                <c:ptCount val="6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FA-4427-89EB-93E18D5654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572605504"/>
        <c:axId val="-1572604960"/>
      </c:lineChart>
      <c:catAx>
        <c:axId val="-1572605504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chemeClr val="tx1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eps</a:t>
                </a:r>
              </a:p>
            </c:rich>
          </c:tx>
          <c:layout>
            <c:manualLayout>
              <c:xMode val="edge"/>
              <c:yMode val="edge"/>
              <c:x val="0.4966151453290561"/>
              <c:y val="0.79547995820910744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chemeClr val="tx1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-1572604960"/>
        <c:crossesAt val="0"/>
        <c:auto val="1"/>
        <c:lblAlgn val="ctr"/>
        <c:lblOffset val="100"/>
        <c:tickLblSkip val="1"/>
        <c:tickMarkSkip val="1"/>
        <c:noMultiLvlLbl val="0"/>
      </c:catAx>
      <c:valAx>
        <c:axId val="-1572604960"/>
        <c:scaling>
          <c:orientation val="minMax"/>
          <c:max val="8"/>
          <c:min val="1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chemeClr val="tx1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k</a:t>
                </a:r>
              </a:p>
            </c:rich>
          </c:tx>
          <c:layout>
            <c:manualLayout>
              <c:xMode val="edge"/>
              <c:yMode val="edge"/>
              <c:x val="5.4423474843422352E-2"/>
              <c:y val="0.3636480391407384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chemeClr val="tx1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-1572605504"/>
        <c:crossesAt val="1"/>
        <c:crossBetween val="midCat"/>
        <c:majorUnit val="1"/>
      </c:valAx>
      <c:spPr>
        <a:solidFill>
          <a:sysClr val="window" lastClr="FFFFFF"/>
        </a:solidFill>
        <a:ln w="12700">
          <a:solidFill>
            <a:sysClr val="windowText" lastClr="00000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0748997142046871"/>
          <c:y val="0.14124823066130335"/>
          <c:w val="0.66328761355723609"/>
          <c:h val="0.50284370115423993"/>
        </c:manualLayout>
      </c:layout>
      <c:lineChart>
        <c:grouping val="standard"/>
        <c:varyColors val="0"/>
        <c:ser>
          <c:idx val="0"/>
          <c:order val="0"/>
          <c:spPr>
            <a:ln w="25400">
              <a:solidFill>
                <a:schemeClr val="tx1"/>
              </a:solidFill>
              <a:prstDash val="solid"/>
            </a:ln>
          </c:spPr>
          <c:marker>
            <c:symbol val="none"/>
          </c:marker>
          <c:cat>
            <c:numRef>
              <c:f>Лист1!$A$41:$A$46</c:f>
              <c:numCache>
                <c:formatCode>General</c:formatCode>
                <c:ptCount val="6"/>
                <c:pt idx="0">
                  <c:v>9.9999999999999995E-7</c:v>
                </c:pt>
                <c:pt idx="1">
                  <c:v>1.0000000000000001E-5</c:v>
                </c:pt>
                <c:pt idx="2">
                  <c:v>1E-4</c:v>
                </c:pt>
                <c:pt idx="3">
                  <c:v>1E-3</c:v>
                </c:pt>
                <c:pt idx="4">
                  <c:v>0.01</c:v>
                </c:pt>
                <c:pt idx="5">
                  <c:v>0.1</c:v>
                </c:pt>
              </c:numCache>
            </c:numRef>
          </c:cat>
          <c:val>
            <c:numRef>
              <c:f>Лист1!$B$55:$B$60</c:f>
              <c:numCache>
                <c:formatCode>General</c:formatCode>
                <c:ptCount val="6"/>
                <c:pt idx="0">
                  <c:v>5</c:v>
                </c:pt>
                <c:pt idx="1">
                  <c:v>5</c:v>
                </c:pt>
                <c:pt idx="2">
                  <c:v>4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29-429B-8219-A2A47533BF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572608768"/>
        <c:axId val="-1572594080"/>
      </c:lineChart>
      <c:catAx>
        <c:axId val="-1572608768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chemeClr val="tx1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eps</a:t>
                </a:r>
              </a:p>
            </c:rich>
          </c:tx>
          <c:layout>
            <c:manualLayout>
              <c:xMode val="edge"/>
              <c:yMode val="edge"/>
              <c:x val="0.4966151453290561"/>
              <c:y val="0.7966399127645276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chemeClr val="tx1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-1572594080"/>
        <c:crossesAt val="0"/>
        <c:auto val="1"/>
        <c:lblAlgn val="ctr"/>
        <c:lblOffset val="100"/>
        <c:tickLblSkip val="1"/>
        <c:tickMarkSkip val="1"/>
        <c:noMultiLvlLbl val="0"/>
      </c:catAx>
      <c:valAx>
        <c:axId val="-1572594080"/>
        <c:scaling>
          <c:orientation val="minMax"/>
          <c:max val="8"/>
          <c:min val="1"/>
        </c:scaling>
        <c:delete val="0"/>
        <c:axPos val="l"/>
        <c:majorGridlines>
          <c:spPr>
            <a:ln w="3175">
              <a:solidFill>
                <a:sysClr val="windowText" lastClr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chemeClr val="tx1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k</a:t>
                </a:r>
              </a:p>
            </c:rich>
          </c:tx>
          <c:layout>
            <c:manualLayout>
              <c:xMode val="edge"/>
              <c:yMode val="edge"/>
              <c:x val="5.4423474843422352E-2"/>
              <c:y val="0.3615955976517428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chemeClr val="tx1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-1572608768"/>
        <c:crossesAt val="1"/>
        <c:crossBetween val="midCat"/>
        <c:majorUnit val="1"/>
      </c:valAx>
      <c:spPr>
        <a:solidFill>
          <a:sysClr val="window" lastClr="FFFFFF"/>
        </a:solidFill>
        <a:ln w="12700">
          <a:solidFill>
            <a:sysClr val="windowText" lastClr="00000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0748997142046871"/>
          <c:y val="0.13661703403618616"/>
          <c:w val="0.66328761355723609"/>
          <c:h val="0.51914472933750744"/>
        </c:manualLayout>
      </c:layout>
      <c:lineChart>
        <c:grouping val="standard"/>
        <c:varyColors val="0"/>
        <c:ser>
          <c:idx val="0"/>
          <c:order val="0"/>
          <c:spPr>
            <a:ln w="25400">
              <a:solidFill>
                <a:schemeClr val="tx1"/>
              </a:solidFill>
              <a:prstDash val="solid"/>
            </a:ln>
          </c:spPr>
          <c:marker>
            <c:symbol val="none"/>
          </c:marker>
          <c:cat>
            <c:numRef>
              <c:f>Лист1!$A$41:$A$46</c:f>
              <c:numCache>
                <c:formatCode>General</c:formatCode>
                <c:ptCount val="6"/>
                <c:pt idx="0">
                  <c:v>9.9999999999999995E-7</c:v>
                </c:pt>
                <c:pt idx="1">
                  <c:v>1.0000000000000001E-5</c:v>
                </c:pt>
                <c:pt idx="2">
                  <c:v>1E-4</c:v>
                </c:pt>
                <c:pt idx="3">
                  <c:v>1E-3</c:v>
                </c:pt>
                <c:pt idx="4">
                  <c:v>0.01</c:v>
                </c:pt>
                <c:pt idx="5">
                  <c:v>0.1</c:v>
                </c:pt>
              </c:numCache>
            </c:numRef>
          </c:cat>
          <c:val>
            <c:numRef>
              <c:f>Лист1!$B$62:$B$67</c:f>
              <c:numCache>
                <c:formatCode>General</c:formatCode>
                <c:ptCount val="6"/>
                <c:pt idx="0">
                  <c:v>6</c:v>
                </c:pt>
                <c:pt idx="1">
                  <c:v>5</c:v>
                </c:pt>
                <c:pt idx="2">
                  <c:v>4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BF-4741-804C-2894A93DA7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572603872"/>
        <c:axId val="-1572601696"/>
      </c:lineChart>
      <c:catAx>
        <c:axId val="-1572603872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chemeClr val="tx1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eps</a:t>
                </a:r>
              </a:p>
            </c:rich>
          </c:tx>
          <c:layout>
            <c:manualLayout>
              <c:xMode val="edge"/>
              <c:yMode val="edge"/>
              <c:x val="0.4966151453290561"/>
              <c:y val="0.803308307391808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chemeClr val="tx1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-1572601696"/>
        <c:crossesAt val="0"/>
        <c:auto val="1"/>
        <c:lblAlgn val="ctr"/>
        <c:lblOffset val="100"/>
        <c:tickLblSkip val="1"/>
        <c:tickMarkSkip val="1"/>
        <c:noMultiLvlLbl val="0"/>
      </c:catAx>
      <c:valAx>
        <c:axId val="-1572601696"/>
        <c:scaling>
          <c:orientation val="minMax"/>
          <c:max val="8"/>
          <c:min val="1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chemeClr val="tx1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k</a:t>
                </a:r>
              </a:p>
            </c:rich>
          </c:tx>
          <c:layout>
            <c:manualLayout>
              <c:xMode val="edge"/>
              <c:yMode val="edge"/>
              <c:x val="5.4423474843422352E-2"/>
              <c:y val="0.36613367515107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chemeClr val="tx1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-1572603872"/>
        <c:crossesAt val="1"/>
        <c:crossBetween val="midCat"/>
        <c:majorUnit val="1"/>
      </c:valAx>
      <c:spPr>
        <a:solidFill>
          <a:sysClr val="window" lastClr="FFFFFF"/>
        </a:solidFill>
        <a:ln w="12700">
          <a:solidFill>
            <a:sysClr val="windowText" lastClr="00000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376808142126523"/>
          <c:y val="0.11956927620351979"/>
          <c:w val="0.73172972549927007"/>
          <c:h val="0.61415128231807892"/>
        </c:manualLayout>
      </c:layout>
      <c:lineChart>
        <c:grouping val="standard"/>
        <c:varyColors val="0"/>
        <c:ser>
          <c:idx val="0"/>
          <c:order val="0"/>
          <c:spPr>
            <a:ln w="25400">
              <a:solidFill>
                <a:schemeClr val="tx1"/>
              </a:solidFill>
              <a:prstDash val="solid"/>
            </a:ln>
          </c:spPr>
          <c:marker>
            <c:symbol val="none"/>
          </c:marker>
          <c:cat>
            <c:numRef>
              <c:f>Лист1!$A$41:$A$46</c:f>
              <c:numCache>
                <c:formatCode>General</c:formatCode>
                <c:ptCount val="6"/>
                <c:pt idx="0">
                  <c:v>9.9999999999999995E-7</c:v>
                </c:pt>
                <c:pt idx="1">
                  <c:v>1.0000000000000001E-5</c:v>
                </c:pt>
                <c:pt idx="2">
                  <c:v>1E-4</c:v>
                </c:pt>
                <c:pt idx="3">
                  <c:v>1E-3</c:v>
                </c:pt>
                <c:pt idx="4">
                  <c:v>0.01</c:v>
                </c:pt>
                <c:pt idx="5">
                  <c:v>0.1</c:v>
                </c:pt>
              </c:numCache>
            </c:numRef>
          </c:cat>
          <c:val>
            <c:numRef>
              <c:f>Лист1!$B$69:$B$74</c:f>
              <c:numCache>
                <c:formatCode>General</c:formatCode>
                <c:ptCount val="6"/>
                <c:pt idx="0">
                  <c:v>7</c:v>
                </c:pt>
                <c:pt idx="1">
                  <c:v>5</c:v>
                </c:pt>
                <c:pt idx="2">
                  <c:v>4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2C-4795-AEE1-31732FB2FD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572609312"/>
        <c:axId val="-1572602784"/>
      </c:lineChart>
      <c:catAx>
        <c:axId val="-1572609312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chemeClr val="tx1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en-US" sz="800">
                    <a:solidFill>
                      <a:schemeClr val="tx1"/>
                    </a:solidFill>
                  </a:rPr>
                  <a:t>eps</a:t>
                </a:r>
              </a:p>
            </c:rich>
          </c:tx>
          <c:layout>
            <c:manualLayout>
              <c:xMode val="edge"/>
              <c:yMode val="edge"/>
              <c:x val="0.50524184476940381"/>
              <c:y val="0.8369846234974052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chemeClr val="tx1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-1572602784"/>
        <c:crossesAt val="0"/>
        <c:auto val="1"/>
        <c:lblAlgn val="ctr"/>
        <c:lblOffset val="100"/>
        <c:tickLblSkip val="1"/>
        <c:tickMarkSkip val="1"/>
        <c:noMultiLvlLbl val="0"/>
      </c:catAx>
      <c:valAx>
        <c:axId val="-1572602784"/>
        <c:scaling>
          <c:orientation val="minMax"/>
          <c:max val="8"/>
          <c:min val="1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chemeClr val="tx1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en-US" sz="800">
                    <a:solidFill>
                      <a:schemeClr val="tx1"/>
                    </a:solidFill>
                  </a:rPr>
                  <a:t>k</a:t>
                </a:r>
              </a:p>
            </c:rich>
          </c:tx>
          <c:layout>
            <c:manualLayout>
              <c:xMode val="edge"/>
              <c:yMode val="edge"/>
              <c:x val="5.5750808926661947E-2"/>
              <c:y val="0.40762233487937299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chemeClr val="tx1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-1572609312"/>
        <c:crossesAt val="1"/>
        <c:crossBetween val="midCat"/>
        <c:majorUnit val="1"/>
      </c:valAx>
      <c:spPr>
        <a:solidFill>
          <a:sysClr val="window" lastClr="FFFFFF"/>
        </a:solidFill>
        <a:ln w="12700">
          <a:solidFill>
            <a:sysClr val="windowText" lastClr="00000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491791989929069"/>
          <c:y val="0.11702489856920074"/>
          <c:w val="0.72984951785218011"/>
          <c:h val="0.62235968784529494"/>
        </c:manualLayout>
      </c:layout>
      <c:lineChart>
        <c:grouping val="standard"/>
        <c:varyColors val="0"/>
        <c:ser>
          <c:idx val="0"/>
          <c:order val="0"/>
          <c:spPr>
            <a:ln w="25400">
              <a:solidFill>
                <a:schemeClr val="tx1"/>
              </a:solidFill>
              <a:prstDash val="solid"/>
            </a:ln>
          </c:spPr>
          <c:marker>
            <c:symbol val="none"/>
          </c:marker>
          <c:cat>
            <c:numRef>
              <c:f>Лист1!$A$41:$A$46</c:f>
              <c:numCache>
                <c:formatCode>General</c:formatCode>
                <c:ptCount val="6"/>
                <c:pt idx="0">
                  <c:v>9.9999999999999995E-7</c:v>
                </c:pt>
                <c:pt idx="1">
                  <c:v>1.0000000000000001E-5</c:v>
                </c:pt>
                <c:pt idx="2">
                  <c:v>1E-4</c:v>
                </c:pt>
                <c:pt idx="3">
                  <c:v>1E-3</c:v>
                </c:pt>
                <c:pt idx="4">
                  <c:v>0.01</c:v>
                </c:pt>
                <c:pt idx="5">
                  <c:v>0.1</c:v>
                </c:pt>
              </c:numCache>
            </c:numRef>
          </c:cat>
          <c:val>
            <c:numRef>
              <c:f>Лист1!$B$76:$B$81</c:f>
              <c:numCache>
                <c:formatCode>General</c:formatCode>
                <c:ptCount val="6"/>
                <c:pt idx="0">
                  <c:v>6</c:v>
                </c:pt>
                <c:pt idx="1">
                  <c:v>5</c:v>
                </c:pt>
                <c:pt idx="2">
                  <c:v>4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A7-435C-A383-EDD1FBFFBA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569144960"/>
        <c:axId val="-1569148768"/>
      </c:lineChart>
      <c:catAx>
        <c:axId val="-1569144960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chemeClr val="tx1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en-US" sz="800">
                    <a:solidFill>
                      <a:schemeClr val="tx1"/>
                    </a:solidFill>
                  </a:rPr>
                  <a:t>eps</a:t>
                </a:r>
              </a:p>
            </c:rich>
          </c:tx>
          <c:layout>
            <c:manualLayout>
              <c:xMode val="edge"/>
              <c:yMode val="edge"/>
              <c:x val="0.50528045105472918"/>
              <c:y val="0.84045158738719306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chemeClr val="tx1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-1569148768"/>
        <c:crossesAt val="0"/>
        <c:auto val="1"/>
        <c:lblAlgn val="ctr"/>
        <c:lblOffset val="100"/>
        <c:tickLblSkip val="1"/>
        <c:tickMarkSkip val="1"/>
        <c:noMultiLvlLbl val="0"/>
      </c:catAx>
      <c:valAx>
        <c:axId val="-1569148768"/>
        <c:scaling>
          <c:orientation val="minMax"/>
          <c:max val="8"/>
          <c:min val="1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chemeClr val="tx1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en-US" sz="800">
                    <a:solidFill>
                      <a:schemeClr val="tx1"/>
                    </a:solidFill>
                  </a:rPr>
                  <a:t>k</a:t>
                </a:r>
              </a:p>
            </c:rich>
          </c:tx>
          <c:layout>
            <c:manualLayout>
              <c:xMode val="edge"/>
              <c:yMode val="edge"/>
              <c:x val="5.6142148898054405E-2"/>
              <c:y val="0.409587363223432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chemeClr val="tx1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-1569144960"/>
        <c:crossesAt val="1"/>
        <c:crossBetween val="midCat"/>
        <c:majorUnit val="1"/>
      </c:valAx>
      <c:spPr>
        <a:solidFill>
          <a:sysClr val="window" lastClr="FFFFFF"/>
        </a:solidFill>
        <a:ln w="12700">
          <a:solidFill>
            <a:sysClr val="windowText" lastClr="00000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D0E346-89E2-41FF-B0F9-263A2A6F3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11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Сергей Овчинников</cp:lastModifiedBy>
  <cp:revision>30</cp:revision>
  <cp:lastPrinted>2018-11-15T18:58:00Z</cp:lastPrinted>
  <dcterms:created xsi:type="dcterms:W3CDTF">2018-11-01T16:29:00Z</dcterms:created>
  <dcterms:modified xsi:type="dcterms:W3CDTF">2018-12-21T19:43:00Z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1049-10.2.0.5965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