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7EEE1B" w14:textId="4016FADC" w:rsidR="003F4021" w:rsidRPr="003F4021" w:rsidRDefault="003F40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Физический смысл групповой скорости?</w:t>
      </w:r>
    </w:p>
    <w:p w14:paraId="144F1A16" w14:textId="0DB8248A" w:rsidR="003F4021" w:rsidRDefault="003F4021">
      <w:pPr>
        <w:rPr>
          <w:rFonts w:ascii="Times New Roman" w:hAnsi="Times New Roman" w:cs="Times New Roman"/>
          <w:sz w:val="28"/>
          <w:szCs w:val="28"/>
        </w:rPr>
      </w:pPr>
      <w:r w:rsidRPr="003F4021">
        <w:rPr>
          <w:rFonts w:ascii="Times New Roman" w:hAnsi="Times New Roman" w:cs="Times New Roman"/>
          <w:sz w:val="28"/>
          <w:szCs w:val="28"/>
        </w:rPr>
        <w:t>Триангуляция Делоне на плоскости и в 3D пространстве</w:t>
      </w:r>
      <w:r>
        <w:rPr>
          <w:rFonts w:ascii="Times New Roman" w:hAnsi="Times New Roman" w:cs="Times New Roman"/>
          <w:sz w:val="28"/>
          <w:szCs w:val="28"/>
        </w:rPr>
        <w:t>?</w:t>
      </w:r>
    </w:p>
    <w:p w14:paraId="6C5E82DE" w14:textId="6E99FE62" w:rsidR="003F4021" w:rsidRDefault="003F4021">
      <w:pPr>
        <w:rPr>
          <w:rFonts w:ascii="Times New Roman" w:hAnsi="Times New Roman" w:cs="Times New Roman"/>
          <w:sz w:val="28"/>
          <w:szCs w:val="28"/>
        </w:rPr>
      </w:pPr>
      <w:r w:rsidRPr="003F4021">
        <w:rPr>
          <w:rFonts w:ascii="Times New Roman" w:hAnsi="Times New Roman" w:cs="Times New Roman"/>
          <w:sz w:val="28"/>
          <w:szCs w:val="28"/>
        </w:rPr>
        <w:t>Как получить дисперсионное соотношение в полом прямоугольном волноводе с однородным заполнением</w:t>
      </w:r>
      <w:r>
        <w:rPr>
          <w:rFonts w:ascii="Times New Roman" w:hAnsi="Times New Roman" w:cs="Times New Roman"/>
          <w:sz w:val="28"/>
          <w:szCs w:val="28"/>
        </w:rPr>
        <w:t>?</w:t>
      </w:r>
    </w:p>
    <w:p w14:paraId="350F07F4" w14:textId="1CB0F0E9" w:rsidR="003F4021" w:rsidRPr="00084CA3" w:rsidRDefault="003F40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Зачем второй поляризатор в экранах?</w:t>
      </w:r>
    </w:p>
    <w:sectPr w:rsidR="003F4021" w:rsidRPr="00084CA3" w:rsidSect="0042459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DB7"/>
    <w:rsid w:val="00084CA3"/>
    <w:rsid w:val="003C4C04"/>
    <w:rsid w:val="003F4021"/>
    <w:rsid w:val="00413DB7"/>
    <w:rsid w:val="0042459A"/>
    <w:rsid w:val="00726889"/>
    <w:rsid w:val="00B17988"/>
    <w:rsid w:val="00BD4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B3226A"/>
  <w15:chartTrackingRefBased/>
  <w15:docId w15:val="{5971F5FB-07E6-435E-8200-F0AA25DC7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588082-A341-4726-84DC-245F5769E6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33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Lera Chernyakova</dc:creator>
  <cp:keywords/>
  <dc:description/>
  <cp:lastModifiedBy>Lera Chernyakova</cp:lastModifiedBy>
  <cp:revision>6</cp:revision>
  <dcterms:created xsi:type="dcterms:W3CDTF">2024-01-07T20:01:00Z</dcterms:created>
  <dcterms:modified xsi:type="dcterms:W3CDTF">2024-01-14T20:42:00Z</dcterms:modified>
</cp:coreProperties>
</file>