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AF7E" w14:textId="77777777" w:rsidR="00690631" w:rsidRDefault="00463B2D" w:rsidP="00FA6ED3">
      <w:pPr>
        <w:jc w:val="center"/>
        <w:rPr>
          <w:b/>
          <w:sz w:val="28"/>
        </w:rPr>
      </w:pPr>
      <w:r>
        <w:rPr>
          <w:b/>
          <w:sz w:val="28"/>
        </w:rPr>
        <w:t xml:space="preserve">Вариант </w:t>
      </w:r>
      <w:r w:rsidR="00F07771">
        <w:rPr>
          <w:b/>
          <w:sz w:val="28"/>
        </w:rPr>
        <w:t>2</w:t>
      </w:r>
    </w:p>
    <w:tbl>
      <w:tblPr>
        <w:tblStyle w:val="a4"/>
        <w:tblW w:w="709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6"/>
        <w:gridCol w:w="2551"/>
        <w:gridCol w:w="3549"/>
        <w:gridCol w:w="567"/>
      </w:tblGrid>
      <w:tr w:rsidR="00F07771" w14:paraId="51D9C290" w14:textId="77777777" w:rsidTr="00B518EF">
        <w:tc>
          <w:tcPr>
            <w:tcW w:w="426" w:type="dxa"/>
          </w:tcPr>
          <w:p w14:paraId="0D6D2D0C" w14:textId="77777777" w:rsidR="00F07771" w:rsidRPr="00F07771" w:rsidRDefault="00F07771" w:rsidP="00F07771">
            <w:pPr>
              <w:jc w:val="left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</w:tcPr>
          <w:p w14:paraId="3065E8A5" w14:textId="77777777" w:rsidR="00F07771" w:rsidRPr="00F07771" w:rsidRDefault="00F07771" w:rsidP="00F07771">
            <w:pPr>
              <w:jc w:val="left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3549" w:type="dxa"/>
          </w:tcPr>
          <w:p w14:paraId="509AE020" w14:textId="77777777" w:rsidR="00F07771" w:rsidRPr="00F07771" w:rsidRDefault="00F07771" w:rsidP="00F07771">
            <w:pPr>
              <w:jc w:val="left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609511D3" w14:textId="77777777" w:rsidR="00F07771" w:rsidRPr="00F07771" w:rsidRDefault="00F07771" w:rsidP="00F07771">
            <w:pPr>
              <w:pStyle w:val="a3"/>
              <w:ind w:left="0"/>
              <w:rPr>
                <w:rFonts w:cs="Times New Roman"/>
                <w:b/>
                <w:sz w:val="18"/>
                <w:szCs w:val="18"/>
              </w:rPr>
            </w:pPr>
            <w:r w:rsidRPr="00E47111">
              <w:rPr>
                <w:rFonts w:cs="Times New Roman"/>
                <w:b/>
                <w:sz w:val="12"/>
                <w:szCs w:val="18"/>
              </w:rPr>
              <w:t>Ответ</w:t>
            </w:r>
            <w:r w:rsidRPr="00F07771">
              <w:rPr>
                <w:rFonts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F07771" w14:paraId="6B9EB8E7" w14:textId="77777777" w:rsidTr="00B518EF">
        <w:tc>
          <w:tcPr>
            <w:tcW w:w="426" w:type="dxa"/>
          </w:tcPr>
          <w:p w14:paraId="2A09F245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2551" w:type="dxa"/>
          </w:tcPr>
          <w:p w14:paraId="5AA00061" w14:textId="0CF28B01" w:rsidR="00F07771" w:rsidRPr="00F07771" w:rsidRDefault="00CF510C" w:rsidP="00F07771">
            <w:pPr>
              <w:jc w:val="left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Удаление задней поверхности — это</w:t>
            </w:r>
            <w:r w:rsidR="00F07771" w:rsidRPr="00F07771">
              <w:rPr>
                <w:rFonts w:cs="Times New Roman"/>
                <w:sz w:val="18"/>
                <w:szCs w:val="18"/>
              </w:rPr>
              <w:t xml:space="preserve"> пример</w:t>
            </w:r>
          </w:p>
        </w:tc>
        <w:tc>
          <w:tcPr>
            <w:tcW w:w="3549" w:type="dxa"/>
          </w:tcPr>
          <w:p w14:paraId="473B75BC" w14:textId="77777777" w:rsidR="00F07771" w:rsidRPr="00F07771" w:rsidRDefault="00F07771" w:rsidP="007579FD">
            <w:pPr>
              <w:pStyle w:val="a3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Метода в пространстве объекта </w:t>
            </w:r>
          </w:p>
          <w:p w14:paraId="4F2087BC" w14:textId="77777777" w:rsidR="00F07771" w:rsidRPr="00F07771" w:rsidRDefault="00F07771" w:rsidP="007579FD">
            <w:pPr>
              <w:pStyle w:val="a3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Метода в пространстве изображения</w:t>
            </w:r>
          </w:p>
          <w:p w14:paraId="2E041A5A" w14:textId="77777777" w:rsidR="00F07771" w:rsidRPr="00F07771" w:rsidRDefault="00F07771" w:rsidP="007579FD">
            <w:pPr>
              <w:pStyle w:val="a3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Комбинация первого и второго</w:t>
            </w:r>
          </w:p>
        </w:tc>
        <w:tc>
          <w:tcPr>
            <w:tcW w:w="567" w:type="dxa"/>
          </w:tcPr>
          <w:p w14:paraId="6E73CD7A" w14:textId="69251AE5" w:rsidR="00F07771" w:rsidRPr="00695686" w:rsidRDefault="00695686" w:rsidP="00F07771">
            <w:pPr>
              <w:rPr>
                <w:rFonts w:cs="Times New Roman"/>
                <w:b/>
                <w:sz w:val="18"/>
                <w:szCs w:val="18"/>
              </w:rPr>
            </w:pPr>
            <w:r w:rsidRPr="00695686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F07771" w:rsidRPr="0089177A" w14:paraId="0F9F3D5B" w14:textId="77777777" w:rsidTr="00B518EF">
        <w:tc>
          <w:tcPr>
            <w:tcW w:w="426" w:type="dxa"/>
          </w:tcPr>
          <w:p w14:paraId="43287239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 w14:paraId="01B2DBBD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Растр синоним слова</w:t>
            </w:r>
          </w:p>
        </w:tc>
        <w:tc>
          <w:tcPr>
            <w:tcW w:w="3549" w:type="dxa"/>
          </w:tcPr>
          <w:p w14:paraId="45A48BC5" w14:textId="77777777" w:rsidR="00F07771" w:rsidRPr="00F07771" w:rsidRDefault="00F07771" w:rsidP="007579FD">
            <w:pPr>
              <w:pStyle w:val="a3"/>
              <w:numPr>
                <w:ilvl w:val="0"/>
                <w:numId w:val="2"/>
              </w:numPr>
              <w:spacing w:after="120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Массив</w:t>
            </w:r>
          </w:p>
          <w:p w14:paraId="5492E18E" w14:textId="77777777" w:rsidR="00F07771" w:rsidRPr="00F07771" w:rsidRDefault="00F07771" w:rsidP="007579FD">
            <w:pPr>
              <w:pStyle w:val="a3"/>
              <w:numPr>
                <w:ilvl w:val="0"/>
                <w:numId w:val="2"/>
              </w:numPr>
              <w:spacing w:after="120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Матрица</w:t>
            </w:r>
          </w:p>
          <w:p w14:paraId="21E3DF07" w14:textId="77777777" w:rsidR="00F07771" w:rsidRPr="00F07771" w:rsidRDefault="00F07771" w:rsidP="007579FD">
            <w:pPr>
              <w:pStyle w:val="a3"/>
              <w:numPr>
                <w:ilvl w:val="0"/>
                <w:numId w:val="2"/>
              </w:numPr>
              <w:spacing w:after="120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Модель</w:t>
            </w:r>
          </w:p>
          <w:p w14:paraId="3DEFCC3C" w14:textId="77777777" w:rsidR="00F07771" w:rsidRPr="00F07771" w:rsidRDefault="00F07771" w:rsidP="007579FD">
            <w:pPr>
              <w:pStyle w:val="a3"/>
              <w:numPr>
                <w:ilvl w:val="0"/>
                <w:numId w:val="2"/>
              </w:numPr>
              <w:ind w:left="357" w:hanging="357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Или все три</w:t>
            </w:r>
          </w:p>
        </w:tc>
        <w:tc>
          <w:tcPr>
            <w:tcW w:w="567" w:type="dxa"/>
          </w:tcPr>
          <w:p w14:paraId="337AF895" w14:textId="57B6B596" w:rsidR="00F07771" w:rsidRPr="00A074EC" w:rsidRDefault="00A074EC" w:rsidP="00F07771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A074EC">
              <w:rPr>
                <w:rFonts w:cs="Times New Roman"/>
                <w:b/>
                <w:bCs/>
                <w:sz w:val="18"/>
                <w:szCs w:val="18"/>
              </w:rPr>
              <w:t>1</w:t>
            </w:r>
          </w:p>
        </w:tc>
      </w:tr>
      <w:tr w:rsidR="00F07771" w:rsidRPr="0089177A" w14:paraId="0CCEBA5A" w14:textId="77777777" w:rsidTr="00B518EF">
        <w:trPr>
          <w:trHeight w:val="1078"/>
        </w:trPr>
        <w:tc>
          <w:tcPr>
            <w:tcW w:w="426" w:type="dxa"/>
          </w:tcPr>
          <w:p w14:paraId="6B017BA3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2551" w:type="dxa"/>
          </w:tcPr>
          <w:p w14:paraId="32F1032B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Когда проекция получается путем проецирования точек вдоль параллельных линий, которые не перпендикулярны плоскости проекции называется _________</w:t>
            </w:r>
          </w:p>
        </w:tc>
        <w:tc>
          <w:tcPr>
            <w:tcW w:w="3549" w:type="dxa"/>
          </w:tcPr>
          <w:p w14:paraId="63135246" w14:textId="77777777" w:rsidR="00F07771" w:rsidRPr="00F07771" w:rsidRDefault="00F07771" w:rsidP="007579FD">
            <w:pPr>
              <w:pStyle w:val="a3"/>
              <w:numPr>
                <w:ilvl w:val="0"/>
                <w:numId w:val="3"/>
              </w:numPr>
              <w:spacing w:after="120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проекция </w:t>
            </w:r>
            <w:proofErr w:type="spellStart"/>
            <w:r w:rsidRPr="00F07771">
              <w:rPr>
                <w:rFonts w:cs="Times New Roman"/>
                <w:sz w:val="18"/>
                <w:szCs w:val="18"/>
              </w:rPr>
              <w:t>кавалье</w:t>
            </w:r>
            <w:proofErr w:type="spellEnd"/>
          </w:p>
          <w:p w14:paraId="77483678" w14:textId="77777777" w:rsidR="00F07771" w:rsidRPr="00F07771" w:rsidRDefault="00F07771" w:rsidP="007579FD">
            <w:pPr>
              <w:pStyle w:val="a3"/>
              <w:numPr>
                <w:ilvl w:val="0"/>
                <w:numId w:val="3"/>
              </w:numPr>
              <w:spacing w:after="120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изометрической проекции</w:t>
            </w:r>
          </w:p>
          <w:p w14:paraId="285EA124" w14:textId="77777777" w:rsidR="00F07771" w:rsidRPr="00F07771" w:rsidRDefault="00F07771" w:rsidP="007579FD">
            <w:pPr>
              <w:pStyle w:val="a3"/>
              <w:numPr>
                <w:ilvl w:val="0"/>
                <w:numId w:val="3"/>
              </w:numPr>
              <w:spacing w:after="120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Перспективное проектирование</w:t>
            </w:r>
          </w:p>
          <w:p w14:paraId="5158AC2E" w14:textId="77777777" w:rsidR="00F07771" w:rsidRPr="00F07771" w:rsidRDefault="00F07771" w:rsidP="007579FD">
            <w:pPr>
              <w:pStyle w:val="a3"/>
              <w:numPr>
                <w:ilvl w:val="0"/>
                <w:numId w:val="3"/>
              </w:numPr>
              <w:spacing w:after="120"/>
              <w:rPr>
                <w:rFonts w:cs="Times New Roman"/>
                <w:bCs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косоугольная проекция</w:t>
            </w:r>
          </w:p>
        </w:tc>
        <w:tc>
          <w:tcPr>
            <w:tcW w:w="567" w:type="dxa"/>
          </w:tcPr>
          <w:p w14:paraId="51D25333" w14:textId="02196DAF" w:rsidR="00F07771" w:rsidRPr="00F07771" w:rsidRDefault="00CF510C" w:rsidP="00F07771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4</w:t>
            </w:r>
          </w:p>
        </w:tc>
      </w:tr>
      <w:tr w:rsidR="00F07771" w:rsidRPr="0089177A" w14:paraId="463209E0" w14:textId="77777777" w:rsidTr="00B518EF">
        <w:trPr>
          <w:trHeight w:val="559"/>
        </w:trPr>
        <w:tc>
          <w:tcPr>
            <w:tcW w:w="426" w:type="dxa"/>
          </w:tcPr>
          <w:p w14:paraId="71CFB49B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2551" w:type="dxa"/>
          </w:tcPr>
          <w:p w14:paraId="48509B10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Сколько матриц требуется для поворота объекта вокруг точки (x, y)? </w:t>
            </w:r>
          </w:p>
        </w:tc>
        <w:tc>
          <w:tcPr>
            <w:tcW w:w="3549" w:type="dxa"/>
          </w:tcPr>
          <w:p w14:paraId="57599F49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а) 2  </w:t>
            </w:r>
            <w:r w:rsidRPr="00F07771">
              <w:rPr>
                <w:rFonts w:cs="Times New Roman"/>
                <w:sz w:val="18"/>
                <w:szCs w:val="18"/>
                <w:lang w:val="en-US"/>
              </w:rPr>
              <w:t xml:space="preserve">  </w:t>
            </w:r>
            <w:r w:rsidRPr="00F07771">
              <w:rPr>
                <w:rFonts w:cs="Times New Roman"/>
                <w:sz w:val="18"/>
                <w:szCs w:val="18"/>
              </w:rPr>
              <w:t xml:space="preserve">b) 3 </w:t>
            </w:r>
            <w:r w:rsidRPr="00F07771">
              <w:rPr>
                <w:rFonts w:cs="Times New Roman"/>
                <w:sz w:val="18"/>
                <w:szCs w:val="18"/>
                <w:lang w:val="en-US"/>
              </w:rPr>
              <w:t xml:space="preserve">  </w:t>
            </w:r>
            <w:r w:rsidRPr="00F07771">
              <w:rPr>
                <w:rFonts w:cs="Times New Roman"/>
                <w:sz w:val="18"/>
                <w:szCs w:val="18"/>
              </w:rPr>
              <w:t xml:space="preserve"> c) 4  </w:t>
            </w:r>
            <w:r w:rsidRPr="00F07771">
              <w:rPr>
                <w:rFonts w:cs="Times New Roman"/>
                <w:sz w:val="18"/>
                <w:szCs w:val="18"/>
                <w:lang w:val="en-US"/>
              </w:rPr>
              <w:t xml:space="preserve">  </w:t>
            </w:r>
            <w:r w:rsidRPr="00F07771">
              <w:rPr>
                <w:rFonts w:cs="Times New Roman"/>
                <w:sz w:val="18"/>
                <w:szCs w:val="18"/>
              </w:rPr>
              <w:t>d) 5</w:t>
            </w:r>
          </w:p>
          <w:p w14:paraId="244091A2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14:paraId="5C1FACB9" w14:textId="255217DC" w:rsidR="00F07771" w:rsidRPr="00F07771" w:rsidRDefault="00A074EC" w:rsidP="00F07771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sz w:val="18"/>
                <w:szCs w:val="18"/>
                <w:lang w:val="en-US"/>
              </w:rPr>
              <w:t>b</w:t>
            </w:r>
          </w:p>
        </w:tc>
      </w:tr>
      <w:tr w:rsidR="00F07771" w:rsidRPr="0089177A" w14:paraId="6E5A6AEB" w14:textId="77777777" w:rsidTr="00B518EF">
        <w:trPr>
          <w:trHeight w:val="521"/>
        </w:trPr>
        <w:tc>
          <w:tcPr>
            <w:tcW w:w="426" w:type="dxa"/>
          </w:tcPr>
          <w:p w14:paraId="08B1B9F5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D97CBA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2551" w:type="dxa"/>
          </w:tcPr>
          <w:p w14:paraId="2537AED8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Процесс извлечения части базы данных или изображения внутри, или за пределами указанного региона называется</w:t>
            </w:r>
          </w:p>
        </w:tc>
        <w:tc>
          <w:tcPr>
            <w:tcW w:w="3549" w:type="dxa"/>
          </w:tcPr>
          <w:p w14:paraId="643B48D7" w14:textId="77777777" w:rsidR="00F07771" w:rsidRPr="00F07771" w:rsidRDefault="00F07771" w:rsidP="007579FD">
            <w:pPr>
              <w:pStyle w:val="a3"/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Преобразования </w:t>
            </w:r>
          </w:p>
          <w:p w14:paraId="51665F09" w14:textId="77777777" w:rsidR="00F07771" w:rsidRPr="00F07771" w:rsidRDefault="00F07771" w:rsidP="007579FD">
            <w:pPr>
              <w:pStyle w:val="a3"/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Проекция </w:t>
            </w:r>
          </w:p>
          <w:p w14:paraId="5F58AA91" w14:textId="77777777" w:rsidR="00F07771" w:rsidRPr="00F07771" w:rsidRDefault="00F07771" w:rsidP="007579FD">
            <w:pPr>
              <w:pStyle w:val="a3"/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Отсечения </w:t>
            </w:r>
          </w:p>
          <w:p w14:paraId="679475C2" w14:textId="77777777" w:rsidR="00F07771" w:rsidRPr="00F07771" w:rsidRDefault="00F07771" w:rsidP="007579FD">
            <w:pPr>
              <w:pStyle w:val="a3"/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proofErr w:type="spellStart"/>
            <w:r w:rsidRPr="00F07771">
              <w:rPr>
                <w:rFonts w:cs="Times New Roman"/>
                <w:sz w:val="18"/>
                <w:szCs w:val="18"/>
              </w:rPr>
              <w:t>Мэппинг</w:t>
            </w:r>
            <w:proofErr w:type="spellEnd"/>
          </w:p>
        </w:tc>
        <w:tc>
          <w:tcPr>
            <w:tcW w:w="567" w:type="dxa"/>
          </w:tcPr>
          <w:p w14:paraId="457681B2" w14:textId="2B651805" w:rsidR="00F07771" w:rsidRPr="00D97CBA" w:rsidRDefault="00D97CBA" w:rsidP="00F07771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F07771" w:rsidRPr="0089177A" w14:paraId="0B512590" w14:textId="77777777" w:rsidTr="00B518EF">
        <w:tc>
          <w:tcPr>
            <w:tcW w:w="426" w:type="dxa"/>
          </w:tcPr>
          <w:p w14:paraId="1DC4B0BC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2551" w:type="dxa"/>
          </w:tcPr>
          <w:p w14:paraId="1DBCDD69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Физическое соотношение сторон определяется как</w:t>
            </w:r>
          </w:p>
          <w:p w14:paraId="7186D910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549" w:type="dxa"/>
          </w:tcPr>
          <w:p w14:paraId="5D42256F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а) отношение ширины кадра к его высоте </w:t>
            </w:r>
          </w:p>
          <w:p w14:paraId="4DA2FF72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  <w:lang w:val="en-US"/>
              </w:rPr>
              <w:t>b</w:t>
            </w:r>
            <w:r w:rsidRPr="00F07771">
              <w:rPr>
                <w:rFonts w:cs="Times New Roman"/>
                <w:sz w:val="18"/>
                <w:szCs w:val="18"/>
              </w:rPr>
              <w:t xml:space="preserve">) отношение ширины пикселя к его высоте </w:t>
            </w:r>
          </w:p>
          <w:p w14:paraId="012E9661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  <w:lang w:val="en-US"/>
              </w:rPr>
              <w:t>c</w:t>
            </w:r>
            <w:r w:rsidRPr="00F07771">
              <w:rPr>
                <w:rFonts w:cs="Times New Roman"/>
                <w:sz w:val="18"/>
                <w:szCs w:val="18"/>
              </w:rPr>
              <w:t>) отношение ширины блока к его высоте</w:t>
            </w:r>
          </w:p>
          <w:p w14:paraId="734BB22B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 d) Все эти</w:t>
            </w:r>
          </w:p>
        </w:tc>
        <w:tc>
          <w:tcPr>
            <w:tcW w:w="567" w:type="dxa"/>
          </w:tcPr>
          <w:p w14:paraId="39FF1EE6" w14:textId="4FEFD58B" w:rsidR="00F07771" w:rsidRPr="00695686" w:rsidRDefault="00695686" w:rsidP="00F07771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sz w:val="18"/>
                <w:szCs w:val="18"/>
                <w:lang w:val="en-US"/>
              </w:rPr>
              <w:t>a</w:t>
            </w:r>
          </w:p>
        </w:tc>
      </w:tr>
      <w:tr w:rsidR="00F07771" w:rsidRPr="0089177A" w14:paraId="78D3F584" w14:textId="77777777" w:rsidTr="00B518EF">
        <w:tc>
          <w:tcPr>
            <w:tcW w:w="426" w:type="dxa"/>
          </w:tcPr>
          <w:p w14:paraId="431ACE25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2551" w:type="dxa"/>
          </w:tcPr>
          <w:p w14:paraId="76632A32" w14:textId="77777777" w:rsidR="00F07771" w:rsidRPr="00F07771" w:rsidRDefault="00F07771" w:rsidP="00B518EF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В человеческой системе восприятия красные колбочки не чувствительны к фотонам зеленого цвета   </w:t>
            </w:r>
          </w:p>
        </w:tc>
        <w:tc>
          <w:tcPr>
            <w:tcW w:w="3549" w:type="dxa"/>
          </w:tcPr>
          <w:p w14:paraId="5556A850" w14:textId="77777777" w:rsidR="00F07771" w:rsidRPr="00F07771" w:rsidRDefault="00F07771" w:rsidP="00F07771">
            <w:pPr>
              <w:pStyle w:val="a3"/>
              <w:ind w:left="0"/>
              <w:rPr>
                <w:rFonts w:cs="Times New Roman"/>
                <w:b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Да/нет</w:t>
            </w:r>
          </w:p>
        </w:tc>
        <w:tc>
          <w:tcPr>
            <w:tcW w:w="567" w:type="dxa"/>
          </w:tcPr>
          <w:p w14:paraId="7883F17B" w14:textId="57DAFFD5" w:rsidR="00F07771" w:rsidRPr="00F07771" w:rsidRDefault="00CF510C" w:rsidP="00F07771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Да</w:t>
            </w:r>
          </w:p>
        </w:tc>
      </w:tr>
      <w:tr w:rsidR="00F07771" w:rsidRPr="0089177A" w14:paraId="2A79B1B0" w14:textId="77777777" w:rsidTr="00B518EF">
        <w:tc>
          <w:tcPr>
            <w:tcW w:w="426" w:type="dxa"/>
          </w:tcPr>
          <w:p w14:paraId="767EB047" w14:textId="77777777" w:rsidR="00F07771" w:rsidRPr="00A4567B" w:rsidRDefault="00F07771" w:rsidP="00F07771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D97CBA">
              <w:rPr>
                <w:rFonts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551" w:type="dxa"/>
          </w:tcPr>
          <w:p w14:paraId="753D8036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Монитор может отображать 4 оттенка красного, 8 оттенков синего и 16 </w:t>
            </w:r>
            <w:proofErr w:type="gramStart"/>
            <w:r w:rsidRPr="00F07771">
              <w:rPr>
                <w:rFonts w:cs="Times New Roman"/>
                <w:sz w:val="18"/>
                <w:szCs w:val="18"/>
              </w:rPr>
              <w:t>от</w:t>
            </w:r>
            <w:r w:rsidR="00B518EF">
              <w:rPr>
                <w:rFonts w:cs="Times New Roman"/>
                <w:sz w:val="18"/>
                <w:szCs w:val="18"/>
              </w:rPr>
              <w:t>-</w:t>
            </w:r>
            <w:proofErr w:type="spellStart"/>
            <w:r w:rsidRPr="00F07771">
              <w:rPr>
                <w:rFonts w:cs="Times New Roman"/>
                <w:sz w:val="18"/>
                <w:szCs w:val="18"/>
              </w:rPr>
              <w:t>тенков</w:t>
            </w:r>
            <w:proofErr w:type="spellEnd"/>
            <w:proofErr w:type="gramEnd"/>
            <w:r w:rsidRPr="00F07771">
              <w:rPr>
                <w:rFonts w:cs="Times New Roman"/>
                <w:sz w:val="18"/>
                <w:szCs w:val="18"/>
              </w:rPr>
              <w:t xml:space="preserve"> зеленого. Глубина цвета, поддерживаемая монитором, составляет, </w:t>
            </w:r>
          </w:p>
        </w:tc>
        <w:tc>
          <w:tcPr>
            <w:tcW w:w="3549" w:type="dxa"/>
          </w:tcPr>
          <w:p w14:paraId="536C9186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а) 7 бит </w:t>
            </w:r>
          </w:p>
          <w:p w14:paraId="0717AFE7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  <w:lang w:val="en-US"/>
              </w:rPr>
              <w:t>b</w:t>
            </w:r>
            <w:r w:rsidRPr="00F07771">
              <w:rPr>
                <w:rFonts w:cs="Times New Roman"/>
                <w:sz w:val="18"/>
                <w:szCs w:val="18"/>
              </w:rPr>
              <w:t xml:space="preserve">) 8 бит </w:t>
            </w:r>
          </w:p>
          <w:p w14:paraId="32C3EBD0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  <w:lang w:val="en-US"/>
              </w:rPr>
              <w:t>c</w:t>
            </w:r>
            <w:r w:rsidRPr="00F07771">
              <w:rPr>
                <w:rFonts w:cs="Times New Roman"/>
                <w:sz w:val="18"/>
                <w:szCs w:val="18"/>
              </w:rPr>
              <w:t>) 9 бит</w:t>
            </w:r>
          </w:p>
          <w:p w14:paraId="213A5B90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d) 10 бит</w:t>
            </w:r>
          </w:p>
          <w:p w14:paraId="56D76459" w14:textId="77777777" w:rsidR="00F07771" w:rsidRPr="00F07771" w:rsidRDefault="00F07771" w:rsidP="00F07771">
            <w:pPr>
              <w:pStyle w:val="a3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14:paraId="20319DA6" w14:textId="011B54A1" w:rsidR="00F07771" w:rsidRPr="00A4567B" w:rsidRDefault="00A4567B" w:rsidP="00F07771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с</w:t>
            </w:r>
          </w:p>
        </w:tc>
      </w:tr>
      <w:tr w:rsidR="00F07771" w:rsidRPr="00A4567B" w14:paraId="189B42E0" w14:textId="77777777" w:rsidTr="00B518EF">
        <w:tc>
          <w:tcPr>
            <w:tcW w:w="426" w:type="dxa"/>
          </w:tcPr>
          <w:p w14:paraId="19A27240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2551" w:type="dxa"/>
          </w:tcPr>
          <w:p w14:paraId="0805B567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Если (</w:t>
            </w:r>
            <w:proofErr w:type="gramStart"/>
            <w:r w:rsidRPr="00F07771">
              <w:rPr>
                <w:rFonts w:cs="Times New Roman"/>
                <w:sz w:val="18"/>
                <w:szCs w:val="18"/>
                <w:lang w:val="en-US"/>
              </w:rPr>
              <w:t>x</w:t>
            </w:r>
            <w:r w:rsidRPr="00F07771">
              <w:rPr>
                <w:rFonts w:cs="Times New Roman"/>
                <w:sz w:val="18"/>
                <w:szCs w:val="18"/>
              </w:rPr>
              <w:t>,</w:t>
            </w:r>
            <w:r w:rsidRPr="00F07771">
              <w:rPr>
                <w:rFonts w:cs="Times New Roman"/>
                <w:sz w:val="18"/>
                <w:szCs w:val="18"/>
                <w:lang w:val="en-US"/>
              </w:rPr>
              <w:t>y</w:t>
            </w:r>
            <w:proofErr w:type="gramEnd"/>
            <w:r w:rsidRPr="00F07771">
              <w:rPr>
                <w:rFonts w:cs="Times New Roman"/>
                <w:sz w:val="18"/>
                <w:szCs w:val="18"/>
              </w:rPr>
              <w:t>,</w:t>
            </w:r>
            <w:r w:rsidRPr="00F07771">
              <w:rPr>
                <w:rFonts w:cs="Times New Roman"/>
                <w:sz w:val="18"/>
                <w:szCs w:val="18"/>
                <w:lang w:val="en-US"/>
              </w:rPr>
              <w:t>w</w:t>
            </w:r>
            <w:r w:rsidRPr="00F07771">
              <w:rPr>
                <w:rFonts w:cs="Times New Roman"/>
                <w:sz w:val="18"/>
                <w:szCs w:val="18"/>
              </w:rPr>
              <w:t xml:space="preserve">), </w:t>
            </w:r>
            <w:r w:rsidRPr="00F07771">
              <w:rPr>
                <w:rFonts w:cs="Times New Roman"/>
                <w:sz w:val="18"/>
                <w:szCs w:val="18"/>
                <w:lang w:val="en-US"/>
              </w:rPr>
              <w:t>w</w:t>
            </w:r>
            <w:r w:rsidRPr="00F07771">
              <w:rPr>
                <w:rFonts w:cs="Times New Roman"/>
                <w:sz w:val="18"/>
                <w:szCs w:val="18"/>
              </w:rPr>
              <w:t>=0 , является точкой в однородной системе координат, то ее эквивалентом в двумерной системе является</w:t>
            </w:r>
          </w:p>
        </w:tc>
        <w:tc>
          <w:tcPr>
            <w:tcW w:w="3549" w:type="dxa"/>
          </w:tcPr>
          <w:p w14:paraId="5E0CF414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F07771">
              <w:rPr>
                <w:rFonts w:cs="Times New Roman"/>
                <w:sz w:val="18"/>
                <w:szCs w:val="18"/>
                <w:lang w:val="en-US"/>
              </w:rPr>
              <w:t>a) (x, y, 1)   b) (x, y, 0)   c) (x/</w:t>
            </w:r>
            <w:proofErr w:type="spellStart"/>
            <w:proofErr w:type="gramStart"/>
            <w:r w:rsidRPr="00F07771">
              <w:rPr>
                <w:rFonts w:cs="Times New Roman"/>
                <w:sz w:val="18"/>
                <w:szCs w:val="18"/>
                <w:lang w:val="en-US"/>
              </w:rPr>
              <w:t>w,y</w:t>
            </w:r>
            <w:proofErr w:type="spellEnd"/>
            <w:proofErr w:type="gramEnd"/>
            <w:r w:rsidRPr="00F07771">
              <w:rPr>
                <w:rFonts w:cs="Times New Roman"/>
                <w:sz w:val="18"/>
                <w:szCs w:val="18"/>
                <w:lang w:val="en-US"/>
              </w:rPr>
              <w:t>/w)    d)(x, y, x-y)</w:t>
            </w:r>
          </w:p>
          <w:p w14:paraId="31FC7DEE" w14:textId="77777777" w:rsidR="00F07771" w:rsidRPr="00F07771" w:rsidRDefault="00F07771" w:rsidP="00F07771">
            <w:pPr>
              <w:pStyle w:val="a3"/>
              <w:ind w:left="0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E77E50F" w14:textId="5F24EED5" w:rsidR="00F07771" w:rsidRPr="00695686" w:rsidRDefault="00695686" w:rsidP="00F07771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  <w:lang w:val="en-US"/>
              </w:rPr>
              <w:t>c</w:t>
            </w:r>
          </w:p>
        </w:tc>
      </w:tr>
      <w:tr w:rsidR="00F07771" w:rsidRPr="0089177A" w14:paraId="4E40F72F" w14:textId="77777777" w:rsidTr="00B518EF">
        <w:tc>
          <w:tcPr>
            <w:tcW w:w="426" w:type="dxa"/>
          </w:tcPr>
          <w:p w14:paraId="1761375C" w14:textId="77777777" w:rsidR="00F07771" w:rsidRPr="00F07771" w:rsidRDefault="00F07771" w:rsidP="00F07771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10</w:t>
            </w:r>
          </w:p>
        </w:tc>
        <w:tc>
          <w:tcPr>
            <w:tcW w:w="2551" w:type="dxa"/>
          </w:tcPr>
          <w:p w14:paraId="07958FCE" w14:textId="77777777" w:rsidR="00F07771" w:rsidRPr="00F07771" w:rsidRDefault="00F07771" w:rsidP="00B518EF">
            <w:pPr>
              <w:spacing w:line="192" w:lineRule="auto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Какого режима наложения текстуры не существует?</w:t>
            </w:r>
          </w:p>
        </w:tc>
        <w:tc>
          <w:tcPr>
            <w:tcW w:w="3549" w:type="dxa"/>
          </w:tcPr>
          <w:p w14:paraId="0FBA7AFA" w14:textId="77777777" w:rsidR="00F07771" w:rsidRPr="00F07771" w:rsidRDefault="00F07771" w:rsidP="007579FD">
            <w:pPr>
              <w:pStyle w:val="a3"/>
              <w:numPr>
                <w:ilvl w:val="0"/>
                <w:numId w:val="5"/>
              </w:numPr>
              <w:spacing w:line="192" w:lineRule="auto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Сферический</w:t>
            </w:r>
          </w:p>
          <w:p w14:paraId="000C7196" w14:textId="77777777" w:rsidR="00F07771" w:rsidRPr="00F07771" w:rsidRDefault="00F07771" w:rsidP="007579FD">
            <w:pPr>
              <w:pStyle w:val="a3"/>
              <w:numPr>
                <w:ilvl w:val="0"/>
                <w:numId w:val="5"/>
              </w:numPr>
              <w:spacing w:line="192" w:lineRule="auto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Черепичный</w:t>
            </w:r>
          </w:p>
          <w:p w14:paraId="786E33C6" w14:textId="77777777" w:rsidR="00F07771" w:rsidRPr="00F07771" w:rsidRDefault="00F07771" w:rsidP="007579FD">
            <w:pPr>
              <w:pStyle w:val="a3"/>
              <w:numPr>
                <w:ilvl w:val="0"/>
                <w:numId w:val="5"/>
              </w:numPr>
              <w:spacing w:line="192" w:lineRule="auto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С увеличением</w:t>
            </w:r>
          </w:p>
          <w:p w14:paraId="36C51A2F" w14:textId="77777777" w:rsidR="00F07771" w:rsidRPr="00F07771" w:rsidRDefault="00F07771" w:rsidP="007579FD">
            <w:pPr>
              <w:pStyle w:val="a3"/>
              <w:numPr>
                <w:ilvl w:val="0"/>
                <w:numId w:val="5"/>
              </w:numPr>
              <w:spacing w:line="192" w:lineRule="auto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Этикеточный</w:t>
            </w:r>
          </w:p>
        </w:tc>
        <w:tc>
          <w:tcPr>
            <w:tcW w:w="567" w:type="dxa"/>
          </w:tcPr>
          <w:p w14:paraId="428A49E0" w14:textId="093E8AC8" w:rsidR="00F07771" w:rsidRPr="00D97CBA" w:rsidRDefault="00D97CBA" w:rsidP="00B518EF">
            <w:pPr>
              <w:spacing w:line="192" w:lineRule="auto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A074EC" w:rsidRPr="0089177A" w14:paraId="756EBA36" w14:textId="77777777" w:rsidTr="00B518EF">
        <w:tc>
          <w:tcPr>
            <w:tcW w:w="426" w:type="dxa"/>
          </w:tcPr>
          <w:p w14:paraId="2D5793A0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11</w:t>
            </w:r>
          </w:p>
        </w:tc>
        <w:tc>
          <w:tcPr>
            <w:tcW w:w="2551" w:type="dxa"/>
          </w:tcPr>
          <w:p w14:paraId="13C73AE4" w14:textId="7C6690EA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Алгоритм окружности </w:t>
            </w:r>
            <w:proofErr w:type="spellStart"/>
            <w:r w:rsidRPr="00F07771">
              <w:rPr>
                <w:rFonts w:cs="Times New Roman"/>
                <w:sz w:val="18"/>
                <w:szCs w:val="18"/>
              </w:rPr>
              <w:t>Бразенхэмса</w:t>
            </w:r>
            <w:proofErr w:type="spellEnd"/>
            <w:r w:rsidRPr="00F07771">
              <w:rPr>
                <w:rFonts w:cs="Times New Roman"/>
                <w:sz w:val="18"/>
                <w:szCs w:val="18"/>
              </w:rPr>
              <w:t xml:space="preserve">, желательно выполнить расчет, необходимый для нахождения </w:t>
            </w:r>
            <w:r w:rsidRPr="00F07771">
              <w:rPr>
                <w:rFonts w:cs="Times New Roman"/>
                <w:sz w:val="18"/>
                <w:szCs w:val="18"/>
              </w:rPr>
              <w:t>только скан-преобразованных точек.</w:t>
            </w:r>
          </w:p>
        </w:tc>
        <w:tc>
          <w:tcPr>
            <w:tcW w:w="3549" w:type="dxa"/>
          </w:tcPr>
          <w:p w14:paraId="5D2B0788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а) Целочисленное сложение</w:t>
            </w:r>
          </w:p>
          <w:p w14:paraId="56CCC9EA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б) Вычитание</w:t>
            </w:r>
          </w:p>
          <w:p w14:paraId="096B0A3A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а) Умножение</w:t>
            </w:r>
          </w:p>
          <w:p w14:paraId="6A73FBFB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г) все вышеперечисленное</w:t>
            </w:r>
          </w:p>
        </w:tc>
        <w:tc>
          <w:tcPr>
            <w:tcW w:w="567" w:type="dxa"/>
          </w:tcPr>
          <w:p w14:paraId="7E96ACC3" w14:textId="243224F5" w:rsidR="00A074EC" w:rsidRPr="00F07771" w:rsidRDefault="00CF510C" w:rsidP="00A074EC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г</w:t>
            </w:r>
          </w:p>
        </w:tc>
      </w:tr>
      <w:tr w:rsidR="00A074EC" w:rsidRPr="0089177A" w14:paraId="035D988D" w14:textId="77777777" w:rsidTr="00B518EF">
        <w:tc>
          <w:tcPr>
            <w:tcW w:w="426" w:type="dxa"/>
          </w:tcPr>
          <w:p w14:paraId="33EA8FBF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12</w:t>
            </w:r>
          </w:p>
        </w:tc>
        <w:tc>
          <w:tcPr>
            <w:tcW w:w="2551" w:type="dxa"/>
          </w:tcPr>
          <w:p w14:paraId="48995C0B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Если a и b являются конечными точками линии, то алгоритм определения полностью видимых и наиболее невидимых линий может быть следующим:</w:t>
            </w:r>
          </w:p>
        </w:tc>
        <w:tc>
          <w:tcPr>
            <w:tcW w:w="3549" w:type="dxa"/>
          </w:tcPr>
          <w:p w14:paraId="3E6CDAAD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а) Алгоритм видимости</w:t>
            </w:r>
          </w:p>
          <w:p w14:paraId="710E0007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b) Простой алгоритм видимости</w:t>
            </w:r>
          </w:p>
          <w:p w14:paraId="4123FCF0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c) Сложный алгоритм видимости</w:t>
            </w:r>
          </w:p>
          <w:p w14:paraId="1CAB4859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г) ничего из вышеперечисленного</w:t>
            </w:r>
          </w:p>
        </w:tc>
        <w:tc>
          <w:tcPr>
            <w:tcW w:w="567" w:type="dxa"/>
          </w:tcPr>
          <w:p w14:paraId="72034AE8" w14:textId="22F0F356" w:rsidR="00A074EC" w:rsidRPr="00F07771" w:rsidRDefault="00CF510C" w:rsidP="00A074EC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а</w:t>
            </w:r>
          </w:p>
        </w:tc>
      </w:tr>
      <w:tr w:rsidR="00A074EC" w:rsidRPr="0089177A" w14:paraId="1BFCE4CD" w14:textId="77777777" w:rsidTr="00B518EF">
        <w:tc>
          <w:tcPr>
            <w:tcW w:w="426" w:type="dxa"/>
          </w:tcPr>
          <w:p w14:paraId="38B20CD9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13</w:t>
            </w:r>
          </w:p>
        </w:tc>
        <w:tc>
          <w:tcPr>
            <w:tcW w:w="2551" w:type="dxa"/>
          </w:tcPr>
          <w:p w14:paraId="21A3C071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В перспективной проекции глаз художника находится в</w:t>
            </w:r>
          </w:p>
          <w:p w14:paraId="221A8033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549" w:type="dxa"/>
          </w:tcPr>
          <w:p w14:paraId="6DB4F380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а) Слева от проекции</w:t>
            </w:r>
          </w:p>
          <w:p w14:paraId="51EE6092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b) Справа от проецирования</w:t>
            </w:r>
          </w:p>
          <w:p w14:paraId="40FBB09C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c) В верхней части проекции</w:t>
            </w:r>
          </w:p>
          <w:p w14:paraId="12B315E9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г) В центре проекции</w:t>
            </w:r>
          </w:p>
        </w:tc>
        <w:tc>
          <w:tcPr>
            <w:tcW w:w="567" w:type="dxa"/>
          </w:tcPr>
          <w:p w14:paraId="7B5C38D3" w14:textId="1ABD0872" w:rsidR="00A074EC" w:rsidRPr="00F07771" w:rsidRDefault="00CF510C" w:rsidP="00A074EC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г</w:t>
            </w:r>
          </w:p>
        </w:tc>
      </w:tr>
      <w:tr w:rsidR="00A074EC" w:rsidRPr="0089177A" w14:paraId="6623B438" w14:textId="77777777" w:rsidTr="00B518EF">
        <w:tc>
          <w:tcPr>
            <w:tcW w:w="426" w:type="dxa"/>
          </w:tcPr>
          <w:p w14:paraId="4FE2408C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14</w:t>
            </w:r>
          </w:p>
        </w:tc>
        <w:tc>
          <w:tcPr>
            <w:tcW w:w="2551" w:type="dxa"/>
          </w:tcPr>
          <w:p w14:paraId="35D31DEA" w14:textId="77777777" w:rsidR="00A074EC" w:rsidRPr="00F07771" w:rsidRDefault="00A074EC" w:rsidP="00A074EC">
            <w:pPr>
              <w:rPr>
                <w:rFonts w:cs="Times New Roman"/>
                <w:bCs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Отношения цветового режима и  цветовая модель</w:t>
            </w:r>
          </w:p>
        </w:tc>
        <w:tc>
          <w:tcPr>
            <w:tcW w:w="3549" w:type="dxa"/>
          </w:tcPr>
          <w:p w14:paraId="7F2F78CA" w14:textId="77777777" w:rsidR="00A074EC" w:rsidRPr="00F07771" w:rsidRDefault="00A074EC" w:rsidP="00A074EC">
            <w:pPr>
              <w:pStyle w:val="a3"/>
              <w:numPr>
                <w:ilvl w:val="0"/>
                <w:numId w:val="6"/>
              </w:numPr>
              <w:tabs>
                <w:tab w:val="left" w:pos="-2507"/>
              </w:tabs>
              <w:suppressAutoHyphens/>
              <w:ind w:left="317" w:hanging="283"/>
              <w:jc w:val="left"/>
              <w:rPr>
                <w:rFonts w:cs="Times New Roman"/>
                <w:sz w:val="18"/>
                <w:szCs w:val="18"/>
              </w:rPr>
            </w:pPr>
            <w:r w:rsidRPr="00F07771">
              <w:rPr>
                <w:rStyle w:val="a6"/>
                <w:rFonts w:cs="Times New Roman"/>
                <w:b w:val="0"/>
                <w:sz w:val="18"/>
                <w:szCs w:val="18"/>
              </w:rPr>
              <w:t>Цветовые режимы</w:t>
            </w:r>
            <w:r w:rsidRPr="00F07771">
              <w:rPr>
                <w:rFonts w:cs="Times New Roman"/>
                <w:color w:val="3399FF"/>
                <w:sz w:val="18"/>
                <w:szCs w:val="18"/>
              </w:rPr>
              <w:t xml:space="preserve"> </w:t>
            </w:r>
            <w:r w:rsidRPr="00F07771">
              <w:rPr>
                <w:rFonts w:cs="Times New Roman"/>
                <w:sz w:val="18"/>
                <w:szCs w:val="18"/>
              </w:rPr>
              <w:t>- это реализация цветовой модели в рамках конкретной программы.</w:t>
            </w:r>
          </w:p>
          <w:p w14:paraId="5B39D4F8" w14:textId="77777777" w:rsidR="00A074EC" w:rsidRPr="00F07771" w:rsidRDefault="00A074EC" w:rsidP="00A074EC">
            <w:pPr>
              <w:pStyle w:val="a3"/>
              <w:numPr>
                <w:ilvl w:val="0"/>
                <w:numId w:val="6"/>
              </w:numPr>
              <w:tabs>
                <w:tab w:val="left" w:pos="-2507"/>
              </w:tabs>
              <w:suppressAutoHyphens/>
              <w:ind w:left="317" w:hanging="283"/>
              <w:jc w:val="left"/>
              <w:rPr>
                <w:rFonts w:cs="Times New Roman"/>
                <w:sz w:val="18"/>
                <w:szCs w:val="18"/>
              </w:rPr>
            </w:pPr>
            <w:r w:rsidRPr="00F07771">
              <w:rPr>
                <w:rStyle w:val="a6"/>
                <w:rFonts w:cs="Times New Roman"/>
                <w:b w:val="0"/>
                <w:sz w:val="18"/>
                <w:szCs w:val="18"/>
              </w:rPr>
              <w:t>Цветовые модели</w:t>
            </w:r>
            <w:r w:rsidRPr="00F07771">
              <w:rPr>
                <w:rFonts w:cs="Times New Roman"/>
                <w:color w:val="3399FF"/>
                <w:sz w:val="18"/>
                <w:szCs w:val="18"/>
              </w:rPr>
              <w:t xml:space="preserve"> </w:t>
            </w:r>
            <w:r w:rsidRPr="00F07771">
              <w:rPr>
                <w:rFonts w:cs="Times New Roman"/>
                <w:sz w:val="18"/>
                <w:szCs w:val="18"/>
              </w:rPr>
              <w:t>- это реализация цветовых режимов в рамках конкретной программы</w:t>
            </w:r>
          </w:p>
        </w:tc>
        <w:tc>
          <w:tcPr>
            <w:tcW w:w="567" w:type="dxa"/>
          </w:tcPr>
          <w:p w14:paraId="54AC0409" w14:textId="7186ECED" w:rsidR="00A074EC" w:rsidRPr="00F07771" w:rsidRDefault="00EE79D6" w:rsidP="00A074EC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A074EC" w:rsidRPr="0089177A" w14:paraId="77F33441" w14:textId="77777777" w:rsidTr="00B518EF">
        <w:tc>
          <w:tcPr>
            <w:tcW w:w="426" w:type="dxa"/>
          </w:tcPr>
          <w:p w14:paraId="02C5B837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D97CBA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2551" w:type="dxa"/>
          </w:tcPr>
          <w:p w14:paraId="7638D0B9" w14:textId="77777777" w:rsidR="00A074EC" w:rsidRPr="00F07771" w:rsidRDefault="00A074EC" w:rsidP="00A074EC">
            <w:pPr>
              <w:rPr>
                <w:rFonts w:cs="Times New Roman"/>
                <w:bCs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Использование матриц в КГ позволяет:</w:t>
            </w:r>
          </w:p>
        </w:tc>
        <w:tc>
          <w:tcPr>
            <w:tcW w:w="3549" w:type="dxa"/>
          </w:tcPr>
          <w:p w14:paraId="7CAC32A1" w14:textId="77777777" w:rsidR="00A074EC" w:rsidRPr="00F07771" w:rsidRDefault="00A074EC" w:rsidP="00A074EC">
            <w:pPr>
              <w:widowControl w:val="0"/>
              <w:numPr>
                <w:ilvl w:val="0"/>
                <w:numId w:val="7"/>
              </w:numPr>
              <w:ind w:left="360"/>
              <w:jc w:val="left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улучшить цветопередачу</w:t>
            </w:r>
          </w:p>
          <w:p w14:paraId="751F5122" w14:textId="77777777" w:rsidR="00A074EC" w:rsidRPr="00F07771" w:rsidRDefault="00A074EC" w:rsidP="00A074EC">
            <w:pPr>
              <w:widowControl w:val="0"/>
              <w:numPr>
                <w:ilvl w:val="0"/>
                <w:numId w:val="7"/>
              </w:numPr>
              <w:ind w:left="360"/>
              <w:jc w:val="left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 упростить и ускорить операции преобразования</w:t>
            </w:r>
          </w:p>
          <w:p w14:paraId="4D786EED" w14:textId="77777777" w:rsidR="00A074EC" w:rsidRPr="00F07771" w:rsidRDefault="00A074EC" w:rsidP="00A074EC">
            <w:pPr>
              <w:widowControl w:val="0"/>
              <w:numPr>
                <w:ilvl w:val="0"/>
                <w:numId w:val="7"/>
              </w:numPr>
              <w:ind w:left="360"/>
              <w:jc w:val="left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уменьшить объем z-буфера</w:t>
            </w:r>
          </w:p>
        </w:tc>
        <w:tc>
          <w:tcPr>
            <w:tcW w:w="567" w:type="dxa"/>
          </w:tcPr>
          <w:p w14:paraId="20445164" w14:textId="244F6812" w:rsidR="00A074EC" w:rsidRPr="00F07771" w:rsidRDefault="00A074EC" w:rsidP="00A074EC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A074EC" w:rsidRPr="0089177A" w14:paraId="388568DB" w14:textId="77777777" w:rsidTr="00B518EF">
        <w:tc>
          <w:tcPr>
            <w:tcW w:w="426" w:type="dxa"/>
          </w:tcPr>
          <w:p w14:paraId="48289407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16</w:t>
            </w:r>
          </w:p>
        </w:tc>
        <w:tc>
          <w:tcPr>
            <w:tcW w:w="2551" w:type="dxa"/>
          </w:tcPr>
          <w:p w14:paraId="57C3B878" w14:textId="77777777" w:rsidR="00A074EC" w:rsidRPr="00F07771" w:rsidRDefault="00A074EC" w:rsidP="00A074EC">
            <w:pPr>
              <w:rPr>
                <w:rFonts w:cs="Times New Roman"/>
                <w:bCs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Свойства отраженного света не зависят от:</w:t>
            </w:r>
          </w:p>
        </w:tc>
        <w:tc>
          <w:tcPr>
            <w:tcW w:w="3549" w:type="dxa"/>
          </w:tcPr>
          <w:p w14:paraId="0A88AAF7" w14:textId="77777777" w:rsidR="00A074EC" w:rsidRPr="00F07771" w:rsidRDefault="00A074EC" w:rsidP="00A074EC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  <w:ind w:left="357" w:hanging="357"/>
              <w:rPr>
                <w:sz w:val="18"/>
                <w:szCs w:val="18"/>
              </w:rPr>
            </w:pPr>
            <w:r w:rsidRPr="00F07771">
              <w:rPr>
                <w:sz w:val="18"/>
                <w:szCs w:val="18"/>
              </w:rPr>
              <w:t>строения источника света</w:t>
            </w:r>
          </w:p>
          <w:p w14:paraId="38137144" w14:textId="77777777" w:rsidR="00A074EC" w:rsidRPr="00F07771" w:rsidRDefault="00A074EC" w:rsidP="00A074EC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  <w:ind w:left="357" w:hanging="357"/>
              <w:rPr>
                <w:sz w:val="18"/>
                <w:szCs w:val="18"/>
              </w:rPr>
            </w:pPr>
            <w:r w:rsidRPr="00F07771">
              <w:rPr>
                <w:sz w:val="18"/>
                <w:szCs w:val="18"/>
              </w:rPr>
              <w:t>направления и формы источника света</w:t>
            </w:r>
          </w:p>
          <w:p w14:paraId="5CED05A2" w14:textId="77777777" w:rsidR="00A074EC" w:rsidRPr="00F07771" w:rsidRDefault="00A074EC" w:rsidP="00A074EC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  <w:ind w:left="357" w:hanging="357"/>
              <w:rPr>
                <w:sz w:val="18"/>
                <w:szCs w:val="18"/>
              </w:rPr>
            </w:pPr>
            <w:r w:rsidRPr="00F07771">
              <w:rPr>
                <w:sz w:val="18"/>
                <w:szCs w:val="18"/>
              </w:rPr>
              <w:t>ориентации и свойств поверхности</w:t>
            </w:r>
          </w:p>
          <w:p w14:paraId="0BFE0015" w14:textId="77777777" w:rsidR="00A074EC" w:rsidRPr="00F07771" w:rsidRDefault="00A074EC" w:rsidP="00A074EC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  <w:ind w:left="357" w:hanging="357"/>
              <w:rPr>
                <w:sz w:val="18"/>
                <w:szCs w:val="18"/>
              </w:rPr>
            </w:pPr>
            <w:r w:rsidRPr="00F07771">
              <w:rPr>
                <w:sz w:val="18"/>
                <w:szCs w:val="18"/>
              </w:rPr>
              <w:t>длины волны света</w:t>
            </w:r>
          </w:p>
        </w:tc>
        <w:tc>
          <w:tcPr>
            <w:tcW w:w="567" w:type="dxa"/>
          </w:tcPr>
          <w:p w14:paraId="2A55CC25" w14:textId="60014F47" w:rsidR="00A074EC" w:rsidRPr="00F07771" w:rsidRDefault="00EE79D6" w:rsidP="00A074EC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4</w:t>
            </w:r>
          </w:p>
        </w:tc>
      </w:tr>
      <w:tr w:rsidR="00A074EC" w:rsidRPr="0089177A" w14:paraId="7B3485DD" w14:textId="77777777" w:rsidTr="00B518EF">
        <w:tc>
          <w:tcPr>
            <w:tcW w:w="426" w:type="dxa"/>
          </w:tcPr>
          <w:p w14:paraId="711462FC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17</w:t>
            </w:r>
          </w:p>
        </w:tc>
        <w:tc>
          <w:tcPr>
            <w:tcW w:w="2551" w:type="dxa"/>
          </w:tcPr>
          <w:p w14:paraId="36265E0D" w14:textId="77777777" w:rsidR="00A074EC" w:rsidRPr="00F07771" w:rsidRDefault="00A074EC" w:rsidP="00A074EC">
            <w:pPr>
              <w:rPr>
                <w:rFonts w:cs="Times New Roman"/>
                <w:bCs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Моделями глобального освещения называются</w:t>
            </w:r>
          </w:p>
        </w:tc>
        <w:tc>
          <w:tcPr>
            <w:tcW w:w="3549" w:type="dxa"/>
          </w:tcPr>
          <w:p w14:paraId="78F2DFFA" w14:textId="77777777" w:rsidR="00A074EC" w:rsidRPr="00F07771" w:rsidRDefault="00A074EC" w:rsidP="00A074EC">
            <w:pPr>
              <w:pStyle w:val="a3"/>
              <w:numPr>
                <w:ilvl w:val="0"/>
                <w:numId w:val="9"/>
              </w:numPr>
              <w:jc w:val="left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 xml:space="preserve">Физические модели, которые не учитывают перенос света между поверхностями. </w:t>
            </w:r>
          </w:p>
          <w:p w14:paraId="1887700F" w14:textId="77777777" w:rsidR="00A074EC" w:rsidRPr="00F07771" w:rsidRDefault="00A074EC" w:rsidP="00A074EC">
            <w:pPr>
              <w:pStyle w:val="a3"/>
              <w:numPr>
                <w:ilvl w:val="0"/>
                <w:numId w:val="9"/>
              </w:numPr>
              <w:jc w:val="left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Физические модели, которые учитывают перенос света между поверхностями</w:t>
            </w:r>
          </w:p>
        </w:tc>
        <w:tc>
          <w:tcPr>
            <w:tcW w:w="567" w:type="dxa"/>
          </w:tcPr>
          <w:p w14:paraId="1EE2BB34" w14:textId="43D1309F" w:rsidR="00A074EC" w:rsidRPr="00F07771" w:rsidRDefault="00EE79D6" w:rsidP="00A074EC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A074EC" w:rsidRPr="0089177A" w14:paraId="44C9402C" w14:textId="77777777" w:rsidTr="00B518EF">
        <w:tc>
          <w:tcPr>
            <w:tcW w:w="426" w:type="dxa"/>
          </w:tcPr>
          <w:p w14:paraId="29007688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18</w:t>
            </w:r>
          </w:p>
        </w:tc>
        <w:tc>
          <w:tcPr>
            <w:tcW w:w="2551" w:type="dxa"/>
          </w:tcPr>
          <w:p w14:paraId="11D01401" w14:textId="77777777" w:rsidR="00A074EC" w:rsidRPr="00F07771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</w:rPr>
              <w:t>Преобразование сдвига может быть разложено на серию преобразований вращения и масштаба.</w:t>
            </w:r>
          </w:p>
        </w:tc>
        <w:tc>
          <w:tcPr>
            <w:tcW w:w="3549" w:type="dxa"/>
          </w:tcPr>
          <w:p w14:paraId="769C209C" w14:textId="77777777" w:rsidR="00A074EC" w:rsidRPr="00F07771" w:rsidRDefault="00A074EC" w:rsidP="00A074EC">
            <w:pPr>
              <w:pStyle w:val="a3"/>
              <w:spacing w:after="120"/>
              <w:ind w:left="0"/>
              <w:rPr>
                <w:rFonts w:cs="Times New Roman"/>
                <w:sz w:val="18"/>
                <w:szCs w:val="18"/>
                <w:lang w:val="en-US"/>
              </w:rPr>
            </w:pPr>
            <w:r w:rsidRPr="00F07771">
              <w:rPr>
                <w:rFonts w:cs="Times New Roman"/>
                <w:sz w:val="18"/>
                <w:szCs w:val="18"/>
              </w:rPr>
              <w:t>1. Правда</w:t>
            </w:r>
            <w:r w:rsidRPr="00F07771">
              <w:rPr>
                <w:rFonts w:cs="Times New Roman"/>
                <w:sz w:val="18"/>
                <w:szCs w:val="18"/>
                <w:lang w:val="en-US"/>
              </w:rPr>
              <w:t xml:space="preserve">    </w:t>
            </w:r>
          </w:p>
          <w:p w14:paraId="5E9BEDFE" w14:textId="77777777" w:rsidR="00A074EC" w:rsidRPr="00F07771" w:rsidRDefault="00A074EC" w:rsidP="00A074EC">
            <w:pPr>
              <w:pStyle w:val="a3"/>
              <w:spacing w:after="120"/>
              <w:ind w:left="0"/>
              <w:rPr>
                <w:rFonts w:cs="Times New Roman"/>
                <w:sz w:val="18"/>
                <w:szCs w:val="18"/>
              </w:rPr>
            </w:pPr>
            <w:r w:rsidRPr="00F07771">
              <w:rPr>
                <w:rFonts w:cs="Times New Roman"/>
                <w:sz w:val="18"/>
                <w:szCs w:val="18"/>
                <w:lang w:val="en-US"/>
              </w:rPr>
              <w:t xml:space="preserve">2.  </w:t>
            </w:r>
            <w:r w:rsidRPr="00F07771">
              <w:rPr>
                <w:rFonts w:cs="Times New Roman"/>
                <w:sz w:val="18"/>
                <w:szCs w:val="18"/>
              </w:rPr>
              <w:t>Ложь</w:t>
            </w:r>
          </w:p>
        </w:tc>
        <w:tc>
          <w:tcPr>
            <w:tcW w:w="567" w:type="dxa"/>
          </w:tcPr>
          <w:p w14:paraId="1F0603B7" w14:textId="2CF2599C" w:rsidR="00A074EC" w:rsidRPr="00F07771" w:rsidRDefault="00EE79D6" w:rsidP="00A074EC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A074EC" w:rsidRPr="0089177A" w14:paraId="71C475A3" w14:textId="77777777" w:rsidTr="00D97CBA">
        <w:tc>
          <w:tcPr>
            <w:tcW w:w="426" w:type="dxa"/>
            <w:shd w:val="clear" w:color="auto" w:fill="auto"/>
          </w:tcPr>
          <w:p w14:paraId="77AFB6C4" w14:textId="77777777" w:rsidR="00A074EC" w:rsidRPr="0089177A" w:rsidRDefault="00A074EC" w:rsidP="00A074EC">
            <w:pPr>
              <w:rPr>
                <w:rFonts w:cs="Times New Roman"/>
                <w:sz w:val="18"/>
                <w:szCs w:val="18"/>
              </w:rPr>
            </w:pPr>
            <w:r w:rsidRPr="00D97CBA">
              <w:rPr>
                <w:rFonts w:cs="Times New Roman"/>
                <w:sz w:val="18"/>
                <w:szCs w:val="18"/>
              </w:rPr>
              <w:t>19</w:t>
            </w:r>
          </w:p>
        </w:tc>
        <w:tc>
          <w:tcPr>
            <w:tcW w:w="2551" w:type="dxa"/>
          </w:tcPr>
          <w:p w14:paraId="2B0374CA" w14:textId="77777777" w:rsidR="00A074EC" w:rsidRPr="000C333F" w:rsidRDefault="00A074EC" w:rsidP="00A074EC">
            <w:pPr>
              <w:rPr>
                <w:bCs/>
                <w:sz w:val="18"/>
              </w:rPr>
            </w:pPr>
            <w:r w:rsidRPr="000C333F">
              <w:rPr>
                <w:bCs/>
                <w:iCs/>
                <w:sz w:val="18"/>
              </w:rPr>
              <w:t>Диапазон цветов, который может быть воспроизведен каким-либо способом – называется:</w:t>
            </w:r>
          </w:p>
        </w:tc>
        <w:tc>
          <w:tcPr>
            <w:tcW w:w="3549" w:type="dxa"/>
          </w:tcPr>
          <w:p w14:paraId="3EA43F53" w14:textId="77777777" w:rsidR="00A074EC" w:rsidRPr="000C333F" w:rsidRDefault="00A074EC" w:rsidP="00A074EC">
            <w:pPr>
              <w:pStyle w:val="a5"/>
              <w:numPr>
                <w:ilvl w:val="0"/>
                <w:numId w:val="10"/>
              </w:numPr>
              <w:spacing w:before="0" w:beforeAutospacing="0" w:after="0" w:afterAutospacing="0"/>
              <w:rPr>
                <w:sz w:val="18"/>
                <w:szCs w:val="20"/>
              </w:rPr>
            </w:pPr>
            <w:r w:rsidRPr="000C333F">
              <w:rPr>
                <w:sz w:val="18"/>
                <w:szCs w:val="20"/>
              </w:rPr>
              <w:t>Насыщенность</w:t>
            </w:r>
          </w:p>
          <w:p w14:paraId="3E1E3A1B" w14:textId="77777777" w:rsidR="00A074EC" w:rsidRPr="006D3235" w:rsidRDefault="00A074EC" w:rsidP="00A074EC">
            <w:pPr>
              <w:pStyle w:val="a5"/>
              <w:numPr>
                <w:ilvl w:val="0"/>
                <w:numId w:val="10"/>
              </w:numPr>
              <w:spacing w:before="0" w:beforeAutospacing="0" w:after="0" w:afterAutospacing="0"/>
              <w:rPr>
                <w:sz w:val="18"/>
                <w:szCs w:val="20"/>
              </w:rPr>
            </w:pPr>
            <w:r w:rsidRPr="006D3235">
              <w:rPr>
                <w:sz w:val="18"/>
                <w:szCs w:val="20"/>
              </w:rPr>
              <w:t>Переход</w:t>
            </w:r>
          </w:p>
          <w:p w14:paraId="28A7E751" w14:textId="77777777" w:rsidR="00A074EC" w:rsidRPr="006D3235" w:rsidRDefault="00A074EC" w:rsidP="00A074EC">
            <w:pPr>
              <w:pStyle w:val="a5"/>
              <w:numPr>
                <w:ilvl w:val="0"/>
                <w:numId w:val="10"/>
              </w:numPr>
              <w:spacing w:before="0" w:beforeAutospacing="0" w:after="0" w:afterAutospacing="0"/>
              <w:rPr>
                <w:sz w:val="18"/>
                <w:szCs w:val="20"/>
              </w:rPr>
            </w:pPr>
            <w:r w:rsidRPr="006D3235">
              <w:rPr>
                <w:sz w:val="18"/>
                <w:szCs w:val="20"/>
              </w:rPr>
              <w:t>Цветовой охват</w:t>
            </w:r>
          </w:p>
          <w:p w14:paraId="4C61C92B" w14:textId="77777777" w:rsidR="00A074EC" w:rsidRPr="000C333F" w:rsidRDefault="00A074EC" w:rsidP="00A074EC">
            <w:pPr>
              <w:widowControl w:val="0"/>
              <w:numPr>
                <w:ilvl w:val="0"/>
                <w:numId w:val="10"/>
              </w:numPr>
              <w:jc w:val="left"/>
              <w:rPr>
                <w:sz w:val="18"/>
              </w:rPr>
            </w:pPr>
            <w:r w:rsidRPr="000C333F">
              <w:rPr>
                <w:sz w:val="18"/>
              </w:rPr>
              <w:t>Яркость</w:t>
            </w:r>
          </w:p>
        </w:tc>
        <w:tc>
          <w:tcPr>
            <w:tcW w:w="567" w:type="dxa"/>
          </w:tcPr>
          <w:p w14:paraId="5E6F600B" w14:textId="5C47178C" w:rsidR="00A074EC" w:rsidRPr="00264232" w:rsidRDefault="00A074EC" w:rsidP="00A074E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A074EC" w:rsidRPr="00E47111" w14:paraId="03337CF0" w14:textId="77777777" w:rsidTr="00B518EF">
        <w:tc>
          <w:tcPr>
            <w:tcW w:w="426" w:type="dxa"/>
          </w:tcPr>
          <w:p w14:paraId="18E1E0C8" w14:textId="77777777" w:rsidR="00A074EC" w:rsidRPr="00E47111" w:rsidRDefault="00A074EC" w:rsidP="00A074E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E47111">
              <w:rPr>
                <w:rFonts w:cs="Times New Roman"/>
                <w:sz w:val="18"/>
                <w:szCs w:val="18"/>
                <w:lang w:val="en-US"/>
              </w:rPr>
              <w:t>20</w:t>
            </w:r>
          </w:p>
        </w:tc>
        <w:tc>
          <w:tcPr>
            <w:tcW w:w="2551" w:type="dxa"/>
          </w:tcPr>
          <w:p w14:paraId="2C792828" w14:textId="77777777" w:rsidR="00A074EC" w:rsidRPr="00E47111" w:rsidRDefault="00A074EC" w:rsidP="00A074EC">
            <w:pPr>
              <w:rPr>
                <w:sz w:val="18"/>
                <w:szCs w:val="18"/>
              </w:rPr>
            </w:pPr>
            <w:r w:rsidRPr="00E47111">
              <w:rPr>
                <w:sz w:val="18"/>
                <w:szCs w:val="18"/>
              </w:rPr>
              <w:t xml:space="preserve">Какой алгоритм заливки полигона требует следующей информации: </w:t>
            </w:r>
          </w:p>
          <w:p w14:paraId="3F0655A8" w14:textId="77777777" w:rsidR="00A074EC" w:rsidRPr="00E47111" w:rsidRDefault="00A074EC" w:rsidP="00A074EC">
            <w:pPr>
              <w:shd w:val="clear" w:color="auto" w:fill="FFFFFF"/>
              <w:jc w:val="left"/>
              <w:rPr>
                <w:sz w:val="18"/>
                <w:szCs w:val="18"/>
              </w:rPr>
            </w:pPr>
            <w:r w:rsidRPr="00E47111">
              <w:rPr>
                <w:sz w:val="18"/>
                <w:szCs w:val="18"/>
              </w:rPr>
              <w:t xml:space="preserve">1. Цвет границы (BC), </w:t>
            </w:r>
          </w:p>
          <w:p w14:paraId="7110E0AD" w14:textId="77777777" w:rsidR="00A074EC" w:rsidRPr="00E47111" w:rsidRDefault="00A074EC" w:rsidP="00A074EC">
            <w:pPr>
              <w:shd w:val="clear" w:color="auto" w:fill="FFFFFF"/>
              <w:jc w:val="left"/>
              <w:rPr>
                <w:rFonts w:cs="Times New Roman"/>
                <w:sz w:val="18"/>
                <w:szCs w:val="18"/>
              </w:rPr>
            </w:pPr>
            <w:r w:rsidRPr="00E47111">
              <w:rPr>
                <w:sz w:val="18"/>
                <w:szCs w:val="18"/>
              </w:rPr>
              <w:t>2. Цвет заливки (FC) и</w:t>
            </w:r>
            <w:r>
              <w:rPr>
                <w:sz w:val="18"/>
                <w:szCs w:val="18"/>
              </w:rPr>
              <w:t xml:space="preserve"> </w:t>
            </w:r>
            <w:r w:rsidRPr="00E47111">
              <w:rPr>
                <w:sz w:val="18"/>
                <w:szCs w:val="18"/>
              </w:rPr>
              <w:t>3. (</w:t>
            </w:r>
            <w:proofErr w:type="spellStart"/>
            <w:r w:rsidRPr="00E47111">
              <w:rPr>
                <w:sz w:val="18"/>
                <w:szCs w:val="18"/>
              </w:rPr>
              <w:t>x,y</w:t>
            </w:r>
            <w:proofErr w:type="spellEnd"/>
            <w:r w:rsidRPr="00E47111">
              <w:rPr>
                <w:sz w:val="18"/>
                <w:szCs w:val="18"/>
              </w:rPr>
              <w:t>) координаты исходной точки.</w:t>
            </w:r>
          </w:p>
        </w:tc>
        <w:tc>
          <w:tcPr>
            <w:tcW w:w="3549" w:type="dxa"/>
          </w:tcPr>
          <w:p w14:paraId="2F88341A" w14:textId="77777777" w:rsidR="00A074EC" w:rsidRPr="00E47111" w:rsidRDefault="00A074EC" w:rsidP="00A074EC">
            <w:pPr>
              <w:rPr>
                <w:sz w:val="18"/>
                <w:szCs w:val="18"/>
              </w:rPr>
            </w:pPr>
            <w:r w:rsidRPr="00E47111">
              <w:rPr>
                <w:sz w:val="18"/>
                <w:szCs w:val="18"/>
              </w:rPr>
              <w:t>A. заполнение границы</w:t>
            </w:r>
          </w:p>
          <w:p w14:paraId="1743889D" w14:textId="77777777" w:rsidR="00A074EC" w:rsidRPr="00E47111" w:rsidRDefault="00A074EC" w:rsidP="00A074EC">
            <w:pPr>
              <w:rPr>
                <w:sz w:val="18"/>
                <w:szCs w:val="18"/>
              </w:rPr>
            </w:pPr>
            <w:r w:rsidRPr="00E47111">
              <w:rPr>
                <w:sz w:val="18"/>
                <w:szCs w:val="18"/>
              </w:rPr>
              <w:t>B. область заполнения</w:t>
            </w:r>
          </w:p>
          <w:p w14:paraId="14DCA73C" w14:textId="77777777" w:rsidR="00A074EC" w:rsidRPr="00E47111" w:rsidRDefault="00A074EC" w:rsidP="00A074EC">
            <w:pPr>
              <w:rPr>
                <w:sz w:val="18"/>
                <w:szCs w:val="18"/>
              </w:rPr>
            </w:pPr>
            <w:r w:rsidRPr="00E47111">
              <w:rPr>
                <w:sz w:val="18"/>
                <w:szCs w:val="18"/>
              </w:rPr>
              <w:t>C. сканирование заполнения</w:t>
            </w:r>
          </w:p>
          <w:p w14:paraId="7008651D" w14:textId="77777777" w:rsidR="00A074EC" w:rsidRPr="00E47111" w:rsidRDefault="00A074EC" w:rsidP="00A074EC">
            <w:pPr>
              <w:shd w:val="clear" w:color="auto" w:fill="FFFFFF"/>
              <w:jc w:val="left"/>
              <w:rPr>
                <w:rFonts w:cs="Times New Roman"/>
                <w:sz w:val="18"/>
                <w:szCs w:val="18"/>
              </w:rPr>
            </w:pPr>
            <w:r w:rsidRPr="00E47111">
              <w:rPr>
                <w:sz w:val="18"/>
                <w:szCs w:val="18"/>
              </w:rPr>
              <w:t xml:space="preserve">D. </w:t>
            </w:r>
            <w:r>
              <w:rPr>
                <w:sz w:val="18"/>
                <w:szCs w:val="18"/>
              </w:rPr>
              <w:t>заполнение</w:t>
            </w:r>
            <w:r w:rsidRPr="00E47111">
              <w:rPr>
                <w:sz w:val="18"/>
                <w:szCs w:val="18"/>
              </w:rPr>
              <w:t xml:space="preserve"> </w:t>
            </w:r>
            <w:proofErr w:type="spellStart"/>
            <w:r w:rsidRPr="00E47111">
              <w:rPr>
                <w:sz w:val="18"/>
                <w:szCs w:val="18"/>
              </w:rPr>
              <w:t>dda</w:t>
            </w:r>
            <w:proofErr w:type="spellEnd"/>
          </w:p>
        </w:tc>
        <w:tc>
          <w:tcPr>
            <w:tcW w:w="567" w:type="dxa"/>
          </w:tcPr>
          <w:p w14:paraId="0D1BEBD8" w14:textId="18395F69" w:rsidR="00A074EC" w:rsidRPr="00D7571E" w:rsidRDefault="00D7571E" w:rsidP="00A074EC">
            <w:pPr>
              <w:rPr>
                <w:rFonts w:cs="Times New Roman"/>
                <w:b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sz w:val="18"/>
                <w:szCs w:val="18"/>
                <w:lang w:val="en-US"/>
              </w:rPr>
              <w:t>B</w:t>
            </w:r>
          </w:p>
        </w:tc>
      </w:tr>
    </w:tbl>
    <w:p w14:paraId="694CB0E4" w14:textId="77777777" w:rsidR="00690631" w:rsidRPr="00E47111" w:rsidRDefault="00690631" w:rsidP="00126943">
      <w:pPr>
        <w:pStyle w:val="a3"/>
        <w:ind w:left="1429"/>
        <w:rPr>
          <w:b/>
          <w:sz w:val="18"/>
          <w:szCs w:val="18"/>
        </w:rPr>
      </w:pPr>
    </w:p>
    <w:sectPr w:rsidR="00690631" w:rsidRPr="00E47111" w:rsidSect="005A51D8">
      <w:pgSz w:w="16838" w:h="11906" w:orient="landscape"/>
      <w:pgMar w:top="709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4E76"/>
    <w:multiLevelType w:val="hybridMultilevel"/>
    <w:tmpl w:val="981E5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D50"/>
    <w:multiLevelType w:val="hybridMultilevel"/>
    <w:tmpl w:val="83CCD078"/>
    <w:lvl w:ilvl="0" w:tplc="04190011">
      <w:start w:val="1"/>
      <w:numFmt w:val="decimal"/>
      <w:lvlText w:val="%1)"/>
      <w:lvlJc w:val="left"/>
      <w:pPr>
        <w:ind w:left="-1195" w:hanging="360"/>
      </w:pPr>
    </w:lvl>
    <w:lvl w:ilvl="1" w:tplc="04190019" w:tentative="1">
      <w:start w:val="1"/>
      <w:numFmt w:val="lowerLetter"/>
      <w:lvlText w:val="%2."/>
      <w:lvlJc w:val="left"/>
      <w:pPr>
        <w:ind w:left="-475" w:hanging="360"/>
      </w:pPr>
    </w:lvl>
    <w:lvl w:ilvl="2" w:tplc="0419001B" w:tentative="1">
      <w:start w:val="1"/>
      <w:numFmt w:val="lowerRoman"/>
      <w:lvlText w:val="%3."/>
      <w:lvlJc w:val="right"/>
      <w:pPr>
        <w:ind w:left="245" w:hanging="180"/>
      </w:pPr>
    </w:lvl>
    <w:lvl w:ilvl="3" w:tplc="0419000F" w:tentative="1">
      <w:start w:val="1"/>
      <w:numFmt w:val="decimal"/>
      <w:lvlText w:val="%4."/>
      <w:lvlJc w:val="left"/>
      <w:pPr>
        <w:ind w:left="965" w:hanging="360"/>
      </w:pPr>
    </w:lvl>
    <w:lvl w:ilvl="4" w:tplc="04190019" w:tentative="1">
      <w:start w:val="1"/>
      <w:numFmt w:val="lowerLetter"/>
      <w:lvlText w:val="%5."/>
      <w:lvlJc w:val="left"/>
      <w:pPr>
        <w:ind w:left="1685" w:hanging="360"/>
      </w:pPr>
    </w:lvl>
    <w:lvl w:ilvl="5" w:tplc="0419001B" w:tentative="1">
      <w:start w:val="1"/>
      <w:numFmt w:val="lowerRoman"/>
      <w:lvlText w:val="%6."/>
      <w:lvlJc w:val="right"/>
      <w:pPr>
        <w:ind w:left="2405" w:hanging="180"/>
      </w:pPr>
    </w:lvl>
    <w:lvl w:ilvl="6" w:tplc="0419000F" w:tentative="1">
      <w:start w:val="1"/>
      <w:numFmt w:val="decimal"/>
      <w:lvlText w:val="%7."/>
      <w:lvlJc w:val="left"/>
      <w:pPr>
        <w:ind w:left="3125" w:hanging="360"/>
      </w:pPr>
    </w:lvl>
    <w:lvl w:ilvl="7" w:tplc="04190019" w:tentative="1">
      <w:start w:val="1"/>
      <w:numFmt w:val="lowerLetter"/>
      <w:lvlText w:val="%8."/>
      <w:lvlJc w:val="left"/>
      <w:pPr>
        <w:ind w:left="3845" w:hanging="360"/>
      </w:pPr>
    </w:lvl>
    <w:lvl w:ilvl="8" w:tplc="0419001B" w:tentative="1">
      <w:start w:val="1"/>
      <w:numFmt w:val="lowerRoman"/>
      <w:lvlText w:val="%9."/>
      <w:lvlJc w:val="right"/>
      <w:pPr>
        <w:ind w:left="4565" w:hanging="180"/>
      </w:pPr>
    </w:lvl>
  </w:abstractNum>
  <w:abstractNum w:abstractNumId="2" w15:restartNumberingAfterBreak="0">
    <w:nsid w:val="13BB2982"/>
    <w:multiLevelType w:val="hybridMultilevel"/>
    <w:tmpl w:val="414695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20BDF"/>
    <w:multiLevelType w:val="hybridMultilevel"/>
    <w:tmpl w:val="1FAEAB6A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DF5D7A"/>
    <w:multiLevelType w:val="hybridMultilevel"/>
    <w:tmpl w:val="A1B886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030A9F"/>
    <w:multiLevelType w:val="hybridMultilevel"/>
    <w:tmpl w:val="69427D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292D90"/>
    <w:multiLevelType w:val="hybridMultilevel"/>
    <w:tmpl w:val="A2B0E51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1209FD"/>
    <w:multiLevelType w:val="hybridMultilevel"/>
    <w:tmpl w:val="3CD4DC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0349AA"/>
    <w:multiLevelType w:val="hybridMultilevel"/>
    <w:tmpl w:val="77DC95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E47DAC"/>
    <w:multiLevelType w:val="hybridMultilevel"/>
    <w:tmpl w:val="EAF6A6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631"/>
    <w:rsid w:val="000C333F"/>
    <w:rsid w:val="000C72C7"/>
    <w:rsid w:val="00126943"/>
    <w:rsid w:val="00214E81"/>
    <w:rsid w:val="002649FF"/>
    <w:rsid w:val="00270F03"/>
    <w:rsid w:val="002F46A2"/>
    <w:rsid w:val="002F6441"/>
    <w:rsid w:val="002F6C62"/>
    <w:rsid w:val="003133BC"/>
    <w:rsid w:val="003C3427"/>
    <w:rsid w:val="003F01CC"/>
    <w:rsid w:val="00463B2D"/>
    <w:rsid w:val="004F7B8F"/>
    <w:rsid w:val="00564895"/>
    <w:rsid w:val="005A51D8"/>
    <w:rsid w:val="006674DC"/>
    <w:rsid w:val="00690631"/>
    <w:rsid w:val="00695686"/>
    <w:rsid w:val="006D3235"/>
    <w:rsid w:val="007579FD"/>
    <w:rsid w:val="0077715D"/>
    <w:rsid w:val="008229E7"/>
    <w:rsid w:val="0087765C"/>
    <w:rsid w:val="0089177A"/>
    <w:rsid w:val="00963F41"/>
    <w:rsid w:val="009F60E9"/>
    <w:rsid w:val="00A074EC"/>
    <w:rsid w:val="00A4567B"/>
    <w:rsid w:val="00A563DB"/>
    <w:rsid w:val="00A83D92"/>
    <w:rsid w:val="00AC609C"/>
    <w:rsid w:val="00AD35AC"/>
    <w:rsid w:val="00AE62C2"/>
    <w:rsid w:val="00B518EF"/>
    <w:rsid w:val="00CF3E86"/>
    <w:rsid w:val="00CF510C"/>
    <w:rsid w:val="00D7571E"/>
    <w:rsid w:val="00D97CBA"/>
    <w:rsid w:val="00E47111"/>
    <w:rsid w:val="00E65FB1"/>
    <w:rsid w:val="00E97475"/>
    <w:rsid w:val="00EE79D6"/>
    <w:rsid w:val="00F07771"/>
    <w:rsid w:val="00F42E9D"/>
    <w:rsid w:val="00F5430D"/>
    <w:rsid w:val="00F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B7C6"/>
  <w15:chartTrackingRefBased/>
  <w15:docId w15:val="{A0BB892F-3A3C-4FC3-B9A0-FB2C63A9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ED3"/>
    <w:pPr>
      <w:spacing w:after="0"/>
      <w:jc w:val="both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631"/>
    <w:pPr>
      <w:ind w:left="720"/>
      <w:contextualSpacing/>
    </w:pPr>
  </w:style>
  <w:style w:type="table" w:styleId="a4">
    <w:name w:val="Table Grid"/>
    <w:basedOn w:val="a1"/>
    <w:uiPriority w:val="39"/>
    <w:rsid w:val="00FA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rsid w:val="00891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9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uiPriority w:val="22"/>
    <w:qFormat/>
    <w:rsid w:val="00F07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</dc:creator>
  <cp:keywords/>
  <dc:description/>
  <cp:lastModifiedBy>Lera Chernyakova</cp:lastModifiedBy>
  <cp:revision>3</cp:revision>
  <dcterms:created xsi:type="dcterms:W3CDTF">2023-05-08T16:52:00Z</dcterms:created>
  <dcterms:modified xsi:type="dcterms:W3CDTF">2024-05-24T13:45:00Z</dcterms:modified>
</cp:coreProperties>
</file>