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24" w:rsidRDefault="00242F24" w:rsidP="00242F24">
      <w:pPr>
        <w:spacing w:before="120" w:after="120" w:line="312" w:lineRule="auto"/>
        <w:jc w:val="center"/>
      </w:pPr>
      <w:r>
        <w:rPr>
          <w:b/>
        </w:rPr>
        <w:t>Элементы вариационного исчисления</w:t>
      </w:r>
    </w:p>
    <w:p w:rsidR="00242F24" w:rsidRDefault="00242F24" w:rsidP="00F167E2">
      <w:pPr>
        <w:spacing w:line="288" w:lineRule="auto"/>
        <w:ind w:firstLine="426"/>
        <w:jc w:val="both"/>
      </w:pPr>
      <w:r>
        <w:t xml:space="preserve">До сих пор рассматривались задачи оптимизации, </w:t>
      </w:r>
      <w:r>
        <w:rPr>
          <w:i/>
        </w:rPr>
        <w:t>приводящие</w:t>
      </w:r>
      <w:r>
        <w:t xml:space="preserve"> к математическим моделям с </w:t>
      </w:r>
      <w:r>
        <w:rPr>
          <w:i/>
        </w:rPr>
        <w:t>целевыми функциями одной или нескольких переменных</w:t>
      </w:r>
      <w:r>
        <w:t xml:space="preserve">. Но далеко не всегда качество принятых решений можно охарактеризовать с помощью целевой функции конечного числа переменных, т.к. это решение во многих случаях состоит в выборе не числа или вектора значений управляемых переменных, а </w:t>
      </w:r>
      <w:r>
        <w:rPr>
          <w:i/>
        </w:rPr>
        <w:t>функции</w:t>
      </w:r>
      <w:r>
        <w:t>, определяющей, например, режим некоторого процесса.</w:t>
      </w:r>
    </w:p>
    <w:p w:rsidR="00242F24" w:rsidRDefault="00242F24" w:rsidP="00F167E2">
      <w:pPr>
        <w:spacing w:line="288" w:lineRule="auto"/>
        <w:ind w:firstLine="426"/>
        <w:jc w:val="both"/>
      </w:pPr>
      <w:r>
        <w:t xml:space="preserve">Так, если с целью улучшения свойств материала необходимо провести его термическую обработку, то возникает </w:t>
      </w:r>
      <w:r>
        <w:rPr>
          <w:i/>
        </w:rPr>
        <w:t>задача об определении</w:t>
      </w:r>
      <w:r>
        <w:t xml:space="preserve"> такой </w:t>
      </w:r>
      <w:r>
        <w:rPr>
          <w:i/>
        </w:rPr>
        <w:t>зависимости температуры нагревания</w:t>
      </w:r>
      <w:r>
        <w:t xml:space="preserve"> "</w:t>
      </w:r>
      <w:r>
        <w:rPr>
          <w:position w:val="-6"/>
        </w:rPr>
        <w:object w:dxaOrig="240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0.75pt" o:ole="">
            <v:imagedata r:id="rId8" o:title=""/>
          </v:shape>
          <o:OLEObject Type="Embed" ProgID="Equation.DSMT4" ShapeID="_x0000_i1025" DrawAspect="Content" ObjectID="_1774700870" r:id="rId9"/>
        </w:object>
      </w:r>
      <w:r>
        <w:t>" от времени "</w:t>
      </w:r>
      <w:r>
        <w:rPr>
          <w:position w:val="-6"/>
        </w:rPr>
        <w:object w:dxaOrig="150" w:dyaOrig="240">
          <v:shape id="_x0000_i1026" type="#_x0000_t75" style="width:7.5pt;height:11.8pt" o:ole="">
            <v:imagedata r:id="rId10" o:title=""/>
          </v:shape>
          <o:OLEObject Type="Embed" ProgID="Equation.DSMT4" ShapeID="_x0000_i1026" DrawAspect="Content" ObjectID="_1774700871" r:id="rId11"/>
        </w:object>
      </w:r>
      <w:r>
        <w:t xml:space="preserve">", т.е. </w:t>
      </w:r>
      <w:r>
        <w:rPr>
          <w:i/>
        </w:rPr>
        <w:t>функции</w:t>
      </w:r>
      <w:r>
        <w:t xml:space="preserve"> "</w:t>
      </w:r>
      <w:r>
        <w:rPr>
          <w:i/>
          <w:lang w:val="en-US"/>
        </w:rPr>
        <w:t>x</w:t>
      </w:r>
      <w:r>
        <w:t>(</w:t>
      </w:r>
      <w:r>
        <w:rPr>
          <w:i/>
          <w:lang w:val="en-US"/>
        </w:rPr>
        <w:t>t</w:t>
      </w:r>
      <w:r>
        <w:t xml:space="preserve">)", которая обеспечивает </w:t>
      </w:r>
      <w:r>
        <w:rPr>
          <w:i/>
        </w:rPr>
        <w:t>оптимальный результат</w:t>
      </w:r>
      <w:r>
        <w:t xml:space="preserve"> (например, максимальное значение показателя прочности материала).</w:t>
      </w:r>
    </w:p>
    <w:p w:rsidR="00F167E2" w:rsidRDefault="00242F24" w:rsidP="00F167E2">
      <w:pPr>
        <w:spacing w:line="288" w:lineRule="auto"/>
        <w:ind w:firstLine="426"/>
        <w:jc w:val="both"/>
      </w:pPr>
      <w:r>
        <w:t xml:space="preserve">В задачах оптимизации, к рассмотрению которых мы переходим, </w:t>
      </w:r>
      <w:r>
        <w:rPr>
          <w:i/>
        </w:rPr>
        <w:t xml:space="preserve">допустимое множество </w:t>
      </w:r>
      <w:r>
        <w:rPr>
          <w:i/>
          <w:lang w:val="en-US"/>
        </w:rPr>
        <w:t>X</w:t>
      </w:r>
      <w:r>
        <w:rPr>
          <w:i/>
        </w:rPr>
        <w:t xml:space="preserve"> состоит</w:t>
      </w:r>
      <w:r>
        <w:t xml:space="preserve"> не из точек конечномерного пространства </w:t>
      </w:r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r>
        <w:t xml:space="preserve">, а </w:t>
      </w:r>
      <w:r>
        <w:rPr>
          <w:i/>
        </w:rPr>
        <w:t>из функций</w:t>
      </w:r>
      <w:r>
        <w:t xml:space="preserve">, т.е. </w:t>
      </w:r>
      <w:r>
        <w:rPr>
          <w:i/>
        </w:rPr>
        <w:t>элементов некоторого бесконечномерного функционального пространства</w:t>
      </w:r>
      <w:r>
        <w:t xml:space="preserve">. А числовой критерий оптимизации </w:t>
      </w:r>
      <w:r>
        <w:rPr>
          <w:i/>
          <w:lang w:val="en-US"/>
        </w:rPr>
        <w:t>Y</w:t>
      </w:r>
      <w:r>
        <w:t>(</w:t>
      </w:r>
      <w:r>
        <w:rPr>
          <w:i/>
          <w:lang w:val="en-US"/>
        </w:rPr>
        <w:t>x</w:t>
      </w:r>
      <w:r>
        <w:t xml:space="preserve">) в таких задачах, зависящий от выбранной функции </w:t>
      </w:r>
      <w:r>
        <w:rPr>
          <w:i/>
          <w:lang w:val="en-US"/>
        </w:rPr>
        <w:t>x</w:t>
      </w:r>
      <w:r>
        <w:t>(</w:t>
      </w:r>
      <w:r>
        <w:rPr>
          <w:i/>
          <w:lang w:val="en-US"/>
        </w:rPr>
        <w:t>t</w:t>
      </w:r>
      <w:r>
        <w:t>)</w:t>
      </w:r>
      <w:r>
        <w:sym w:font="Symbol" w:char="F0CE"/>
      </w:r>
      <w:r>
        <w:rPr>
          <w:i/>
          <w:lang w:val="en-US"/>
        </w:rPr>
        <w:t>X</w:t>
      </w:r>
      <w:r>
        <w:t xml:space="preserve">, называется </w:t>
      </w:r>
      <w:r>
        <w:rPr>
          <w:i/>
        </w:rPr>
        <w:t>целевым функционалом</w:t>
      </w:r>
      <w:r>
        <w:t xml:space="preserve">. </w:t>
      </w:r>
    </w:p>
    <w:p w:rsidR="00F167E2" w:rsidRPr="00F167E2" w:rsidRDefault="00242F24" w:rsidP="00F167E2">
      <w:pPr>
        <w:spacing w:line="288" w:lineRule="auto"/>
        <w:ind w:firstLine="426"/>
        <w:jc w:val="both"/>
      </w:pPr>
      <w:proofErr w:type="spellStart"/>
      <w:r>
        <w:t>Т.</w:t>
      </w:r>
      <w:proofErr w:type="gramStart"/>
      <w:r>
        <w:t>о</w:t>
      </w:r>
      <w:proofErr w:type="spellEnd"/>
      <w:proofErr w:type="gramEnd"/>
      <w:r>
        <w:t>.</w:t>
      </w:r>
      <w:r w:rsidR="00F167E2">
        <w:t>,</w:t>
      </w:r>
      <w:r>
        <w:t xml:space="preserve"> </w:t>
      </w:r>
      <w:proofErr w:type="gramStart"/>
      <w:r>
        <w:t>в</w:t>
      </w:r>
      <w:proofErr w:type="gramEnd"/>
      <w:r>
        <w:t xml:space="preserve"> данном разделе рассматриваются задачи оптимизации, приводящие к математическим моделям вида: </w:t>
      </w:r>
    </w:p>
    <w:p w:rsidR="00F167E2" w:rsidRPr="00F167E2" w:rsidRDefault="00F167E2" w:rsidP="00F167E2">
      <w:pPr>
        <w:spacing w:line="288" w:lineRule="auto"/>
        <w:ind w:firstLine="426"/>
        <w:jc w:val="both"/>
        <w:rPr>
          <w:lang w:val="en-US"/>
        </w:rPr>
      </w:pPr>
      <w:r>
        <w:rPr>
          <w:i/>
          <w:lang w:val="en-US"/>
        </w:rPr>
        <w:t>J</w:t>
      </w:r>
      <w:r w:rsidR="00242F24" w:rsidRPr="00F167E2">
        <w:rPr>
          <w:lang w:val="en-US"/>
        </w:rPr>
        <w:t>(</w:t>
      </w:r>
      <w:r w:rsidR="00242F24">
        <w:rPr>
          <w:i/>
          <w:lang w:val="en-US"/>
        </w:rPr>
        <w:t>x</w:t>
      </w:r>
      <w:r w:rsidR="00242F24" w:rsidRPr="00F167E2">
        <w:rPr>
          <w:lang w:val="en-US"/>
        </w:rPr>
        <w:t>) </w:t>
      </w:r>
      <w:r w:rsidR="00242F24">
        <w:sym w:font="Symbol" w:char="F0AE"/>
      </w:r>
      <w:r w:rsidR="00242F24" w:rsidRPr="00F167E2">
        <w:rPr>
          <w:lang w:val="en-US"/>
        </w:rPr>
        <w:t> </w:t>
      </w:r>
      <w:proofErr w:type="gramStart"/>
      <w:r w:rsidR="00242F24">
        <w:rPr>
          <w:lang w:val="en-US"/>
        </w:rPr>
        <w:t>min</w:t>
      </w:r>
      <w:r w:rsidR="00242F24" w:rsidRPr="00F167E2">
        <w:rPr>
          <w:lang w:val="en-US"/>
        </w:rPr>
        <w:t>(</w:t>
      </w:r>
      <w:proofErr w:type="gramEnd"/>
      <w:r w:rsidR="00242F24">
        <w:rPr>
          <w:lang w:val="en-US"/>
        </w:rPr>
        <w:t>max</w:t>
      </w:r>
      <w:r w:rsidR="00242F24" w:rsidRPr="00F167E2">
        <w:rPr>
          <w:lang w:val="en-US"/>
        </w:rPr>
        <w:t xml:space="preserve">) </w:t>
      </w:r>
      <w:r w:rsidR="00242F24">
        <w:t>при</w:t>
      </w:r>
      <w:r w:rsidR="00242F24" w:rsidRPr="00F167E2">
        <w:rPr>
          <w:lang w:val="en-US"/>
        </w:rPr>
        <w:t xml:space="preserve"> </w:t>
      </w:r>
      <w:r w:rsidR="00242F24">
        <w:rPr>
          <w:i/>
          <w:lang w:val="en-US"/>
        </w:rPr>
        <w:t>x</w:t>
      </w:r>
      <w:r w:rsidR="00242F24">
        <w:rPr>
          <w:lang w:val="en-US"/>
        </w:rPr>
        <w:sym w:font="Symbol" w:char="F0CE"/>
      </w:r>
      <w:proofErr w:type="spellStart"/>
      <w:r w:rsidR="00242F24">
        <w:rPr>
          <w:i/>
          <w:lang w:val="en-US"/>
        </w:rPr>
        <w:t>X</w:t>
      </w:r>
      <w:proofErr w:type="spellEnd"/>
      <w:r w:rsidR="00242F24" w:rsidRPr="00F167E2">
        <w:rPr>
          <w:lang w:val="en-US"/>
        </w:rPr>
        <w:t xml:space="preserve">, </w:t>
      </w:r>
    </w:p>
    <w:p w:rsidR="00F167E2" w:rsidRPr="00F167E2" w:rsidRDefault="00242F24" w:rsidP="00F167E2">
      <w:pPr>
        <w:spacing w:line="288" w:lineRule="auto"/>
        <w:ind w:firstLine="426"/>
        <w:jc w:val="both"/>
      </w:pPr>
      <w:r>
        <w:t xml:space="preserve">где </w:t>
      </w:r>
      <w:r w:rsidR="00F167E2">
        <w:rPr>
          <w:i/>
          <w:lang w:val="en-US"/>
        </w:rPr>
        <w:t>J</w:t>
      </w:r>
      <w:r>
        <w:t>(</w:t>
      </w:r>
      <w:r>
        <w:rPr>
          <w:i/>
          <w:lang w:val="en-US"/>
        </w:rPr>
        <w:t>x</w:t>
      </w:r>
      <w:r>
        <w:t xml:space="preserve">) – целевой функционал, а </w:t>
      </w:r>
      <w:r>
        <w:rPr>
          <w:i/>
          <w:lang w:val="en-US"/>
        </w:rPr>
        <w:t>X</w:t>
      </w:r>
      <w:r>
        <w:t xml:space="preserve"> – заданное множество функций.</w:t>
      </w:r>
    </w:p>
    <w:p w:rsidR="00242F24" w:rsidRDefault="00242F24" w:rsidP="00DA0062">
      <w:pPr>
        <w:spacing w:line="288" w:lineRule="auto"/>
        <w:ind w:firstLine="426"/>
        <w:jc w:val="both"/>
      </w:pPr>
      <w:r>
        <w:t>В дальней</w:t>
      </w:r>
      <w:r w:rsidR="00F167E2">
        <w:t>шем, если не оговорено особо,</w:t>
      </w:r>
      <w:r>
        <w:t xml:space="preserve"> будем считать</w:t>
      </w:r>
      <w:r w:rsidR="00F167E2">
        <w:t>, что рассматриваем пространство</w:t>
      </w:r>
      <w:r>
        <w:t xml:space="preserve"> вещественных скалярных функций </w:t>
      </w:r>
      <w:r w:rsidR="00DA0062" w:rsidRPr="00DA0062">
        <w:rPr>
          <w:i/>
        </w:rPr>
        <w:t>х</w:t>
      </w:r>
      <w:r w:rsidR="00DA0062">
        <w:t xml:space="preserve"> </w:t>
      </w:r>
      <w:r>
        <w:t xml:space="preserve">на интервале </w:t>
      </w:r>
      <w:r w:rsidR="00F167E2" w:rsidRPr="00F167E2">
        <w:t>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 w:rsidR="00DA0062">
        <w:rPr>
          <w:sz w:val="22"/>
        </w:rPr>
        <w:t xml:space="preserve">]     </w:t>
      </w:r>
      <w:r>
        <w:rPr>
          <w:i/>
          <w:lang w:val="en-US"/>
        </w:rPr>
        <w:t>x</w:t>
      </w:r>
      <w:r>
        <w:t>:</w:t>
      </w:r>
      <w:r w:rsidR="00733E66">
        <w:t xml:space="preserve">  </w:t>
      </w:r>
      <w:r>
        <w:t>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>] </w:t>
      </w:r>
      <w:r>
        <w:sym w:font="Symbol" w:char="F0AE"/>
      </w:r>
      <w:r>
        <w:t> </w:t>
      </w:r>
      <w:r>
        <w:rPr>
          <w:i/>
          <w:lang w:val="en-US"/>
        </w:rPr>
        <w:t>R</w:t>
      </w:r>
      <w:r>
        <w:t>.</w:t>
      </w:r>
    </w:p>
    <w:p w:rsidR="00733E66" w:rsidRPr="00DA0062" w:rsidRDefault="00733E66" w:rsidP="00DA0062">
      <w:pPr>
        <w:spacing w:line="288" w:lineRule="auto"/>
        <w:ind w:firstLine="426"/>
        <w:jc w:val="both"/>
        <w:rPr>
          <w:sz w:val="22"/>
        </w:rPr>
      </w:pPr>
    </w:p>
    <w:p w:rsidR="00242F24" w:rsidRDefault="00242F24" w:rsidP="00DA0062">
      <w:pPr>
        <w:spacing w:line="288" w:lineRule="auto"/>
        <w:ind w:firstLine="426"/>
        <w:jc w:val="both"/>
      </w:pPr>
      <w:r>
        <w:t>Обозначим:</w:t>
      </w:r>
    </w:p>
    <w:p w:rsidR="00242F24" w:rsidRDefault="00242F24" w:rsidP="00DA0062">
      <w:pPr>
        <w:spacing w:line="288" w:lineRule="auto"/>
        <w:ind w:firstLine="426"/>
        <w:jc w:val="both"/>
      </w:pPr>
      <w:r>
        <w:rPr>
          <w:position w:val="-12"/>
        </w:rPr>
        <w:object w:dxaOrig="885" w:dyaOrig="360">
          <v:shape id="_x0000_i1027" type="#_x0000_t75" style="width:44.05pt;height:18.25pt" o:ole="">
            <v:imagedata r:id="rId12" o:title=""/>
          </v:shape>
          <o:OLEObject Type="Embed" ProgID="Equation.DSMT4" ShapeID="_x0000_i1027" DrawAspect="Content" ObjectID="_1774700872" r:id="rId13"/>
        </w:object>
      </w:r>
      <w:r>
        <w:t xml:space="preserve"> – пространство непрерывных функций на 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 xml:space="preserve">] с нормой </w:t>
      </w:r>
      <w:r>
        <w:rPr>
          <w:position w:val="-24"/>
        </w:rPr>
        <w:object w:dxaOrig="1830" w:dyaOrig="630">
          <v:shape id="_x0000_i1028" type="#_x0000_t75" style="width:91.35pt;height:31.7pt" o:ole="">
            <v:imagedata r:id="rId14" o:title=""/>
          </v:shape>
          <o:OLEObject Type="Embed" ProgID="Equation.DSMT4" ShapeID="_x0000_i1028" DrawAspect="Content" ObjectID="_1774700873" r:id="rId15"/>
        </w:object>
      </w:r>
      <w:r>
        <w:t>.</w:t>
      </w:r>
    </w:p>
    <w:p w:rsidR="00242F24" w:rsidRDefault="00242F24" w:rsidP="00733E66">
      <w:pPr>
        <w:spacing w:line="288" w:lineRule="auto"/>
        <w:ind w:left="426"/>
        <w:jc w:val="both"/>
      </w:pPr>
      <w:r>
        <w:rPr>
          <w:position w:val="-12"/>
        </w:rPr>
        <w:object w:dxaOrig="960" w:dyaOrig="360">
          <v:shape id="_x0000_i1029" type="#_x0000_t75" style="width:47.8pt;height:18.25pt" o:ole="">
            <v:imagedata r:id="rId16" o:title=""/>
          </v:shape>
          <o:OLEObject Type="Embed" ProgID="Equation.DSMT4" ShapeID="_x0000_i1029" DrawAspect="Content" ObjectID="_1774700874" r:id="rId17"/>
        </w:object>
      </w:r>
      <w:r>
        <w:t xml:space="preserve"> – пространство </w:t>
      </w:r>
      <w:r>
        <w:rPr>
          <w:i/>
          <w:lang w:val="en-US"/>
        </w:rPr>
        <w:t>r</w:t>
      </w:r>
      <w:r>
        <w:t>-раз непрерывно дифференцируемых функций на отрезке 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 xml:space="preserve">] с нормой </w:t>
      </w:r>
      <w:r w:rsidR="004A6BEB">
        <w:rPr>
          <w:position w:val="-20"/>
        </w:rPr>
        <w:object w:dxaOrig="3800" w:dyaOrig="580">
          <v:shape id="_x0000_i1030" type="#_x0000_t75" style="width:190.2pt;height:29pt" o:ole="">
            <v:imagedata r:id="rId18" o:title=""/>
          </v:shape>
          <o:OLEObject Type="Embed" ProgID="Equation.DSMT4" ShapeID="_x0000_i1030" DrawAspect="Content" ObjectID="_1774700875" r:id="rId19"/>
        </w:object>
      </w:r>
      <w:r>
        <w:t>.</w:t>
      </w:r>
    </w:p>
    <w:p w:rsidR="00242F24" w:rsidRDefault="00242F24" w:rsidP="004A6BEB">
      <w:pPr>
        <w:spacing w:line="288" w:lineRule="auto"/>
        <w:ind w:firstLine="426"/>
        <w:jc w:val="both"/>
      </w:pPr>
      <w:r>
        <w:t>Выведем необходимые условия экстремумов для некоторых классов задач, традиционно рассматриваемых в классическом вариационном исчислении.</w:t>
      </w:r>
    </w:p>
    <w:p w:rsidR="004A6BEB" w:rsidRDefault="004A6BEB" w:rsidP="004A6BEB">
      <w:pPr>
        <w:spacing w:line="288" w:lineRule="auto"/>
        <w:ind w:firstLine="426"/>
        <w:jc w:val="both"/>
      </w:pPr>
    </w:p>
    <w:p w:rsidR="00242F24" w:rsidRDefault="00242F24" w:rsidP="00242F24">
      <w:pPr>
        <w:spacing w:before="120" w:after="120" w:line="312" w:lineRule="auto"/>
        <w:jc w:val="center"/>
        <w:rPr>
          <w:b/>
        </w:rPr>
      </w:pPr>
      <w:r>
        <w:rPr>
          <w:b/>
        </w:rPr>
        <w:t>Задача Больца (или основная задача вариационного исчисления)</w:t>
      </w:r>
    </w:p>
    <w:p w:rsidR="00242F24" w:rsidRDefault="00242F24" w:rsidP="004A6BEB">
      <w:pPr>
        <w:spacing w:line="312" w:lineRule="auto"/>
        <w:ind w:firstLine="426"/>
        <w:jc w:val="both"/>
      </w:pPr>
      <w:r>
        <w:rPr>
          <w:i/>
        </w:rPr>
        <w:t>Задачей Больца</w:t>
      </w:r>
      <w:r>
        <w:t xml:space="preserve"> называется следующая экстремальная задача без ограничений в пространстве непрерывно дифференцируемых функций </w:t>
      </w:r>
      <w:r>
        <w:rPr>
          <w:position w:val="-12"/>
        </w:rPr>
        <w:object w:dxaOrig="930" w:dyaOrig="360">
          <v:shape id="_x0000_i1031" type="#_x0000_t75" style="width:46.75pt;height:18.25pt" o:ole="">
            <v:imagedata r:id="rId20" o:title=""/>
          </v:shape>
          <o:OLEObject Type="Embed" ProgID="Equation.DSMT4" ShapeID="_x0000_i1031" DrawAspect="Content" ObjectID="_1774700876" r:id="rId21"/>
        </w:object>
      </w:r>
      <w:r>
        <w:t>:</w:t>
      </w:r>
    </w:p>
    <w:p w:rsidR="00242F24" w:rsidRDefault="000A2A17" w:rsidP="00EE7774">
      <w:pPr>
        <w:spacing w:line="312" w:lineRule="auto"/>
        <w:ind w:firstLine="426"/>
      </w:pPr>
      <w:r>
        <w:rPr>
          <w:position w:val="-36"/>
          <w:lang w:val="en-US"/>
        </w:rPr>
        <w:object w:dxaOrig="5260" w:dyaOrig="820">
          <v:shape id="_x0000_i1094" type="#_x0000_t75" style="width:263.3pt;height:40.85pt" o:ole="">
            <v:imagedata r:id="rId22" o:title=""/>
          </v:shape>
          <o:OLEObject Type="Embed" ProgID="Equation.DSMT4" ShapeID="_x0000_i1094" DrawAspect="Content" ObjectID="_1774700877" r:id="rId23"/>
        </w:object>
      </w:r>
      <w:r w:rsidR="00242F24">
        <w:t xml:space="preserve">                                        (*)</w:t>
      </w:r>
    </w:p>
    <w:p w:rsidR="00242F24" w:rsidRDefault="00242F24" w:rsidP="004A6BEB">
      <w:pPr>
        <w:spacing w:line="312" w:lineRule="auto"/>
        <w:ind w:firstLine="426"/>
        <w:jc w:val="both"/>
      </w:pPr>
      <w:r>
        <w:t xml:space="preserve">где </w:t>
      </w:r>
      <w:r>
        <w:rPr>
          <w:i/>
          <w:lang w:val="en-US"/>
        </w:rPr>
        <w:t>B</w:t>
      </w:r>
      <w:r>
        <w:t>(</w:t>
      </w:r>
      <w:r>
        <w:rPr>
          <w:i/>
          <w:lang w:val="en-US"/>
        </w:rPr>
        <w:t>x</w:t>
      </w:r>
      <w:r>
        <w:t>(</w:t>
      </w:r>
      <w:r>
        <w:rPr>
          <w:lang w:val="en-US"/>
        </w:rPr>
        <w:sym w:font="Symbol" w:char="F0D7"/>
      </w:r>
      <w:r>
        <w:t>)) – "</w:t>
      </w:r>
      <w:r>
        <w:rPr>
          <w:i/>
        </w:rPr>
        <w:t>функционал</w:t>
      </w:r>
      <w:r>
        <w:t>" Больца;</w:t>
      </w:r>
    </w:p>
    <w:p w:rsidR="00242F24" w:rsidRDefault="004A6BEB" w:rsidP="004A6BEB">
      <w:pPr>
        <w:spacing w:line="312" w:lineRule="auto"/>
        <w:ind w:firstLine="426"/>
        <w:jc w:val="both"/>
      </w:pPr>
      <w:r>
        <w:rPr>
          <w:position w:val="-10"/>
        </w:rPr>
        <w:object w:dxaOrig="1440" w:dyaOrig="320">
          <v:shape id="_x0000_i1032" type="#_x0000_t75" style="width:1in;height:16.1pt" o:ole="">
            <v:imagedata r:id="rId24" o:title=""/>
          </v:shape>
          <o:OLEObject Type="Embed" ProgID="Equation.DSMT4" ShapeID="_x0000_i1032" DrawAspect="Content" ObjectID="_1774700878" r:id="rId25"/>
        </w:object>
      </w:r>
      <w:r w:rsidR="00242F24">
        <w:t xml:space="preserve"> – функция трех переменных ("</w:t>
      </w:r>
      <w:proofErr w:type="spellStart"/>
      <w:r w:rsidR="00242F24">
        <w:rPr>
          <w:i/>
        </w:rPr>
        <w:t>интегрант</w:t>
      </w:r>
      <w:proofErr w:type="spellEnd"/>
      <w:r w:rsidR="00242F24">
        <w:t>");</w:t>
      </w:r>
    </w:p>
    <w:p w:rsidR="004A6BEB" w:rsidRDefault="00242F24" w:rsidP="004A6BEB">
      <w:pPr>
        <w:spacing w:line="312" w:lineRule="auto"/>
        <w:ind w:firstLine="426"/>
        <w:jc w:val="both"/>
      </w:pPr>
      <w:r>
        <w:rPr>
          <w:position w:val="-12"/>
        </w:rPr>
        <w:object w:dxaOrig="1365" w:dyaOrig="375">
          <v:shape id="_x0000_i1033" type="#_x0000_t75" style="width:68.25pt;height:18.8pt" o:ole="">
            <v:imagedata r:id="rId26" o:title=""/>
          </v:shape>
          <o:OLEObject Type="Embed" ProgID="Equation.DSMT4" ShapeID="_x0000_i1033" DrawAspect="Content" ObjectID="_1774700879" r:id="rId27"/>
        </w:object>
      </w:r>
      <w:r>
        <w:t xml:space="preserve"> – функция двух переменных ("</w:t>
      </w:r>
      <w:proofErr w:type="spellStart"/>
      <w:r>
        <w:rPr>
          <w:i/>
        </w:rPr>
        <w:t>терминант</w:t>
      </w:r>
      <w:proofErr w:type="spellEnd"/>
      <w:r>
        <w:t xml:space="preserve">"). </w:t>
      </w:r>
    </w:p>
    <w:p w:rsidR="00242F24" w:rsidRDefault="00242F24" w:rsidP="004A6BEB">
      <w:pPr>
        <w:spacing w:line="312" w:lineRule="auto"/>
        <w:ind w:firstLine="426"/>
        <w:jc w:val="both"/>
      </w:pPr>
      <w:r>
        <w:lastRenderedPageBreak/>
        <w:t>Отрезок 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 xml:space="preserve">] предполагается фиксированным и конечным </w:t>
      </w:r>
      <w:r>
        <w:rPr>
          <w:position w:val="-12"/>
        </w:rPr>
        <w:object w:dxaOrig="1680" w:dyaOrig="375">
          <v:shape id="_x0000_i1034" type="#_x0000_t75" style="width:83.8pt;height:18.8pt" o:ole="">
            <v:imagedata r:id="rId28" o:title=""/>
          </v:shape>
          <o:OLEObject Type="Embed" ProgID="Equation.DSMT4" ShapeID="_x0000_i1034" DrawAspect="Content" ObjectID="_1774700880" r:id="rId29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076E6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Определение.</w:t>
      </w:r>
      <w:r>
        <w:t xml:space="preserve"> Функция </w:t>
      </w:r>
      <w:r>
        <w:rPr>
          <w:position w:val="-12"/>
        </w:rPr>
        <w:object w:dxaOrig="1530" w:dyaOrig="390">
          <v:shape id="_x0000_i1035" type="#_x0000_t75" style="width:76.3pt;height:19.35pt" o:ole="">
            <v:imagedata r:id="rId30" o:title=""/>
          </v:shape>
          <o:OLEObject Type="Embed" ProgID="Equation.DSMT4" ShapeID="_x0000_i1035" DrawAspect="Content" ObjectID="_1774700881" r:id="rId31"/>
        </w:object>
      </w:r>
      <w:r>
        <w:t xml:space="preserve"> доставляет лок</w:t>
      </w:r>
      <w:r w:rsidR="00733E66">
        <w:t>альный минимум (максимум) задаче</w:t>
      </w:r>
      <w:proofErr w:type="gramStart"/>
      <w:r>
        <w:t xml:space="preserve"> (*), </w:t>
      </w:r>
      <w:proofErr w:type="gramEnd"/>
      <w:r>
        <w:t xml:space="preserve">если  существует </w:t>
      </w:r>
      <w:r>
        <w:sym w:font="Symbol" w:char="F020"/>
      </w:r>
      <w:r>
        <w:rPr>
          <w:i/>
        </w:rPr>
        <w:sym w:font="Symbol" w:char="F064"/>
      </w:r>
      <w:r>
        <w:rPr>
          <w:i/>
          <w:vertAlign w:val="subscript"/>
        </w:rPr>
        <w:t xml:space="preserve"> </w:t>
      </w:r>
      <w:r>
        <w:t>&gt;</w:t>
      </w:r>
      <w:r>
        <w:rPr>
          <w:vertAlign w:val="subscript"/>
        </w:rPr>
        <w:t xml:space="preserve"> </w:t>
      </w:r>
      <w:r>
        <w:t>0</w:t>
      </w:r>
      <w:r w:rsidR="00076E64">
        <w:t>, такое, что</w:t>
      </w:r>
      <w:r>
        <w:t xml:space="preserve"> для любой функции </w:t>
      </w:r>
      <w:r>
        <w:rPr>
          <w:position w:val="-12"/>
        </w:rPr>
        <w:object w:dxaOrig="1530" w:dyaOrig="390">
          <v:shape id="_x0000_i1036" type="#_x0000_t75" style="width:76.3pt;height:19.35pt" o:ole="">
            <v:imagedata r:id="rId32" o:title=""/>
          </v:shape>
          <o:OLEObject Type="Embed" ProgID="Equation.DSMT4" ShapeID="_x0000_i1036" DrawAspect="Content" ObjectID="_1774700882" r:id="rId33"/>
        </w:object>
      </w:r>
      <w:r w:rsidR="00076E64">
        <w:t xml:space="preserve">, </w:t>
      </w:r>
      <w:r>
        <w:t xml:space="preserve">для которой </w:t>
      </w:r>
      <w:r>
        <w:rPr>
          <w:position w:val="-14"/>
        </w:rPr>
        <w:object w:dxaOrig="1560" w:dyaOrig="390">
          <v:shape id="_x0000_i1037" type="#_x0000_t75" style="width:77.9pt;height:19.35pt" o:ole="">
            <v:imagedata r:id="rId34" o:title=""/>
          </v:shape>
          <o:OLEObject Type="Embed" ProgID="Equation.DSMT4" ShapeID="_x0000_i1037" DrawAspect="Content" ObjectID="_1774700883" r:id="rId35"/>
        </w:object>
      </w:r>
      <w:r>
        <w:t xml:space="preserve">выполняется неравенство: </w:t>
      </w:r>
    </w:p>
    <w:p w:rsidR="00076E64" w:rsidRDefault="00242F24" w:rsidP="00733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rPr>
          <w:position w:val="-10"/>
        </w:rPr>
        <w:object w:dxaOrig="1560" w:dyaOrig="330">
          <v:shape id="_x0000_i1038" type="#_x0000_t75" style="width:77.9pt;height:16.65pt" o:ole="">
            <v:imagedata r:id="rId36" o:title=""/>
          </v:shape>
          <o:OLEObject Type="Embed" ProgID="Equation.DSMT4" ShapeID="_x0000_i1038" DrawAspect="Content" ObjectID="_1774700884" r:id="rId37"/>
        </w:object>
      </w:r>
      <w:r>
        <w:t xml:space="preserve"> (локальный </w:t>
      </w:r>
      <w:r>
        <w:rPr>
          <w:lang w:val="en-US"/>
        </w:rPr>
        <w:t>min</w:t>
      </w:r>
      <w:r w:rsidR="00076E64">
        <w:t xml:space="preserve">) </w:t>
      </w:r>
      <w:r w:rsidR="00733E66">
        <w:t xml:space="preserve"> </w:t>
      </w:r>
      <w:r w:rsidR="00076E64">
        <w:t>или</w:t>
      </w:r>
      <w:r w:rsidR="00733E66">
        <w:t xml:space="preserve">   </w:t>
      </w:r>
      <w:r w:rsidR="00733E66">
        <w:rPr>
          <w:position w:val="-10"/>
        </w:rPr>
        <w:object w:dxaOrig="1560" w:dyaOrig="330">
          <v:shape id="_x0000_i1039" type="#_x0000_t75" style="width:77.9pt;height:16.65pt" o:ole="">
            <v:imagedata r:id="rId38" o:title=""/>
          </v:shape>
          <o:OLEObject Type="Embed" ProgID="Equation.DSMT4" ShapeID="_x0000_i1039" DrawAspect="Content" ObjectID="_1774700885" r:id="rId39"/>
        </w:object>
      </w:r>
      <w:r w:rsidR="00733E66">
        <w:t xml:space="preserve"> (локальный </w:t>
      </w:r>
      <w:r w:rsidR="00733E66">
        <w:rPr>
          <w:lang w:val="en-US"/>
        </w:rPr>
        <w:t>max</w:t>
      </w:r>
      <w:r w:rsidR="00733E66">
        <w:t>).</w:t>
      </w:r>
    </w:p>
    <w:p w:rsidR="00242F24" w:rsidRDefault="00242F24" w:rsidP="00242F24">
      <w:pPr>
        <w:spacing w:line="312" w:lineRule="auto"/>
        <w:jc w:val="both"/>
        <w:rPr>
          <w:b/>
        </w:rPr>
      </w:pP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Определение.</w:t>
      </w:r>
      <w:r>
        <w:t xml:space="preserve"> Экстремальные точки (функции) в вариационном исчислении называются </w:t>
      </w:r>
      <w:r w:rsidR="00076E64">
        <w:rPr>
          <w:i/>
        </w:rPr>
        <w:t>экстремалями</w: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242F24" w:rsidRDefault="00242F24" w:rsidP="00242F24">
      <w:pPr>
        <w:spacing w:line="312" w:lineRule="auto"/>
        <w:jc w:val="both"/>
      </w:pPr>
      <w:r>
        <w:t>Введем обозначения:</w:t>
      </w:r>
      <w:r w:rsidR="00076E64">
        <w:rPr>
          <w:position w:val="-24"/>
        </w:rPr>
        <w:object w:dxaOrig="2760" w:dyaOrig="620">
          <v:shape id="_x0000_i1040" type="#_x0000_t75" style="width:138.1pt;height:31.15pt" o:ole="">
            <v:imagedata r:id="rId40" o:title=""/>
          </v:shape>
          <o:OLEObject Type="Embed" ProgID="Equation.DSMT4" ShapeID="_x0000_i1040" DrawAspect="Content" ObjectID="_1774700886" r:id="rId41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076E6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</w:rPr>
      </w:pPr>
      <w:r>
        <w:rPr>
          <w:b/>
        </w:rPr>
        <w:t xml:space="preserve">Теорема </w:t>
      </w:r>
      <w:r>
        <w:t>(необходимые условия экстремума).</w:t>
      </w:r>
      <w:r>
        <w:rPr>
          <w:b/>
        </w:rPr>
        <w:t xml:space="preserve"> </w:t>
      </w:r>
    </w:p>
    <w:p w:rsidR="00242F24" w:rsidRDefault="00242F24" w:rsidP="0007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t xml:space="preserve">Пусть функция </w:t>
      </w:r>
      <w:r>
        <w:rPr>
          <w:position w:val="-16"/>
        </w:rPr>
        <w:object w:dxaOrig="1590" w:dyaOrig="450">
          <v:shape id="_x0000_i1041" type="#_x0000_t75" style="width:79.5pt;height:22.55pt" o:ole="">
            <v:imagedata r:id="rId42" o:title=""/>
          </v:shape>
          <o:OLEObject Type="Embed" ProgID="Equation.DSMT4" ShapeID="_x0000_i1041" DrawAspect="Content" ObjectID="_1774700887" r:id="rId43"/>
        </w:object>
      </w:r>
      <w:r>
        <w:t xml:space="preserve"> доставляет </w:t>
      </w:r>
      <w:r>
        <w:rPr>
          <w:i/>
        </w:rPr>
        <w:t>локальный экстремум</w:t>
      </w:r>
      <w:r>
        <w:t xml:space="preserve"> в задаче Больца</w:t>
      </w:r>
      <w:proofErr w:type="gramStart"/>
      <w:r>
        <w:t xml:space="preserve"> (*).</w:t>
      </w:r>
      <w:proofErr w:type="gramEnd"/>
    </w:p>
    <w:p w:rsidR="00242F24" w:rsidRDefault="00242F24" w:rsidP="001D7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rPr>
          <w:i/>
        </w:rPr>
        <w:t xml:space="preserve">Пусть </w:t>
      </w:r>
      <w:proofErr w:type="spellStart"/>
      <w:r>
        <w:rPr>
          <w:i/>
        </w:rP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 w:rsidRPr="00242F24">
        <w:t xml:space="preserve"> </w:t>
      </w:r>
      <w:proofErr w:type="gramStart"/>
      <w:r>
        <w:rPr>
          <w:i/>
        </w:rPr>
        <w:t>непрерывен</w:t>
      </w:r>
      <w:proofErr w:type="gramEnd"/>
      <w:r>
        <w:t xml:space="preserve"> вместе со своими </w:t>
      </w:r>
      <w:r>
        <w:rPr>
          <w:i/>
        </w:rPr>
        <w:t>частными производными</w:t>
      </w:r>
      <w:r>
        <w:t xml:space="preserve"> по </w:t>
      </w:r>
      <w:r>
        <w:rPr>
          <w:i/>
          <w:lang w:val="en-US"/>
        </w:rPr>
        <w:t>x</w:t>
      </w:r>
      <w:r w:rsidRPr="00242F24">
        <w:t xml:space="preserve"> </w:t>
      </w:r>
      <w:r>
        <w:t xml:space="preserve">и </w:t>
      </w:r>
      <w:r>
        <w:rPr>
          <w:i/>
          <w:lang w:val="en-US"/>
        </w:rPr>
        <w:t>x</w:t>
      </w:r>
      <w:r>
        <w:rPr>
          <w:i/>
        </w:rPr>
        <w:t>̇</w:t>
      </w:r>
      <w:r>
        <w:t xml:space="preserve">, в некоторой окрестности множества  </w:t>
      </w:r>
      <w:r w:rsidR="001D7A51">
        <w:rPr>
          <w:position w:val="-20"/>
        </w:rPr>
        <w:object w:dxaOrig="2340" w:dyaOrig="520">
          <v:shape id="_x0000_i1042" type="#_x0000_t75" style="width:117.15pt;height:25.8pt" o:ole="">
            <v:imagedata r:id="rId44" o:title=""/>
          </v:shape>
          <o:OLEObject Type="Embed" ProgID="Equation.DSMT4" ShapeID="_x0000_i1042" DrawAspect="Content" ObjectID="_1774700888" r:id="rId45"/>
        </w:object>
      </w:r>
      <w:r w:rsidR="001D7A51">
        <w:t xml:space="preserve">, </w:t>
      </w:r>
      <w:r>
        <w:t xml:space="preserve">а </w:t>
      </w:r>
      <w:proofErr w:type="spellStart"/>
      <w:r>
        <w:t>терминант</w:t>
      </w:r>
      <w:proofErr w:type="spellEnd"/>
      <w:r>
        <w:t xml:space="preserve"> </w:t>
      </w:r>
      <w:r>
        <w:rPr>
          <w:i/>
          <w:lang w:val="en-US"/>
        </w:rPr>
        <w:t>f</w:t>
      </w:r>
      <w:r w:rsidRPr="00242F24">
        <w:t xml:space="preserve"> </w:t>
      </w:r>
      <w:r>
        <w:t xml:space="preserve">– непрерывно дифференцируем в окрестности точки </w:t>
      </w:r>
      <w:r>
        <w:rPr>
          <w:position w:val="-12"/>
        </w:rPr>
        <w:object w:dxaOrig="1200" w:dyaOrig="390">
          <v:shape id="_x0000_i1043" type="#_x0000_t75" style="width:60.2pt;height:19.35pt" o:ole="">
            <v:imagedata r:id="rId46" o:title=""/>
          </v:shape>
          <o:OLEObject Type="Embed" ProgID="Equation.DSMT4" ShapeID="_x0000_i1043" DrawAspect="Content" ObjectID="_1774700889" r:id="rId47"/>
        </w:object>
      </w:r>
      <w:r>
        <w:t xml:space="preserve">. Тогда </w:t>
      </w:r>
    </w:p>
    <w:p w:rsidR="00416452" w:rsidRPr="00416452" w:rsidRDefault="00242F24" w:rsidP="0041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</w:pPr>
      <w:r>
        <w:rPr>
          <w:position w:val="-16"/>
          <w:lang w:val="en-US"/>
        </w:rPr>
        <w:object w:dxaOrig="1650" w:dyaOrig="450">
          <v:shape id="_x0000_i1044" type="#_x0000_t75" style="width:82.75pt;height:22.55pt" o:ole="">
            <v:imagedata r:id="rId48" o:title=""/>
          </v:shape>
          <o:OLEObject Type="Embed" ProgID="Equation.DSMT4" ShapeID="_x0000_i1044" DrawAspect="Content" ObjectID="_1774700890" r:id="rId49"/>
        </w:object>
      </w:r>
      <w:r>
        <w:t xml:space="preserve">, </w:t>
      </w:r>
      <w:r w:rsidR="00416452">
        <w:t xml:space="preserve">   </w:t>
      </w:r>
      <w:r>
        <w:t xml:space="preserve">где </w:t>
      </w:r>
      <w:r w:rsidR="00416452" w:rsidRPr="00416452">
        <w:rPr>
          <w:position w:val="-12"/>
          <w:lang w:val="en-US"/>
        </w:rPr>
        <w:object w:dxaOrig="2280" w:dyaOrig="499">
          <v:shape id="_x0000_i1045" type="#_x0000_t75" style="width:114.45pt;height:24.7pt" o:ole="">
            <v:imagedata r:id="rId50" o:title=""/>
          </v:shape>
          <o:OLEObject Type="Embed" ProgID="Equation.DSMT4" ShapeID="_x0000_i1045" DrawAspect="Content" ObjectID="_1774700891" r:id="rId51"/>
        </w:object>
      </w:r>
      <w:r w:rsidR="00416452">
        <w:t xml:space="preserve">,  </w:t>
      </w:r>
    </w:p>
    <w:p w:rsidR="00242F24" w:rsidRDefault="00242F24" w:rsidP="0097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t>и справедливы следующие соотношения:</w:t>
      </w: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708"/>
        <w:jc w:val="both"/>
      </w:pPr>
      <w:r>
        <w:t xml:space="preserve">1) </w:t>
      </w:r>
      <w:r w:rsidR="0097150D">
        <w:rPr>
          <w:position w:val="-24"/>
          <w:lang w:val="en-US"/>
        </w:rPr>
        <w:object w:dxaOrig="2040" w:dyaOrig="620">
          <v:shape id="_x0000_i1046" type="#_x0000_t75" style="width:102.1pt;height:31.15pt" o:ole="">
            <v:imagedata r:id="rId52" o:title=""/>
          </v:shape>
          <o:OLEObject Type="Embed" ProgID="Equation.DSMT4" ShapeID="_x0000_i1046" DrawAspect="Content" ObjectID="_1774700892" r:id="rId53"/>
        </w:object>
      </w:r>
      <w:r>
        <w:t xml:space="preserve"> – </w:t>
      </w:r>
      <w:r>
        <w:rPr>
          <w:i/>
        </w:rPr>
        <w:t>уравнение Эйлера</w:t>
      </w:r>
      <w:r>
        <w:t>.</w:t>
      </w:r>
    </w:p>
    <w:p w:rsidR="009A7EDB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708"/>
        <w:jc w:val="both"/>
      </w:pPr>
      <w:r>
        <w:t xml:space="preserve">2) </w:t>
      </w:r>
      <w:r w:rsidR="0097150D">
        <w:rPr>
          <w:position w:val="-42"/>
        </w:rPr>
        <w:object w:dxaOrig="1400" w:dyaOrig="960">
          <v:shape id="_x0000_i1047" type="#_x0000_t75" style="width:70.4pt;height:47.8pt" o:ole="">
            <v:imagedata r:id="rId54" o:title=""/>
          </v:shape>
          <o:OLEObject Type="Embed" ProgID="Equation.DSMT4" ShapeID="_x0000_i1047" DrawAspect="Content" ObjectID="_1774700893" r:id="rId55"/>
        </w:object>
      </w:r>
      <w:r>
        <w:t xml:space="preserve"> – </w:t>
      </w:r>
      <w:r>
        <w:rPr>
          <w:i/>
        </w:rPr>
        <w:t>условия трансверсальности</w:t>
      </w:r>
      <w:r w:rsidRPr="009A7EDB">
        <w:rPr>
          <w:i/>
        </w:rPr>
        <w:t xml:space="preserve">, </w:t>
      </w:r>
      <w:r w:rsidR="009A7EDB" w:rsidRPr="009A7EDB">
        <w:rPr>
          <w:i/>
        </w:rPr>
        <w:t>или краевые условия,</w:t>
      </w: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708"/>
        <w:jc w:val="both"/>
      </w:pPr>
      <w:r>
        <w:t xml:space="preserve">где  </w:t>
      </w:r>
      <w:r w:rsidR="00416452" w:rsidRPr="00416452">
        <w:rPr>
          <w:position w:val="-16"/>
        </w:rPr>
        <w:object w:dxaOrig="2299" w:dyaOrig="540">
          <v:shape id="_x0000_i1048" type="#_x0000_t75" style="width:115pt;height:26.85pt" o:ole="">
            <v:imagedata r:id="rId56" o:title=""/>
          </v:shape>
          <o:OLEObject Type="Embed" ProgID="Equation.DSMT4" ShapeID="_x0000_i1048" DrawAspect="Content" ObjectID="_1774700894" r:id="rId57"/>
        </w:object>
      </w:r>
      <w:r>
        <w:t xml:space="preserve"> </w:t>
      </w:r>
    </w:p>
    <w:p w:rsidR="00242F24" w:rsidRDefault="00242F24" w:rsidP="00242F24">
      <w:pPr>
        <w:spacing w:line="312" w:lineRule="auto"/>
        <w:jc w:val="both"/>
      </w:pPr>
    </w:p>
    <w:p w:rsidR="00242F24" w:rsidRDefault="00242F24" w:rsidP="00242F24">
      <w:pPr>
        <w:spacing w:line="312" w:lineRule="auto"/>
        <w:jc w:val="both"/>
        <w:rPr>
          <w:b/>
        </w:rPr>
      </w:pPr>
      <w:r>
        <w:rPr>
          <w:b/>
        </w:rPr>
        <w:t>Пример</w:t>
      </w:r>
      <w:r>
        <w:rPr>
          <w:b/>
          <w:lang w:val="en-US"/>
        </w:rPr>
        <w:t>.</w:t>
      </w:r>
    </w:p>
    <w:p w:rsidR="00242F24" w:rsidRDefault="000A2A17" w:rsidP="00082F49">
      <w:pPr>
        <w:spacing w:line="312" w:lineRule="auto"/>
        <w:ind w:firstLine="426"/>
        <w:rPr>
          <w:position w:val="-40"/>
        </w:rPr>
      </w:pPr>
      <w:r w:rsidRPr="00082F49">
        <w:rPr>
          <w:position w:val="-38"/>
          <w:lang w:val="en-US"/>
        </w:rPr>
        <w:object w:dxaOrig="3900" w:dyaOrig="820">
          <v:shape id="_x0000_i1093" type="#_x0000_t75" style="width:195.05pt;height:40.85pt" o:ole="">
            <v:imagedata r:id="rId58" o:title=""/>
          </v:shape>
          <o:OLEObject Type="Embed" ProgID="Equation.DSMT4" ShapeID="_x0000_i1093" DrawAspect="Content" ObjectID="_1774700895" r:id="rId59"/>
        </w:object>
      </w:r>
    </w:p>
    <w:p w:rsidR="00101CBA" w:rsidRPr="00101CBA" w:rsidRDefault="00101CBA" w:rsidP="00082F49">
      <w:pPr>
        <w:spacing w:line="312" w:lineRule="auto"/>
        <w:ind w:firstLine="426"/>
        <w:rPr>
          <w:i/>
        </w:rPr>
      </w:pPr>
      <w:r w:rsidRPr="00101CBA">
        <w:rPr>
          <w:i/>
          <w:position w:val="-40"/>
        </w:rPr>
        <w:t>Решение</w:t>
      </w:r>
    </w:p>
    <w:p w:rsidR="00242F24" w:rsidRDefault="00242F24" w:rsidP="00082F49">
      <w:pPr>
        <w:spacing w:line="312" w:lineRule="auto"/>
        <w:ind w:firstLine="426"/>
        <w:jc w:val="both"/>
      </w:pPr>
      <w:r>
        <w:t>Необходимые условия:</w:t>
      </w:r>
    </w:p>
    <w:p w:rsidR="00242F24" w:rsidRDefault="00242F24" w:rsidP="00082F49">
      <w:pPr>
        <w:spacing w:line="312" w:lineRule="auto"/>
        <w:ind w:firstLine="426"/>
        <w:jc w:val="both"/>
      </w:pPr>
      <w:r>
        <w:t>Уравнение Эйлера</w:t>
      </w:r>
      <w:proofErr w:type="gramStart"/>
      <w:r>
        <w:t xml:space="preserve">: </w:t>
      </w:r>
      <w:r w:rsidR="00082F49">
        <w:rPr>
          <w:position w:val="-24"/>
        </w:rPr>
        <w:object w:dxaOrig="3060" w:dyaOrig="620">
          <v:shape id="_x0000_i1049" type="#_x0000_t75" style="width:153.15pt;height:31.15pt" o:ole="">
            <v:imagedata r:id="rId60" o:title=""/>
          </v:shape>
          <o:OLEObject Type="Embed" ProgID="Equation.DSMT4" ShapeID="_x0000_i1049" DrawAspect="Content" ObjectID="_1774700896" r:id="rId61"/>
        </w:object>
      </w:r>
      <w:r>
        <w:t>;</w:t>
      </w:r>
      <w:proofErr w:type="gramEnd"/>
    </w:p>
    <w:p w:rsidR="00242F24" w:rsidRDefault="00242F24" w:rsidP="00082F49">
      <w:pPr>
        <w:spacing w:line="312" w:lineRule="auto"/>
        <w:ind w:firstLine="426"/>
        <w:jc w:val="both"/>
      </w:pPr>
      <w:r>
        <w:t>Условие трансверсальности</w:t>
      </w:r>
      <w:proofErr w:type="gramStart"/>
      <w:r>
        <w:t xml:space="preserve">: </w:t>
      </w:r>
      <w:r w:rsidR="00082F49">
        <w:rPr>
          <w:position w:val="-14"/>
        </w:rPr>
        <w:object w:dxaOrig="5380" w:dyaOrig="380">
          <v:shape id="_x0000_i1050" type="#_x0000_t75" style="width:269.2pt;height:18.8pt" o:ole="">
            <v:imagedata r:id="rId62" o:title=""/>
          </v:shape>
          <o:OLEObject Type="Embed" ProgID="Equation.DSMT4" ShapeID="_x0000_i1050" DrawAspect="Content" ObjectID="_1774700897" r:id="rId63"/>
        </w:object>
      </w:r>
      <w:r>
        <w:t xml:space="preserve">; </w:t>
      </w:r>
      <w:proofErr w:type="gramEnd"/>
    </w:p>
    <w:p w:rsidR="00242F24" w:rsidRDefault="00242F24" w:rsidP="00082F49">
      <w:pPr>
        <w:spacing w:line="312" w:lineRule="auto"/>
        <w:ind w:firstLine="426"/>
        <w:jc w:val="both"/>
      </w:pPr>
      <w:r>
        <w:lastRenderedPageBreak/>
        <w:t>Общее решение уравнения Эйлера</w:t>
      </w:r>
      <w:proofErr w:type="gramStart"/>
      <w:r>
        <w:t xml:space="preserve">: </w:t>
      </w:r>
      <w:r w:rsidR="00082F49">
        <w:rPr>
          <w:position w:val="-24"/>
        </w:rPr>
        <w:object w:dxaOrig="3920" w:dyaOrig="620">
          <v:shape id="_x0000_i1051" type="#_x0000_t75" style="width:196.1pt;height:31.15pt" o:ole="">
            <v:imagedata r:id="rId64" o:title=""/>
          </v:shape>
          <o:OLEObject Type="Embed" ProgID="Equation.DSMT4" ShapeID="_x0000_i1051" DrawAspect="Content" ObjectID="_1774700898" r:id="rId65"/>
        </w:object>
      </w:r>
      <w:r>
        <w:t xml:space="preserve">; </w:t>
      </w:r>
      <w:proofErr w:type="gramEnd"/>
    </w:p>
    <w:p w:rsidR="00242F24" w:rsidRDefault="00242F24" w:rsidP="00082F49">
      <w:pPr>
        <w:spacing w:line="312" w:lineRule="auto"/>
        <w:ind w:firstLine="426"/>
        <w:jc w:val="both"/>
      </w:pPr>
      <w:r>
        <w:t xml:space="preserve">Ищем </w:t>
      </w:r>
      <w:r>
        <w:rPr>
          <w:i/>
          <w:lang w:val="en-US"/>
        </w:rPr>
        <w:t>c</w:t>
      </w:r>
      <w:r>
        <w:rPr>
          <w:vertAlign w:val="subscript"/>
        </w:rPr>
        <w:t>1</w:t>
      </w:r>
      <w:r>
        <w:t xml:space="preserve"> и </w:t>
      </w:r>
      <w:r>
        <w:rPr>
          <w:i/>
          <w:lang w:val="en-US"/>
        </w:rPr>
        <w:t>c</w:t>
      </w:r>
      <w:r>
        <w:rPr>
          <w:vertAlign w:val="subscript"/>
        </w:rPr>
        <w:t>2</w:t>
      </w:r>
      <w:proofErr w:type="gramStart"/>
      <w:r>
        <w:t xml:space="preserve"> :</w:t>
      </w:r>
      <w:proofErr w:type="gramEnd"/>
      <w:r>
        <w:t xml:space="preserve"> </w:t>
      </w:r>
      <w:r w:rsidR="00082F49">
        <w:rPr>
          <w:position w:val="-24"/>
        </w:rPr>
        <w:object w:dxaOrig="5460" w:dyaOrig="620">
          <v:shape id="_x0000_i1052" type="#_x0000_t75" style="width:272.95pt;height:31.15pt" o:ole="">
            <v:imagedata r:id="rId66" o:title=""/>
          </v:shape>
          <o:OLEObject Type="Embed" ProgID="Equation.DSMT4" ShapeID="_x0000_i1052" DrawAspect="Content" ObjectID="_1774700899" r:id="rId67"/>
        </w:object>
      </w:r>
      <w:r>
        <w:t>;</w:t>
      </w:r>
    </w:p>
    <w:p w:rsidR="00242F24" w:rsidRDefault="00242F24" w:rsidP="00082F49">
      <w:pPr>
        <w:spacing w:line="312" w:lineRule="auto"/>
        <w:ind w:firstLine="426"/>
        <w:jc w:val="both"/>
      </w:pPr>
      <w:r>
        <w:t xml:space="preserve">Итак, </w:t>
      </w:r>
      <w:r w:rsidR="00082F49">
        <w:rPr>
          <w:position w:val="-24"/>
        </w:rPr>
        <w:object w:dxaOrig="2320" w:dyaOrig="639">
          <v:shape id="_x0000_i1053" type="#_x0000_t75" style="width:115.5pt;height:32.25pt" o:ole="">
            <v:imagedata r:id="rId68" o:title=""/>
          </v:shape>
          <o:OLEObject Type="Embed" ProgID="Equation.DSMT4" ShapeID="_x0000_i1053" DrawAspect="Content" ObjectID="_1774700900" r:id="rId69"/>
        </w:object>
      </w:r>
      <w:r>
        <w:t xml:space="preserve"> – единственная допустимая экстремаль.</w:t>
      </w:r>
    </w:p>
    <w:p w:rsidR="00082F49" w:rsidRDefault="00082F49" w:rsidP="00FE74D7">
      <w:pPr>
        <w:spacing w:line="312" w:lineRule="auto"/>
        <w:ind w:firstLine="426"/>
        <w:jc w:val="both"/>
      </w:pPr>
      <w:r>
        <w:t>Поскольку теорема определяет необходимые, но не достаточные условия существования экстремума, то надо убедиться, что найденная экстремаль доставляет экстремум. Проверять это будем с помощь</w:t>
      </w:r>
      <w:r w:rsidR="00493FD0">
        <w:t>ю проверки выполнения неравенства в определении локальных минимумов (максимумов) в задаче(*).</w:t>
      </w:r>
    </w:p>
    <w:p w:rsidR="00FE74D7" w:rsidRDefault="00FE74D7" w:rsidP="00FE74D7">
      <w:pPr>
        <w:spacing w:line="312" w:lineRule="auto"/>
        <w:ind w:firstLine="426"/>
        <w:jc w:val="both"/>
      </w:pPr>
    </w:p>
    <w:p w:rsidR="00242F24" w:rsidRDefault="00493FD0" w:rsidP="00082F49">
      <w:pPr>
        <w:spacing w:line="312" w:lineRule="auto"/>
        <w:ind w:firstLine="426"/>
        <w:jc w:val="both"/>
      </w:pPr>
      <w:r>
        <w:t>Покажем, что найденная экстремаль</w:t>
      </w:r>
      <w:r w:rsidR="001053AF">
        <w:t xml:space="preserve"> доставляет локальный</w:t>
      </w:r>
      <w:r w:rsidR="00242F24">
        <w:t xml:space="preserve"> минимум в задаче. </w:t>
      </w:r>
    </w:p>
    <w:p w:rsidR="00242F24" w:rsidRDefault="00242F24" w:rsidP="00082F49">
      <w:pPr>
        <w:spacing w:line="312" w:lineRule="auto"/>
        <w:ind w:firstLine="426"/>
        <w:jc w:val="both"/>
      </w:pPr>
      <w:r>
        <w:t>Действительно, если</w:t>
      </w:r>
      <w:r w:rsidRPr="00082F49">
        <w:t xml:space="preserve"> </w:t>
      </w:r>
      <w:r>
        <w:rPr>
          <w:position w:val="-12"/>
        </w:rPr>
        <w:object w:dxaOrig="1500" w:dyaOrig="390">
          <v:shape id="_x0000_i1054" type="#_x0000_t75" style="width:75.2pt;height:19.35pt" o:ole="">
            <v:imagedata r:id="rId70" o:title=""/>
          </v:shape>
          <o:OLEObject Type="Embed" ProgID="Equation.DSMT4" ShapeID="_x0000_i1054" DrawAspect="Content" ObjectID="_1774700901" r:id="rId71"/>
        </w:object>
      </w:r>
      <w:r>
        <w:t xml:space="preserve">, то </w:t>
      </w:r>
    </w:p>
    <w:p w:rsidR="00242F24" w:rsidRDefault="00493FD0" w:rsidP="00082F49">
      <w:pPr>
        <w:spacing w:line="312" w:lineRule="auto"/>
        <w:ind w:firstLine="426"/>
      </w:pPr>
      <w:r>
        <w:rPr>
          <w:position w:val="-32"/>
        </w:rPr>
        <w:object w:dxaOrig="6420" w:dyaOrig="760">
          <v:shape id="_x0000_i1055" type="#_x0000_t75" style="width:320.8pt;height:38.15pt" o:ole="">
            <v:imagedata r:id="rId72" o:title=""/>
          </v:shape>
          <o:OLEObject Type="Embed" ProgID="Equation.DSMT4" ShapeID="_x0000_i1055" DrawAspect="Content" ObjectID="_1774700902" r:id="rId73"/>
        </w:object>
      </w:r>
    </w:p>
    <w:p w:rsidR="00242F24" w:rsidRDefault="00242F24" w:rsidP="00082F49">
      <w:pPr>
        <w:spacing w:line="312" w:lineRule="auto"/>
        <w:ind w:firstLine="426"/>
        <w:jc w:val="both"/>
        <w:rPr>
          <w:sz w:val="25"/>
          <w:szCs w:val="25"/>
        </w:rPr>
      </w:pPr>
      <w:r>
        <w:rPr>
          <w:sz w:val="25"/>
          <w:szCs w:val="25"/>
        </w:rPr>
        <w:t>Интегрируя по частям и</w:t>
      </w:r>
      <w:r w:rsidR="00416452">
        <w:rPr>
          <w:sz w:val="25"/>
          <w:szCs w:val="25"/>
        </w:rPr>
        <w:t>,</w:t>
      </w:r>
      <w:r>
        <w:rPr>
          <w:sz w:val="25"/>
          <w:szCs w:val="25"/>
        </w:rPr>
        <w:t xml:space="preserve"> учитывая, что </w:t>
      </w:r>
      <w:r w:rsidR="00493FD0">
        <w:rPr>
          <w:position w:val="-10"/>
        </w:rPr>
        <w:object w:dxaOrig="1600" w:dyaOrig="340">
          <v:shape id="_x0000_i1056" type="#_x0000_t75" style="width:80.05pt;height:17.2pt" o:ole="">
            <v:imagedata r:id="rId74" o:title=""/>
          </v:shape>
          <o:OLEObject Type="Embed" ProgID="Equation.DSMT4" ShapeID="_x0000_i1056" DrawAspect="Content" ObjectID="_1774700903" r:id="rId75"/>
        </w:object>
      </w:r>
      <w:r>
        <w:t>,</w:t>
      </w:r>
      <w:r w:rsidR="00493FD0">
        <w:t xml:space="preserve"> </w:t>
      </w:r>
      <w:r>
        <w:rPr>
          <w:sz w:val="25"/>
          <w:szCs w:val="25"/>
        </w:rPr>
        <w:t>получим</w:t>
      </w:r>
    </w:p>
    <w:p w:rsidR="00242F24" w:rsidRDefault="00493FD0" w:rsidP="00FE74D7">
      <w:pPr>
        <w:spacing w:line="312" w:lineRule="auto"/>
        <w:ind w:left="708"/>
      </w:pPr>
      <w:r>
        <w:rPr>
          <w:position w:val="-34"/>
        </w:rPr>
        <w:object w:dxaOrig="8820" w:dyaOrig="800">
          <v:shape id="_x0000_i1057" type="#_x0000_t75" style="width:441.15pt;height:39.75pt" o:ole="">
            <v:imagedata r:id="rId76" o:title=""/>
          </v:shape>
          <o:OLEObject Type="Embed" ProgID="Equation.DSMT4" ShapeID="_x0000_i1057" DrawAspect="Content" ObjectID="_1774700904" r:id="rId77"/>
        </w:object>
      </w:r>
      <w:r w:rsidR="00242F24">
        <w:rPr>
          <w:i/>
          <w:sz w:val="25"/>
          <w:szCs w:val="25"/>
        </w:rPr>
        <w:t>Ответ</w:t>
      </w:r>
      <w:r w:rsidR="00242F24">
        <w:rPr>
          <w:sz w:val="25"/>
          <w:szCs w:val="25"/>
        </w:rPr>
        <w:t xml:space="preserve">: </w:t>
      </w:r>
      <w:r w:rsidR="001053AF">
        <w:rPr>
          <w:position w:val="-10"/>
        </w:rPr>
        <w:object w:dxaOrig="2540" w:dyaOrig="340">
          <v:shape id="_x0000_i1095" type="#_x0000_t75" style="width:126.8pt;height:17.2pt" o:ole="">
            <v:imagedata r:id="rId78" o:title=""/>
          </v:shape>
          <o:OLEObject Type="Embed" ProgID="Equation.DSMT4" ShapeID="_x0000_i1095" DrawAspect="Content" ObjectID="_1774700905" r:id="rId79"/>
        </w:object>
      </w:r>
      <w:r w:rsidR="00242F24">
        <w:t>.</w:t>
      </w:r>
    </w:p>
    <w:p w:rsidR="00FE74D7" w:rsidRPr="00FE74D7" w:rsidRDefault="00FE74D7" w:rsidP="00FE74D7">
      <w:pPr>
        <w:spacing w:line="312" w:lineRule="auto"/>
        <w:ind w:left="708"/>
      </w:pPr>
    </w:p>
    <w:p w:rsidR="00242F24" w:rsidRDefault="00242F24" w:rsidP="00242F24">
      <w:pPr>
        <w:spacing w:before="120" w:after="120" w:line="312" w:lineRule="auto"/>
        <w:jc w:val="center"/>
        <w:rPr>
          <w:b/>
          <w:bCs/>
        </w:rPr>
      </w:pPr>
      <w:r>
        <w:rPr>
          <w:b/>
          <w:bCs/>
        </w:rPr>
        <w:t>Простейшая задача классического вариационного исчисления</w:t>
      </w:r>
    </w:p>
    <w:p w:rsidR="00242F24" w:rsidRDefault="00242F24" w:rsidP="00242F24">
      <w:pPr>
        <w:spacing w:line="312" w:lineRule="auto"/>
        <w:jc w:val="both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>Простейшей задачей классического вариационного исчисления называется следующая задача</w:t>
      </w:r>
      <w:r>
        <w:t xml:space="preserve"> </w:t>
      </w:r>
      <w:proofErr w:type="gramStart"/>
      <w:r w:rsidR="00534110">
        <w:t>в</w:t>
      </w:r>
      <w:proofErr w:type="gramEnd"/>
      <w:r w:rsidR="00534110">
        <w:t xml:space="preserve"> </w:t>
      </w:r>
      <w:r>
        <w:rPr>
          <w:position w:val="-12"/>
        </w:rPr>
        <w:object w:dxaOrig="930" w:dyaOrig="360">
          <v:shape id="_x0000_i1058" type="#_x0000_t75" style="width:46.75pt;height:18.25pt" o:ole="">
            <v:imagedata r:id="rId20" o:title=""/>
          </v:shape>
          <o:OLEObject Type="Embed" ProgID="Equation.DSMT4" ShapeID="_x0000_i1058" DrawAspect="Content" ObjectID="_1774700906" r:id="rId80"/>
        </w:object>
      </w:r>
      <w:r>
        <w:t>:</w:t>
      </w:r>
    </w:p>
    <w:p w:rsidR="00242F24" w:rsidRDefault="00A46E77" w:rsidP="001D7A51">
      <w:pPr>
        <w:spacing w:line="312" w:lineRule="auto"/>
        <w:ind w:firstLine="426"/>
        <w:rPr>
          <w:bCs/>
          <w:i/>
        </w:rPr>
      </w:pPr>
      <w:r>
        <w:rPr>
          <w:position w:val="-36"/>
        </w:rPr>
        <w:object w:dxaOrig="3400" w:dyaOrig="820">
          <v:shape id="_x0000_i1059" type="#_x0000_t75" style="width:170.35pt;height:40.85pt" o:ole="">
            <v:imagedata r:id="rId81" o:title=""/>
          </v:shape>
          <o:OLEObject Type="Embed" ProgID="Equation.DSMT4" ShapeID="_x0000_i1059" DrawAspect="Content" ObjectID="_1774700907" r:id="rId82"/>
        </w:object>
      </w:r>
      <w:r w:rsidR="00242F24">
        <w:t xml:space="preserve"> (</w:t>
      </w:r>
      <w:r w:rsidR="00242F24">
        <w:rPr>
          <w:i/>
        </w:rPr>
        <w:t xml:space="preserve">функционал без </w:t>
      </w:r>
      <w:proofErr w:type="spellStart"/>
      <w:r w:rsidR="00242F24">
        <w:rPr>
          <w:i/>
        </w:rPr>
        <w:t>терминанта</w:t>
      </w:r>
      <w:proofErr w:type="spellEnd"/>
      <w:r w:rsidR="00242F24">
        <w:t>)</w:t>
      </w:r>
    </w:p>
    <w:p w:rsidR="00242F24" w:rsidRDefault="001D7A51" w:rsidP="001D7A51">
      <w:pPr>
        <w:spacing w:line="312" w:lineRule="auto"/>
        <w:ind w:firstLine="426"/>
        <w:jc w:val="both"/>
      </w:pPr>
      <w:r>
        <w:rPr>
          <w:position w:val="-12"/>
        </w:rPr>
        <w:object w:dxaOrig="1980" w:dyaOrig="360">
          <v:shape id="_x0000_i1060" type="#_x0000_t75" style="width:98.85pt;height:18.25pt" o:ole="">
            <v:imagedata r:id="rId83" o:title=""/>
          </v:shape>
          <o:OLEObject Type="Embed" ProgID="Equation.DSMT4" ShapeID="_x0000_i1060" DrawAspect="Content" ObjectID="_1774700908" r:id="rId84"/>
        </w:object>
      </w:r>
      <w:r w:rsidR="00242F24">
        <w:t xml:space="preserve"> – краевые условия на концах.</w:t>
      </w:r>
    </w:p>
    <w:p w:rsidR="00242F24" w:rsidRPr="00FE74D7" w:rsidRDefault="00242F24" w:rsidP="00FE74D7">
      <w:pPr>
        <w:spacing w:after="120" w:line="312" w:lineRule="auto"/>
        <w:jc w:val="both"/>
      </w:pPr>
      <w:r>
        <w:t xml:space="preserve">Функции </w:t>
      </w:r>
      <w:r>
        <w:rPr>
          <w:position w:val="-12"/>
        </w:rPr>
        <w:object w:dxaOrig="1290" w:dyaOrig="360">
          <v:shape id="_x0000_i1061" type="#_x0000_t75" style="width:64.5pt;height:18.25pt" o:ole="">
            <v:imagedata r:id="rId85" o:title=""/>
          </v:shape>
          <o:OLEObject Type="Embed" ProgID="Equation.DSMT4" ShapeID="_x0000_i1061" DrawAspect="Content" ObjectID="_1774700909" r:id="rId86"/>
        </w:object>
      </w:r>
      <w:r>
        <w:t xml:space="preserve">, удовлетворяющие краевым условиям, называются допустимыми. </w:t>
      </w:r>
    </w:p>
    <w:p w:rsidR="001D7A51" w:rsidRPr="00F10466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 xml:space="preserve">Теорема </w:t>
      </w:r>
      <w:r>
        <w:t xml:space="preserve">(о необходимых условиях экстремума). </w:t>
      </w:r>
    </w:p>
    <w:p w:rsidR="00242F24" w:rsidRDefault="00242F24" w:rsidP="001D7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t xml:space="preserve">Пусть </w:t>
      </w:r>
      <w:r>
        <w:rPr>
          <w:position w:val="-12"/>
        </w:rPr>
        <w:object w:dxaOrig="1500" w:dyaOrig="390">
          <v:shape id="_x0000_i1062" type="#_x0000_t75" style="width:75.2pt;height:19.35pt" o:ole="">
            <v:imagedata r:id="rId87" o:title=""/>
          </v:shape>
          <o:OLEObject Type="Embed" ProgID="Equation.DSMT4" ShapeID="_x0000_i1062" DrawAspect="Content" ObjectID="_1774700910" r:id="rId88"/>
        </w:object>
      </w:r>
      <w:r w:rsidR="001D7A51">
        <w:t xml:space="preserve"> доставляет </w:t>
      </w:r>
      <w:r>
        <w:t xml:space="preserve">локальный экстремум в простейшей задаче классического вариационного исчисления, а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 w:rsidRPr="00242F24">
        <w:rPr>
          <w:i/>
        </w:rPr>
        <w:t xml:space="preserve"> </w:t>
      </w:r>
      <w:r>
        <w:t xml:space="preserve">непрерывен вместе со своими частными производными по </w:t>
      </w:r>
      <w:r>
        <w:rPr>
          <w:i/>
          <w:lang w:val="en-US"/>
        </w:rPr>
        <w:t>x</w:t>
      </w:r>
      <w:r w:rsidRPr="00242F24">
        <w:t xml:space="preserve"> </w:t>
      </w:r>
      <w:r>
        <w:t xml:space="preserve">и </w:t>
      </w:r>
      <w:r>
        <w:rPr>
          <w:i/>
          <w:lang w:val="en-US"/>
        </w:rPr>
        <w:t>x</w:t>
      </w:r>
      <w:r>
        <w:rPr>
          <w:i/>
        </w:rPr>
        <w:t xml:space="preserve">̇ </w:t>
      </w:r>
      <w:r>
        <w:t xml:space="preserve">в некоторой окрестности множества </w:t>
      </w:r>
      <w:r w:rsidR="001D7A51">
        <w:rPr>
          <w:position w:val="-20"/>
        </w:rPr>
        <w:object w:dxaOrig="2340" w:dyaOrig="520">
          <v:shape id="_x0000_i1063" type="#_x0000_t75" style="width:117.15pt;height:25.8pt" o:ole="">
            <v:imagedata r:id="rId44" o:title=""/>
          </v:shape>
          <o:OLEObject Type="Embed" ProgID="Equation.DSMT4" ShapeID="_x0000_i1063" DrawAspect="Content" ObjectID="_1774700911" r:id="rId89"/>
        </w:object>
      </w:r>
      <w:r>
        <w:t xml:space="preserve">. </w:t>
      </w:r>
      <w:r w:rsidR="001D7A51">
        <w:t xml:space="preserve"> </w:t>
      </w:r>
      <w:r>
        <w:t xml:space="preserve">Тогда </w:t>
      </w:r>
      <w:r w:rsidR="001D7A51">
        <w:t xml:space="preserve"> </w:t>
      </w:r>
      <w:r w:rsidR="001D7A51">
        <w:rPr>
          <w:position w:val="-12"/>
        </w:rPr>
        <w:object w:dxaOrig="1680" w:dyaOrig="400">
          <v:shape id="_x0000_i1064" type="#_x0000_t75" style="width:84.35pt;height:19.9pt" o:ole="">
            <v:imagedata r:id="rId90" o:title=""/>
          </v:shape>
          <o:OLEObject Type="Embed" ProgID="Equation.DSMT4" ShapeID="_x0000_i1064" DrawAspect="Content" ObjectID="_1774700912" r:id="rId91"/>
        </w:object>
      </w:r>
    </w:p>
    <w:p w:rsidR="00242F24" w:rsidRDefault="00242F24" w:rsidP="001D7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312" w:lineRule="auto"/>
        <w:jc w:val="both"/>
      </w:pPr>
      <w:r>
        <w:t xml:space="preserve"> </w:t>
      </w:r>
      <w:r w:rsidR="001D7A51">
        <w:tab/>
      </w:r>
      <w:r>
        <w:t>и выполнено уравнение Эйлера</w:t>
      </w:r>
      <w:r w:rsidR="001D7A51">
        <w:t xml:space="preserve">    </w:t>
      </w:r>
      <w:r w:rsidR="001D7A51">
        <w:rPr>
          <w:position w:val="-24"/>
        </w:rPr>
        <w:object w:dxaOrig="2100" w:dyaOrig="620">
          <v:shape id="_x0000_i1065" type="#_x0000_t75" style="width:105.3pt;height:31.15pt" o:ole="">
            <v:imagedata r:id="rId92" o:title=""/>
          </v:shape>
          <o:OLEObject Type="Embed" ProgID="Equation.DSMT4" ShapeID="_x0000_i1065" DrawAspect="Content" ObjectID="_1774700913" r:id="rId93"/>
        </w:object>
      </w:r>
    </w:p>
    <w:p w:rsidR="00242F24" w:rsidRDefault="00242F24" w:rsidP="00242F24">
      <w:pPr>
        <w:spacing w:line="312" w:lineRule="auto"/>
        <w:jc w:val="both"/>
      </w:pPr>
    </w:p>
    <w:p w:rsidR="00242F24" w:rsidRDefault="00242F24" w:rsidP="00242F24">
      <w:pPr>
        <w:spacing w:line="312" w:lineRule="auto"/>
        <w:jc w:val="both"/>
      </w:pPr>
      <w:r>
        <w:rPr>
          <w:b/>
        </w:rPr>
        <w:t>Замечания</w:t>
      </w:r>
      <w:r w:rsidRPr="00F10466">
        <w:rPr>
          <w:b/>
        </w:rPr>
        <w:t>.</w:t>
      </w:r>
    </w:p>
    <w:p w:rsidR="00242F24" w:rsidRDefault="00242F24" w:rsidP="00242F24">
      <w:pPr>
        <w:pStyle w:val="af7"/>
        <w:numPr>
          <w:ilvl w:val="0"/>
          <w:numId w:val="3"/>
        </w:numPr>
        <w:spacing w:line="312" w:lineRule="auto"/>
        <w:jc w:val="both"/>
      </w:pPr>
      <w:r>
        <w:lastRenderedPageBreak/>
        <w:t xml:space="preserve">Набор условий для нахождения допустимой экстремали является полным. Уравнение Эйлера – дифференциальное уравнение второго порядка. Его </w:t>
      </w:r>
      <w:r>
        <w:rPr>
          <w:i/>
        </w:rPr>
        <w:t>общее решение</w:t>
      </w:r>
      <w:r>
        <w:t xml:space="preserve"> содержит </w:t>
      </w:r>
      <w:r>
        <w:rPr>
          <w:i/>
        </w:rPr>
        <w:t>две неизвестные константы</w:t>
      </w:r>
      <w:r>
        <w:t xml:space="preserve">. Для определения этих констант имеется </w:t>
      </w:r>
      <w:r>
        <w:rPr>
          <w:i/>
        </w:rPr>
        <w:t>два уравнения – условие на концах</w:t>
      </w:r>
      <w:r>
        <w:t>.</w:t>
      </w:r>
    </w:p>
    <w:p w:rsidR="00242F24" w:rsidRDefault="00242F24" w:rsidP="00242F24">
      <w:pPr>
        <w:pStyle w:val="af7"/>
        <w:numPr>
          <w:ilvl w:val="0"/>
          <w:numId w:val="3"/>
        </w:numPr>
        <w:spacing w:line="312" w:lineRule="auto"/>
        <w:jc w:val="both"/>
      </w:pPr>
      <w:r>
        <w:t>Теорема сформ</w:t>
      </w:r>
      <w:r w:rsidR="003F7681">
        <w:t>ул</w:t>
      </w:r>
      <w:r>
        <w:t xml:space="preserve">ирована для одномерного случая. Если </w:t>
      </w:r>
      <w:r>
        <w:rPr>
          <w:position w:val="-12"/>
        </w:rPr>
        <w:object w:dxaOrig="1980" w:dyaOrig="375">
          <v:shape id="_x0000_i1066" type="#_x0000_t75" style="width:98.85pt;height:18.8pt" o:ole="">
            <v:imagedata r:id="rId94" o:title=""/>
          </v:shape>
          <o:OLEObject Type="Embed" ProgID="Equation.DSMT4" ShapeID="_x0000_i1066" DrawAspect="Content" ObjectID="_1774700914" r:id="rId95"/>
        </w:object>
      </w:r>
      <w:r>
        <w:t xml:space="preserve">, то </w:t>
      </w:r>
      <w:r w:rsidR="001D7A51">
        <w:rPr>
          <w:position w:val="-12"/>
        </w:rPr>
        <w:object w:dxaOrig="2580" w:dyaOrig="360">
          <v:shape id="_x0000_i1067" type="#_x0000_t75" style="width:128.95pt;height:18.25pt" o:ole="">
            <v:imagedata r:id="rId96" o:title=""/>
          </v:shape>
          <o:OLEObject Type="Embed" ProgID="Equation.DSMT4" ShapeID="_x0000_i1067" DrawAspect="Content" ObjectID="_1774700915" r:id="rId97"/>
        </w:object>
      </w:r>
      <w:r>
        <w:t xml:space="preserve"> – функция (2</w:t>
      </w:r>
      <w:r>
        <w:rPr>
          <w:i/>
          <w:lang w:val="en-US"/>
        </w:rPr>
        <w:t>n</w:t>
      </w:r>
      <w:r w:rsidR="001D7A51">
        <w:t>+1)-переменных</w:t>
      </w:r>
      <w:r>
        <w:t xml:space="preserve"> и необходимые условия в про</w:t>
      </w:r>
      <w:r w:rsidR="003F7681">
        <w:t>стейшей векторной  задаче состоя</w:t>
      </w:r>
      <w:r>
        <w:t xml:space="preserve">т из системы </w:t>
      </w:r>
      <w:r>
        <w:rPr>
          <w:i/>
          <w:lang w:val="en-US"/>
        </w:rPr>
        <w:t>n</w:t>
      </w:r>
      <w:r>
        <w:t>-уравнений Эйлера и 2</w:t>
      </w:r>
      <w:r>
        <w:rPr>
          <w:i/>
          <w:lang w:val="en-US"/>
        </w:rPr>
        <w:t>n</w:t>
      </w:r>
      <w:r>
        <w:t>-условий на концах.</w:t>
      </w:r>
    </w:p>
    <w:p w:rsidR="001D7A51" w:rsidRDefault="001D7A51" w:rsidP="001D7A51">
      <w:pPr>
        <w:pStyle w:val="af7"/>
        <w:spacing w:line="312" w:lineRule="auto"/>
        <w:jc w:val="both"/>
      </w:pPr>
    </w:p>
    <w:p w:rsidR="00242F24" w:rsidRPr="003F7681" w:rsidRDefault="00242F24" w:rsidP="001D7A51">
      <w:pPr>
        <w:spacing w:line="312" w:lineRule="auto"/>
        <w:ind w:firstLine="360"/>
        <w:jc w:val="both"/>
        <w:rPr>
          <w:u w:val="single"/>
        </w:rPr>
      </w:pPr>
      <w:r w:rsidRPr="003F7681">
        <w:rPr>
          <w:i/>
          <w:u w:val="single"/>
        </w:rPr>
        <w:t>Частные случаи уравнения Эйлера</w:t>
      </w:r>
      <w:r w:rsidRPr="003F7681">
        <w:rPr>
          <w:u w:val="single"/>
        </w:rPr>
        <w:t>:</w:t>
      </w:r>
    </w:p>
    <w:p w:rsidR="00242F24" w:rsidRDefault="00242F24" w:rsidP="001D7A51">
      <w:pPr>
        <w:spacing w:line="312" w:lineRule="auto"/>
        <w:ind w:left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t</w:t>
      </w:r>
      <w:r>
        <w:t>,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t>,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rPr>
          <w:i/>
        </w:rPr>
        <w:t>̇</w:t>
      </w:r>
      <w:r>
        <w:t>) не зависит явно от одной из переменных, то уравнение Эйлера сводится к более простым уравнениям:</w:t>
      </w:r>
    </w:p>
    <w:p w:rsidR="00242F24" w:rsidRDefault="00242F24" w:rsidP="00242F24">
      <w:pPr>
        <w:pStyle w:val="af7"/>
        <w:numPr>
          <w:ilvl w:val="0"/>
          <w:numId w:val="5"/>
        </w:numPr>
        <w:spacing w:line="312" w:lineRule="auto"/>
        <w:ind w:left="714" w:hanging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i/>
        </w:rPr>
        <w:t> </w:t>
      </w:r>
      <w:r>
        <w:t>= 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t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t xml:space="preserve">) – не зависит явно от </w:t>
      </w:r>
      <w:r w:rsidR="005D3FB6">
        <w:rPr>
          <w:i/>
          <w:lang w:val="en-US"/>
        </w:rPr>
        <w:t>x</w:t>
      </w:r>
      <w:r w:rsidR="005D3FB6">
        <w:rPr>
          <w:i/>
        </w:rPr>
        <w:t>̇</w:t>
      </w:r>
      <w:r>
        <w:t>, то</w:t>
      </w:r>
    </w:p>
    <w:p w:rsidR="00242F24" w:rsidRDefault="00242F24" w:rsidP="005D3FB6">
      <w:pPr>
        <w:pStyle w:val="af7"/>
        <w:spacing w:line="312" w:lineRule="auto"/>
        <w:ind w:left="851"/>
      </w:pPr>
      <w:r>
        <w:rPr>
          <w:position w:val="-12"/>
        </w:rPr>
        <w:object w:dxaOrig="900" w:dyaOrig="390">
          <v:shape id="_x0000_i1068" type="#_x0000_t75" style="width:45.15pt;height:19.35pt" o:ole="">
            <v:imagedata r:id="rId98" o:title=""/>
          </v:shape>
          <o:OLEObject Type="Embed" ProgID="Equation.DSMT4" ShapeID="_x0000_i1068" DrawAspect="Content" ObjectID="_1774700916" r:id="rId99"/>
        </w:object>
      </w:r>
      <w:r>
        <w:t>;</w:t>
      </w:r>
    </w:p>
    <w:p w:rsidR="00242F24" w:rsidRDefault="00242F24" w:rsidP="00242F24">
      <w:pPr>
        <w:pStyle w:val="af7"/>
        <w:numPr>
          <w:ilvl w:val="0"/>
          <w:numId w:val="5"/>
        </w:numPr>
        <w:spacing w:line="312" w:lineRule="auto"/>
        <w:ind w:left="714" w:hanging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i/>
        </w:rPr>
        <w:t> = 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t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rPr>
          <w:i/>
        </w:rPr>
        <w:t>̇</w:t>
      </w:r>
      <w:r>
        <w:t xml:space="preserve">) – не зависит явно от </w:t>
      </w:r>
      <w:r>
        <w:rPr>
          <w:i/>
          <w:lang w:val="en-US"/>
        </w:rPr>
        <w:t>x</w:t>
      </w:r>
      <w:r>
        <w:t xml:space="preserve">, то имеет место </w:t>
      </w:r>
    </w:p>
    <w:p w:rsidR="00242F24" w:rsidRDefault="005D3FB6" w:rsidP="005D3FB6">
      <w:pPr>
        <w:pStyle w:val="af7"/>
        <w:spacing w:line="312" w:lineRule="auto"/>
        <w:ind w:left="851"/>
      </w:pPr>
      <w:r>
        <w:rPr>
          <w:position w:val="-12"/>
        </w:rPr>
        <w:object w:dxaOrig="1340" w:dyaOrig="400">
          <v:shape id="_x0000_i1069" type="#_x0000_t75" style="width:67.15pt;height:19.9pt" o:ole="">
            <v:imagedata r:id="rId100" o:title=""/>
          </v:shape>
          <o:OLEObject Type="Embed" ProgID="Equation.DSMT4" ShapeID="_x0000_i1069" DrawAspect="Content" ObjectID="_1774700917" r:id="rId101"/>
        </w:object>
      </w:r>
      <w:r w:rsidR="00242F24">
        <w:t xml:space="preserve"> (</w:t>
      </w:r>
      <w:r w:rsidR="00242F24">
        <w:rPr>
          <w:i/>
        </w:rPr>
        <w:t>интеграл импульса</w:t>
      </w:r>
      <w:r w:rsidR="00242F24">
        <w:t>);</w:t>
      </w:r>
    </w:p>
    <w:p w:rsidR="00242F24" w:rsidRDefault="00242F24" w:rsidP="00242F24">
      <w:pPr>
        <w:pStyle w:val="af7"/>
        <w:numPr>
          <w:ilvl w:val="0"/>
          <w:numId w:val="5"/>
        </w:numPr>
        <w:spacing w:line="312" w:lineRule="auto"/>
        <w:ind w:left="714" w:hanging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i/>
        </w:rPr>
        <w:t> </w:t>
      </w:r>
      <w:r>
        <w:t>=</w:t>
      </w:r>
      <w:r>
        <w:rPr>
          <w:i/>
        </w:rPr>
        <w:t> </w:t>
      </w:r>
      <w:r>
        <w:rPr>
          <w:i/>
          <w:lang w:val="en-US"/>
        </w:rPr>
        <w:t>F</w:t>
      </w:r>
      <w:r>
        <w:t> (</w:t>
      </w:r>
      <w:r w:rsidR="00F10466">
        <w:rPr>
          <w:i/>
          <w:lang w:val="en-US"/>
        </w:rPr>
        <w:t>x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rPr>
          <w:i/>
        </w:rPr>
        <w:t>̇</w:t>
      </w:r>
      <w:r>
        <w:t xml:space="preserve">) – не зависит явно от </w:t>
      </w:r>
      <w:r>
        <w:rPr>
          <w:i/>
          <w:lang w:val="en-US"/>
        </w:rPr>
        <w:t>t</w:t>
      </w:r>
      <w:r>
        <w:t xml:space="preserve">, то имеет место </w:t>
      </w:r>
    </w:p>
    <w:p w:rsidR="00242F24" w:rsidRDefault="005D3FB6" w:rsidP="005D3FB6">
      <w:pPr>
        <w:pStyle w:val="af7"/>
        <w:spacing w:line="312" w:lineRule="auto"/>
        <w:ind w:left="851"/>
      </w:pPr>
      <w:r>
        <w:rPr>
          <w:position w:val="-12"/>
        </w:rPr>
        <w:object w:dxaOrig="2140" w:dyaOrig="400">
          <v:shape id="_x0000_i1070" type="#_x0000_t75" style="width:107.45pt;height:19.9pt" o:ole="">
            <v:imagedata r:id="rId102" o:title=""/>
          </v:shape>
          <o:OLEObject Type="Embed" ProgID="Equation.DSMT4" ShapeID="_x0000_i1070" DrawAspect="Content" ObjectID="_1774700918" r:id="rId103"/>
        </w:object>
      </w:r>
      <w:r w:rsidR="00242F24">
        <w:t xml:space="preserve"> (</w:t>
      </w:r>
      <w:r w:rsidR="00242F24">
        <w:rPr>
          <w:i/>
        </w:rPr>
        <w:t>интеграл энергии</w:t>
      </w:r>
      <w:r w:rsidR="00242F24">
        <w:t>).</w:t>
      </w:r>
    </w:p>
    <w:p w:rsidR="00242F24" w:rsidRDefault="005D3FB6" w:rsidP="00242F24">
      <w:pPr>
        <w:spacing w:line="312" w:lineRule="auto"/>
        <w:jc w:val="both"/>
      </w:pPr>
      <w:r>
        <w:rPr>
          <w:i/>
        </w:rPr>
        <w:t>Для доказательства последнего</w:t>
      </w:r>
      <w:r w:rsidR="00242F24">
        <w:rPr>
          <w:i/>
        </w:rPr>
        <w:t xml:space="preserve"> соотношения</w:t>
      </w:r>
      <w:r>
        <w:rPr>
          <w:i/>
        </w:rPr>
        <w:t xml:space="preserve"> рассмотрим</w:t>
      </w:r>
      <w:r>
        <w:t>:</w:t>
      </w:r>
    </w:p>
    <w:p w:rsidR="00242F24" w:rsidRDefault="005D3FB6" w:rsidP="00242F24">
      <w:pPr>
        <w:spacing w:line="312" w:lineRule="auto"/>
        <w:jc w:val="center"/>
      </w:pPr>
      <w:r w:rsidRPr="005D3FB6">
        <w:rPr>
          <w:position w:val="-88"/>
        </w:rPr>
        <w:object w:dxaOrig="7860" w:dyaOrig="1880">
          <v:shape id="_x0000_i1071" type="#_x0000_t75" style="width:392.8pt;height:93.5pt" o:ole="" fillcolor="window">
            <v:imagedata r:id="rId104" o:title=""/>
          </v:shape>
          <o:OLEObject Type="Embed" ProgID="Equation.DSMT4" ShapeID="_x0000_i1071" DrawAspect="Content" ObjectID="_1774700919" r:id="rId105"/>
        </w:object>
      </w:r>
    </w:p>
    <w:p w:rsidR="005D3FB6" w:rsidRDefault="005D3FB6" w:rsidP="005D3FB6">
      <w:pPr>
        <w:spacing w:line="312" w:lineRule="auto"/>
        <w:ind w:firstLine="426"/>
        <w:jc w:val="both"/>
        <w:rPr>
          <w:b/>
        </w:rPr>
      </w:pPr>
    </w:p>
    <w:p w:rsidR="00242F24" w:rsidRDefault="00242F24" w:rsidP="005D3FB6">
      <w:pPr>
        <w:spacing w:line="312" w:lineRule="auto"/>
        <w:ind w:firstLine="426"/>
        <w:jc w:val="both"/>
        <w:rPr>
          <w:lang w:val="en-US"/>
        </w:rPr>
      </w:pPr>
      <w:r>
        <w:rPr>
          <w:b/>
        </w:rPr>
        <w:t>Пример 1</w:t>
      </w:r>
      <w:r>
        <w:rPr>
          <w:b/>
          <w:lang w:val="en-US"/>
        </w:rPr>
        <w:t>.</w:t>
      </w:r>
    </w:p>
    <w:p w:rsidR="00242F24" w:rsidRDefault="00F338C0" w:rsidP="005D3FB6">
      <w:pPr>
        <w:spacing w:line="312" w:lineRule="auto"/>
        <w:ind w:firstLine="426"/>
      </w:pPr>
      <w:r>
        <w:rPr>
          <w:noProof/>
          <w:position w:val="-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ECB78" wp14:editId="51508812">
                <wp:simplePos x="0" y="0"/>
                <wp:positionH relativeFrom="column">
                  <wp:posOffset>1719381</wp:posOffset>
                </wp:positionH>
                <wp:positionV relativeFrom="paragraph">
                  <wp:posOffset>578987</wp:posOffset>
                </wp:positionV>
                <wp:extent cx="1508077" cy="332863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7" cy="332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8C0" w:rsidRPr="00F338C0" w:rsidRDefault="00F338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38C0">
                              <w:rPr>
                                <w:sz w:val="16"/>
                                <w:szCs w:val="16"/>
                              </w:rPr>
                              <w:t>Интеграл импульса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не зависит явно от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5.4pt;margin-top:45.6pt;width:118.75pt;height:2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" fillcolor="white [3201]" stroked="f" strokeweight=".5pt">
                <v:textbox>
                  <w:txbxContent>
                    <w:p w:rsidR="00F338C0" w:rsidRPr="00F338C0" w:rsidRDefault="00F338C0">
                      <w:pPr>
                        <w:rPr>
                          <w:sz w:val="16"/>
                          <w:szCs w:val="16"/>
                        </w:rPr>
                      </w:pPr>
                      <w:r w:rsidRPr="00F338C0">
                        <w:rPr>
                          <w:sz w:val="16"/>
                          <w:szCs w:val="16"/>
                        </w:rPr>
                        <w:t>Интеграл импульса</w:t>
                      </w:r>
                      <w:r>
                        <w:rPr>
                          <w:sz w:val="16"/>
                          <w:szCs w:val="16"/>
                        </w:rPr>
                        <w:t>, не зависит явно от х</w:t>
                      </w:r>
                    </w:p>
                  </w:txbxContent>
                </v:textbox>
              </v:shape>
            </w:pict>
          </mc:Fallback>
        </mc:AlternateContent>
      </w:r>
      <w:r w:rsidR="00EE7774" w:rsidRPr="005D3FB6">
        <w:rPr>
          <w:position w:val="-50"/>
        </w:rPr>
        <w:object w:dxaOrig="2740" w:dyaOrig="1120">
          <v:shape id="_x0000_i1072" type="#_x0000_t75" style="width:137pt;height:56.4pt" o:ole="" fillcolor="window">
            <v:imagedata r:id="rId106" o:title=""/>
          </v:shape>
          <o:OLEObject Type="Embed" ProgID="Equation.DSMT4" ShapeID="_x0000_i1072" DrawAspect="Content" ObjectID="_1774700920" r:id="rId107"/>
        </w:object>
      </w:r>
    </w:p>
    <w:p w:rsidR="00101CBA" w:rsidRDefault="00101CBA" w:rsidP="00F338C0">
      <w:pPr>
        <w:spacing w:line="312" w:lineRule="auto"/>
        <w:jc w:val="both"/>
      </w:pPr>
      <w:r>
        <w:rPr>
          <w:noProof/>
          <w:position w:val="-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3D87F" wp14:editId="5CF557E0">
                <wp:simplePos x="0" y="0"/>
                <wp:positionH relativeFrom="column">
                  <wp:posOffset>1675765</wp:posOffset>
                </wp:positionH>
                <wp:positionV relativeFrom="paragraph">
                  <wp:posOffset>146685</wp:posOffset>
                </wp:positionV>
                <wp:extent cx="422910" cy="273685"/>
                <wp:effectExtent l="0" t="38100" r="53340" b="3111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95pt;margin-top:11.55pt;width:33.3pt;height:2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" strokecolor="black [3213]">
                <v:stroke startarrow="open"/>
              </v:shape>
            </w:pict>
          </mc:Fallback>
        </mc:AlternateContent>
      </w:r>
    </w:p>
    <w:p w:rsidR="00101CBA" w:rsidRPr="00101CBA" w:rsidRDefault="00101CBA" w:rsidP="00F338C0">
      <w:pPr>
        <w:spacing w:line="312" w:lineRule="auto"/>
        <w:jc w:val="both"/>
        <w:rPr>
          <w:i/>
        </w:rPr>
      </w:pPr>
      <w:r w:rsidRPr="00101CBA">
        <w:rPr>
          <w:i/>
        </w:rPr>
        <w:t>Решение</w:t>
      </w:r>
    </w:p>
    <w:p w:rsidR="00242F24" w:rsidRDefault="00242F24" w:rsidP="00F338C0">
      <w:pPr>
        <w:spacing w:line="312" w:lineRule="auto"/>
        <w:jc w:val="both"/>
      </w:pPr>
      <w:r>
        <w:t xml:space="preserve">Уравнение Эйлера </w:t>
      </w:r>
      <w:r w:rsidR="00F338C0">
        <w:rPr>
          <w:position w:val="-12"/>
        </w:rPr>
        <w:object w:dxaOrig="4320" w:dyaOrig="400">
          <v:shape id="_x0000_i1073" type="#_x0000_t75" style="width:3in;height:19.9pt" o:ole="" fillcolor="window">
            <v:imagedata r:id="rId108" o:title=""/>
          </v:shape>
          <o:OLEObject Type="Embed" ProgID="Equation.DSMT4" ShapeID="_x0000_i1073" DrawAspect="Content" ObjectID="_1774700921" r:id="rId109"/>
        </w:object>
      </w:r>
      <w:r>
        <w:t xml:space="preserve">; </w:t>
      </w:r>
    </w:p>
    <w:p w:rsidR="00242F24" w:rsidRDefault="00242F24" w:rsidP="00F338C0">
      <w:pPr>
        <w:spacing w:line="312" w:lineRule="auto"/>
        <w:jc w:val="both"/>
      </w:pPr>
      <w:r>
        <w:t xml:space="preserve">Из условий на концах: </w:t>
      </w:r>
      <w:r>
        <w:rPr>
          <w:position w:val="-10"/>
        </w:rPr>
        <w:object w:dxaOrig="1200" w:dyaOrig="330">
          <v:shape id="_x0000_i1074" type="#_x0000_t75" style="width:60.2pt;height:16.65pt" o:ole="">
            <v:imagedata r:id="rId110" o:title=""/>
          </v:shape>
          <o:OLEObject Type="Embed" ProgID="Equation.DSMT4" ShapeID="_x0000_i1074" DrawAspect="Content" ObjectID="_1774700922" r:id="rId111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6"/>
        </w:rPr>
        <w:object w:dxaOrig="525" w:dyaOrig="285">
          <v:shape id="_x0000_i1075" type="#_x0000_t75" style="width:26.35pt;height:14.5pt" o:ole="">
            <v:imagedata r:id="rId112" o:title=""/>
          </v:shape>
          <o:OLEObject Type="Embed" ProgID="Equation.DSMT4" ShapeID="_x0000_i1075" DrawAspect="Content" ObjectID="_1774700923" r:id="rId113"/>
        </w:object>
      </w:r>
      <w:r>
        <w:t xml:space="preserve"> – единственная допустимая экстремаль.</w:t>
      </w:r>
    </w:p>
    <w:p w:rsidR="00EE7774" w:rsidRDefault="00242F24" w:rsidP="00EE7774">
      <w:pPr>
        <w:spacing w:line="312" w:lineRule="auto"/>
        <w:jc w:val="both"/>
      </w:pPr>
      <w:r>
        <w:t xml:space="preserve">Покажем, что она доставляет глобальный минимум в задаче. </w:t>
      </w:r>
    </w:p>
    <w:p w:rsidR="00242F24" w:rsidRDefault="00242F24" w:rsidP="00F338C0">
      <w:pPr>
        <w:spacing w:line="312" w:lineRule="auto"/>
        <w:ind w:firstLine="426"/>
        <w:jc w:val="both"/>
      </w:pPr>
      <w:r>
        <w:t xml:space="preserve">Пусть </w:t>
      </w:r>
      <w:r>
        <w:rPr>
          <w:position w:val="-10"/>
        </w:rPr>
        <w:object w:dxaOrig="2670" w:dyaOrig="360">
          <v:shape id="_x0000_i1076" type="#_x0000_t75" style="width:133.25pt;height:18.25pt" o:ole="">
            <v:imagedata r:id="rId114" o:title=""/>
          </v:shape>
          <o:OLEObject Type="Embed" ProgID="Equation.DSMT4" ShapeID="_x0000_i1076" DrawAspect="Content" ObjectID="_1774700924" r:id="rId115"/>
        </w:object>
      </w:r>
      <w:r>
        <w:t xml:space="preserve"> – допустимая в задаче функция</w:t>
      </w:r>
      <w:r w:rsidR="00F338C0">
        <w:t>,</w:t>
      </w:r>
      <w:r>
        <w:t xml:space="preserve"> и </w:t>
      </w:r>
    </w:p>
    <w:p w:rsidR="00242F24" w:rsidRDefault="00F338C0" w:rsidP="00F338C0">
      <w:pPr>
        <w:spacing w:line="312" w:lineRule="auto"/>
      </w:pPr>
      <w:r>
        <w:rPr>
          <w:position w:val="-32"/>
        </w:rPr>
        <w:object w:dxaOrig="10160" w:dyaOrig="740">
          <v:shape id="_x0000_i1077" type="#_x0000_t75" style="width:507.75pt;height:37.05pt" o:ole="" fillcolor="window">
            <v:imagedata r:id="rId116" o:title=""/>
          </v:shape>
          <o:OLEObject Type="Embed" ProgID="Equation.DSMT4" ShapeID="_x0000_i1077" DrawAspect="Content" ObjectID="_1774700925" r:id="rId117"/>
        </w:object>
      </w:r>
      <w:r w:rsidR="00EE7774">
        <w:rPr>
          <w:position w:val="-32"/>
        </w:rPr>
        <w:t xml:space="preserve"> </w:t>
      </w:r>
    </w:p>
    <w:p w:rsidR="00EE7774" w:rsidRDefault="00EE7774" w:rsidP="00242F24">
      <w:pPr>
        <w:spacing w:line="312" w:lineRule="auto"/>
        <w:jc w:val="both"/>
        <w:rPr>
          <w:position w:val="-10"/>
        </w:rPr>
      </w:pPr>
      <w:r>
        <w:rPr>
          <w:position w:val="-10"/>
        </w:rPr>
        <w:lastRenderedPageBreak/>
        <w:t>В вычислениях использовались следующие из краевых условий соотношения.</w:t>
      </w:r>
    </w:p>
    <w:p w:rsidR="00242F24" w:rsidRDefault="00242F24" w:rsidP="00242F24">
      <w:pPr>
        <w:spacing w:line="312" w:lineRule="auto"/>
        <w:jc w:val="both"/>
      </w:pPr>
      <w:r>
        <w:rPr>
          <w:position w:val="-10"/>
        </w:rPr>
        <w:object w:dxaOrig="960" w:dyaOrig="300">
          <v:shape id="_x0000_i1078" type="#_x0000_t75" style="width:47.8pt;height:15.05pt" o:ole="" fillcolor="window">
            <v:imagedata r:id="rId118" o:title=""/>
          </v:shape>
          <o:OLEObject Type="Embed" ProgID="Equation.DSMT4" ShapeID="_x0000_i1078" DrawAspect="Content" ObjectID="_1774700926" r:id="rId119"/>
        </w:object>
      </w:r>
      <w:r>
        <w:t xml:space="preserve"> – допустимая </w:t>
      </w:r>
      <w:r>
        <w:sym w:font="Symbol" w:char="F0DE"/>
      </w:r>
      <w:r>
        <w:t xml:space="preserve"> </w:t>
      </w:r>
      <w:r w:rsidR="00EE7774">
        <w:rPr>
          <w:position w:val="-28"/>
        </w:rPr>
        <w:object w:dxaOrig="4020" w:dyaOrig="680">
          <v:shape id="_x0000_i1079" type="#_x0000_t75" style="width:200.95pt;height:33.85pt" o:ole="">
            <v:imagedata r:id="rId120" o:title=""/>
          </v:shape>
          <o:OLEObject Type="Embed" ProgID="Equation.DSMT4" ShapeID="_x0000_i1079" DrawAspect="Content" ObjectID="_1774700927" r:id="rId121"/>
        </w:object>
      </w:r>
      <w:r>
        <w:t>.</w:t>
      </w:r>
    </w:p>
    <w:p w:rsidR="00EE7774" w:rsidRDefault="00EE7774" w:rsidP="00EE7774">
      <w:pPr>
        <w:spacing w:line="312" w:lineRule="auto"/>
        <w:ind w:firstLine="426"/>
        <w:jc w:val="both"/>
        <w:rPr>
          <w:b/>
        </w:rPr>
      </w:pPr>
    </w:p>
    <w:p w:rsidR="00EE7774" w:rsidRDefault="00EE7774" w:rsidP="00EE7774">
      <w:pPr>
        <w:spacing w:line="312" w:lineRule="auto"/>
        <w:ind w:firstLine="426"/>
        <w:jc w:val="both"/>
        <w:rPr>
          <w:b/>
        </w:rPr>
      </w:pPr>
    </w:p>
    <w:p w:rsidR="00242F24" w:rsidRPr="00EE7774" w:rsidRDefault="00242F24" w:rsidP="00EE7774">
      <w:pPr>
        <w:spacing w:line="312" w:lineRule="auto"/>
        <w:ind w:firstLine="426"/>
        <w:jc w:val="both"/>
        <w:rPr>
          <w:b/>
        </w:rPr>
      </w:pPr>
      <w:r>
        <w:rPr>
          <w:b/>
        </w:rPr>
        <w:t>Пример 2</w:t>
      </w:r>
      <w:r w:rsidRPr="00EE7774">
        <w:rPr>
          <w:b/>
        </w:rPr>
        <w:t>.</w:t>
      </w:r>
    </w:p>
    <w:p w:rsidR="00242F24" w:rsidRDefault="00EE7774" w:rsidP="00EE7774">
      <w:pPr>
        <w:spacing w:line="312" w:lineRule="auto"/>
        <w:ind w:firstLine="426"/>
        <w:rPr>
          <w:position w:val="-34"/>
        </w:rPr>
      </w:pPr>
      <w:r w:rsidRPr="00EE7774">
        <w:rPr>
          <w:position w:val="-62"/>
        </w:rPr>
        <w:object w:dxaOrig="3280" w:dyaOrig="1359">
          <v:shape id="_x0000_i1080" type="#_x0000_t75" style="width:163.9pt;height:67.7pt" o:ole="">
            <v:imagedata r:id="rId122" o:title=""/>
          </v:shape>
          <o:OLEObject Type="Embed" ProgID="Equation.DSMT4" ShapeID="_x0000_i1080" DrawAspect="Content" ObjectID="_1774700928" r:id="rId123"/>
        </w:object>
      </w:r>
    </w:p>
    <w:p w:rsidR="00101CBA" w:rsidRDefault="00101CBA" w:rsidP="00101CBA">
      <w:pPr>
        <w:spacing w:line="312" w:lineRule="auto"/>
        <w:rPr>
          <w:i/>
        </w:rPr>
      </w:pPr>
    </w:p>
    <w:p w:rsidR="00EE7774" w:rsidRPr="00101CBA" w:rsidRDefault="00101CBA" w:rsidP="00101CBA">
      <w:pPr>
        <w:spacing w:line="312" w:lineRule="auto"/>
        <w:rPr>
          <w:i/>
        </w:rPr>
      </w:pPr>
      <w:r w:rsidRPr="00101CBA">
        <w:rPr>
          <w:i/>
        </w:rPr>
        <w:t>Решение</w:t>
      </w:r>
    </w:p>
    <w:p w:rsidR="00242F24" w:rsidRDefault="00242F24" w:rsidP="00242F24">
      <w:pPr>
        <w:spacing w:line="312" w:lineRule="auto"/>
        <w:jc w:val="both"/>
      </w:pPr>
      <w:r>
        <w:t xml:space="preserve">Уравнение Эйлера (в общем виде): </w:t>
      </w:r>
      <w:r w:rsidR="00EE7774">
        <w:rPr>
          <w:position w:val="-10"/>
        </w:rPr>
        <w:object w:dxaOrig="2840" w:dyaOrig="320">
          <v:shape id="_x0000_i1081" type="#_x0000_t75" style="width:141.85pt;height:16.1pt" o:ole="" fillcolor="window">
            <v:imagedata r:id="rId124" o:title=""/>
          </v:shape>
          <o:OLEObject Type="Embed" ProgID="Equation.DSMT4" ShapeID="_x0000_i1081" DrawAspect="Content" ObjectID="_1774700929" r:id="rId125"/>
        </w:object>
      </w:r>
    </w:p>
    <w:p w:rsidR="00242F24" w:rsidRDefault="00242F24" w:rsidP="00242F24">
      <w:pPr>
        <w:spacing w:line="312" w:lineRule="auto"/>
        <w:jc w:val="both"/>
      </w:pPr>
      <w:r>
        <w:t>Общее решение</w:t>
      </w:r>
      <w:proofErr w:type="gramStart"/>
      <w:r>
        <w:t xml:space="preserve">: </w:t>
      </w:r>
      <w:r>
        <w:rPr>
          <w:position w:val="-10"/>
        </w:rPr>
        <w:object w:dxaOrig="2370" w:dyaOrig="330">
          <v:shape id="_x0000_i1082" type="#_x0000_t75" style="width:118.75pt;height:16.65pt" o:ole="">
            <v:imagedata r:id="rId126" o:title=""/>
          </v:shape>
          <o:OLEObject Type="Embed" ProgID="Equation.DSMT4" ShapeID="_x0000_i1082" DrawAspect="Content" ObjectID="_1774700930" r:id="rId127"/>
        </w:object>
      </w:r>
      <w:r>
        <w:t>;</w:t>
      </w:r>
      <w:proofErr w:type="gramEnd"/>
    </w:p>
    <w:p w:rsidR="00242F24" w:rsidRDefault="00242F24" w:rsidP="00242F24">
      <w:pPr>
        <w:spacing w:line="312" w:lineRule="auto"/>
        <w:jc w:val="both"/>
      </w:pPr>
      <w:r>
        <w:t>Из условий на концах</w:t>
      </w:r>
      <w:proofErr w:type="gramStart"/>
      <w:r>
        <w:t xml:space="preserve">: </w:t>
      </w:r>
      <w:r w:rsidR="00A9601E">
        <w:rPr>
          <w:position w:val="-28"/>
        </w:rPr>
        <w:object w:dxaOrig="3220" w:dyaOrig="680">
          <v:shape id="_x0000_i1083" type="#_x0000_t75" style="width:161.2pt;height:33.85pt" o:ole="">
            <v:imagedata r:id="rId128" o:title=""/>
          </v:shape>
          <o:OLEObject Type="Embed" ProgID="Equation.DSMT4" ShapeID="_x0000_i1083" DrawAspect="Content" ObjectID="_1774700931" r:id="rId129"/>
        </w:object>
      </w:r>
      <w:r>
        <w:t>;</w:t>
      </w:r>
      <w:proofErr w:type="gramEnd"/>
    </w:p>
    <w:p w:rsidR="00242F24" w:rsidRDefault="00242F24" w:rsidP="00242F24">
      <w:pPr>
        <w:spacing w:line="312" w:lineRule="auto"/>
        <w:jc w:val="both"/>
      </w:pPr>
      <w:r>
        <w:rPr>
          <w:lang w:val="en-US"/>
        </w:rPr>
        <w:sym w:font="Symbol" w:char="F0DE"/>
      </w:r>
      <w:r w:rsidRPr="00242F24">
        <w:t xml:space="preserve"> </w:t>
      </w:r>
      <w:r>
        <w:t xml:space="preserve">Единственная допустимая экстремаль </w:t>
      </w:r>
      <w:r>
        <w:rPr>
          <w:position w:val="-10"/>
        </w:rPr>
        <w:object w:dxaOrig="810" w:dyaOrig="330">
          <v:shape id="_x0000_i1084" type="#_x0000_t75" style="width:40.3pt;height:16.65pt" o:ole="">
            <v:imagedata r:id="rId130" o:title=""/>
          </v:shape>
          <o:OLEObject Type="Embed" ProgID="Equation.DSMT4" ShapeID="_x0000_i1084" DrawAspect="Content" ObjectID="_1774700932" r:id="rId131"/>
        </w:object>
      </w:r>
      <w:r>
        <w:t>.</w:t>
      </w:r>
    </w:p>
    <w:p w:rsidR="00A9601E" w:rsidRDefault="00A9601E" w:rsidP="00242F24">
      <w:pPr>
        <w:spacing w:line="312" w:lineRule="auto"/>
        <w:jc w:val="both"/>
      </w:pPr>
    </w:p>
    <w:p w:rsidR="00A9601E" w:rsidRDefault="00242F24" w:rsidP="00242F24">
      <w:pPr>
        <w:spacing w:line="312" w:lineRule="auto"/>
        <w:jc w:val="both"/>
      </w:pPr>
      <w:r>
        <w:t xml:space="preserve">Покажем, что </w:t>
      </w:r>
      <w:r>
        <w:rPr>
          <w:position w:val="-6"/>
        </w:rPr>
        <w:object w:dxaOrig="210" w:dyaOrig="255">
          <v:shape id="_x0000_i1085" type="#_x0000_t75" style="width:10.75pt;height:12.9pt" o:ole="">
            <v:imagedata r:id="rId132" o:title=""/>
          </v:shape>
          <o:OLEObject Type="Embed" ProgID="Equation.DSMT4" ShapeID="_x0000_i1085" DrawAspect="Content" ObjectID="_1774700933" r:id="rId133"/>
        </w:object>
      </w:r>
      <w:r>
        <w:t xml:space="preserve"> не доставляет экстремума. </w:t>
      </w:r>
    </w:p>
    <w:p w:rsidR="00242F24" w:rsidRDefault="00242F24" w:rsidP="00242F24">
      <w:pPr>
        <w:spacing w:line="312" w:lineRule="auto"/>
        <w:jc w:val="both"/>
      </w:pPr>
      <w:r>
        <w:t xml:space="preserve">Рассмотрим последовательность функций: </w:t>
      </w:r>
    </w:p>
    <w:p w:rsidR="00242F24" w:rsidRDefault="00242F24" w:rsidP="00A9601E">
      <w:pPr>
        <w:spacing w:line="312" w:lineRule="auto"/>
        <w:ind w:firstLine="426"/>
      </w:pPr>
      <w:r>
        <w:rPr>
          <w:position w:val="-28"/>
        </w:rPr>
        <w:object w:dxaOrig="1980" w:dyaOrig="690">
          <v:shape id="_x0000_i1086" type="#_x0000_t75" style="width:98.85pt;height:34.4pt" o:ole="" fillcolor="window">
            <v:imagedata r:id="rId134" o:title=""/>
          </v:shape>
          <o:OLEObject Type="Embed" ProgID="Equation.DSMT4" ShapeID="_x0000_i1086" DrawAspect="Content" ObjectID="_1774700934" r:id="rId135"/>
        </w:object>
      </w:r>
    </w:p>
    <w:p w:rsidR="00242F24" w:rsidRDefault="00632BA5" w:rsidP="00242F2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63BE" wp14:editId="756F5FDA">
                <wp:simplePos x="0" y="0"/>
                <wp:positionH relativeFrom="column">
                  <wp:posOffset>4462145</wp:posOffset>
                </wp:positionH>
                <wp:positionV relativeFrom="paragraph">
                  <wp:posOffset>517525</wp:posOffset>
                </wp:positionV>
                <wp:extent cx="45085" cy="354330"/>
                <wp:effectExtent l="0" t="0" r="12065" b="2667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433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351.35pt;margin-top:40.75pt;width:3.55pt;height:27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" adj="229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E1D24" wp14:editId="0380D6E8">
                <wp:simplePos x="0" y="0"/>
                <wp:positionH relativeFrom="column">
                  <wp:posOffset>5751830</wp:posOffset>
                </wp:positionH>
                <wp:positionV relativeFrom="paragraph">
                  <wp:posOffset>517525</wp:posOffset>
                </wp:positionV>
                <wp:extent cx="53975" cy="354330"/>
                <wp:effectExtent l="0" t="0" r="22225" b="26670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35433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452.9pt;margin-top:40.75pt;width:4.25pt;height:2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" adj="274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13A2F" wp14:editId="0FE1BD85">
                <wp:simplePos x="0" y="0"/>
                <wp:positionH relativeFrom="column">
                  <wp:posOffset>4379851</wp:posOffset>
                </wp:positionH>
                <wp:positionV relativeFrom="paragraph">
                  <wp:posOffset>469123</wp:posOffset>
                </wp:positionV>
                <wp:extent cx="1651000" cy="518160"/>
                <wp:effectExtent l="0" t="0" r="635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BC1" w:rsidRDefault="00021B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A = 1 + cos2A</w:t>
                            </w:r>
                          </w:p>
                          <w:p w:rsidR="00021BC1" w:rsidRPr="00021BC1" w:rsidRDefault="00021B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2sin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A = 1 - cos2A</w:t>
                            </w:r>
                          </w:p>
                          <w:p w:rsidR="00021BC1" w:rsidRPr="00021BC1" w:rsidRDefault="00021BC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7" type="#_x0000_t202" style="position:absolute;left:0;text-align:left;margin-left:344.85pt;margin-top:36.95pt;width:130pt;height:4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" fillcolor="white [3201]" stroked="f" strokeweight=".5pt">
                <v:textbox>
                  <w:txbxContent>
                    <w:p w:rsidR="00021BC1" w:rsidRDefault="00021B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cos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A = 1 + cos2A</w:t>
                      </w:r>
                    </w:p>
                    <w:p w:rsidR="00021BC1" w:rsidRPr="00021BC1" w:rsidRDefault="00021B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2sin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A = 1 - cos2A</w:t>
                      </w:r>
                    </w:p>
                    <w:p w:rsidR="00021BC1" w:rsidRPr="00021BC1" w:rsidRDefault="00021BC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F24">
        <w:t xml:space="preserve">Очевидно, что </w:t>
      </w:r>
      <w:proofErr w:type="spellStart"/>
      <w:r w:rsidR="00242F24">
        <w:rPr>
          <w:i/>
          <w:lang w:val="en-US"/>
        </w:rPr>
        <w:t>x</w:t>
      </w:r>
      <w:r w:rsidR="00242F24">
        <w:rPr>
          <w:i/>
          <w:vertAlign w:val="subscript"/>
          <w:lang w:val="en-US"/>
        </w:rPr>
        <w:t>n</w:t>
      </w:r>
      <w:proofErr w:type="spellEnd"/>
      <w:r w:rsidR="00242F24">
        <w:t>(</w:t>
      </w:r>
      <w:r w:rsidR="00242F24">
        <w:rPr>
          <w:i/>
          <w:lang w:val="en-US"/>
        </w:rPr>
        <w:t>t</w:t>
      </w:r>
      <w:r w:rsidR="00242F24">
        <w:t xml:space="preserve">) – допустимая функция и </w:t>
      </w:r>
      <w:r w:rsidR="00242F24">
        <w:rPr>
          <w:position w:val="-12"/>
        </w:rPr>
        <w:object w:dxaOrig="1515" w:dyaOrig="375">
          <v:shape id="_x0000_i1087" type="#_x0000_t75" style="width:75.75pt;height:18.8pt" o:ole="">
            <v:imagedata r:id="rId136" o:title=""/>
          </v:shape>
          <o:OLEObject Type="Embed" ProgID="Equation.DSMT4" ShapeID="_x0000_i1087" DrawAspect="Content" ObjectID="_1774700935" r:id="rId137"/>
        </w:object>
      </w:r>
      <w:r w:rsidR="00242F24">
        <w:t xml:space="preserve"> </w:t>
      </w:r>
      <w:proofErr w:type="gramStart"/>
      <w:r w:rsidR="00242F24">
        <w:t>на</w:t>
      </w:r>
      <w:proofErr w:type="gramEnd"/>
      <w:r w:rsidR="00242F24">
        <w:t xml:space="preserve"> </w:t>
      </w:r>
      <w:r w:rsidR="00242F24">
        <w:rPr>
          <w:position w:val="-30"/>
        </w:rPr>
        <w:object w:dxaOrig="1215" w:dyaOrig="765">
          <v:shape id="_x0000_i1088" type="#_x0000_t75" style="width:60.7pt;height:38.15pt" o:ole="">
            <v:imagedata r:id="rId138" o:title=""/>
          </v:shape>
          <o:OLEObject Type="Embed" ProgID="Equation.DSMT4" ShapeID="_x0000_i1088" DrawAspect="Content" ObjectID="_1774700936" r:id="rId139"/>
        </w:object>
      </w:r>
      <w:r w:rsidR="00A9601E">
        <w:t>, но при этом:</w:t>
      </w:r>
      <w:r w:rsidR="00242F24">
        <w:t xml:space="preserve"> </w:t>
      </w:r>
    </w:p>
    <w:p w:rsidR="00021BC1" w:rsidRDefault="00021BC1" w:rsidP="00242F24">
      <w:pPr>
        <w:spacing w:line="312" w:lineRule="auto"/>
        <w:jc w:val="both"/>
      </w:pPr>
    </w:p>
    <w:p w:rsidR="00021BC1" w:rsidRDefault="00021BC1" w:rsidP="00242F2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5438340</wp:posOffset>
                </wp:positionH>
                <wp:positionV relativeFrom="paragraph">
                  <wp:posOffset>108993</wp:posOffset>
                </wp:positionV>
                <wp:extent cx="239451" cy="348017"/>
                <wp:effectExtent l="0" t="0" r="65405" b="520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51" cy="3480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428.2pt;margin-top:8.6pt;width:18.8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242F24" w:rsidRDefault="00242F24" w:rsidP="00242F2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483235</wp:posOffset>
                </wp:positionV>
                <wp:extent cx="259080" cy="238760"/>
                <wp:effectExtent l="0" t="38100" r="64770" b="279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3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.4pt;margin-top:38.05pt;width:20.4pt;height:1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" strokecolor="black [3213]">
                <v:stroke endarrow="classic"/>
              </v:shape>
            </w:pict>
          </mc:Fallback>
        </mc:AlternateContent>
      </w:r>
      <w:r w:rsidR="00A9601E">
        <w:rPr>
          <w:position w:val="-34"/>
        </w:rPr>
        <w:object w:dxaOrig="9080" w:dyaOrig="999">
          <v:shape id="_x0000_i1089" type="#_x0000_t75" style="width:454.05pt;height:49.95pt" o:ole="">
            <v:imagedata r:id="rId140" o:title=""/>
          </v:shape>
          <o:OLEObject Type="Embed" ProgID="Equation.DSMT4" ShapeID="_x0000_i1089" DrawAspect="Content" ObjectID="_1774700937" r:id="rId141"/>
        </w:object>
      </w:r>
    </w:p>
    <w:p w:rsidR="00242F24" w:rsidRDefault="00A9601E" w:rsidP="00242F24">
      <w:pPr>
        <w:spacing w:line="312" w:lineRule="auto"/>
        <w:jc w:val="both"/>
      </w:pPr>
      <w:r>
        <w:rPr>
          <w:position w:val="-30"/>
        </w:rPr>
        <w:object w:dxaOrig="6780" w:dyaOrig="720">
          <v:shape id="_x0000_i1090" type="#_x0000_t75" style="width:339.05pt;height:36pt" o:ole="">
            <v:imagedata r:id="rId142" o:title=""/>
          </v:shape>
          <o:OLEObject Type="Embed" ProgID="Equation.DSMT4" ShapeID="_x0000_i1090" DrawAspect="Content" ObjectID="_1774700938" r:id="rId143"/>
        </w:object>
      </w:r>
    </w:p>
    <w:p w:rsidR="00242F24" w:rsidRDefault="00A9601E" w:rsidP="00242F24">
      <w:pPr>
        <w:spacing w:line="312" w:lineRule="auto"/>
        <w:jc w:val="both"/>
      </w:pPr>
      <w:r>
        <w:rPr>
          <w:position w:val="-42"/>
        </w:rPr>
        <w:object w:dxaOrig="10460" w:dyaOrig="960">
          <v:shape id="_x0000_i1091" type="#_x0000_t75" style="width:522.8pt;height:48.35pt" o:ole="">
            <v:imagedata r:id="rId144" o:title=""/>
          </v:shape>
          <o:OLEObject Type="Embed" ProgID="Equation.DSMT4" ShapeID="_x0000_i1091" DrawAspect="Content" ObjectID="_1774700939" r:id="rId145"/>
        </w:object>
      </w:r>
    </w:p>
    <w:p w:rsidR="00242F24" w:rsidRDefault="00021BC1" w:rsidP="00242F24">
      <w:pPr>
        <w:spacing w:line="312" w:lineRule="auto"/>
        <w:jc w:val="both"/>
      </w:pPr>
      <w:r>
        <w:rPr>
          <w:position w:val="-28"/>
        </w:rPr>
        <w:object w:dxaOrig="3960" w:dyaOrig="680">
          <v:shape id="_x0000_i1092" type="#_x0000_t75" style="width:198.25pt;height:33.85pt" o:ole="">
            <v:imagedata r:id="rId146" o:title=""/>
          </v:shape>
          <o:OLEObject Type="Embed" ProgID="Equation.DSMT4" ShapeID="_x0000_i1092" DrawAspect="Content" ObjectID="_1774700940" r:id="rId147"/>
        </w:object>
      </w:r>
    </w:p>
    <w:p w:rsidR="00242F24" w:rsidRDefault="00242F24" w:rsidP="00242F24">
      <w:pPr>
        <w:spacing w:line="312" w:lineRule="auto"/>
        <w:jc w:val="both"/>
      </w:pPr>
      <w:r>
        <w:sym w:font="Symbol" w:char="F0DE"/>
      </w:r>
      <w:r>
        <w:t xml:space="preserve"> уравнение Эйлера – необходимое, но не достаточное условие экстремума.</w:t>
      </w:r>
    </w:p>
    <w:p w:rsidR="00F41726" w:rsidRPr="00F10466" w:rsidRDefault="00F41726" w:rsidP="00242F24">
      <w:pPr>
        <w:spacing w:before="120" w:after="120" w:line="312" w:lineRule="auto"/>
        <w:jc w:val="center"/>
        <w:rPr>
          <w:b/>
        </w:rPr>
      </w:pPr>
      <w:bookmarkStart w:id="0" w:name="_GoBack"/>
      <w:bookmarkEnd w:id="0"/>
    </w:p>
    <w:sectPr w:rsidR="00F41726" w:rsidRPr="00F10466" w:rsidSect="00ED296B"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600" w:rsidRDefault="00984600" w:rsidP="004A6BEB">
      <w:r>
        <w:separator/>
      </w:r>
    </w:p>
  </w:endnote>
  <w:endnote w:type="continuationSeparator" w:id="0">
    <w:p w:rsidR="00984600" w:rsidRDefault="00984600" w:rsidP="004A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600" w:rsidRDefault="00984600" w:rsidP="004A6BEB">
      <w:r>
        <w:separator/>
      </w:r>
    </w:p>
  </w:footnote>
  <w:footnote w:type="continuationSeparator" w:id="0">
    <w:p w:rsidR="00984600" w:rsidRDefault="00984600" w:rsidP="004A6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F1CE77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68317F"/>
    <w:multiLevelType w:val="hybridMultilevel"/>
    <w:tmpl w:val="1CF65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BE5"/>
    <w:multiLevelType w:val="hybridMultilevel"/>
    <w:tmpl w:val="007866A4"/>
    <w:lvl w:ilvl="0" w:tplc="5F162FEC">
      <w:numFmt w:val="bullet"/>
      <w:lvlText w:val="-"/>
      <w:lvlJc w:val="left"/>
      <w:pPr>
        <w:ind w:left="46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28" w:hanging="360"/>
      </w:pPr>
      <w:rPr>
        <w:rFonts w:ascii="Wingdings" w:hAnsi="Wingdings" w:hint="default"/>
      </w:rPr>
    </w:lvl>
  </w:abstractNum>
  <w:abstractNum w:abstractNumId="3">
    <w:nsid w:val="57B73DF1"/>
    <w:multiLevelType w:val="hybridMultilevel"/>
    <w:tmpl w:val="5790C5B2"/>
    <w:lvl w:ilvl="0" w:tplc="69B4877E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>
    <w:nsid w:val="63E92092"/>
    <w:multiLevelType w:val="hybridMultilevel"/>
    <w:tmpl w:val="4CCA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24"/>
    <w:rsid w:val="00021BC1"/>
    <w:rsid w:val="00076E64"/>
    <w:rsid w:val="00082F49"/>
    <w:rsid w:val="000A2A17"/>
    <w:rsid w:val="000E585B"/>
    <w:rsid w:val="00101CBA"/>
    <w:rsid w:val="001053AF"/>
    <w:rsid w:val="001D7A51"/>
    <w:rsid w:val="00242F24"/>
    <w:rsid w:val="003F7681"/>
    <w:rsid w:val="00416452"/>
    <w:rsid w:val="00493FD0"/>
    <w:rsid w:val="004A6BEB"/>
    <w:rsid w:val="004E48A4"/>
    <w:rsid w:val="00534110"/>
    <w:rsid w:val="005868AF"/>
    <w:rsid w:val="005D3FB6"/>
    <w:rsid w:val="00632BA5"/>
    <w:rsid w:val="006F50D0"/>
    <w:rsid w:val="00733E66"/>
    <w:rsid w:val="0097150D"/>
    <w:rsid w:val="00984600"/>
    <w:rsid w:val="009A7EDB"/>
    <w:rsid w:val="009C5391"/>
    <w:rsid w:val="00A46E77"/>
    <w:rsid w:val="00A9601E"/>
    <w:rsid w:val="00AC18A3"/>
    <w:rsid w:val="00BF7564"/>
    <w:rsid w:val="00C349EC"/>
    <w:rsid w:val="00C90BFD"/>
    <w:rsid w:val="00DA0062"/>
    <w:rsid w:val="00ED296B"/>
    <w:rsid w:val="00EE7774"/>
    <w:rsid w:val="00F10466"/>
    <w:rsid w:val="00F167E2"/>
    <w:rsid w:val="00F338C0"/>
    <w:rsid w:val="00F41726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2F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42F24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semiHidden/>
    <w:unhideWhenUsed/>
    <w:qFormat/>
    <w:rsid w:val="00242F24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0"/>
    <w:next w:val="a0"/>
    <w:link w:val="30"/>
    <w:semiHidden/>
    <w:unhideWhenUsed/>
    <w:qFormat/>
    <w:rsid w:val="00242F24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0"/>
    <w:next w:val="a0"/>
    <w:link w:val="40"/>
    <w:semiHidden/>
    <w:unhideWhenUsed/>
    <w:qFormat/>
    <w:rsid w:val="00242F24"/>
    <w:pPr>
      <w:keepNext/>
      <w:jc w:val="center"/>
      <w:outlineLvl w:val="3"/>
    </w:pPr>
    <w:rPr>
      <w:b/>
      <w:bCs/>
    </w:rPr>
  </w:style>
  <w:style w:type="paragraph" w:styleId="5">
    <w:name w:val="heading 5"/>
    <w:basedOn w:val="a0"/>
    <w:next w:val="a0"/>
    <w:link w:val="50"/>
    <w:semiHidden/>
    <w:unhideWhenUsed/>
    <w:qFormat/>
    <w:rsid w:val="00242F24"/>
    <w:pPr>
      <w:keepNext/>
      <w:outlineLvl w:val="4"/>
    </w:pPr>
    <w:rPr>
      <w:i/>
      <w:iCs/>
    </w:rPr>
  </w:style>
  <w:style w:type="paragraph" w:styleId="6">
    <w:name w:val="heading 6"/>
    <w:basedOn w:val="a0"/>
    <w:next w:val="a0"/>
    <w:link w:val="60"/>
    <w:semiHidden/>
    <w:unhideWhenUsed/>
    <w:qFormat/>
    <w:rsid w:val="00242F24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semiHidden/>
    <w:unhideWhenUsed/>
    <w:qFormat/>
    <w:rsid w:val="00242F24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0"/>
    <w:next w:val="a0"/>
    <w:link w:val="80"/>
    <w:semiHidden/>
    <w:unhideWhenUsed/>
    <w:qFormat/>
    <w:rsid w:val="00242F24"/>
    <w:pPr>
      <w:keepNext/>
      <w:ind w:left="360"/>
      <w:outlineLvl w:val="7"/>
    </w:pPr>
    <w:rPr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42F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semiHidden/>
    <w:rsid w:val="00242F2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242F2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semiHidden/>
    <w:rsid w:val="00242F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semiHidden/>
    <w:rsid w:val="00242F2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1"/>
    <w:link w:val="8"/>
    <w:semiHidden/>
    <w:rsid w:val="00242F24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unhideWhenUsed/>
    <w:rsid w:val="00242F24"/>
    <w:rPr>
      <w:sz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unhideWhenUsed/>
    <w:rsid w:val="00242F24"/>
    <w:rPr>
      <w:sz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242F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0"/>
    <w:link w:val="ab"/>
    <w:uiPriority w:val="99"/>
    <w:unhideWhenUsed/>
    <w:rsid w:val="00242F24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caption"/>
    <w:basedOn w:val="a0"/>
    <w:next w:val="a0"/>
    <w:uiPriority w:val="35"/>
    <w:semiHidden/>
    <w:unhideWhenUsed/>
    <w:qFormat/>
    <w:rsid w:val="00242F24"/>
    <w:pPr>
      <w:spacing w:after="200"/>
    </w:pPr>
    <w:rPr>
      <w:b/>
      <w:bCs/>
      <w:color w:val="4F81BD" w:themeColor="accent1"/>
      <w:sz w:val="18"/>
      <w:szCs w:val="18"/>
    </w:rPr>
  </w:style>
  <w:style w:type="paragraph" w:styleId="a">
    <w:name w:val="List Bullet"/>
    <w:basedOn w:val="a0"/>
    <w:autoRedefine/>
    <w:semiHidden/>
    <w:unhideWhenUsed/>
    <w:rsid w:val="00242F24"/>
    <w:pPr>
      <w:widowControl w:val="0"/>
      <w:numPr>
        <w:numId w:val="1"/>
      </w:numPr>
      <w:tabs>
        <w:tab w:val="clear" w:pos="360"/>
      </w:tabs>
      <w:spacing w:after="40" w:line="288" w:lineRule="auto"/>
      <w:ind w:left="0" w:firstLine="0"/>
      <w:jc w:val="both"/>
    </w:pPr>
  </w:style>
  <w:style w:type="paragraph" w:styleId="ad">
    <w:name w:val="Body Text"/>
    <w:basedOn w:val="a0"/>
    <w:link w:val="ae"/>
    <w:semiHidden/>
    <w:unhideWhenUsed/>
    <w:rsid w:val="00242F24"/>
  </w:style>
  <w:style w:type="character" w:customStyle="1" w:styleId="ae">
    <w:name w:val="Основной текст Знак"/>
    <w:basedOn w:val="a1"/>
    <w:link w:val="ad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 Indent"/>
    <w:basedOn w:val="a0"/>
    <w:link w:val="af0"/>
    <w:semiHidden/>
    <w:unhideWhenUsed/>
    <w:rsid w:val="00242F24"/>
    <w:pPr>
      <w:jc w:val="both"/>
    </w:pPr>
  </w:style>
  <w:style w:type="character" w:customStyle="1" w:styleId="af0">
    <w:name w:val="Основной текст с отступом Знак"/>
    <w:basedOn w:val="a1"/>
    <w:link w:val="af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242F24"/>
    <w:rPr>
      <w:sz w:val="20"/>
    </w:rPr>
  </w:style>
  <w:style w:type="character" w:customStyle="1" w:styleId="22">
    <w:name w:val="Основной текст 2 Знак"/>
    <w:basedOn w:val="a1"/>
    <w:link w:val="21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Document Map"/>
    <w:basedOn w:val="a0"/>
    <w:link w:val="af2"/>
    <w:semiHidden/>
    <w:unhideWhenUsed/>
    <w:rsid w:val="00242F24"/>
    <w:pPr>
      <w:shd w:val="clear" w:color="auto" w:fill="000080"/>
    </w:pPr>
    <w:rPr>
      <w:rFonts w:ascii="Tahoma" w:hAnsi="Tahoma"/>
      <w:sz w:val="18"/>
    </w:rPr>
  </w:style>
  <w:style w:type="character" w:customStyle="1" w:styleId="af2">
    <w:name w:val="Схема документа Знак"/>
    <w:basedOn w:val="a1"/>
    <w:link w:val="af1"/>
    <w:semiHidden/>
    <w:rsid w:val="00242F24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3">
    <w:name w:val="annotation subject"/>
    <w:basedOn w:val="a6"/>
    <w:next w:val="a6"/>
    <w:link w:val="af4"/>
    <w:uiPriority w:val="99"/>
    <w:semiHidden/>
    <w:unhideWhenUsed/>
    <w:rsid w:val="00242F24"/>
    <w:rPr>
      <w:b/>
      <w:bCs/>
    </w:rPr>
  </w:style>
  <w:style w:type="character" w:customStyle="1" w:styleId="af4">
    <w:name w:val="Тема примечания Знак"/>
    <w:basedOn w:val="a7"/>
    <w:link w:val="af3"/>
    <w:uiPriority w:val="99"/>
    <w:semiHidden/>
    <w:rsid w:val="00242F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242F2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42F24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0"/>
    <w:uiPriority w:val="34"/>
    <w:qFormat/>
    <w:rsid w:val="00242F24"/>
    <w:pPr>
      <w:ind w:left="720"/>
      <w:contextualSpacing/>
    </w:pPr>
  </w:style>
  <w:style w:type="paragraph" w:customStyle="1" w:styleId="11">
    <w:name w:val="заголовок 1"/>
    <w:basedOn w:val="a0"/>
    <w:next w:val="a0"/>
    <w:rsid w:val="00242F24"/>
    <w:pPr>
      <w:keepNext/>
    </w:pPr>
    <w:rPr>
      <w:b/>
      <w:i/>
      <w:u w:val="single"/>
    </w:rPr>
  </w:style>
  <w:style w:type="paragraph" w:customStyle="1" w:styleId="23">
    <w:name w:val="заголовок 2"/>
    <w:basedOn w:val="a0"/>
    <w:next w:val="a0"/>
    <w:rsid w:val="00242F24"/>
    <w:pPr>
      <w:keepNext/>
      <w:jc w:val="both"/>
    </w:pPr>
    <w:rPr>
      <w:b/>
      <w:i/>
      <w:u w:val="single"/>
    </w:rPr>
  </w:style>
  <w:style w:type="character" w:styleId="af8">
    <w:name w:val="footnote reference"/>
    <w:basedOn w:val="a1"/>
    <w:uiPriority w:val="99"/>
    <w:semiHidden/>
    <w:unhideWhenUsed/>
    <w:rsid w:val="00242F24"/>
    <w:rPr>
      <w:vertAlign w:val="superscript"/>
    </w:rPr>
  </w:style>
  <w:style w:type="character" w:styleId="af9">
    <w:name w:val="annotation reference"/>
    <w:basedOn w:val="a1"/>
    <w:uiPriority w:val="99"/>
    <w:semiHidden/>
    <w:unhideWhenUsed/>
    <w:rsid w:val="00242F24"/>
    <w:rPr>
      <w:sz w:val="16"/>
      <w:szCs w:val="16"/>
    </w:rPr>
  </w:style>
  <w:style w:type="character" w:styleId="afa">
    <w:name w:val="Placeholder Text"/>
    <w:basedOn w:val="a1"/>
    <w:uiPriority w:val="99"/>
    <w:semiHidden/>
    <w:rsid w:val="00242F24"/>
    <w:rPr>
      <w:color w:val="808080"/>
    </w:rPr>
  </w:style>
  <w:style w:type="table" w:styleId="afb">
    <w:name w:val="Table Grid"/>
    <w:basedOn w:val="a2"/>
    <w:uiPriority w:val="59"/>
    <w:rsid w:val="00242F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2F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42F24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semiHidden/>
    <w:unhideWhenUsed/>
    <w:qFormat/>
    <w:rsid w:val="00242F24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0"/>
    <w:next w:val="a0"/>
    <w:link w:val="30"/>
    <w:semiHidden/>
    <w:unhideWhenUsed/>
    <w:qFormat/>
    <w:rsid w:val="00242F24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0"/>
    <w:next w:val="a0"/>
    <w:link w:val="40"/>
    <w:semiHidden/>
    <w:unhideWhenUsed/>
    <w:qFormat/>
    <w:rsid w:val="00242F24"/>
    <w:pPr>
      <w:keepNext/>
      <w:jc w:val="center"/>
      <w:outlineLvl w:val="3"/>
    </w:pPr>
    <w:rPr>
      <w:b/>
      <w:bCs/>
    </w:rPr>
  </w:style>
  <w:style w:type="paragraph" w:styleId="5">
    <w:name w:val="heading 5"/>
    <w:basedOn w:val="a0"/>
    <w:next w:val="a0"/>
    <w:link w:val="50"/>
    <w:semiHidden/>
    <w:unhideWhenUsed/>
    <w:qFormat/>
    <w:rsid w:val="00242F24"/>
    <w:pPr>
      <w:keepNext/>
      <w:outlineLvl w:val="4"/>
    </w:pPr>
    <w:rPr>
      <w:i/>
      <w:iCs/>
    </w:rPr>
  </w:style>
  <w:style w:type="paragraph" w:styleId="6">
    <w:name w:val="heading 6"/>
    <w:basedOn w:val="a0"/>
    <w:next w:val="a0"/>
    <w:link w:val="60"/>
    <w:semiHidden/>
    <w:unhideWhenUsed/>
    <w:qFormat/>
    <w:rsid w:val="00242F24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semiHidden/>
    <w:unhideWhenUsed/>
    <w:qFormat/>
    <w:rsid w:val="00242F24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0"/>
    <w:next w:val="a0"/>
    <w:link w:val="80"/>
    <w:semiHidden/>
    <w:unhideWhenUsed/>
    <w:qFormat/>
    <w:rsid w:val="00242F24"/>
    <w:pPr>
      <w:keepNext/>
      <w:ind w:left="360"/>
      <w:outlineLvl w:val="7"/>
    </w:pPr>
    <w:rPr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42F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semiHidden/>
    <w:rsid w:val="00242F2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242F2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semiHidden/>
    <w:rsid w:val="00242F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semiHidden/>
    <w:rsid w:val="00242F2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1"/>
    <w:link w:val="8"/>
    <w:semiHidden/>
    <w:rsid w:val="00242F24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unhideWhenUsed/>
    <w:rsid w:val="00242F24"/>
    <w:rPr>
      <w:sz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unhideWhenUsed/>
    <w:rsid w:val="00242F24"/>
    <w:rPr>
      <w:sz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242F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0"/>
    <w:link w:val="ab"/>
    <w:uiPriority w:val="99"/>
    <w:unhideWhenUsed/>
    <w:rsid w:val="00242F24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caption"/>
    <w:basedOn w:val="a0"/>
    <w:next w:val="a0"/>
    <w:uiPriority w:val="35"/>
    <w:semiHidden/>
    <w:unhideWhenUsed/>
    <w:qFormat/>
    <w:rsid w:val="00242F24"/>
    <w:pPr>
      <w:spacing w:after="200"/>
    </w:pPr>
    <w:rPr>
      <w:b/>
      <w:bCs/>
      <w:color w:val="4F81BD" w:themeColor="accent1"/>
      <w:sz w:val="18"/>
      <w:szCs w:val="18"/>
    </w:rPr>
  </w:style>
  <w:style w:type="paragraph" w:styleId="a">
    <w:name w:val="List Bullet"/>
    <w:basedOn w:val="a0"/>
    <w:autoRedefine/>
    <w:semiHidden/>
    <w:unhideWhenUsed/>
    <w:rsid w:val="00242F24"/>
    <w:pPr>
      <w:widowControl w:val="0"/>
      <w:numPr>
        <w:numId w:val="1"/>
      </w:numPr>
      <w:tabs>
        <w:tab w:val="clear" w:pos="360"/>
      </w:tabs>
      <w:spacing w:after="40" w:line="288" w:lineRule="auto"/>
      <w:ind w:left="0" w:firstLine="0"/>
      <w:jc w:val="both"/>
    </w:pPr>
  </w:style>
  <w:style w:type="paragraph" w:styleId="ad">
    <w:name w:val="Body Text"/>
    <w:basedOn w:val="a0"/>
    <w:link w:val="ae"/>
    <w:semiHidden/>
    <w:unhideWhenUsed/>
    <w:rsid w:val="00242F24"/>
  </w:style>
  <w:style w:type="character" w:customStyle="1" w:styleId="ae">
    <w:name w:val="Основной текст Знак"/>
    <w:basedOn w:val="a1"/>
    <w:link w:val="ad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 Indent"/>
    <w:basedOn w:val="a0"/>
    <w:link w:val="af0"/>
    <w:semiHidden/>
    <w:unhideWhenUsed/>
    <w:rsid w:val="00242F24"/>
    <w:pPr>
      <w:jc w:val="both"/>
    </w:pPr>
  </w:style>
  <w:style w:type="character" w:customStyle="1" w:styleId="af0">
    <w:name w:val="Основной текст с отступом Знак"/>
    <w:basedOn w:val="a1"/>
    <w:link w:val="af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242F24"/>
    <w:rPr>
      <w:sz w:val="20"/>
    </w:rPr>
  </w:style>
  <w:style w:type="character" w:customStyle="1" w:styleId="22">
    <w:name w:val="Основной текст 2 Знак"/>
    <w:basedOn w:val="a1"/>
    <w:link w:val="21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Document Map"/>
    <w:basedOn w:val="a0"/>
    <w:link w:val="af2"/>
    <w:semiHidden/>
    <w:unhideWhenUsed/>
    <w:rsid w:val="00242F24"/>
    <w:pPr>
      <w:shd w:val="clear" w:color="auto" w:fill="000080"/>
    </w:pPr>
    <w:rPr>
      <w:rFonts w:ascii="Tahoma" w:hAnsi="Tahoma"/>
      <w:sz w:val="18"/>
    </w:rPr>
  </w:style>
  <w:style w:type="character" w:customStyle="1" w:styleId="af2">
    <w:name w:val="Схема документа Знак"/>
    <w:basedOn w:val="a1"/>
    <w:link w:val="af1"/>
    <w:semiHidden/>
    <w:rsid w:val="00242F24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3">
    <w:name w:val="annotation subject"/>
    <w:basedOn w:val="a6"/>
    <w:next w:val="a6"/>
    <w:link w:val="af4"/>
    <w:uiPriority w:val="99"/>
    <w:semiHidden/>
    <w:unhideWhenUsed/>
    <w:rsid w:val="00242F24"/>
    <w:rPr>
      <w:b/>
      <w:bCs/>
    </w:rPr>
  </w:style>
  <w:style w:type="character" w:customStyle="1" w:styleId="af4">
    <w:name w:val="Тема примечания Знак"/>
    <w:basedOn w:val="a7"/>
    <w:link w:val="af3"/>
    <w:uiPriority w:val="99"/>
    <w:semiHidden/>
    <w:rsid w:val="00242F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242F2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42F24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0"/>
    <w:uiPriority w:val="34"/>
    <w:qFormat/>
    <w:rsid w:val="00242F24"/>
    <w:pPr>
      <w:ind w:left="720"/>
      <w:contextualSpacing/>
    </w:pPr>
  </w:style>
  <w:style w:type="paragraph" w:customStyle="1" w:styleId="11">
    <w:name w:val="заголовок 1"/>
    <w:basedOn w:val="a0"/>
    <w:next w:val="a0"/>
    <w:rsid w:val="00242F24"/>
    <w:pPr>
      <w:keepNext/>
    </w:pPr>
    <w:rPr>
      <w:b/>
      <w:i/>
      <w:u w:val="single"/>
    </w:rPr>
  </w:style>
  <w:style w:type="paragraph" w:customStyle="1" w:styleId="23">
    <w:name w:val="заголовок 2"/>
    <w:basedOn w:val="a0"/>
    <w:next w:val="a0"/>
    <w:rsid w:val="00242F24"/>
    <w:pPr>
      <w:keepNext/>
      <w:jc w:val="both"/>
    </w:pPr>
    <w:rPr>
      <w:b/>
      <w:i/>
      <w:u w:val="single"/>
    </w:rPr>
  </w:style>
  <w:style w:type="character" w:styleId="af8">
    <w:name w:val="footnote reference"/>
    <w:basedOn w:val="a1"/>
    <w:uiPriority w:val="99"/>
    <w:semiHidden/>
    <w:unhideWhenUsed/>
    <w:rsid w:val="00242F24"/>
    <w:rPr>
      <w:vertAlign w:val="superscript"/>
    </w:rPr>
  </w:style>
  <w:style w:type="character" w:styleId="af9">
    <w:name w:val="annotation reference"/>
    <w:basedOn w:val="a1"/>
    <w:uiPriority w:val="99"/>
    <w:semiHidden/>
    <w:unhideWhenUsed/>
    <w:rsid w:val="00242F24"/>
    <w:rPr>
      <w:sz w:val="16"/>
      <w:szCs w:val="16"/>
    </w:rPr>
  </w:style>
  <w:style w:type="character" w:styleId="afa">
    <w:name w:val="Placeholder Text"/>
    <w:basedOn w:val="a1"/>
    <w:uiPriority w:val="99"/>
    <w:semiHidden/>
    <w:rsid w:val="00242F24"/>
    <w:rPr>
      <w:color w:val="808080"/>
    </w:rPr>
  </w:style>
  <w:style w:type="table" w:styleId="afb">
    <w:name w:val="Table Grid"/>
    <w:basedOn w:val="a2"/>
    <w:uiPriority w:val="59"/>
    <w:rsid w:val="00242F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</cp:lastModifiedBy>
  <cp:revision>7</cp:revision>
  <dcterms:created xsi:type="dcterms:W3CDTF">2023-05-04T20:39:00Z</dcterms:created>
  <dcterms:modified xsi:type="dcterms:W3CDTF">2024-04-15T12:39:00Z</dcterms:modified>
</cp:coreProperties>
</file>