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2E9C2" w14:textId="3D8F8A02" w:rsidR="005E22EC" w:rsidRDefault="00951394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Электромагнитные поля и электромагнитная безопасность</w:t>
      </w:r>
    </w:p>
    <w:p w14:paraId="46AE3C94" w14:textId="77777777" w:rsidR="0033123F" w:rsidRDefault="0033123F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6DC176" w14:textId="560031BA" w:rsidR="00951394" w:rsidRPr="00951394" w:rsidRDefault="00951394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394">
        <w:rPr>
          <w:rFonts w:ascii="Times New Roman" w:hAnsi="Times New Roman" w:cs="Times New Roman"/>
          <w:sz w:val="24"/>
          <w:szCs w:val="24"/>
        </w:rPr>
        <w:t xml:space="preserve">ОБЩИЕ СВЕДЕНИЯ ОБ </w:t>
      </w:r>
      <w:r>
        <w:rPr>
          <w:rFonts w:ascii="Times New Roman" w:hAnsi="Times New Roman" w:cs="Times New Roman"/>
          <w:sz w:val="24"/>
          <w:szCs w:val="24"/>
        </w:rPr>
        <w:t>ЭМП</w:t>
      </w:r>
    </w:p>
    <w:p w14:paraId="13A3B42C" w14:textId="77777777" w:rsidR="00951394" w:rsidRPr="00951394" w:rsidRDefault="00951394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394">
        <w:rPr>
          <w:rFonts w:ascii="Times New Roman" w:hAnsi="Times New Roman" w:cs="Times New Roman"/>
          <w:sz w:val="24"/>
          <w:szCs w:val="24"/>
        </w:rPr>
        <w:t>Физические характеристики ЭМП</w:t>
      </w:r>
    </w:p>
    <w:p w14:paraId="0A43A978" w14:textId="23F32C14" w:rsidR="00951394" w:rsidRPr="00951394" w:rsidRDefault="00951394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394">
        <w:rPr>
          <w:rFonts w:ascii="Times New Roman" w:hAnsi="Times New Roman" w:cs="Times New Roman"/>
          <w:sz w:val="24"/>
          <w:szCs w:val="24"/>
        </w:rPr>
        <w:t>ЭМП - вид материи, характеризующийся силовым воздействием на</w:t>
      </w:r>
    </w:p>
    <w:p w14:paraId="60C91DE2" w14:textId="77777777" w:rsidR="00951394" w:rsidRPr="00951394" w:rsidRDefault="00951394" w:rsidP="009513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394">
        <w:rPr>
          <w:rFonts w:ascii="Times New Roman" w:hAnsi="Times New Roman" w:cs="Times New Roman"/>
          <w:sz w:val="24"/>
          <w:szCs w:val="24"/>
        </w:rPr>
        <w:t>заряды.</w:t>
      </w:r>
    </w:p>
    <w:p w14:paraId="6B023606" w14:textId="2556C90B" w:rsidR="00951394" w:rsidRDefault="00951394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394">
        <w:rPr>
          <w:rFonts w:ascii="Times New Roman" w:hAnsi="Times New Roman" w:cs="Times New Roman"/>
          <w:sz w:val="24"/>
          <w:szCs w:val="24"/>
        </w:rPr>
        <w:t>Электрическое поле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создаётся зарядами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характеризуется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напряжённостью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электрического поля (E),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выражаемой в вольтах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394">
        <w:rPr>
          <w:rFonts w:ascii="Times New Roman" w:hAnsi="Times New Roman" w:cs="Times New Roman"/>
          <w:sz w:val="24"/>
          <w:szCs w:val="24"/>
        </w:rPr>
        <w:t>на метр (В/м).</w:t>
      </w:r>
    </w:p>
    <w:p w14:paraId="0D6B6538" w14:textId="0F063DCA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A5730" wp14:editId="30F3AB7A">
            <wp:extent cx="3697356" cy="183872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527" cy="18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962" w14:textId="56E4A12C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DD1EE7" w14:textId="3C50C1C7" w:rsidR="0033123F" w:rsidRP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t>Магнитное поле создаётся при движении электрических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зарядов по проводнику.</w:t>
      </w:r>
    </w:p>
    <w:p w14:paraId="450DD0E8" w14:textId="6965E07C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61DDBA" wp14:editId="6C5AE7EA">
            <wp:extent cx="4961614" cy="1832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585" cy="18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E4D" w14:textId="767FDE16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t>Оно характеризуется напряжённостью магнитного поля (Н),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единица измерения - ампер на метр (А/м), а также магнитной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индукцией (В), выражаемой в тесла (Тл). 1 Тл = 800 000 А/м.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 xml:space="preserve">1А/м = 1.25 </w:t>
      </w:r>
      <w:proofErr w:type="spellStart"/>
      <w:r w:rsidRPr="0033123F">
        <w:rPr>
          <w:rFonts w:ascii="Times New Roman" w:hAnsi="Times New Roman" w:cs="Times New Roman"/>
          <w:sz w:val="24"/>
          <w:szCs w:val="24"/>
        </w:rPr>
        <w:t>мкТл</w:t>
      </w:r>
      <w:proofErr w:type="spellEnd"/>
      <w:r w:rsidRPr="0033123F">
        <w:rPr>
          <w:rFonts w:ascii="Times New Roman" w:hAnsi="Times New Roman" w:cs="Times New Roman"/>
          <w:sz w:val="24"/>
          <w:szCs w:val="24"/>
        </w:rPr>
        <w:t>.</w:t>
      </w:r>
    </w:p>
    <w:p w14:paraId="180B788B" w14:textId="3721FFCF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1B738A" w14:textId="64EE905C" w:rsidR="0033123F" w:rsidRP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t xml:space="preserve">Электромагнитное поле </w:t>
      </w:r>
      <w:r w:rsidRPr="0033123F">
        <w:rPr>
          <w:rFonts w:ascii="Times New Roman" w:hAnsi="Times New Roman" w:cs="Times New Roman"/>
          <w:sz w:val="24"/>
          <w:szCs w:val="24"/>
        </w:rPr>
        <w:t>— это</w:t>
      </w:r>
      <w:r w:rsidRPr="0033123F">
        <w:rPr>
          <w:rFonts w:ascii="Times New Roman" w:hAnsi="Times New Roman" w:cs="Times New Roman"/>
          <w:sz w:val="24"/>
          <w:szCs w:val="24"/>
        </w:rPr>
        <w:t xml:space="preserve"> особая форма материи, посредством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которой осуществляется взаимодействие между электрическими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заряженными частицами. Физические причины существования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электромагнитного поля связаны с тем, что изменяющееся 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времени электрическое поле порождает магнитное поле, 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изменяющееся магнитное поле - вихревое электрическое поле: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оба компонента Е и Н, непрерывно изменяясь, возбуждают друг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E9490A" w14:textId="2F251701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4082C1" wp14:editId="1CF4897F">
            <wp:extent cx="3713259" cy="1885370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639" cy="188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75E" w14:textId="7F7DE566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электромагнитные излучения</w:t>
      </w:r>
    </w:p>
    <w:p w14:paraId="1BD673D1" w14:textId="5D714710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88BC03" wp14:editId="2284D878">
            <wp:extent cx="4770782" cy="237445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57" cy="23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7FD" w14:textId="3480C4EB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t xml:space="preserve">Формирование волны. Зоны - индукции </w:t>
      </w:r>
      <w:r>
        <w:rPr>
          <w:rFonts w:ascii="Times New Roman" w:hAnsi="Times New Roman" w:cs="Times New Roman"/>
          <w:sz w:val="24"/>
          <w:szCs w:val="24"/>
        </w:rPr>
        <w:t>лямбда</w:t>
      </w:r>
      <w:r w:rsidRPr="0033123F">
        <w:rPr>
          <w:rFonts w:ascii="Times New Roman" w:hAnsi="Times New Roman" w:cs="Times New Roman"/>
          <w:sz w:val="24"/>
          <w:szCs w:val="24"/>
        </w:rPr>
        <w:t>/(2</w:t>
      </w:r>
      <w:r>
        <w:rPr>
          <w:rFonts w:ascii="Times New Roman" w:hAnsi="Times New Roman" w:cs="Times New Roman"/>
          <w:sz w:val="24"/>
          <w:szCs w:val="24"/>
        </w:rPr>
        <w:t>*пи</w:t>
      </w:r>
      <w:r w:rsidRPr="0033123F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123F">
        <w:rPr>
          <w:rFonts w:ascii="Times New Roman" w:hAnsi="Times New Roman" w:cs="Times New Roman"/>
          <w:sz w:val="24"/>
          <w:szCs w:val="24"/>
        </w:rPr>
        <w:t>промежуточная, волновая 2</w:t>
      </w:r>
      <w:r>
        <w:rPr>
          <w:rFonts w:ascii="Times New Roman" w:hAnsi="Times New Roman" w:cs="Times New Roman"/>
          <w:sz w:val="24"/>
          <w:szCs w:val="24"/>
        </w:rPr>
        <w:t>*пи*</w:t>
      </w:r>
      <w:proofErr w:type="spellStart"/>
      <w:r>
        <w:rPr>
          <w:rFonts w:ascii="Times New Roman" w:hAnsi="Times New Roman" w:cs="Times New Roman"/>
          <w:sz w:val="24"/>
          <w:szCs w:val="24"/>
        </w:rPr>
        <w:t>лябду</w:t>
      </w:r>
      <w:proofErr w:type="spellEnd"/>
      <w:r w:rsidRPr="0033123F">
        <w:rPr>
          <w:rFonts w:ascii="Times New Roman" w:hAnsi="Times New Roman" w:cs="Times New Roman"/>
          <w:sz w:val="24"/>
          <w:szCs w:val="24"/>
        </w:rPr>
        <w:t>. Особенности зон.</w:t>
      </w:r>
    </w:p>
    <w:p w14:paraId="4B0F4609" w14:textId="583B38F7" w:rsidR="0033123F" w:rsidRDefault="0033123F" w:rsidP="0033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312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D794F" wp14:editId="240E6B68">
            <wp:extent cx="4251838" cy="252851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557" cy="25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B3F" w14:textId="77777777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Приближённый расчёт ППЭ для волновой зоны</w:t>
      </w:r>
    </w:p>
    <w:p w14:paraId="6F8920B2" w14:textId="7B55D022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Для ненаправленного точечного источника ЭМП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мощностью Р ППЭ на расстоянии r</w:t>
      </w:r>
    </w:p>
    <w:p w14:paraId="7DD9A7EC" w14:textId="5A2E1A92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BE2A8E" wp14:editId="2103FA77">
            <wp:extent cx="3306362" cy="756931"/>
            <wp:effectExtent l="0" t="0" r="889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818" cy="7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6010" w14:textId="5216BE51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Для направленного точечного источника ЭМП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мощностью Р ППЭ на расстоянии r</w:t>
      </w:r>
    </w:p>
    <w:p w14:paraId="730540CE" w14:textId="1E04BE83" w:rsidR="0033123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CEDF3" wp14:editId="039248F0">
            <wp:extent cx="3392595" cy="6758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763" cy="6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5838" w14:textId="15FE31C4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B548A4" w14:textId="77777777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Источники ЭМП</w:t>
      </w:r>
    </w:p>
    <w:p w14:paraId="02B09725" w14:textId="77777777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Естественные</w:t>
      </w:r>
    </w:p>
    <w:p w14:paraId="5DFE18DC" w14:textId="71A69D0F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Земля. Е=130 В/м до 300 В/м 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поверхности земли.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Увеличивается под грозовыми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 xml:space="preserve">облаками до нескольких </w:t>
      </w:r>
      <w:proofErr w:type="spellStart"/>
      <w:r w:rsidRPr="00A6626F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A6626F">
        <w:rPr>
          <w:rFonts w:ascii="Times New Roman" w:hAnsi="Times New Roman" w:cs="Times New Roman"/>
          <w:sz w:val="24"/>
          <w:szCs w:val="24"/>
        </w:rPr>
        <w:t>/м.</w:t>
      </w:r>
    </w:p>
    <w:p w14:paraId="4495391F" w14:textId="2D2BF786" w:rsidR="00A6626F" w:rsidRP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Горизонтальная составляющая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максимальна у магнитного экватора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(0,3-0,4 э) 24-32 А/м, вертикальная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составляющая максимальна 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полюсов (0,6-0,7 э) 48-54 А/м. 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увеличивается в несколько раз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геомагнитных возмущениях.</w:t>
      </w:r>
    </w:p>
    <w:p w14:paraId="53C7E260" w14:textId="3B8DB347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Частотный спектр земли - от 10-5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до сотых единиц герц.</w:t>
      </w:r>
    </w:p>
    <w:p w14:paraId="46237A71" w14:textId="5A1D1E1C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908F1" w14:textId="4E935027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t>Источниками ЭМП могут быть все промышленные и бытовые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потребители электроэнергии, в которых течёт электрический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ток или наводится электрический заряд.</w:t>
      </w:r>
    </w:p>
    <w:p w14:paraId="0476D0B2" w14:textId="5D30FF0D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B56D04" w14:textId="10A2219F" w:rsidR="00A6626F" w:rsidRDefault="00A6626F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626F">
        <w:rPr>
          <w:rFonts w:ascii="Times New Roman" w:hAnsi="Times New Roman" w:cs="Times New Roman"/>
          <w:sz w:val="24"/>
          <w:szCs w:val="24"/>
        </w:rPr>
        <w:lastRenderedPageBreak/>
        <w:t>Э</w:t>
      </w:r>
      <w:r>
        <w:rPr>
          <w:rFonts w:ascii="Times New Roman" w:hAnsi="Times New Roman" w:cs="Times New Roman"/>
          <w:sz w:val="24"/>
          <w:szCs w:val="24"/>
        </w:rPr>
        <w:t>лектрическое поле</w:t>
      </w:r>
      <w:r w:rsidRPr="00A6626F">
        <w:rPr>
          <w:rFonts w:ascii="Times New Roman" w:hAnsi="Times New Roman" w:cs="Times New Roman"/>
          <w:sz w:val="24"/>
          <w:szCs w:val="24"/>
        </w:rPr>
        <w:t xml:space="preserve"> с большой величиной напряжённости наблюдаются вблизи высоковольтных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 xml:space="preserve">трансформаторов и подстанций 50 Гц (до 8-10 </w:t>
      </w:r>
      <w:proofErr w:type="spellStart"/>
      <w:r w:rsidRPr="00A6626F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A6626F">
        <w:rPr>
          <w:rFonts w:ascii="Times New Roman" w:hAnsi="Times New Roman" w:cs="Times New Roman"/>
          <w:sz w:val="24"/>
          <w:szCs w:val="24"/>
        </w:rPr>
        <w:t>/м), линий электропередач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 xml:space="preserve">(до 1 </w:t>
      </w:r>
      <w:proofErr w:type="spellStart"/>
      <w:r w:rsidRPr="00A6626F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A6626F">
        <w:rPr>
          <w:rFonts w:ascii="Times New Roman" w:hAnsi="Times New Roman" w:cs="Times New Roman"/>
          <w:sz w:val="24"/>
          <w:szCs w:val="24"/>
        </w:rPr>
        <w:t xml:space="preserve">/м под нависшими проводами ЛЭП 110 - 330 </w:t>
      </w:r>
      <w:proofErr w:type="spellStart"/>
      <w:r w:rsidRPr="00A6626F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Pr="00A6626F">
        <w:rPr>
          <w:rFonts w:ascii="Times New Roman" w:hAnsi="Times New Roman" w:cs="Times New Roman"/>
          <w:sz w:val="24"/>
          <w:szCs w:val="24"/>
        </w:rPr>
        <w:t>), высоковольтных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и высокочастотных (до 41 МГц) генераторов и технологических установок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26F">
        <w:rPr>
          <w:rFonts w:ascii="Times New Roman" w:hAnsi="Times New Roman" w:cs="Times New Roman"/>
          <w:sz w:val="24"/>
          <w:szCs w:val="24"/>
        </w:rPr>
        <w:t>(тысячи В/м).</w:t>
      </w:r>
    </w:p>
    <w:p w14:paraId="36F0959F" w14:textId="1428BF77" w:rsidR="00C85898" w:rsidRDefault="00C85898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2F827" wp14:editId="1AF06A3F">
            <wp:extent cx="4157152" cy="1758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934" cy="17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0421" w14:textId="4F34B2A1" w:rsidR="00C85898" w:rsidRDefault="00C85898" w:rsidP="00A66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B5B4F6" w14:textId="6E6E0EC9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Магнитное поле</w:t>
      </w:r>
      <w:r w:rsidRPr="00C85898">
        <w:rPr>
          <w:rFonts w:ascii="Times New Roman" w:hAnsi="Times New Roman" w:cs="Times New Roman"/>
          <w:sz w:val="24"/>
          <w:szCs w:val="24"/>
        </w:rPr>
        <w:t xml:space="preserve"> с большой величиной напряжённости наблюдаются вблизи источников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5898">
        <w:rPr>
          <w:rFonts w:ascii="Times New Roman" w:hAnsi="Times New Roman" w:cs="Times New Roman"/>
          <w:sz w:val="24"/>
          <w:szCs w:val="24"/>
        </w:rPr>
        <w:t>токов большой силы.</w:t>
      </w:r>
    </w:p>
    <w:p w14:paraId="0F3A2232" w14:textId="11634197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9B721" wp14:editId="6749B2F5">
            <wp:extent cx="4578571" cy="21987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31" cy="22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681" w14:textId="203394A1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D9B51C" w14:textId="45AD1106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Взаимодействие ЭМП с телом человека</w:t>
      </w:r>
    </w:p>
    <w:p w14:paraId="1B72EB86" w14:textId="302DD1F3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F791E" wp14:editId="35CA6267">
            <wp:extent cx="4467253" cy="140642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297" cy="14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2A85" w14:textId="5C4D5EB1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988DA" wp14:editId="2638637C">
            <wp:extent cx="4433505" cy="1661823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089" cy="16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938E" w14:textId="64C6E536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543C75" w14:textId="34E9DD4A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Последствия действий ЭМП на человека</w:t>
      </w:r>
    </w:p>
    <w:p w14:paraId="0ADB384D" w14:textId="2619D116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60F79A" wp14:editId="441CF618">
            <wp:extent cx="5036235" cy="34906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116" cy="34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EEB7" w14:textId="2368E1E3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AE9709" w14:textId="5DBCE1BA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Механизмы воздействия ЭМП на человека</w:t>
      </w:r>
    </w:p>
    <w:p w14:paraId="322C7FA0" w14:textId="515ACAFF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t>Переменное поле вызывает выделение энергии в тканях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5898">
        <w:rPr>
          <w:rFonts w:ascii="Times New Roman" w:hAnsi="Times New Roman" w:cs="Times New Roman"/>
          <w:sz w:val="24"/>
          <w:szCs w:val="24"/>
        </w:rPr>
        <w:t>органах человека как за счёт переменной поляризации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5898">
        <w:rPr>
          <w:rFonts w:ascii="Times New Roman" w:hAnsi="Times New Roman" w:cs="Times New Roman"/>
          <w:sz w:val="24"/>
          <w:szCs w:val="24"/>
        </w:rPr>
        <w:t>диэлектрика (хрящи, сухожилия и т.п.), так и за счёт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5898">
        <w:rPr>
          <w:rFonts w:ascii="Times New Roman" w:hAnsi="Times New Roman" w:cs="Times New Roman"/>
          <w:sz w:val="24"/>
          <w:szCs w:val="24"/>
        </w:rPr>
        <w:t>появления токов проводимости</w:t>
      </w:r>
    </w:p>
    <w:p w14:paraId="232A7C39" w14:textId="0942D304" w:rsidR="00C85898" w:rsidRDefault="00C85898" w:rsidP="00C858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8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413FB" wp14:editId="04FA16A1">
            <wp:extent cx="4245159" cy="2266121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891" cy="22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7D7D" w14:textId="77777777" w:rsidR="00015840" w:rsidRPr="00015840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5840">
        <w:rPr>
          <w:rFonts w:ascii="Times New Roman" w:hAnsi="Times New Roman" w:cs="Times New Roman"/>
          <w:sz w:val="24"/>
          <w:szCs w:val="24"/>
        </w:rPr>
        <w:t>Выделение энергии в теле человека</w:t>
      </w:r>
    </w:p>
    <w:p w14:paraId="7CC77FCE" w14:textId="08AAAAD2" w:rsidR="00015840" w:rsidRPr="00015840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5840">
        <w:rPr>
          <w:rFonts w:ascii="Times New Roman" w:hAnsi="Times New Roman" w:cs="Times New Roman"/>
          <w:sz w:val="24"/>
          <w:szCs w:val="24"/>
        </w:rPr>
        <w:t>До 10 МГц размеры тела человека малы по сравнению с длиной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волны, и ткани тела можно рассматривать как проводящую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среду. Мощность тепла (Вт) в теле можно определить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приближёнными формулами</w:t>
      </w:r>
    </w:p>
    <w:p w14:paraId="2EC84AF8" w14:textId="000A6005" w:rsidR="00015840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58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12547E" wp14:editId="489FCF2F">
            <wp:extent cx="5389604" cy="444928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543" cy="4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5293" w14:textId="64DF7A18" w:rsidR="00015840" w:rsidRPr="00015840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5840">
        <w:rPr>
          <w:rFonts w:ascii="Times New Roman" w:hAnsi="Times New Roman" w:cs="Times New Roman"/>
          <w:sz w:val="24"/>
          <w:szCs w:val="24"/>
        </w:rPr>
        <w:t>р - среднее удельное сопротивление (9-3 Ом м для частот 50 Гц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500 кГц)</w:t>
      </w:r>
    </w:p>
    <w:p w14:paraId="63A60097" w14:textId="35DC0EFF" w:rsidR="00C85898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5840">
        <w:rPr>
          <w:rFonts w:ascii="Times New Roman" w:hAnsi="Times New Roman" w:cs="Times New Roman"/>
          <w:sz w:val="24"/>
          <w:szCs w:val="24"/>
        </w:rPr>
        <w:t>Для справки глубина проникновения ЭМВ в тканях с высоким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содержанием воды составляет 100 см при 1 МГц и 1 см при 50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ГГц. Микроволны с частотой свыше 10 ГГц поглощаются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840">
        <w:rPr>
          <w:rFonts w:ascii="Times New Roman" w:hAnsi="Times New Roman" w:cs="Times New Roman"/>
          <w:sz w:val="24"/>
          <w:szCs w:val="24"/>
        </w:rPr>
        <w:t>основном кожей человека.</w:t>
      </w:r>
    </w:p>
    <w:p w14:paraId="56382D12" w14:textId="4425DC9D" w:rsidR="00015840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8D3B0A" w14:textId="77777777" w:rsidR="00015840" w:rsidRPr="00951394" w:rsidRDefault="00015840" w:rsidP="000158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015840" w:rsidRPr="00951394" w:rsidSect="009513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EC"/>
    <w:rsid w:val="00015840"/>
    <w:rsid w:val="0033123F"/>
    <w:rsid w:val="005E22EC"/>
    <w:rsid w:val="00951394"/>
    <w:rsid w:val="00A6626F"/>
    <w:rsid w:val="00C8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6AA03"/>
  <w15:chartTrackingRefBased/>
  <w15:docId w15:val="{63AC8498-A5A0-4656-ABD8-86B617A5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Chernyakova</dc:creator>
  <cp:keywords/>
  <dc:description/>
  <cp:lastModifiedBy>Lera Chernyakova</cp:lastModifiedBy>
  <cp:revision>3</cp:revision>
  <dcterms:created xsi:type="dcterms:W3CDTF">2024-11-20T19:07:00Z</dcterms:created>
  <dcterms:modified xsi:type="dcterms:W3CDTF">2024-11-20T19:30:00Z</dcterms:modified>
</cp:coreProperties>
</file>