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BF" w:rsidRPr="00DC09E5" w:rsidRDefault="00DC09E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Сеть</w:t>
      </w:r>
      <w:proofErr w:type="gramEnd"/>
      <w:r>
        <w:rPr>
          <w:b/>
          <w:sz w:val="28"/>
          <w:szCs w:val="28"/>
        </w:rPr>
        <w:t xml:space="preserve"> используемая в лабораторной работе, называется системой</w:t>
      </w:r>
      <w:r w:rsidRPr="00DC09E5">
        <w:rPr>
          <w:b/>
          <w:sz w:val="28"/>
          <w:szCs w:val="28"/>
        </w:rPr>
        <w:t>:</w:t>
      </w:r>
    </w:p>
    <w:p w:rsidR="00F84798" w:rsidRDefault="00A82E5C" w:rsidP="00D806C8">
      <w:pPr>
        <w:rPr>
          <w:sz w:val="28"/>
          <w:szCs w:val="28"/>
          <w:lang w:val="en-US"/>
        </w:rPr>
      </w:pPr>
      <w:r w:rsidRPr="00DE34A5">
        <w:rPr>
          <w:sz w:val="28"/>
          <w:szCs w:val="28"/>
        </w:rPr>
        <w:t xml:space="preserve">- </w:t>
      </w:r>
      <w:r w:rsidR="00DC09E5">
        <w:rPr>
          <w:sz w:val="28"/>
          <w:szCs w:val="28"/>
          <w:lang w:val="en-US"/>
        </w:rPr>
        <w:t>TN-C</w:t>
      </w:r>
    </w:p>
    <w:p w:rsidR="006D3D67" w:rsidRDefault="006D3D67" w:rsidP="00D806C8">
      <w:pPr>
        <w:rPr>
          <w:sz w:val="28"/>
          <w:szCs w:val="28"/>
          <w:lang w:val="en-US"/>
        </w:rPr>
      </w:pPr>
    </w:p>
    <w:p w:rsidR="006D3D67" w:rsidRPr="00DC09E5" w:rsidRDefault="004642B4" w:rsidP="006D3D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сети с </w:t>
      </w:r>
      <w:proofErr w:type="spellStart"/>
      <w:r>
        <w:rPr>
          <w:b/>
          <w:sz w:val="28"/>
          <w:szCs w:val="28"/>
        </w:rPr>
        <w:t>глухозаземленной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нейтралью</w:t>
      </w:r>
      <w:proofErr w:type="spellEnd"/>
      <w:r>
        <w:rPr>
          <w:b/>
          <w:sz w:val="28"/>
          <w:szCs w:val="28"/>
        </w:rPr>
        <w:t xml:space="preserve"> напряжение прямого прикосновения зависит от</w:t>
      </w:r>
      <w:r w:rsidR="006D3D67" w:rsidRPr="00DC09E5">
        <w:rPr>
          <w:b/>
          <w:sz w:val="28"/>
          <w:szCs w:val="28"/>
        </w:rPr>
        <w:t>:</w:t>
      </w:r>
    </w:p>
    <w:p w:rsidR="006D3D67" w:rsidRDefault="006D3D67" w:rsidP="006D3D67">
      <w:pPr>
        <w:rPr>
          <w:sz w:val="28"/>
          <w:szCs w:val="28"/>
          <w:lang w:val="en-US"/>
        </w:rPr>
      </w:pPr>
      <w:r w:rsidRPr="00DE34A5">
        <w:rPr>
          <w:sz w:val="28"/>
          <w:szCs w:val="28"/>
        </w:rPr>
        <w:t xml:space="preserve">- </w:t>
      </w:r>
    </w:p>
    <w:p w:rsidR="00F4018C" w:rsidRDefault="00F4018C" w:rsidP="006D3D67">
      <w:pPr>
        <w:rPr>
          <w:sz w:val="28"/>
          <w:szCs w:val="28"/>
          <w:lang w:val="en-US"/>
        </w:rPr>
      </w:pPr>
    </w:p>
    <w:p w:rsidR="00F4018C" w:rsidRPr="00BE638A" w:rsidRDefault="00F4018C" w:rsidP="00F4018C">
      <w:pPr>
        <w:rPr>
          <w:b/>
          <w:sz w:val="28"/>
          <w:szCs w:val="28"/>
          <w:highlight w:val="yellow"/>
        </w:rPr>
      </w:pPr>
      <w:r w:rsidRPr="00BE638A">
        <w:rPr>
          <w:b/>
          <w:sz w:val="28"/>
          <w:szCs w:val="28"/>
          <w:highlight w:val="yellow"/>
        </w:rPr>
        <w:t xml:space="preserve">Почему для общего применения не используется четырёхпроводная сеть с изолированной </w:t>
      </w:r>
      <w:proofErr w:type="spellStart"/>
      <w:r w:rsidRPr="00BE638A">
        <w:rPr>
          <w:b/>
          <w:sz w:val="28"/>
          <w:szCs w:val="28"/>
          <w:highlight w:val="yellow"/>
        </w:rPr>
        <w:t>нейтралью</w:t>
      </w:r>
      <w:proofErr w:type="spellEnd"/>
      <w:r w:rsidRPr="00BE638A">
        <w:rPr>
          <w:b/>
          <w:sz w:val="28"/>
          <w:szCs w:val="28"/>
          <w:highlight w:val="yellow"/>
        </w:rPr>
        <w:t>:</w:t>
      </w:r>
    </w:p>
    <w:p w:rsidR="00A062E3" w:rsidRPr="00BE638A" w:rsidRDefault="00A062E3" w:rsidP="00A062E3">
      <w:pPr>
        <w:rPr>
          <w:sz w:val="28"/>
          <w:szCs w:val="28"/>
          <w:highlight w:val="yellow"/>
        </w:rPr>
      </w:pPr>
      <w:r w:rsidRPr="00BE638A">
        <w:rPr>
          <w:sz w:val="28"/>
          <w:szCs w:val="28"/>
          <w:highlight w:val="yellow"/>
        </w:rPr>
        <w:t xml:space="preserve">- </w:t>
      </w:r>
      <w:r w:rsidRPr="00BE638A">
        <w:rPr>
          <w:sz w:val="28"/>
          <w:szCs w:val="28"/>
          <w:highlight w:val="yellow"/>
        </w:rPr>
        <w:t xml:space="preserve">Есть </w:t>
      </w:r>
      <w:proofErr w:type="spellStart"/>
      <w:r w:rsidRPr="00BE638A">
        <w:rPr>
          <w:sz w:val="28"/>
          <w:szCs w:val="28"/>
          <w:highlight w:val="yellow"/>
        </w:rPr>
        <w:t>нейтраль</w:t>
      </w:r>
      <w:proofErr w:type="spellEnd"/>
      <w:r w:rsidRPr="00BE638A">
        <w:rPr>
          <w:sz w:val="28"/>
          <w:szCs w:val="28"/>
          <w:highlight w:val="yellow"/>
        </w:rPr>
        <w:t xml:space="preserve">, можно пытаться сделать </w:t>
      </w:r>
      <w:proofErr w:type="spellStart"/>
      <w:r w:rsidRPr="00BE638A">
        <w:rPr>
          <w:sz w:val="28"/>
          <w:szCs w:val="28"/>
          <w:highlight w:val="yellow"/>
        </w:rPr>
        <w:t>зануление</w:t>
      </w:r>
      <w:proofErr w:type="spellEnd"/>
      <w:r w:rsidRPr="00BE638A">
        <w:rPr>
          <w:sz w:val="28"/>
          <w:szCs w:val="28"/>
          <w:highlight w:val="yellow"/>
        </w:rPr>
        <w:t xml:space="preserve"> с вытекающими последствиями</w:t>
      </w:r>
    </w:p>
    <w:p w:rsidR="00451497" w:rsidRPr="00BE638A" w:rsidRDefault="00451497" w:rsidP="00A062E3">
      <w:pPr>
        <w:rPr>
          <w:sz w:val="28"/>
          <w:szCs w:val="28"/>
          <w:highlight w:val="yellow"/>
        </w:rPr>
      </w:pPr>
    </w:p>
    <w:p w:rsidR="00451497" w:rsidRPr="00BE638A" w:rsidRDefault="00451497" w:rsidP="00451497">
      <w:pPr>
        <w:rPr>
          <w:b/>
          <w:sz w:val="28"/>
          <w:szCs w:val="28"/>
        </w:rPr>
      </w:pPr>
      <w:r w:rsidRPr="00BE638A">
        <w:rPr>
          <w:b/>
          <w:sz w:val="28"/>
          <w:szCs w:val="28"/>
        </w:rPr>
        <w:t xml:space="preserve">Какая дополнительная защита используется в системе </w:t>
      </w:r>
      <w:r w:rsidRPr="00BE638A">
        <w:rPr>
          <w:b/>
          <w:sz w:val="28"/>
          <w:szCs w:val="28"/>
          <w:lang w:val="en-US"/>
        </w:rPr>
        <w:t>TN</w:t>
      </w:r>
      <w:r w:rsidRPr="00BE638A">
        <w:rPr>
          <w:b/>
          <w:sz w:val="28"/>
          <w:szCs w:val="28"/>
        </w:rPr>
        <w:t>-</w:t>
      </w:r>
      <w:r w:rsidRPr="00BE638A">
        <w:rPr>
          <w:b/>
          <w:sz w:val="28"/>
          <w:szCs w:val="28"/>
          <w:lang w:val="en-US"/>
        </w:rPr>
        <w:t>C</w:t>
      </w:r>
      <w:r w:rsidRPr="00BE638A">
        <w:rPr>
          <w:b/>
          <w:sz w:val="28"/>
          <w:szCs w:val="28"/>
        </w:rPr>
        <w:t>:</w:t>
      </w:r>
    </w:p>
    <w:p w:rsidR="00451497" w:rsidRPr="00BE638A" w:rsidRDefault="00451497" w:rsidP="00451497">
      <w:pPr>
        <w:rPr>
          <w:sz w:val="28"/>
          <w:szCs w:val="28"/>
        </w:rPr>
      </w:pPr>
      <w:r w:rsidRPr="00BE638A">
        <w:rPr>
          <w:sz w:val="28"/>
          <w:szCs w:val="28"/>
        </w:rPr>
        <w:t xml:space="preserve">- </w:t>
      </w:r>
      <w:r w:rsidRPr="00BE638A">
        <w:rPr>
          <w:sz w:val="28"/>
          <w:szCs w:val="28"/>
        </w:rPr>
        <w:t xml:space="preserve">Защитное отключение </w:t>
      </w:r>
      <w:proofErr w:type="spellStart"/>
      <w:r w:rsidRPr="00BE638A">
        <w:rPr>
          <w:sz w:val="28"/>
          <w:szCs w:val="28"/>
        </w:rPr>
        <w:t>занулением</w:t>
      </w:r>
      <w:proofErr w:type="spellEnd"/>
      <w:r w:rsidRPr="00BE638A">
        <w:rPr>
          <w:sz w:val="28"/>
          <w:szCs w:val="28"/>
        </w:rPr>
        <w:t xml:space="preserve"> и максимальной токовой защитой.</w:t>
      </w:r>
    </w:p>
    <w:p w:rsidR="00451497" w:rsidRPr="00BE638A" w:rsidRDefault="00451497" w:rsidP="00451497">
      <w:pPr>
        <w:rPr>
          <w:b/>
          <w:sz w:val="28"/>
          <w:szCs w:val="28"/>
          <w:highlight w:val="yellow"/>
        </w:rPr>
      </w:pPr>
    </w:p>
    <w:p w:rsidR="0055737D" w:rsidRPr="00BE638A" w:rsidRDefault="0055737D" w:rsidP="0055737D">
      <w:pPr>
        <w:rPr>
          <w:b/>
          <w:sz w:val="28"/>
          <w:szCs w:val="28"/>
          <w:highlight w:val="yellow"/>
        </w:rPr>
      </w:pPr>
      <w:r w:rsidRPr="00BE638A">
        <w:rPr>
          <w:b/>
          <w:sz w:val="28"/>
          <w:szCs w:val="28"/>
          <w:highlight w:val="yellow"/>
        </w:rPr>
        <w:t xml:space="preserve">Действенной мерой защиты при косвенном прикосновении в сети с заземленной </w:t>
      </w:r>
      <w:proofErr w:type="spellStart"/>
      <w:r w:rsidRPr="00BE638A">
        <w:rPr>
          <w:b/>
          <w:sz w:val="28"/>
          <w:szCs w:val="28"/>
          <w:highlight w:val="yellow"/>
        </w:rPr>
        <w:t>нейтралью</w:t>
      </w:r>
      <w:proofErr w:type="spellEnd"/>
      <w:r w:rsidRPr="00BE638A">
        <w:rPr>
          <w:b/>
          <w:sz w:val="28"/>
          <w:szCs w:val="28"/>
          <w:highlight w:val="yellow"/>
        </w:rPr>
        <w:t>:</w:t>
      </w:r>
    </w:p>
    <w:p w:rsidR="00451497" w:rsidRDefault="0055737D" w:rsidP="00A062E3">
      <w:pPr>
        <w:rPr>
          <w:sz w:val="28"/>
          <w:szCs w:val="28"/>
        </w:rPr>
      </w:pPr>
      <w:r w:rsidRPr="00BE638A">
        <w:rPr>
          <w:sz w:val="28"/>
          <w:szCs w:val="28"/>
          <w:highlight w:val="yellow"/>
        </w:rPr>
        <w:t xml:space="preserve">- </w:t>
      </w:r>
      <w:r w:rsidR="00BA456B" w:rsidRPr="00BE638A">
        <w:rPr>
          <w:sz w:val="28"/>
          <w:szCs w:val="28"/>
          <w:highlight w:val="yellow"/>
        </w:rPr>
        <w:t xml:space="preserve">В целях защиты от поражения электрическим током при косвенном прикосновении, реализуют автоматическое отключение питания путем размыкания сразу нескольких фазных проводников, а в некоторых случаях еще и нулевого проводника. Данный способ защиты сочетается с системами защитного заземления и </w:t>
      </w:r>
      <w:proofErr w:type="spellStart"/>
      <w:r w:rsidR="00BA456B" w:rsidRPr="00BE638A">
        <w:rPr>
          <w:sz w:val="28"/>
          <w:szCs w:val="28"/>
          <w:highlight w:val="yellow"/>
        </w:rPr>
        <w:t>зануления</w:t>
      </w:r>
      <w:proofErr w:type="spellEnd"/>
      <w:r w:rsidR="00BA456B" w:rsidRPr="00BE638A">
        <w:rPr>
          <w:sz w:val="28"/>
          <w:szCs w:val="28"/>
          <w:highlight w:val="yellow"/>
        </w:rPr>
        <w:t>. Применим он и в тех случаях, когда защитное заземление реализовать невозможно.</w:t>
      </w:r>
    </w:p>
    <w:p w:rsidR="00BE638A" w:rsidRDefault="00BE638A" w:rsidP="00A062E3">
      <w:pPr>
        <w:rPr>
          <w:sz w:val="28"/>
          <w:szCs w:val="28"/>
        </w:rPr>
      </w:pPr>
    </w:p>
    <w:p w:rsidR="00BE638A" w:rsidRPr="00323C02" w:rsidRDefault="005503C2" w:rsidP="00A062E3">
      <w:pPr>
        <w:rPr>
          <w:sz w:val="28"/>
          <w:szCs w:val="28"/>
        </w:rPr>
      </w:pPr>
      <w:r w:rsidRPr="00323C02">
        <w:rPr>
          <w:sz w:val="28"/>
          <w:szCs w:val="28"/>
        </w:rPr>
        <w:t xml:space="preserve">Основной защитой от поражения электрическим током в сети с </w:t>
      </w:r>
      <w:proofErr w:type="spellStart"/>
      <w:r w:rsidRPr="00323C02">
        <w:rPr>
          <w:sz w:val="28"/>
          <w:szCs w:val="28"/>
        </w:rPr>
        <w:t>глухозаземлённой</w:t>
      </w:r>
      <w:proofErr w:type="spellEnd"/>
      <w:r w:rsidRPr="00323C02">
        <w:rPr>
          <w:sz w:val="28"/>
          <w:szCs w:val="28"/>
        </w:rPr>
        <w:t xml:space="preserve"> </w:t>
      </w:r>
      <w:proofErr w:type="spellStart"/>
      <w:r w:rsidRPr="00323C02">
        <w:rPr>
          <w:sz w:val="28"/>
          <w:szCs w:val="28"/>
        </w:rPr>
        <w:t>нетралью</w:t>
      </w:r>
      <w:proofErr w:type="spellEnd"/>
      <w:r w:rsidRPr="00323C02">
        <w:rPr>
          <w:sz w:val="28"/>
          <w:szCs w:val="28"/>
        </w:rPr>
        <w:t xml:space="preserve"> при прямом прикосновении является:</w:t>
      </w:r>
    </w:p>
    <w:p w:rsidR="005503C2" w:rsidRPr="00323C02" w:rsidRDefault="005503C2" w:rsidP="005503C2">
      <w:pPr>
        <w:rPr>
          <w:sz w:val="28"/>
          <w:szCs w:val="28"/>
        </w:rPr>
      </w:pPr>
      <w:r w:rsidRPr="00323C02">
        <w:rPr>
          <w:sz w:val="28"/>
          <w:szCs w:val="28"/>
        </w:rPr>
        <w:t xml:space="preserve">- </w:t>
      </w:r>
      <w:r w:rsidRPr="00323C02">
        <w:rPr>
          <w:sz w:val="28"/>
          <w:szCs w:val="28"/>
        </w:rPr>
        <w:t>Недоступность токоведущих частей</w:t>
      </w:r>
    </w:p>
    <w:p w:rsidR="005C2099" w:rsidRPr="004E6A5B" w:rsidRDefault="005C2099" w:rsidP="005503C2">
      <w:pPr>
        <w:rPr>
          <w:sz w:val="28"/>
          <w:szCs w:val="28"/>
          <w:highlight w:val="yellow"/>
        </w:rPr>
      </w:pPr>
    </w:p>
    <w:p w:rsidR="005C2099" w:rsidRPr="004E6A5B" w:rsidRDefault="005C2099" w:rsidP="005503C2">
      <w:pPr>
        <w:rPr>
          <w:sz w:val="28"/>
          <w:szCs w:val="28"/>
        </w:rPr>
      </w:pPr>
      <w:proofErr w:type="spellStart"/>
      <w:r w:rsidRPr="004E6A5B">
        <w:rPr>
          <w:sz w:val="28"/>
          <w:szCs w:val="28"/>
        </w:rPr>
        <w:t>Зануление</w:t>
      </w:r>
      <w:proofErr w:type="spellEnd"/>
      <w:r w:rsidRPr="004E6A5B">
        <w:rPr>
          <w:sz w:val="28"/>
          <w:szCs w:val="28"/>
        </w:rPr>
        <w:t xml:space="preserve"> корпуса является действенной мерой защиты при косвенном прикосновении в случае:</w:t>
      </w:r>
    </w:p>
    <w:p w:rsidR="005C2099" w:rsidRPr="004E6A5B" w:rsidRDefault="005C2099" w:rsidP="005C2099">
      <w:pPr>
        <w:rPr>
          <w:sz w:val="28"/>
          <w:szCs w:val="28"/>
        </w:rPr>
      </w:pPr>
      <w:r w:rsidRPr="004E6A5B">
        <w:rPr>
          <w:sz w:val="28"/>
          <w:szCs w:val="28"/>
        </w:rPr>
        <w:t xml:space="preserve">- </w:t>
      </w:r>
      <w:r w:rsidR="00323C02">
        <w:rPr>
          <w:sz w:val="28"/>
          <w:szCs w:val="28"/>
        </w:rPr>
        <w:t>Отсутствие нарушения непрерывности проводов в системе питания</w:t>
      </w:r>
      <w:r w:rsidRPr="004E6A5B">
        <w:rPr>
          <w:sz w:val="28"/>
          <w:szCs w:val="28"/>
        </w:rPr>
        <w:t>.</w:t>
      </w:r>
    </w:p>
    <w:p w:rsidR="00F95AB7" w:rsidRPr="004E6A5B" w:rsidRDefault="00F95AB7" w:rsidP="005C2099">
      <w:pPr>
        <w:rPr>
          <w:sz w:val="28"/>
          <w:szCs w:val="28"/>
          <w:highlight w:val="yellow"/>
        </w:rPr>
      </w:pPr>
    </w:p>
    <w:p w:rsidR="00F95AB7" w:rsidRPr="00C2786D" w:rsidRDefault="00F95AB7" w:rsidP="005C2099">
      <w:pPr>
        <w:rPr>
          <w:sz w:val="28"/>
          <w:szCs w:val="28"/>
          <w:lang w:val="en-US"/>
        </w:rPr>
      </w:pPr>
      <w:r w:rsidRPr="00C2786D">
        <w:rPr>
          <w:sz w:val="28"/>
          <w:szCs w:val="28"/>
        </w:rPr>
        <w:lastRenderedPageBreak/>
        <w:t>Частично проблемы надежности</w:t>
      </w:r>
      <w:r w:rsidR="00B034FE" w:rsidRPr="00C2786D">
        <w:rPr>
          <w:sz w:val="28"/>
          <w:szCs w:val="28"/>
        </w:rPr>
        <w:t xml:space="preserve"> </w:t>
      </w:r>
      <w:proofErr w:type="spellStart"/>
      <w:r w:rsidR="00B034FE" w:rsidRPr="00C2786D">
        <w:rPr>
          <w:sz w:val="28"/>
          <w:szCs w:val="28"/>
        </w:rPr>
        <w:t>зануления</w:t>
      </w:r>
      <w:proofErr w:type="spellEnd"/>
      <w:r w:rsidR="00B034FE" w:rsidRPr="00C2786D">
        <w:rPr>
          <w:sz w:val="28"/>
          <w:szCs w:val="28"/>
        </w:rPr>
        <w:t xml:space="preserve"> можно решить использованием</w:t>
      </w:r>
    </w:p>
    <w:p w:rsidR="00B034FE" w:rsidRDefault="00B034FE" w:rsidP="00B034FE">
      <w:pPr>
        <w:rPr>
          <w:sz w:val="28"/>
          <w:szCs w:val="28"/>
        </w:rPr>
      </w:pPr>
      <w:r w:rsidRPr="00C2786D">
        <w:rPr>
          <w:sz w:val="28"/>
          <w:szCs w:val="28"/>
        </w:rPr>
        <w:t xml:space="preserve">- </w:t>
      </w:r>
      <w:r w:rsidRPr="00C2786D">
        <w:rPr>
          <w:sz w:val="28"/>
          <w:szCs w:val="28"/>
        </w:rPr>
        <w:t xml:space="preserve">Системы </w:t>
      </w:r>
      <w:r w:rsidR="00C2786D" w:rsidRPr="00C2786D">
        <w:rPr>
          <w:sz w:val="28"/>
          <w:szCs w:val="28"/>
          <w:lang w:val="en-US"/>
        </w:rPr>
        <w:t>TT</w:t>
      </w:r>
      <w:r w:rsidRPr="004E6A5B">
        <w:rPr>
          <w:sz w:val="28"/>
          <w:szCs w:val="28"/>
          <w:highlight w:val="yellow"/>
        </w:rPr>
        <w:t>.</w:t>
      </w:r>
    </w:p>
    <w:p w:rsidR="004E6A5B" w:rsidRDefault="004E6A5B" w:rsidP="00B034FE">
      <w:pPr>
        <w:rPr>
          <w:sz w:val="28"/>
          <w:szCs w:val="28"/>
        </w:rPr>
      </w:pPr>
    </w:p>
    <w:p w:rsidR="004E6A5B" w:rsidRDefault="004A76AC" w:rsidP="00B034FE">
      <w:pPr>
        <w:rPr>
          <w:sz w:val="28"/>
          <w:szCs w:val="28"/>
        </w:rPr>
      </w:pPr>
      <w:r>
        <w:rPr>
          <w:sz w:val="28"/>
          <w:szCs w:val="28"/>
        </w:rPr>
        <w:t>Предохранитель или автоматический выключатель является защитой</w:t>
      </w:r>
      <w:r w:rsidRPr="004A76AC">
        <w:rPr>
          <w:sz w:val="28"/>
          <w:szCs w:val="28"/>
        </w:rPr>
        <w:t>:</w:t>
      </w:r>
    </w:p>
    <w:p w:rsidR="001B22B7" w:rsidRDefault="001B22B7" w:rsidP="001B22B7">
      <w:pPr>
        <w:rPr>
          <w:sz w:val="28"/>
          <w:szCs w:val="28"/>
        </w:rPr>
      </w:pPr>
      <w:r w:rsidRPr="00C2786D">
        <w:rPr>
          <w:sz w:val="28"/>
          <w:szCs w:val="28"/>
        </w:rPr>
        <w:t>-</w:t>
      </w:r>
      <w:r>
        <w:rPr>
          <w:sz w:val="28"/>
          <w:szCs w:val="28"/>
        </w:rPr>
        <w:t xml:space="preserve"> От поражения электрическим током</w:t>
      </w:r>
      <w:r w:rsidRPr="004E6A5B">
        <w:rPr>
          <w:sz w:val="28"/>
          <w:szCs w:val="28"/>
          <w:highlight w:val="yellow"/>
        </w:rPr>
        <w:t>.</w:t>
      </w:r>
    </w:p>
    <w:p w:rsidR="0044559B" w:rsidRDefault="0044559B" w:rsidP="001B22B7">
      <w:pPr>
        <w:rPr>
          <w:sz w:val="28"/>
          <w:szCs w:val="28"/>
        </w:rPr>
      </w:pPr>
    </w:p>
    <w:p w:rsidR="0044559B" w:rsidRDefault="00DF1FBE" w:rsidP="001B22B7">
      <w:pPr>
        <w:rPr>
          <w:sz w:val="28"/>
          <w:szCs w:val="28"/>
        </w:rPr>
      </w:pPr>
      <w:r>
        <w:rPr>
          <w:sz w:val="28"/>
          <w:szCs w:val="28"/>
        </w:rPr>
        <w:t xml:space="preserve">Действенной мерой защиты при косвенном прикосновении в сети с заземлённой </w:t>
      </w:r>
      <w:proofErr w:type="spellStart"/>
      <w:r>
        <w:rPr>
          <w:sz w:val="28"/>
          <w:szCs w:val="28"/>
        </w:rPr>
        <w:t>нейтралью</w:t>
      </w:r>
      <w:proofErr w:type="spellEnd"/>
      <w:r>
        <w:rPr>
          <w:sz w:val="28"/>
          <w:szCs w:val="28"/>
        </w:rPr>
        <w:t xml:space="preserve"> является</w:t>
      </w:r>
      <w:r w:rsidRPr="00DF1FBE">
        <w:rPr>
          <w:sz w:val="28"/>
          <w:szCs w:val="28"/>
        </w:rPr>
        <w:t>:</w:t>
      </w:r>
    </w:p>
    <w:p w:rsidR="00DF1FBE" w:rsidRDefault="00DF1FBE" w:rsidP="00DF1FBE">
      <w:pPr>
        <w:rPr>
          <w:sz w:val="28"/>
          <w:szCs w:val="28"/>
        </w:rPr>
      </w:pPr>
      <w:r w:rsidRPr="00C2786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Использованием з</w:t>
      </w:r>
      <w:r w:rsidR="00800673">
        <w:rPr>
          <w:sz w:val="28"/>
          <w:szCs w:val="28"/>
        </w:rPr>
        <w:t>ащитного заземления соединением корпуса с землей</w:t>
      </w:r>
      <w:r w:rsidRPr="004E6A5B">
        <w:rPr>
          <w:sz w:val="28"/>
          <w:szCs w:val="28"/>
          <w:highlight w:val="yellow"/>
        </w:rPr>
        <w:t>.</w:t>
      </w:r>
    </w:p>
    <w:p w:rsidR="00DF1FBE" w:rsidRDefault="00DF1FBE" w:rsidP="001B22B7">
      <w:pPr>
        <w:rPr>
          <w:sz w:val="28"/>
          <w:szCs w:val="28"/>
        </w:rPr>
      </w:pPr>
    </w:p>
    <w:p w:rsidR="00DF1FBE" w:rsidRPr="00ED25EE" w:rsidRDefault="00922240" w:rsidP="001B22B7">
      <w:pPr>
        <w:rPr>
          <w:sz w:val="28"/>
          <w:szCs w:val="28"/>
          <w:highlight w:val="red"/>
        </w:rPr>
      </w:pPr>
      <w:r w:rsidRPr="00ED25EE">
        <w:rPr>
          <w:sz w:val="28"/>
          <w:szCs w:val="28"/>
          <w:highlight w:val="red"/>
        </w:rPr>
        <w:t>Зачем при оценке опасности определяют напряжение прикосновения, а не силу тока, протекающего через тело человека?</w:t>
      </w:r>
    </w:p>
    <w:p w:rsidR="00922240" w:rsidRDefault="00922240" w:rsidP="001B22B7">
      <w:pPr>
        <w:rPr>
          <w:sz w:val="28"/>
          <w:szCs w:val="28"/>
        </w:rPr>
      </w:pPr>
      <w:r w:rsidRPr="00ED25EE">
        <w:rPr>
          <w:sz w:val="28"/>
          <w:szCs w:val="28"/>
          <w:highlight w:val="red"/>
        </w:rPr>
        <w:t xml:space="preserve">- </w:t>
      </w:r>
      <w:r w:rsidR="00111BAF" w:rsidRPr="00ED25EE">
        <w:rPr>
          <w:sz w:val="28"/>
          <w:szCs w:val="28"/>
          <w:highlight w:val="red"/>
        </w:rPr>
        <w:t xml:space="preserve">Защитное заземление или защитное отключение с помощью </w:t>
      </w:r>
      <w:proofErr w:type="spellStart"/>
      <w:r w:rsidR="00111BAF" w:rsidRPr="00ED25EE">
        <w:rPr>
          <w:sz w:val="28"/>
          <w:szCs w:val="28"/>
          <w:highlight w:val="red"/>
        </w:rPr>
        <w:t>зануления</w:t>
      </w:r>
      <w:proofErr w:type="spellEnd"/>
      <w:r w:rsidR="00111BAF" w:rsidRPr="00ED25EE">
        <w:rPr>
          <w:sz w:val="28"/>
          <w:szCs w:val="28"/>
          <w:highlight w:val="red"/>
        </w:rPr>
        <w:t xml:space="preserve"> или </w:t>
      </w:r>
      <w:proofErr w:type="spellStart"/>
      <w:r w:rsidR="00111BAF" w:rsidRPr="00ED25EE">
        <w:rPr>
          <w:sz w:val="28"/>
          <w:szCs w:val="28"/>
          <w:highlight w:val="red"/>
        </w:rPr>
        <w:t>устрйоства</w:t>
      </w:r>
      <w:proofErr w:type="spellEnd"/>
      <w:r w:rsidR="00111BAF" w:rsidRPr="00ED25EE">
        <w:rPr>
          <w:sz w:val="28"/>
          <w:szCs w:val="28"/>
          <w:highlight w:val="red"/>
        </w:rPr>
        <w:t xml:space="preserve"> защитного отключения</w:t>
      </w:r>
    </w:p>
    <w:p w:rsidR="00ED25EE" w:rsidRDefault="00ED25EE" w:rsidP="001B22B7">
      <w:pPr>
        <w:rPr>
          <w:sz w:val="28"/>
          <w:szCs w:val="28"/>
        </w:rPr>
      </w:pPr>
    </w:p>
    <w:p w:rsidR="00ED25EE" w:rsidRDefault="00ED25EE" w:rsidP="001B22B7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Фазное напряжение – это</w:t>
      </w:r>
      <w:r>
        <w:rPr>
          <w:sz w:val="28"/>
          <w:szCs w:val="28"/>
          <w:lang w:val="en-US"/>
        </w:rPr>
        <w:t>:</w:t>
      </w:r>
    </w:p>
    <w:p w:rsidR="00ED25EE" w:rsidRDefault="00ED25EE" w:rsidP="00ED25EE">
      <w:pPr>
        <w:rPr>
          <w:sz w:val="28"/>
          <w:szCs w:val="28"/>
        </w:rPr>
      </w:pPr>
      <w:r w:rsidRPr="00C2786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Напр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жение между </w:t>
      </w:r>
      <w:r w:rsidR="00A93F83">
        <w:rPr>
          <w:sz w:val="28"/>
          <w:szCs w:val="28"/>
        </w:rPr>
        <w:t>любым проводом, доступным для измерения, и нулевой точкой трансформатора.</w:t>
      </w:r>
    </w:p>
    <w:p w:rsidR="00ED25EE" w:rsidRDefault="00ED25EE" w:rsidP="001B22B7">
      <w:pPr>
        <w:rPr>
          <w:sz w:val="28"/>
          <w:szCs w:val="28"/>
        </w:rPr>
      </w:pPr>
    </w:p>
    <w:p w:rsidR="008D2691" w:rsidRDefault="008D2691" w:rsidP="001B22B7">
      <w:pPr>
        <w:rPr>
          <w:sz w:val="28"/>
          <w:szCs w:val="28"/>
        </w:rPr>
      </w:pPr>
      <w:r>
        <w:rPr>
          <w:sz w:val="28"/>
          <w:szCs w:val="28"/>
        </w:rPr>
        <w:t xml:space="preserve">Основной защитой от поражения током в сети с фазным напряжением 220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глухозаземленной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нейтралью</w:t>
      </w:r>
      <w:proofErr w:type="spellEnd"/>
      <w:r>
        <w:rPr>
          <w:sz w:val="28"/>
          <w:szCs w:val="28"/>
        </w:rPr>
        <w:t xml:space="preserve"> при косвенном (непрямом) прикосновении является</w:t>
      </w:r>
    </w:p>
    <w:p w:rsidR="008D2691" w:rsidRPr="00ED25EE" w:rsidRDefault="004D1E12" w:rsidP="001B22B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64BE2">
        <w:rPr>
          <w:sz w:val="28"/>
          <w:szCs w:val="28"/>
        </w:rPr>
        <w:t xml:space="preserve">Защитное отключение с помощью </w:t>
      </w:r>
      <w:proofErr w:type="spellStart"/>
      <w:r w:rsidR="00564BE2">
        <w:rPr>
          <w:sz w:val="28"/>
          <w:szCs w:val="28"/>
        </w:rPr>
        <w:t>зануления</w:t>
      </w:r>
      <w:proofErr w:type="spellEnd"/>
      <w:r w:rsidR="00564BE2">
        <w:rPr>
          <w:sz w:val="28"/>
          <w:szCs w:val="28"/>
        </w:rPr>
        <w:t xml:space="preserve"> или устройств защитного отключения.</w:t>
      </w:r>
    </w:p>
    <w:p w:rsidR="00922240" w:rsidRDefault="00922240" w:rsidP="001B22B7">
      <w:pPr>
        <w:rPr>
          <w:sz w:val="28"/>
          <w:szCs w:val="28"/>
        </w:rPr>
      </w:pPr>
    </w:p>
    <w:p w:rsidR="00922240" w:rsidRPr="00922240" w:rsidRDefault="00922240" w:rsidP="001B22B7">
      <w:pPr>
        <w:rPr>
          <w:sz w:val="28"/>
          <w:szCs w:val="28"/>
        </w:rPr>
      </w:pPr>
    </w:p>
    <w:p w:rsidR="001B22B7" w:rsidRPr="00DF1FBE" w:rsidRDefault="001B22B7" w:rsidP="00B034FE">
      <w:pPr>
        <w:rPr>
          <w:sz w:val="28"/>
          <w:szCs w:val="28"/>
        </w:rPr>
      </w:pPr>
    </w:p>
    <w:p w:rsidR="00B034FE" w:rsidRPr="00B034FE" w:rsidRDefault="00B034FE" w:rsidP="005C2099">
      <w:pPr>
        <w:rPr>
          <w:sz w:val="28"/>
          <w:szCs w:val="28"/>
        </w:rPr>
      </w:pPr>
      <w:bookmarkStart w:id="0" w:name="_GoBack"/>
      <w:bookmarkEnd w:id="0"/>
    </w:p>
    <w:p w:rsidR="005503C2" w:rsidRPr="005503C2" w:rsidRDefault="005503C2" w:rsidP="00A062E3">
      <w:pPr>
        <w:rPr>
          <w:sz w:val="28"/>
          <w:szCs w:val="28"/>
        </w:rPr>
      </w:pPr>
    </w:p>
    <w:p w:rsidR="00F4018C" w:rsidRDefault="00F4018C" w:rsidP="00F4018C">
      <w:pPr>
        <w:rPr>
          <w:b/>
          <w:sz w:val="28"/>
          <w:szCs w:val="28"/>
        </w:rPr>
      </w:pPr>
    </w:p>
    <w:p w:rsidR="005A414D" w:rsidRPr="00DC09E5" w:rsidRDefault="005A414D" w:rsidP="00F4018C">
      <w:pPr>
        <w:rPr>
          <w:b/>
          <w:sz w:val="28"/>
          <w:szCs w:val="28"/>
        </w:rPr>
      </w:pPr>
    </w:p>
    <w:p w:rsidR="00F4018C" w:rsidRPr="00F4018C" w:rsidRDefault="00F4018C" w:rsidP="006D3D67">
      <w:pPr>
        <w:rPr>
          <w:sz w:val="28"/>
          <w:szCs w:val="28"/>
        </w:rPr>
      </w:pPr>
    </w:p>
    <w:p w:rsidR="00DC09E5" w:rsidRPr="00F4018C" w:rsidRDefault="00DC09E5" w:rsidP="00D806C8">
      <w:pPr>
        <w:rPr>
          <w:sz w:val="28"/>
          <w:szCs w:val="28"/>
        </w:rPr>
      </w:pPr>
    </w:p>
    <w:p w:rsidR="00DC09E5" w:rsidRPr="00F4018C" w:rsidRDefault="00DC09E5" w:rsidP="00D806C8">
      <w:pPr>
        <w:rPr>
          <w:sz w:val="28"/>
          <w:szCs w:val="28"/>
        </w:rPr>
      </w:pPr>
    </w:p>
    <w:p w:rsidR="00604EAA" w:rsidRPr="00604EAA" w:rsidRDefault="00604EAA" w:rsidP="003D6777">
      <w:pPr>
        <w:tabs>
          <w:tab w:val="left" w:pos="2925"/>
        </w:tabs>
        <w:rPr>
          <w:b/>
          <w:sz w:val="28"/>
          <w:szCs w:val="28"/>
        </w:rPr>
      </w:pPr>
    </w:p>
    <w:p w:rsidR="003D6777" w:rsidRDefault="003D6777" w:rsidP="00413680">
      <w:pPr>
        <w:tabs>
          <w:tab w:val="left" w:pos="2925"/>
        </w:tabs>
        <w:rPr>
          <w:sz w:val="28"/>
          <w:szCs w:val="28"/>
        </w:rPr>
      </w:pPr>
    </w:p>
    <w:p w:rsidR="00413680" w:rsidRPr="00413680" w:rsidRDefault="00413680" w:rsidP="00413680">
      <w:pPr>
        <w:tabs>
          <w:tab w:val="left" w:pos="2925"/>
        </w:tabs>
        <w:rPr>
          <w:b/>
          <w:sz w:val="28"/>
          <w:szCs w:val="28"/>
        </w:rPr>
      </w:pPr>
    </w:p>
    <w:p w:rsidR="00413680" w:rsidRDefault="00413680" w:rsidP="00063125">
      <w:pPr>
        <w:tabs>
          <w:tab w:val="left" w:pos="2925"/>
        </w:tabs>
        <w:rPr>
          <w:sz w:val="28"/>
          <w:szCs w:val="28"/>
        </w:rPr>
      </w:pPr>
    </w:p>
    <w:p w:rsidR="00A82E5C" w:rsidRPr="00063125" w:rsidRDefault="00A82E5C" w:rsidP="002D0F47">
      <w:pPr>
        <w:tabs>
          <w:tab w:val="left" w:pos="2925"/>
        </w:tabs>
        <w:rPr>
          <w:sz w:val="28"/>
          <w:szCs w:val="28"/>
        </w:rPr>
      </w:pPr>
    </w:p>
    <w:sectPr w:rsidR="00A82E5C" w:rsidRPr="00063125" w:rsidSect="00E55E3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45F7B"/>
    <w:multiLevelType w:val="hybridMultilevel"/>
    <w:tmpl w:val="2946BBEE"/>
    <w:lvl w:ilvl="0" w:tplc="6EBA6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9D9"/>
    <w:multiLevelType w:val="hybridMultilevel"/>
    <w:tmpl w:val="14009F80"/>
    <w:lvl w:ilvl="0" w:tplc="A0A8E1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7D"/>
    <w:rsid w:val="00063125"/>
    <w:rsid w:val="00111BAF"/>
    <w:rsid w:val="001B22B7"/>
    <w:rsid w:val="0020517D"/>
    <w:rsid w:val="00286ABE"/>
    <w:rsid w:val="002D0F47"/>
    <w:rsid w:val="00323C02"/>
    <w:rsid w:val="00392DA5"/>
    <w:rsid w:val="003D6777"/>
    <w:rsid w:val="004019F8"/>
    <w:rsid w:val="00413680"/>
    <w:rsid w:val="0044559B"/>
    <w:rsid w:val="00451497"/>
    <w:rsid w:val="004642B4"/>
    <w:rsid w:val="004A76AC"/>
    <w:rsid w:val="004D1E12"/>
    <w:rsid w:val="004E5087"/>
    <w:rsid w:val="004E6A5B"/>
    <w:rsid w:val="00505D5E"/>
    <w:rsid w:val="00537D4B"/>
    <w:rsid w:val="005503C2"/>
    <w:rsid w:val="0055737D"/>
    <w:rsid w:val="00564BE2"/>
    <w:rsid w:val="005A0CFE"/>
    <w:rsid w:val="005A414D"/>
    <w:rsid w:val="005C2099"/>
    <w:rsid w:val="00604EAA"/>
    <w:rsid w:val="0061085F"/>
    <w:rsid w:val="006D3D67"/>
    <w:rsid w:val="007A4CBF"/>
    <w:rsid w:val="00800673"/>
    <w:rsid w:val="00870123"/>
    <w:rsid w:val="00891F8E"/>
    <w:rsid w:val="008C5355"/>
    <w:rsid w:val="008D2691"/>
    <w:rsid w:val="00922240"/>
    <w:rsid w:val="00A062E3"/>
    <w:rsid w:val="00A366AD"/>
    <w:rsid w:val="00A72E0B"/>
    <w:rsid w:val="00A82E5C"/>
    <w:rsid w:val="00A93F83"/>
    <w:rsid w:val="00B034FE"/>
    <w:rsid w:val="00BA456B"/>
    <w:rsid w:val="00BE638A"/>
    <w:rsid w:val="00C2786D"/>
    <w:rsid w:val="00C31C07"/>
    <w:rsid w:val="00D806C8"/>
    <w:rsid w:val="00DC09E5"/>
    <w:rsid w:val="00DE18E7"/>
    <w:rsid w:val="00DE34A5"/>
    <w:rsid w:val="00DF1FBE"/>
    <w:rsid w:val="00E55E3A"/>
    <w:rsid w:val="00E94EAF"/>
    <w:rsid w:val="00ED25EE"/>
    <w:rsid w:val="00EF09A3"/>
    <w:rsid w:val="00F4018C"/>
    <w:rsid w:val="00F84798"/>
    <w:rsid w:val="00F95AB7"/>
    <w:rsid w:val="00F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E211"/>
  <w15:chartTrackingRefBased/>
  <w15:docId w15:val="{99EAA012-45E2-4BF3-BBCA-A57BF068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Орещенко</dc:creator>
  <cp:keywords/>
  <dc:description/>
  <cp:lastModifiedBy>Николай Орещенко</cp:lastModifiedBy>
  <cp:revision>22</cp:revision>
  <dcterms:created xsi:type="dcterms:W3CDTF">2021-12-26T21:28:00Z</dcterms:created>
  <dcterms:modified xsi:type="dcterms:W3CDTF">2021-12-27T00:06:00Z</dcterms:modified>
</cp:coreProperties>
</file>