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4605" w14:textId="52CD0E0B" w:rsidR="00725DB5" w:rsidRPr="00B4022D" w:rsidRDefault="00725DB5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5D0A1238" w14:textId="77777777" w:rsidR="00725DB5" w:rsidRPr="00B4022D" w:rsidRDefault="00725DB5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31"/>
        <w:gridCol w:w="108"/>
      </w:tblGrid>
      <w:tr w:rsidR="00725DB5" w:rsidRPr="00B4022D" w14:paraId="7DDACE78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6669D777" w14:textId="77777777" w:rsidR="00725DB5" w:rsidRPr="00B4022D" w:rsidRDefault="00725DB5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057BEA5E" w14:textId="77777777" w:rsidR="00725DB5" w:rsidRPr="00B4022D" w:rsidRDefault="00725DB5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725DB5" w:rsidRPr="00B4022D" w14:paraId="0CBC1D6F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4E2FC5E2" w14:textId="284A080A" w:rsidR="00725DB5" w:rsidRPr="00B4022D" w:rsidRDefault="00725DB5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Заика Тимофей Павлович</w:t>
            </w:r>
          </w:p>
        </w:tc>
        <w:tc>
          <w:tcPr>
            <w:tcW w:w="4785" w:type="dxa"/>
          </w:tcPr>
          <w:p w14:paraId="19C74559" w14:textId="6DB54F04" w:rsidR="00725DB5" w:rsidRPr="00B4022D" w:rsidRDefault="00725DB5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130408</w:t>
            </w:r>
          </w:p>
        </w:tc>
      </w:tr>
      <w:tr w:rsidR="00725DB5" w14:paraId="5EA0B39B" w14:textId="77777777" w:rsidTr="00DD59CB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4348E5B2" w14:textId="77777777" w:rsidR="00725DB5" w:rsidRDefault="00725DB5" w:rsidP="00052030">
            <w:r>
              <w:br/>
            </w:r>
            <w:r w:rsidRPr="00BA403F">
              <w:t>Определите класс условий труда, если три физических фактора среды не соответствуют нормативным требованиям: шум на рабочем месте превышает нормативные требования по эквивалентному уровню звука на 3 дБА, освещённость составляет 70 % от нормируемой освещённости, а электромагнитное поле на 20 % превышает нормируемое. Остальные факторы находятся в пределах установленных нормативов.</w:t>
            </w:r>
          </w:p>
        </w:tc>
      </w:tr>
      <w:tr w:rsidR="00725DB5" w14:paraId="607A2AD9" w14:textId="77777777" w:rsidTr="00D62C05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6016A9BA" w14:textId="77777777" w:rsidR="00725DB5" w:rsidRDefault="00725DB5" w:rsidP="00AC1B09">
            <w:r>
              <w:br/>
              <w:t xml:space="preserve"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</w:t>
            </w:r>
            <w:r w:rsidRPr="00635972">
              <w:t>4-5-2-3-2-1-2-1-1-2-2-3</w:t>
            </w:r>
          </w:p>
        </w:tc>
      </w:tr>
      <w:tr w:rsidR="00725DB5" w14:paraId="47802DA3" w14:textId="77777777" w:rsidTr="00A152C7">
        <w:tc>
          <w:tcPr>
            <w:tcW w:w="9571" w:type="dxa"/>
            <w:gridSpan w:val="3"/>
            <w:shd w:val="clear" w:color="auto" w:fill="auto"/>
          </w:tcPr>
          <w:p w14:paraId="2B99D4A9" w14:textId="77777777" w:rsidR="00725DB5" w:rsidRDefault="00725DB5" w:rsidP="004665EF">
            <w:r>
              <w:br/>
            </w:r>
            <w:r w:rsidRPr="00872033">
              <w:t>В цехе произошёл несчастный случай и человек получил лёгкую травму с потерей пяти дней по больничному листу. Ваши действия как работодателя (нужно ли создавать комиссию по расследованию этого случая, если да, включать ли в неё начальника цеха ка</w:t>
            </w:r>
            <w:r>
              <w:t>к наиболее осведомлённого об об</w:t>
            </w:r>
            <w:r w:rsidRPr="00872033">
              <w:t>стоятельствах дела, и т. п.).</w:t>
            </w:r>
          </w:p>
        </w:tc>
      </w:tr>
    </w:tbl>
    <w:p w14:paraId="23DDFE95" w14:textId="1B63A2AE" w:rsidR="001F1ADB" w:rsidRPr="00725DB5" w:rsidRDefault="001F1ADB" w:rsidP="00725DB5"/>
    <w:sectPr w:rsidR="001F1ADB" w:rsidRPr="0072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B5"/>
    <w:rsid w:val="001F1ADB"/>
    <w:rsid w:val="0072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38E1"/>
  <w15:chartTrackingRefBased/>
  <w15:docId w15:val="{6A9DD384-5A68-4252-8137-1C331252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