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9D18" w14:textId="7B210687" w:rsidR="006A2A64" w:rsidRPr="00B4022D" w:rsidRDefault="006A2A64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D378B4C" w14:textId="77777777" w:rsidR="006A2A64" w:rsidRPr="00B4022D" w:rsidRDefault="006A2A64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0"/>
        <w:gridCol w:w="4628"/>
        <w:gridCol w:w="107"/>
      </w:tblGrid>
      <w:tr w:rsidR="006A2A64" w:rsidRPr="00B4022D" w14:paraId="304127F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6E79377" w14:textId="77777777" w:rsidR="006A2A64" w:rsidRPr="00B4022D" w:rsidRDefault="006A2A6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1D110031" w14:textId="77777777" w:rsidR="006A2A64" w:rsidRPr="00B4022D" w:rsidRDefault="006A2A6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A2A64" w:rsidRPr="00B4022D" w14:paraId="26F2E9A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EA762EF" w14:textId="104D641B" w:rsidR="006A2A64" w:rsidRPr="00B4022D" w:rsidRDefault="006A2A6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Мусаев Артур Илдарович</w:t>
            </w:r>
          </w:p>
        </w:tc>
        <w:tc>
          <w:tcPr>
            <w:tcW w:w="4785" w:type="dxa"/>
          </w:tcPr>
          <w:p w14:paraId="068B3EBF" w14:textId="6E6B9A71" w:rsidR="006A2A64" w:rsidRPr="00B4022D" w:rsidRDefault="006A2A6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130416</w:t>
            </w:r>
          </w:p>
        </w:tc>
      </w:tr>
      <w:tr w:rsidR="006A2A64" w14:paraId="4CDDB220" w14:textId="77777777" w:rsidTr="00E81336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DFF794E" w14:textId="77777777" w:rsidR="006A2A64" w:rsidRDefault="006A2A64" w:rsidP="00FA05D7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20 факторов напряжённости труда имеют оценку классов 1 и 2, а три показателя отнесены к классам 3.1 или к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ошибок).</w:t>
            </w:r>
          </w:p>
        </w:tc>
      </w:tr>
      <w:tr w:rsidR="006A2A64" w14:paraId="4CFE9A41" w14:textId="77777777" w:rsidTr="001D6CA1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98C0DEA" w14:textId="77777777" w:rsidR="006A2A64" w:rsidRDefault="006A2A64" w:rsidP="00CA22B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6-3-1-3-2-5-2-1-1-2-2-2</w:t>
            </w:r>
          </w:p>
        </w:tc>
      </w:tr>
      <w:tr w:rsidR="006A2A64" w14:paraId="436D01C6" w14:textId="77777777" w:rsidTr="00F92267">
        <w:tc>
          <w:tcPr>
            <w:tcW w:w="9571" w:type="dxa"/>
            <w:gridSpan w:val="3"/>
            <w:shd w:val="clear" w:color="auto" w:fill="auto"/>
          </w:tcPr>
          <w:p w14:paraId="650D1F0C" w14:textId="77777777" w:rsidR="006A2A64" w:rsidRDefault="006A2A64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08E03429" w14:textId="47E9F0C8" w:rsidR="001F1ADB" w:rsidRPr="006A2A64" w:rsidRDefault="001F1ADB" w:rsidP="006A2A64"/>
    <w:sectPr w:rsidR="001F1ADB" w:rsidRPr="006A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64"/>
    <w:rsid w:val="001F1ADB"/>
    <w:rsid w:val="006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4FD7"/>
  <w15:chartTrackingRefBased/>
  <w15:docId w15:val="{2D40F913-8567-4CCB-892A-BF0029C8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