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lineRule="auto" w:line="240" w:before="240" w:after="0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MMI_lab3_Actors_0304_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Alekseev_Maksimenko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.docx</w:t>
      </w:r>
    </w:p>
    <w:p>
      <w:pPr>
        <w:pStyle w:val="Style13"/>
        <w:spacing w:lineRule="auto" w:line="240" w:before="240" w:after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  <w:lang w:val="ru-RU"/>
        </w:rPr>
        <w:t>Агрегатор  работы для студентов IT</w:t>
      </w:r>
    </w:p>
    <w:p>
      <w:pPr>
        <w:pStyle w:val="12"/>
        <w:spacing w:lineRule="auto" w:line="240" w:before="240" w:after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Действующие лица</w:t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Версия</w:t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2"/>
        <w:spacing w:lineRule="auto" w:line="240" w:before="240" w:after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&lt;1.0&gt;</w:t>
      </w:r>
    </w:p>
    <w:p>
      <w:pPr>
        <w:pStyle w:val="12"/>
        <w:rPr/>
      </w:pPr>
      <w:r>
        <w:rPr/>
      </w:r>
      <w:r>
        <w:br w:type="page"/>
      </w:r>
    </w:p>
    <w:p>
      <w:pPr>
        <w:pStyle w:val="12"/>
        <w:spacing w:before="240" w:after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Лист изменений</w:t>
      </w:r>
    </w:p>
    <w:tbl>
      <w:tblPr>
        <w:tblStyle w:val="a5"/>
        <w:tblW w:w="8865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1943"/>
        <w:gridCol w:w="1507"/>
        <w:gridCol w:w="3269"/>
        <w:gridCol w:w="2145"/>
      </w:tblGrid>
      <w:tr>
        <w:trPr>
          <w:trHeight w:val="285" w:hRule="atLeast"/>
        </w:trPr>
        <w:tc>
          <w:tcPr>
            <w:tcW w:w="1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5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1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jc w:val="center"/>
              <w:rPr>
                <w:b/>
                <w:b/>
              </w:rPr>
            </w:pPr>
            <w:r>
              <w:rPr>
                <w:b/>
              </w:rPr>
              <w:t>Авторы</w:t>
            </w:r>
          </w:p>
        </w:tc>
      </w:tr>
      <w:tr>
        <w:trPr>
          <w:trHeight w:val="555" w:hRule="atLeast"/>
        </w:trPr>
        <w:tc>
          <w:tcPr>
            <w:tcW w:w="19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5/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окт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/2023&gt;</w:t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Рабочая, v 1.0</w:t>
            </w:r>
          </w:p>
        </w:tc>
        <w:tc>
          <w:tcPr>
            <w:tcW w:w="32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Отчёт о выполнении лабораторной работы №3</w:t>
            </w:r>
          </w:p>
        </w:tc>
        <w:tc>
          <w:tcPr>
            <w:tcW w:w="214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Алексеев Р.В.</w:t>
            </w:r>
          </w:p>
          <w:p>
            <w:pPr>
              <w:pStyle w:val="12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Максименко Е.М.</w:t>
            </w:r>
          </w:p>
        </w:tc>
      </w:tr>
      <w:tr>
        <w:trPr>
          <w:trHeight w:val="285" w:hRule="atLeast"/>
        </w:trPr>
        <w:tc>
          <w:tcPr>
            <w:tcW w:w="19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  <w:tc>
          <w:tcPr>
            <w:tcW w:w="32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  <w:tc>
          <w:tcPr>
            <w:tcW w:w="214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9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  <w:tc>
          <w:tcPr>
            <w:tcW w:w="32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  <w:tc>
          <w:tcPr>
            <w:tcW w:w="214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9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  <w:tc>
          <w:tcPr>
            <w:tcW w:w="15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  <w:tc>
          <w:tcPr>
            <w:tcW w:w="32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  <w:tc>
          <w:tcPr>
            <w:tcW w:w="214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12"/>
              <w:widowControl w:val="false"/>
              <w:spacing w:before="240" w:after="240"/>
              <w:rPr/>
            </w:pPr>
            <w:r>
              <w:rPr/>
            </w:r>
          </w:p>
        </w:tc>
      </w:tr>
    </w:tbl>
    <w:p>
      <w:pPr>
        <w:pStyle w:val="12"/>
        <w:rPr/>
      </w:pPr>
      <w:r>
        <w:rPr/>
      </w:r>
      <w:r>
        <w:br w:type="page"/>
      </w:r>
    </w:p>
    <w:p>
      <w:pPr>
        <w:pStyle w:val="12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Содержание</w:t>
      </w:r>
    </w:p>
    <w:p>
      <w:pPr>
        <w:pStyle w:val="12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r>
            <w:fldChar w:fldCharType="begin"/>
          </w:r>
          <w:r>
            <w:rPr>
              <w:webHidden/>
              <w:b/>
              <w:color w:val="000000"/>
            </w:rPr>
            <w:instrText xml:space="preserve"> TOC \z \o "1-9" \u \t "Заголовок 1,1,Заголовок 2,2,Заголовок 3,3,Заголовок 4,4,Заголовок 5,5,Заголовок 6,6" \h</w:instrText>
          </w:r>
          <w:r>
            <w:rPr>
              <w:webHidden/>
              <w:b/>
              <w:color w:val="000000"/>
            </w:rPr>
            <w:fldChar w:fldCharType="separate"/>
          </w:r>
          <w:hyperlink w:anchor="_vf346xb28oe7">
            <w:r>
              <w:rPr>
                <w:webHidden/>
                <w:b/>
                <w:color w:val="000000"/>
              </w:rPr>
              <w:t>1. Введение</w:t>
              <w:tab/>
              <w:t>4</w:t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a9a925vyfyas">
            <w:r>
              <w:rPr>
                <w:webHidden/>
                <w:color w:val="000000"/>
              </w:rPr>
              <w:t>1.1. Назначение</w:t>
              <w:tab/>
              <w:t>4</w:t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fcqt9x5dg4uc">
            <w:r>
              <w:rPr>
                <w:webHidden/>
                <w:color w:val="000000"/>
              </w:rPr>
              <w:t>1.2. Способы классификации</w:t>
              <w:tab/>
              <w:t>4</w:t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hyperlink w:anchor="_jj8ft99jjcq5">
            <w:r>
              <w:rPr>
                <w:webHidden/>
                <w:b/>
                <w:color w:val="000000"/>
              </w:rPr>
              <w:t xml:space="preserve">2. </w:t>
            </w:r>
            <w:r>
              <w:rPr>
                <w:b/>
                <w:color w:val="000000"/>
                <w:lang w:val="en-US"/>
              </w:rPr>
              <w:t>Классификация пользователей</w:t>
            </w:r>
            <w:r>
              <w:rPr>
                <w:b/>
                <w:color w:val="000000"/>
              </w:rPr>
              <w:tab/>
              <w:t>5</w:t>
            </w:r>
          </w:hyperlink>
        </w:p>
        <w:p>
          <w:pPr>
            <w:pStyle w:val="12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b/>
              <w:b/>
              <w:color w:val="000000"/>
            </w:rPr>
          </w:pPr>
          <w:hyperlink w:anchor="_tp32w3cheom6">
            <w:r>
              <w:rPr>
                <w:webHidden/>
                <w:b/>
                <w:color w:val="000000"/>
              </w:rPr>
              <w:t>3. Описание пользователей</w:t>
              <w:tab/>
              <w:t>7</w:t>
            </w:r>
          </w:hyperlink>
          <w:r>
            <w:rPr>
              <w:b/>
              <w:color w:val="000000"/>
            </w:rPr>
            <w:fldChar w:fldCharType="end"/>
          </w:r>
        </w:p>
      </w:sdtContent>
    </w:sdt>
    <w:p>
      <w:pPr>
        <w:pStyle w:val="12"/>
        <w:rPr/>
      </w:pPr>
      <w:r>
        <w:rPr/>
      </w:r>
    </w:p>
    <w:p>
      <w:pPr>
        <w:pStyle w:val="12"/>
        <w:ind w:left="720" w:hanging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r>
        <w:br w:type="page"/>
      </w:r>
    </w:p>
    <w:p>
      <w:pPr>
        <w:pStyle w:val="12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Действующие лица</w:t>
      </w:r>
    </w:p>
    <w:p>
      <w:pPr>
        <w:pStyle w:val="1"/>
        <w:numPr>
          <w:ilvl w:val="0"/>
          <w:numId w:val="1"/>
        </w:numPr>
        <w:rPr/>
      </w:pPr>
      <w:bookmarkStart w:id="0" w:name="_vf346xb28oe7"/>
      <w:bookmarkEnd w:id="0"/>
      <w:r>
        <w:rPr/>
        <w:t>Введение</w:t>
      </w:r>
    </w:p>
    <w:p>
      <w:pPr>
        <w:pStyle w:val="2"/>
        <w:numPr>
          <w:ilvl w:val="1"/>
          <w:numId w:val="1"/>
        </w:numPr>
        <w:rPr/>
      </w:pPr>
      <w:bookmarkStart w:id="1" w:name="_a9a925vyfyas"/>
      <w:bookmarkEnd w:id="1"/>
      <w:r>
        <w:rPr/>
        <w:t>Назначение</w:t>
      </w:r>
    </w:p>
    <w:p>
      <w:pPr>
        <w:pStyle w:val="12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 этом документе представлено описание действующих лиц </w:t>
      </w:r>
      <w:r>
        <w:rPr>
          <w:rFonts w:eastAsia="Times New Roman" w:cs="Times New Roman" w:ascii="Times New Roman" w:hAnsi="Times New Roman"/>
          <w:sz w:val="20"/>
          <w:szCs w:val="20"/>
        </w:rPr>
        <w:t>агрегатора работы для студентов IT «studjob.by»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12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2"/>
        <w:numPr>
          <w:ilvl w:val="1"/>
          <w:numId w:val="1"/>
        </w:numPr>
        <w:rPr/>
      </w:pPr>
      <w:bookmarkStart w:id="2" w:name="_fcqt9x5dg4uc"/>
      <w:bookmarkEnd w:id="2"/>
      <w:r>
        <w:rPr/>
        <w:t>Способы</w:t>
      </w:r>
      <w:r>
        <w:rPr>
          <w:lang w:val="en-US"/>
        </w:rPr>
        <w:t xml:space="preserve"> классификации</w:t>
      </w:r>
    </w:p>
    <w:p>
      <w:pPr>
        <w:pStyle w:val="12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Пользователи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системы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классифицируются по следующим признакам: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права доступа к системе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опыт работы с </w:t>
      </w:r>
      <w:r>
        <w:rPr>
          <w:rFonts w:eastAsia="Times New Roman" w:cs="Times New Roman" w:ascii="Times New Roman" w:hAnsi="Times New Roman"/>
          <w:sz w:val="20"/>
          <w:szCs w:val="20"/>
        </w:rPr>
        <w:t>компьютерными системами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по задачам, которые приходится выполнять</w:t>
      </w:r>
    </w:p>
    <w:p>
      <w:pPr>
        <w:pStyle w:val="12"/>
        <w:numPr>
          <w:ilvl w:val="0"/>
          <w:numId w:val="2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 частоте использования ИС</w:t>
      </w:r>
    </w:p>
    <w:p>
      <w:pPr>
        <w:pStyle w:val="1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1"/>
        </w:numPr>
        <w:rPr/>
      </w:pPr>
      <w:bookmarkStart w:id="3" w:name="_jj8ft99jjcq5"/>
      <w:bookmarkEnd w:id="3"/>
      <w:r>
        <w:rPr/>
        <w:t>Классификация пользователей</w:t>
      </w:r>
    </w:p>
    <w:p>
      <w:pPr>
        <w:pStyle w:val="12"/>
        <w:ind w:left="144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bookmarkStart w:id="4" w:name="_roakj1nq7cu2"/>
      <w:bookmarkEnd w:id="4"/>
      <w:r>
        <w:rPr>
          <w:rFonts w:eastAsia="Times New Roman" w:cs="Times New Roman" w:ascii="Times New Roman" w:hAnsi="Times New Roman"/>
          <w:sz w:val="20"/>
          <w:szCs w:val="20"/>
        </w:rPr>
        <w:t>На рис. 1-4 приведена классификация пользователей различными способами.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1883410</wp:posOffset>
            </wp:positionH>
            <wp:positionV relativeFrom="paragraph">
              <wp:posOffset>174625</wp:posOffset>
            </wp:positionV>
            <wp:extent cx="2663190" cy="9099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4972" b="77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Рисунок 1. Классификация по правам доступа к системе.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1866900</wp:posOffset>
            </wp:positionH>
            <wp:positionV relativeFrom="paragraph">
              <wp:posOffset>172085</wp:posOffset>
            </wp:positionV>
            <wp:extent cx="3077210" cy="12509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1167" r="59851" b="37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Рисунок 2. Классификация по опыту работы с </w:t>
      </w:r>
      <w:r>
        <w:rPr>
          <w:rFonts w:eastAsia="Times New Roman" w:cs="Times New Roman" w:ascii="Times New Roman" w:hAnsi="Times New Roman"/>
          <w:sz w:val="20"/>
          <w:szCs w:val="20"/>
        </w:rPr>
        <w:t>компьютерными системами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1477645</wp:posOffset>
            </wp:positionH>
            <wp:positionV relativeFrom="paragraph">
              <wp:posOffset>83820</wp:posOffset>
            </wp:positionV>
            <wp:extent cx="3504565" cy="12223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4275" t="32077" r="-11" b="38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Рисунок 3. Классификация по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по задачам, которые приходится выполнять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1365250</wp:posOffset>
            </wp:positionH>
            <wp:positionV relativeFrom="paragraph">
              <wp:posOffset>84455</wp:posOffset>
            </wp:positionV>
            <wp:extent cx="3920490" cy="114617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238" t="72692" r="354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ind w:left="1440" w:hanging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Рисунок 4. Классификация по частоте использования </w:t>
      </w:r>
      <w:r>
        <w:rPr>
          <w:rFonts w:eastAsia="Times New Roman" w:cs="Times New Roman" w:ascii="Times New Roman" w:hAnsi="Times New Roman"/>
          <w:sz w:val="20"/>
          <w:szCs w:val="20"/>
        </w:rPr>
        <w:t>ИС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1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"/>
        <w:numPr>
          <w:ilvl w:val="0"/>
          <w:numId w:val="1"/>
        </w:numPr>
        <w:rPr/>
      </w:pPr>
      <w:bookmarkStart w:id="5" w:name="_tp32w3cheom6"/>
      <w:bookmarkEnd w:id="5"/>
      <w:r>
        <w:rPr/>
        <w:t>Описание пользователей</w:t>
      </w:r>
    </w:p>
    <w:p>
      <w:pPr>
        <w:pStyle w:val="12"/>
        <w:ind w:left="144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 табл. 1 приведено описание пользователей. Определено, каким актором является каждый пользователь.</w:t>
      </w:r>
    </w:p>
    <w:p>
      <w:pPr>
        <w:pStyle w:val="1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12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Таблица 1.</w:t>
        <w:tab/>
        <w:tab/>
        <w:tab/>
        <w:tab/>
        <w:tab/>
        <w:tab/>
        <w:tab/>
        <w:tab/>
        <w:t>Описание пользователей</w:t>
      </w:r>
    </w:p>
    <w:tbl>
      <w:tblPr>
        <w:tblStyle w:val="af1"/>
        <w:tblW w:w="92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10"/>
        <w:gridCol w:w="4674"/>
        <w:gridCol w:w="1173"/>
        <w:gridCol w:w="1587"/>
      </w:tblGrid>
      <w:tr>
        <w:trPr>
          <w:tblHeader w:val="true"/>
        </w:trPr>
        <w:tc>
          <w:tcPr>
            <w:tcW w:w="1810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Пользователь</w:t>
            </w:r>
          </w:p>
        </w:tc>
        <w:tc>
          <w:tcPr>
            <w:tcW w:w="4674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  <w:tc>
          <w:tcPr>
            <w:tcW w:w="1173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Целевая аудитория</w:t>
            </w:r>
          </w:p>
        </w:tc>
        <w:tc>
          <w:tcPr>
            <w:tcW w:w="1587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Отношение к действующему лицу (</w:t>
            </w:r>
            <w:r>
              <w:rPr>
                <w:rFonts w:eastAsia="Cambria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actor</w:t>
            </w:r>
            <w:r>
              <w:rPr>
                <w:rFonts w:eastAsia="Cambria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Новый пользователь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Как новый пользователь, я хочу, чтобы система содержала интуитивно понятный интерфейс и справку.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Да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Пользователь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Продвинутый пользователь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Как продвинутый пользователь, я хочу, чтобы система обладала большой гибкостью настроек.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Да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Пользователь, Администратор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Студент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Как студент, я хочу, чтобы система позволяла разместить резюме, просматривать вакансии.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Да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Пользователь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HR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Как HR, я хочу, чтобы система позволяла разместить вакансии, просматривать резюме, автоматически фильтровать резюме.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Да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Пользователь</w:t>
            </w:r>
          </w:p>
        </w:tc>
      </w:tr>
      <w:tr>
        <w:trPr/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Модератор вакансий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Как модератор, я хочу, чтобы система имела функциональность валидации вакансий.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Нет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Администратор</w:t>
            </w:r>
          </w:p>
        </w:tc>
      </w:tr>
      <w:tr>
        <w:trPr>
          <w:trHeight w:val="305" w:hRule="atLeast"/>
        </w:trPr>
        <w:tc>
          <w:tcPr>
            <w:tcW w:w="1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Сотрудник вуза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Как сотрудник вуза, я хочу, чтобы система имела функциональность подтверждения резюме.</w:t>
            </w:r>
          </w:p>
        </w:tc>
        <w:tc>
          <w:tcPr>
            <w:tcW w:w="1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Нет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Администратор</w:t>
            </w:r>
          </w:p>
        </w:tc>
      </w:tr>
      <w:tr>
        <w:trPr/>
        <w:tc>
          <w:tcPr>
            <w:tcW w:w="181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Постоянный пользователь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Как постоянный пользователь, я хочу, чтобы система сохраняла мои резюме, историю откликов, сообщения.</w:t>
            </w:r>
          </w:p>
        </w:tc>
        <w:tc>
          <w:tcPr>
            <w:tcW w:w="117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Да</w:t>
            </w:r>
          </w:p>
        </w:tc>
        <w:tc>
          <w:tcPr>
            <w:tcW w:w="158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Пользователь,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Администратор</w:t>
            </w:r>
          </w:p>
        </w:tc>
      </w:tr>
      <w:tr>
        <w:trPr/>
        <w:tc>
          <w:tcPr>
            <w:tcW w:w="181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Случайный пользователь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Заходит в систему, чтобы просмотреть список вакансий или резюме. Не создает аккаунт, не размещает свои вакансии или резюме. Для возможного привлечения система должна иметь интуитивно понятный интерфейс.</w:t>
            </w:r>
          </w:p>
        </w:tc>
        <w:tc>
          <w:tcPr>
            <w:tcW w:w="117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Нет</w:t>
            </w:r>
          </w:p>
        </w:tc>
        <w:tc>
          <w:tcPr>
            <w:tcW w:w="158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mbria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Пользователь</w:t>
            </w:r>
          </w:p>
        </w:tc>
      </w:tr>
    </w:tbl>
    <w:p>
      <w:pPr>
        <w:pStyle w:val="12"/>
        <w:ind w:left="1440" w:hanging="0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"/>
      <w:rPr/>
    </w:pPr>
    <w:r>
      <w:rPr/>
    </w:r>
  </w:p>
  <w:tbl>
    <w:tblPr>
      <w:tblStyle w:val="a8"/>
      <w:tblW w:w="9029" w:type="dxa"/>
      <w:jc w:val="left"/>
      <w:tblInd w:w="-8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3009"/>
      <w:gridCol w:w="3010"/>
      <w:gridCol w:w="3010"/>
    </w:tblGrid>
    <w:tr>
      <w:trPr/>
      <w:tc>
        <w:tcPr>
          <w:tcW w:w="300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Для внутреннего использования</w:t>
          </w:r>
        </w:p>
      </w:tc>
      <w:tc>
        <w:tcPr>
          <w:tcW w:w="30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ЛЭТИ, 2023</w:t>
          </w:r>
        </w:p>
      </w:tc>
      <w:tc>
        <w:tcPr>
          <w:tcW w:w="30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 xml:space="preserve">Страница 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instrText xml:space="preserve"> PAGE </w:instrText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fldChar w:fldCharType="separate"/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t>6</w:t>
          </w:r>
          <w:r>
            <w:rPr>
              <w:sz w:val="20"/>
              <w:szCs w:val="20"/>
              <w:rFonts w:eastAsia="Times New Roman" w:cs="Times New Roman" w:ascii="Times New Roman" w:hAnsi="Times New Roman"/>
            </w:rPr>
            <w:fldChar w:fldCharType="end"/>
          </w:r>
        </w:p>
      </w:tc>
    </w:tr>
  </w:tbl>
  <w:p>
    <w:pPr>
      <w:pStyle w:val="1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"/>
      <w:rPr/>
    </w:pPr>
    <w:r>
      <w:rPr/>
    </w:r>
  </w:p>
  <w:tbl>
    <w:tblPr>
      <w:tblStyle w:val="a7"/>
      <w:tblW w:w="9029" w:type="dxa"/>
      <w:jc w:val="left"/>
      <w:tblInd w:w="-8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4514"/>
      <w:gridCol w:w="4514"/>
    </w:tblGrid>
    <w:tr>
      <w:trPr/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Агрегатор работы для студентов IT</w:t>
          </w:r>
        </w:p>
      </w:tc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Версия: &lt;1.0&gt;</w:t>
          </w:r>
        </w:p>
      </w:tc>
    </w:tr>
    <w:tr>
      <w:trPr>
        <w:trHeight w:val="465" w:hRule="atLeast"/>
      </w:trPr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Действующие лица</w:t>
          </w:r>
        </w:p>
      </w:tc>
      <w:tc>
        <w:tcPr>
          <w:tcW w:w="451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12"/>
            <w:widowControl w:val="false"/>
            <w:spacing w:lineRule="auto" w:line="240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Дата: 1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t>5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t>/окт/2023</w:t>
          </w:r>
        </w:p>
      </w:tc>
    </w:tr>
  </w:tbl>
  <w:p>
    <w:pPr>
      <w:pStyle w:val="1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sz w:val="24"/>
        <w:u w:val="none"/>
        <w:b/>
        <w:szCs w:val="24"/>
        <w:rFonts w:ascii="Arial" w:hAnsi="Arial" w:eastAsia="Arial" w:cs="Arial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sz w:val="20"/>
        <w:u w:val="none"/>
        <w:b/>
        <w:szCs w:val="20"/>
        <w:rFonts w:ascii="Arial" w:hAnsi="Arial" w:eastAsia="Arial" w:cs="Arial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330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12"/>
    <w:next w:val="12"/>
    <w:link w:val="11"/>
    <w:qFormat/>
    <w:rsid w:val="00e417da"/>
    <w:pPr>
      <w:keepNext w:val="true"/>
      <w:keepLines/>
      <w:spacing w:lineRule="auto" w:line="360"/>
      <w:ind w:left="720" w:hanging="360"/>
      <w:outlineLvl w:val="0"/>
    </w:pPr>
    <w:rPr>
      <w:b/>
      <w:sz w:val="24"/>
      <w:szCs w:val="24"/>
    </w:rPr>
  </w:style>
  <w:style w:type="paragraph" w:styleId="2">
    <w:name w:val="Heading 2"/>
    <w:basedOn w:val="12"/>
    <w:next w:val="12"/>
    <w:qFormat/>
    <w:rsid w:val="00e417da"/>
    <w:pPr>
      <w:keepNext w:val="true"/>
      <w:keepLines/>
      <w:spacing w:lineRule="auto" w:line="360"/>
      <w:ind w:left="1440" w:hanging="360"/>
      <w:outlineLvl w:val="1"/>
    </w:pPr>
    <w:rPr>
      <w:b/>
      <w:sz w:val="20"/>
      <w:szCs w:val="20"/>
    </w:rPr>
  </w:style>
  <w:style w:type="paragraph" w:styleId="3">
    <w:name w:val="Heading 3"/>
    <w:basedOn w:val="12"/>
    <w:next w:val="12"/>
    <w:qFormat/>
    <w:rsid w:val="00e417da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2"/>
    <w:next w:val="12"/>
    <w:qFormat/>
    <w:rsid w:val="00e417da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2"/>
    <w:next w:val="12"/>
    <w:qFormat/>
    <w:rsid w:val="00e417da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2"/>
    <w:next w:val="12"/>
    <w:qFormat/>
    <w:rsid w:val="00e417da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1c4aec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uiPriority w:val="99"/>
    <w:semiHidden/>
    <w:qFormat/>
    <w:rsid w:val="001c4aec"/>
    <w:rPr/>
  </w:style>
  <w:style w:type="character" w:styleId="Style10" w:customStyle="1">
    <w:name w:val="Нижний колонтитул Знак"/>
    <w:basedOn w:val="DefaultParagraphFont"/>
    <w:uiPriority w:val="99"/>
    <w:semiHidden/>
    <w:qFormat/>
    <w:rsid w:val="001c4aec"/>
    <w:rPr/>
  </w:style>
  <w:style w:type="character" w:styleId="11" w:customStyle="1">
    <w:name w:val="Заголовок 1 Знак"/>
    <w:basedOn w:val="DefaultParagraphFont"/>
    <w:qFormat/>
    <w:locked/>
    <w:rsid w:val="001c4aec"/>
    <w:rPr>
      <w:b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1c4aec"/>
    <w:rPr>
      <w:b/>
      <w:bCs/>
      <w:smallCaps/>
      <w:spacing w:val="5"/>
    </w:rPr>
  </w:style>
  <w:style w:type="character" w:styleId="Style11">
    <w:name w:val="Интернет-ссылка"/>
    <w:rPr>
      <w:color w:val="000080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2" w:customStyle="1">
    <w:name w:val="Обычный1"/>
    <w:qFormat/>
    <w:rsid w:val="00e417d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8">
    <w:name w:val="Title"/>
    <w:basedOn w:val="12"/>
    <w:next w:val="12"/>
    <w:qFormat/>
    <w:rsid w:val="00e417da"/>
    <w:pPr>
      <w:keepNext w:val="true"/>
      <w:keepLines/>
      <w:spacing w:before="0" w:after="60"/>
    </w:pPr>
    <w:rPr>
      <w:sz w:val="52"/>
      <w:szCs w:val="52"/>
    </w:rPr>
  </w:style>
  <w:style w:type="paragraph" w:styleId="Style19">
    <w:name w:val="Subtitle"/>
    <w:basedOn w:val="12"/>
    <w:next w:val="12"/>
    <w:qFormat/>
    <w:rsid w:val="00e417da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1c4aec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9"/>
    <w:uiPriority w:val="99"/>
    <w:semiHidden/>
    <w:unhideWhenUsed/>
    <w:rsid w:val="001c4ae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Style10"/>
    <w:uiPriority w:val="99"/>
    <w:semiHidden/>
    <w:unhideWhenUsed/>
    <w:rsid w:val="001c4ae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c4ae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417da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4951ce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1612C-D52F-4FE2-ACAE-6CBAEFF1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Application>LibreOffice/7.3.7.2$Linux_X86_64 LibreOffice_project/30$Build-2</Application>
  <AppVersion>15.0000</AppVersion>
  <Pages>6</Pages>
  <Words>331</Words>
  <Characters>2317</Characters>
  <CharactersWithSpaces>2563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2023-09-30T17:38:00Z</dcterms:created>
  <dc:creator/>
  <dc:description/>
  <dc:language>ru-RU</dc:language>
  <cp:lastModifiedBy/>
  <dcterms:modified xsi:type="dcterms:W3CDTF">2023-10-15T11:09:20Z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