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D31" w:rsidRDefault="00E22E8C">
      <w:pPr>
        <w:jc w:val="center"/>
        <w:rPr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:rsidR="00700D31" w:rsidRDefault="00E22E8C">
      <w:pPr>
        <w:jc w:val="center"/>
        <w:rPr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:rsidR="00700D31" w:rsidRDefault="00E22E8C">
      <w:pPr>
        <w:jc w:val="center"/>
        <w:rPr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:rsidR="00700D31" w:rsidRDefault="00E22E8C">
      <w:pPr>
        <w:jc w:val="center"/>
        <w:rPr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:rsidR="00700D31" w:rsidRDefault="00E22E8C">
      <w:pPr>
        <w:jc w:val="center"/>
        <w:rPr>
          <w:color w:val="000000"/>
        </w:rPr>
      </w:pPr>
      <w:r>
        <w:rPr>
          <w:b/>
          <w:color w:val="000000"/>
        </w:rPr>
        <w:t>Кафедра МО ЭВМ</w:t>
      </w:r>
    </w:p>
    <w:p w:rsidR="00700D31" w:rsidRDefault="00700D31">
      <w:pPr>
        <w:jc w:val="center"/>
        <w:rPr>
          <w:b/>
          <w:smallCaps/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E22E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:rsidR="00700D31" w:rsidRDefault="00E22E8C">
      <w:pPr>
        <w:jc w:val="center"/>
        <w:rPr>
          <w:color w:val="000000"/>
        </w:rPr>
      </w:pPr>
      <w:r>
        <w:rPr>
          <w:b/>
          <w:color w:val="000000"/>
        </w:rPr>
        <w:t xml:space="preserve">по лабораторной работе № </w:t>
      </w:r>
      <w:r>
        <w:rPr>
          <w:b/>
        </w:rPr>
        <w:t>2</w:t>
      </w:r>
    </w:p>
    <w:p w:rsidR="00700D31" w:rsidRDefault="00E22E8C">
      <w:pPr>
        <w:jc w:val="center"/>
        <w:rPr>
          <w:color w:val="000000"/>
        </w:rPr>
      </w:pPr>
      <w:r>
        <w:rPr>
          <w:b/>
          <w:color w:val="000000"/>
        </w:rPr>
        <w:t xml:space="preserve">по дисциплине </w:t>
      </w:r>
      <w:r>
        <w:rPr>
          <w:b/>
        </w:rPr>
        <w:t>«Логическое программирование</w:t>
      </w:r>
      <w:r>
        <w:rPr>
          <w:b/>
          <w:color w:val="000000"/>
        </w:rPr>
        <w:t>»</w:t>
      </w:r>
    </w:p>
    <w:p w:rsidR="00700D31" w:rsidRDefault="00E22E8C">
      <w:pPr>
        <w:jc w:val="center"/>
        <w:rPr>
          <w:b/>
          <w:smallCaps/>
        </w:rPr>
      </w:pPr>
      <w:r>
        <w:rPr>
          <w:b/>
          <w:smallCaps/>
          <w:color w:val="000000"/>
        </w:rPr>
        <w:t xml:space="preserve">Тема: </w:t>
      </w:r>
      <w:r>
        <w:rPr>
          <w:b/>
          <w:smallCaps/>
        </w:rPr>
        <w:t>РЕКУРСИЯ И СТРУКТУРЫ ДАННЫХ</w:t>
      </w:r>
    </w:p>
    <w:p w:rsidR="00700D31" w:rsidRDefault="00700D31">
      <w:pPr>
        <w:ind w:firstLine="0"/>
        <w:jc w:val="left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tbl>
      <w:tblPr>
        <w:tblStyle w:val="a5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4"/>
        <w:gridCol w:w="2496"/>
        <w:gridCol w:w="3284"/>
      </w:tblGrid>
      <w:tr w:rsidR="00700D31">
        <w:trPr>
          <w:trHeight w:val="614"/>
        </w:trPr>
        <w:tc>
          <w:tcPr>
            <w:tcW w:w="4074" w:type="dxa"/>
            <w:vAlign w:val="bottom"/>
          </w:tcPr>
          <w:p w:rsidR="00700D31" w:rsidRDefault="00E22E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700D31" w:rsidRDefault="00700D31">
            <w:pPr>
              <w:widowControl w:val="0"/>
              <w:ind w:firstLine="0"/>
              <w:rPr>
                <w:color w:val="000000"/>
              </w:rPr>
            </w:pPr>
          </w:p>
        </w:tc>
        <w:tc>
          <w:tcPr>
            <w:tcW w:w="3284" w:type="dxa"/>
            <w:vAlign w:val="bottom"/>
          </w:tcPr>
          <w:p w:rsidR="00700D31" w:rsidRDefault="00E22E8C">
            <w:pPr>
              <w:widowControl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Козиков</w:t>
            </w:r>
            <w:proofErr w:type="spellEnd"/>
            <w:r>
              <w:rPr>
                <w:color w:val="000000"/>
              </w:rPr>
              <w:t xml:space="preserve"> А.Е.</w:t>
            </w:r>
          </w:p>
        </w:tc>
      </w:tr>
      <w:tr w:rsidR="00700D31">
        <w:trPr>
          <w:trHeight w:val="614"/>
        </w:trPr>
        <w:tc>
          <w:tcPr>
            <w:tcW w:w="4074" w:type="dxa"/>
            <w:vAlign w:val="bottom"/>
          </w:tcPr>
          <w:p w:rsidR="00700D31" w:rsidRDefault="00E22E8C">
            <w:pPr>
              <w:widowControl w:val="0"/>
            </w:pPr>
            <w: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700D31" w:rsidRDefault="00700D31">
            <w:pPr>
              <w:widowControl w:val="0"/>
              <w:ind w:firstLine="0"/>
            </w:pPr>
          </w:p>
        </w:tc>
        <w:tc>
          <w:tcPr>
            <w:tcW w:w="3284" w:type="dxa"/>
            <w:vAlign w:val="bottom"/>
          </w:tcPr>
          <w:p w:rsidR="00700D31" w:rsidRDefault="00E22E8C">
            <w:pPr>
              <w:widowControl w:val="0"/>
              <w:jc w:val="center"/>
            </w:pPr>
            <w:r>
              <w:t>Жиглов Д.С.</w:t>
            </w:r>
          </w:p>
        </w:tc>
      </w:tr>
      <w:tr w:rsidR="00700D31">
        <w:trPr>
          <w:trHeight w:val="614"/>
        </w:trPr>
        <w:tc>
          <w:tcPr>
            <w:tcW w:w="4074" w:type="dxa"/>
            <w:vAlign w:val="bottom"/>
          </w:tcPr>
          <w:p w:rsidR="00700D31" w:rsidRDefault="00E22E8C">
            <w:pPr>
              <w:widowControl w:val="0"/>
            </w:pPr>
            <w: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700D31" w:rsidRDefault="00700D31">
            <w:pPr>
              <w:widowControl w:val="0"/>
              <w:ind w:firstLine="0"/>
            </w:pPr>
          </w:p>
        </w:tc>
        <w:tc>
          <w:tcPr>
            <w:tcW w:w="3284" w:type="dxa"/>
            <w:vAlign w:val="bottom"/>
          </w:tcPr>
          <w:p w:rsidR="00700D31" w:rsidRDefault="00E22E8C">
            <w:pPr>
              <w:widowControl w:val="0"/>
              <w:jc w:val="center"/>
            </w:pPr>
            <w:r>
              <w:t>Докучаев Р.Д.</w:t>
            </w:r>
          </w:p>
        </w:tc>
      </w:tr>
      <w:tr w:rsidR="00700D31">
        <w:trPr>
          <w:trHeight w:val="614"/>
        </w:trPr>
        <w:tc>
          <w:tcPr>
            <w:tcW w:w="4074" w:type="dxa"/>
            <w:vAlign w:val="bottom"/>
          </w:tcPr>
          <w:p w:rsidR="00700D31" w:rsidRDefault="00E22E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4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00D31" w:rsidRDefault="00700D31">
            <w:pPr>
              <w:widowControl w:val="0"/>
              <w:ind w:firstLine="0"/>
              <w:rPr>
                <w:color w:val="000000"/>
              </w:rPr>
            </w:pPr>
          </w:p>
        </w:tc>
        <w:tc>
          <w:tcPr>
            <w:tcW w:w="3284" w:type="dxa"/>
            <w:vAlign w:val="bottom"/>
          </w:tcPr>
          <w:p w:rsidR="00700D31" w:rsidRDefault="00E22E8C">
            <w:pPr>
              <w:widowControl w:val="0"/>
              <w:jc w:val="center"/>
              <w:rPr>
                <w:color w:val="000000"/>
              </w:rPr>
            </w:pPr>
            <w:r>
              <w:t>Родионов С.В.</w:t>
            </w:r>
          </w:p>
        </w:tc>
      </w:tr>
    </w:tbl>
    <w:p w:rsidR="00700D31" w:rsidRDefault="00700D31">
      <w:pPr>
        <w:jc w:val="center"/>
        <w:rPr>
          <w:color w:val="000000"/>
        </w:rPr>
      </w:pPr>
    </w:p>
    <w:p w:rsidR="00700D31" w:rsidRDefault="00700D31">
      <w:pPr>
        <w:jc w:val="center"/>
        <w:rPr>
          <w:color w:val="000000"/>
        </w:rPr>
      </w:pPr>
    </w:p>
    <w:p w:rsidR="00700D31" w:rsidRDefault="00E22E8C">
      <w:pPr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:rsidR="00700D31" w:rsidRDefault="00E22E8C">
      <w:pPr>
        <w:jc w:val="center"/>
        <w:rPr>
          <w:color w:val="000000"/>
        </w:rPr>
        <w:sectPr w:rsidR="00700D31">
          <w:pgSz w:w="11906" w:h="16838"/>
          <w:pgMar w:top="1134" w:right="1134" w:bottom="1134" w:left="1134" w:header="0" w:footer="0" w:gutter="0"/>
          <w:pgNumType w:start="1"/>
          <w:cols w:space="720"/>
        </w:sectPr>
      </w:pPr>
      <w:r>
        <w:rPr>
          <w:color w:val="000000"/>
        </w:rPr>
        <w:t>202</w:t>
      </w:r>
      <w:r>
        <w:t>4</w:t>
      </w:r>
    </w:p>
    <w:p w:rsidR="00700D31" w:rsidRDefault="00E22E8C">
      <w:pPr>
        <w:pStyle w:val="2"/>
        <w:ind w:firstLine="708"/>
        <w:rPr>
          <w:color w:val="000000"/>
        </w:rPr>
      </w:pPr>
      <w:r>
        <w:rPr>
          <w:color w:val="000000"/>
        </w:rPr>
        <w:lastRenderedPageBreak/>
        <w:t>Цели работы</w:t>
      </w:r>
    </w:p>
    <w:p w:rsidR="00700D31" w:rsidRDefault="00E22E8C">
      <w:pPr>
        <w:ind w:firstLine="720"/>
      </w:pPr>
      <w:r>
        <w:t>Целью работы является изучение особенностей реализации рекурсии на языке Пролог, освоение принципов решения типовых логических программ.</w:t>
      </w:r>
    </w:p>
    <w:p w:rsidR="00700D31" w:rsidRDefault="00E22E8C">
      <w:pPr>
        <w:ind w:firstLine="720"/>
      </w:pPr>
      <w:r>
        <w:t>Для достижения поставленной цели требуется решить следующие задачи:</w:t>
      </w:r>
    </w:p>
    <w:p w:rsidR="00700D31" w:rsidRDefault="00E22E8C">
      <w:pPr>
        <w:ind w:firstLine="560"/>
      </w:pPr>
      <w:r>
        <w:t>1) Изучить теоретический материал.</w:t>
      </w:r>
    </w:p>
    <w:p w:rsidR="00700D31" w:rsidRDefault="00E22E8C">
      <w:pPr>
        <w:ind w:firstLine="560"/>
      </w:pPr>
      <w:r>
        <w:t>2) Создать правила в соответствии с вариантом задания и общей формулировкой задачи (п.3).</w:t>
      </w:r>
    </w:p>
    <w:p w:rsidR="00700D31" w:rsidRDefault="00E22E8C">
      <w:pPr>
        <w:ind w:firstLine="560"/>
      </w:pPr>
      <w:r>
        <w:t>3) Проверить выполнение программы.</w:t>
      </w:r>
    </w:p>
    <w:p w:rsidR="00700D31" w:rsidRDefault="00E22E8C">
      <w:pPr>
        <w:ind w:firstLine="560"/>
      </w:pPr>
      <w:r>
        <w:t>4) Составить отчет о выполнении работы.</w:t>
      </w:r>
    </w:p>
    <w:p w:rsidR="00700D31" w:rsidRDefault="00E22E8C">
      <w:pPr>
        <w:ind w:firstLine="560"/>
      </w:pPr>
      <w:r>
        <w:t xml:space="preserve">5) Представить на проверку файл отчета и файл текста программы на языке GNU </w:t>
      </w:r>
      <w:proofErr w:type="spellStart"/>
      <w:r>
        <w:t>Prolog</w:t>
      </w:r>
      <w:proofErr w:type="spellEnd"/>
      <w:r>
        <w:t xml:space="preserve">, решающей поставленные задачи. </w:t>
      </w:r>
    </w:p>
    <w:p w:rsidR="00700D31" w:rsidRDefault="00E22E8C">
      <w:pPr>
        <w:ind w:firstLine="560"/>
      </w:pPr>
      <w:r>
        <w:t>Номер варианта и текст варианта задания должны быть представлены в форме комментариев в тексте программы. Номер группы и номер варианта должны присутствовать в имени файла с текстом программы.</w:t>
      </w:r>
    </w:p>
    <w:p w:rsidR="00700D31" w:rsidRDefault="00700D31"/>
    <w:p w:rsidR="00700D31" w:rsidRDefault="00E22E8C">
      <w:pPr>
        <w:pStyle w:val="2"/>
        <w:ind w:firstLine="708"/>
        <w:rPr>
          <w:color w:val="000000"/>
        </w:rPr>
      </w:pPr>
      <w:r>
        <w:rPr>
          <w:color w:val="000000"/>
        </w:rPr>
        <w:t>Постановка задачи</w:t>
      </w:r>
    </w:p>
    <w:p w:rsidR="00700D31" w:rsidRDefault="00E22E8C">
      <w:pPr>
        <w:ind w:firstLine="720"/>
      </w:pPr>
      <w:r>
        <w:t>Необходимо реализовать выполнение задания с номером варианта, равным номеру бригады (для каждого варианта - по две задачи, одна – из Задания 1, вторая – из Задания 2).</w:t>
      </w:r>
    </w:p>
    <w:p w:rsidR="00700D31" w:rsidRDefault="00E22E8C">
      <w:pPr>
        <w:ind w:firstLine="720"/>
      </w:pPr>
      <w:r>
        <w:t>Рекомендуется во всех заданиях использовать рекурсивную обработку списка, с разделением его элементов на голову и хвост; можно определять/использовать вспомогательные предикаты.</w:t>
      </w:r>
    </w:p>
    <w:p w:rsidR="00700D31" w:rsidRPr="00254781" w:rsidRDefault="00700D31">
      <w:pPr>
        <w:ind w:firstLine="0"/>
      </w:pPr>
    </w:p>
    <w:p w:rsidR="00700D31" w:rsidRDefault="00E22E8C">
      <w:pPr>
        <w:ind w:firstLine="0"/>
      </w:pPr>
      <w:r>
        <w:tab/>
        <w:t xml:space="preserve">Вариант </w:t>
      </w:r>
      <w:r w:rsidR="00F76928" w:rsidRPr="001C5A0A">
        <w:t>4</w:t>
      </w:r>
      <w:r>
        <w:t>.</w:t>
      </w:r>
    </w:p>
    <w:p w:rsidR="001C5A0A" w:rsidRDefault="00E22E8C" w:rsidP="001C5A0A">
      <w:pPr>
        <w:spacing w:line="288" w:lineRule="auto"/>
        <w:ind w:firstLine="567"/>
      </w:pPr>
      <w:r>
        <w:t xml:space="preserve">Задание 1. </w:t>
      </w:r>
      <w:r w:rsidR="001C5A0A">
        <w:t>Осуществить перевод числа из десятичной системы счисления в двоичную;</w:t>
      </w:r>
      <w:r w:rsidR="001C5A0A" w:rsidRPr="001C5A0A">
        <w:t xml:space="preserve"> </w:t>
      </w:r>
      <w:r w:rsidR="001C5A0A">
        <w:t>результат представить в виде списка двоичных цифр, читаемых слева-направо</w:t>
      </w:r>
    </w:p>
    <w:p w:rsidR="00700D31" w:rsidRDefault="00700D31">
      <w:pPr>
        <w:ind w:firstLine="720"/>
      </w:pPr>
    </w:p>
    <w:p w:rsidR="001C5A0A" w:rsidRPr="001C5A0A" w:rsidRDefault="001C5A0A" w:rsidP="001C5A0A">
      <w:pPr>
        <w:spacing w:line="288" w:lineRule="auto"/>
        <w:ind w:firstLine="567"/>
        <w:rPr>
          <w:rFonts w:ascii="Courier New" w:hAnsi="Courier New" w:cs="Courier New"/>
          <w:sz w:val="22"/>
          <w:szCs w:val="22"/>
        </w:rPr>
      </w:pPr>
      <w:r w:rsidRPr="001C5A0A">
        <w:rPr>
          <w:rFonts w:ascii="Courier New" w:hAnsi="Courier New" w:cs="Courier New"/>
          <w:sz w:val="22"/>
          <w:szCs w:val="22"/>
        </w:rPr>
        <w:t xml:space="preserve">?- </w:t>
      </w:r>
      <w:proofErr w:type="spellStart"/>
      <w:r w:rsidRPr="001C5A0A">
        <w:rPr>
          <w:rFonts w:ascii="Courier New" w:hAnsi="Courier New" w:cs="Courier New"/>
          <w:sz w:val="22"/>
          <w:szCs w:val="22"/>
        </w:rPr>
        <w:t>binary</w:t>
      </w:r>
      <w:proofErr w:type="spellEnd"/>
      <w:r w:rsidRPr="001C5A0A">
        <w:rPr>
          <w:rFonts w:ascii="Courier New" w:hAnsi="Courier New" w:cs="Courier New"/>
          <w:sz w:val="22"/>
          <w:szCs w:val="22"/>
        </w:rPr>
        <w:t>(10, X).</w:t>
      </w:r>
    </w:p>
    <w:p w:rsidR="00700D31" w:rsidRPr="001C5A0A" w:rsidRDefault="001C5A0A" w:rsidP="001C5A0A">
      <w:pPr>
        <w:spacing w:line="288" w:lineRule="auto"/>
        <w:ind w:firstLine="567"/>
        <w:rPr>
          <w:rFonts w:ascii="Courier New" w:hAnsi="Courier New" w:cs="Courier New"/>
          <w:sz w:val="22"/>
          <w:szCs w:val="22"/>
        </w:rPr>
      </w:pPr>
      <w:r w:rsidRPr="001C5A0A">
        <w:rPr>
          <w:rFonts w:ascii="Courier New" w:hAnsi="Courier New" w:cs="Courier New"/>
          <w:sz w:val="22"/>
          <w:szCs w:val="22"/>
        </w:rPr>
        <w:t>X = [0,1,0,1]</w:t>
      </w:r>
    </w:p>
    <w:p w:rsidR="00700D31" w:rsidRPr="001C5A0A" w:rsidRDefault="00E22E8C" w:rsidP="001C5A0A">
      <w:pPr>
        <w:spacing w:line="288" w:lineRule="auto"/>
        <w:ind w:firstLine="567"/>
      </w:pPr>
      <w:r>
        <w:lastRenderedPageBreak/>
        <w:t xml:space="preserve">Задание 2. </w:t>
      </w:r>
      <w:r w:rsidR="001C5A0A">
        <w:t>Реализуйте предикат, возвращающий количество листьев заданного бинарного дерева (т.е. узлов, не имеющих потомков)</w:t>
      </w:r>
      <w:r w:rsidR="001C5A0A" w:rsidRPr="001C5A0A">
        <w:t>.</w:t>
      </w:r>
    </w:p>
    <w:p w:rsidR="001C5A0A" w:rsidRPr="001C5A0A" w:rsidRDefault="001C5A0A" w:rsidP="001C5A0A">
      <w:pPr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1C5A0A">
        <w:rPr>
          <w:rFonts w:ascii="Courier New" w:eastAsia="Courier New" w:hAnsi="Courier New" w:cs="Courier New"/>
          <w:sz w:val="22"/>
          <w:szCs w:val="22"/>
          <w:lang w:val="en-US"/>
        </w:rPr>
        <w:t>?-</w:t>
      </w:r>
      <w:proofErr w:type="gramEnd"/>
      <w:r w:rsidRPr="001C5A0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5A0A">
        <w:rPr>
          <w:rFonts w:ascii="Courier New" w:eastAsia="Courier New" w:hAnsi="Courier New" w:cs="Courier New"/>
          <w:sz w:val="22"/>
          <w:szCs w:val="22"/>
          <w:lang w:val="en-US"/>
        </w:rPr>
        <w:t>countLeafs</w:t>
      </w:r>
      <w:proofErr w:type="spellEnd"/>
      <w:r w:rsidRPr="001C5A0A">
        <w:rPr>
          <w:rFonts w:ascii="Courier New" w:eastAsia="Courier New" w:hAnsi="Courier New" w:cs="Courier New"/>
          <w:sz w:val="22"/>
          <w:szCs w:val="22"/>
          <w:lang w:val="en-US"/>
        </w:rPr>
        <w:t>(tr(5, tr(4, nil, nil), tr(8, tr(6, tr(3, nil, nil), nil), tr(9, nil, nil))), X).</w:t>
      </w:r>
    </w:p>
    <w:p w:rsidR="001C5A0A" w:rsidRPr="001C5A0A" w:rsidRDefault="001C5A0A" w:rsidP="001C5A0A">
      <w:pPr>
        <w:ind w:firstLine="567"/>
        <w:rPr>
          <w:rFonts w:ascii="Courier New" w:eastAsia="Courier New" w:hAnsi="Courier New" w:cs="Courier New"/>
          <w:sz w:val="22"/>
          <w:szCs w:val="22"/>
        </w:rPr>
      </w:pPr>
      <w:r w:rsidRPr="001C5A0A">
        <w:rPr>
          <w:rFonts w:ascii="Courier New" w:eastAsia="Courier New" w:hAnsi="Courier New" w:cs="Courier New"/>
          <w:sz w:val="22"/>
          <w:szCs w:val="22"/>
        </w:rPr>
        <w:t>X = 3.</w:t>
      </w:r>
    </w:p>
    <w:p w:rsidR="00700D31" w:rsidRDefault="00700D31">
      <w:pPr>
        <w:ind w:firstLine="0"/>
      </w:pPr>
    </w:p>
    <w:p w:rsidR="00700D31" w:rsidRDefault="00E22E8C">
      <w:pPr>
        <w:pStyle w:val="2"/>
        <w:ind w:firstLine="708"/>
        <w:rPr>
          <w:color w:val="000000"/>
        </w:rPr>
      </w:pPr>
      <w:r>
        <w:rPr>
          <w:color w:val="000000"/>
        </w:rPr>
        <w:t>Выполнение работы</w:t>
      </w:r>
    </w:p>
    <w:p w:rsidR="00700D31" w:rsidRDefault="00E22E8C">
      <w:pPr>
        <w:rPr>
          <w:i/>
        </w:rPr>
      </w:pPr>
      <w:r>
        <w:rPr>
          <w:i/>
        </w:rPr>
        <w:t xml:space="preserve">Правило </w:t>
      </w:r>
      <w:r w:rsidR="0061063B">
        <w:rPr>
          <w:i/>
        </w:rPr>
        <w:t>для перевода десятичного числа в двоичную форму</w:t>
      </w:r>
      <w:r>
        <w:rPr>
          <w:i/>
        </w:rPr>
        <w:t>.</w:t>
      </w:r>
    </w:p>
    <w:p w:rsidR="00700D31" w:rsidRDefault="00E22E8C">
      <w:r>
        <w:t xml:space="preserve">Для </w:t>
      </w:r>
      <w:r w:rsidR="008D64F3">
        <w:t>перевода</w:t>
      </w:r>
      <w:r w:rsidR="00996262">
        <w:t xml:space="preserve"> десятичного</w:t>
      </w:r>
      <w:r w:rsidR="008D64F3">
        <w:t xml:space="preserve"> числа в двоичную систему, необходимо </w:t>
      </w:r>
      <w:r w:rsidR="00996262">
        <w:t>это число делить на 2 и сохранять остаток от деления, а в конце объединить остатки и развернуть их в списке в другую сторону.</w:t>
      </w:r>
    </w:p>
    <w:p w:rsidR="00700D31" w:rsidRDefault="00E22E8C" w:rsidP="00996262">
      <w:r>
        <w:t xml:space="preserve">Для этого нам нужно </w:t>
      </w:r>
      <w:r w:rsidR="00996262">
        <w:t xml:space="preserve">реализовать правило и задать 2 базовых случая. 1 и 2 базовые случаи – двоичные представления чисел 0 и 1 состоят из цифр 0 и 1 соответственно. </w:t>
      </w:r>
    </w:p>
    <w:p w:rsidR="00700D31" w:rsidRDefault="00996262" w:rsidP="00996262">
      <w:pPr>
        <w:jc w:val="center"/>
      </w:pPr>
      <w:r w:rsidRPr="00996262">
        <w:rPr>
          <w:noProof/>
        </w:rPr>
        <w:drawing>
          <wp:inline distT="0" distB="0" distL="0" distR="0" wp14:anchorId="293FCD64" wp14:editId="5FED6C57">
            <wp:extent cx="4591149" cy="40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190" cy="4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31" w:rsidRDefault="00E22E8C">
      <w:pPr>
        <w:jc w:val="center"/>
      </w:pPr>
      <w:r>
        <w:rPr>
          <w:sz w:val="24"/>
          <w:szCs w:val="24"/>
        </w:rPr>
        <w:t xml:space="preserve">Рисунок </w:t>
      </w:r>
      <w:r w:rsidR="00996262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996262">
        <w:rPr>
          <w:sz w:val="24"/>
          <w:szCs w:val="24"/>
        </w:rPr>
        <w:t>Терминальные состояния</w:t>
      </w:r>
    </w:p>
    <w:p w:rsidR="00996262" w:rsidRDefault="00996262">
      <w:r>
        <w:t xml:space="preserve">В самом же </w:t>
      </w:r>
      <w:r w:rsidR="0063204C">
        <w:t xml:space="preserve">рекурсивном </w:t>
      </w:r>
      <w:r>
        <w:t>правиле необходимо написать проверку, является ли число больше 1. После задаются переменные для остатка и частного от деления, и прописывается рекурсивный вызов для остатка от деления. В конце правила все остатки склеиваются, а так как остатки получены в ходе работы рекурсии, список уже получается перевернутым.</w:t>
      </w:r>
    </w:p>
    <w:p w:rsidR="00700D31" w:rsidRDefault="00996262">
      <w:r>
        <w:t xml:space="preserve"> </w:t>
      </w:r>
      <w:r w:rsidRPr="00996262">
        <w:rPr>
          <w:noProof/>
        </w:rPr>
        <w:drawing>
          <wp:inline distT="0" distB="0" distL="0" distR="0" wp14:anchorId="4A79B863" wp14:editId="355290FC">
            <wp:extent cx="5941060" cy="12795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3B" w:rsidRDefault="0061063B" w:rsidP="0061063B">
      <w:pPr>
        <w:jc w:val="center"/>
      </w:pPr>
      <w:r>
        <w:rPr>
          <w:sz w:val="24"/>
          <w:szCs w:val="24"/>
        </w:rPr>
        <w:t>Рисунок 2. Правило для перевода двоичного числа в десятичное</w:t>
      </w:r>
    </w:p>
    <w:p w:rsidR="00996262" w:rsidRDefault="00996262" w:rsidP="0061063B">
      <w:pPr>
        <w:jc w:val="center"/>
      </w:pPr>
    </w:p>
    <w:p w:rsidR="00700D31" w:rsidRDefault="00E22E8C">
      <w:r>
        <w:t>Попробуем запустить написанн</w:t>
      </w:r>
      <w:r w:rsidR="0063204C">
        <w:t>ые</w:t>
      </w:r>
      <w:r>
        <w:t xml:space="preserve"> правил</w:t>
      </w:r>
      <w:r w:rsidR="0063204C">
        <w:t>а</w:t>
      </w:r>
      <w:r>
        <w:t xml:space="preserve"> для </w:t>
      </w:r>
      <w:r w:rsidR="0061063B">
        <w:t xml:space="preserve">3 чисел и проверим, корректно ли отрабатывает функция </w:t>
      </w:r>
      <w:r>
        <w:t xml:space="preserve"> (см. рис. </w:t>
      </w:r>
      <w:r w:rsidR="0061063B">
        <w:t>3</w:t>
      </w:r>
      <w:r>
        <w:t>).</w:t>
      </w:r>
    </w:p>
    <w:p w:rsidR="00700D31" w:rsidRDefault="0061063B">
      <w:r w:rsidRPr="0061063B">
        <w:rPr>
          <w:noProof/>
        </w:rPr>
        <w:lastRenderedPageBreak/>
        <w:drawing>
          <wp:inline distT="0" distB="0" distL="0" distR="0" wp14:anchorId="309008F3" wp14:editId="6CC511C9">
            <wp:extent cx="4887007" cy="306747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31" w:rsidRDefault="00E22E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46680">
        <w:rPr>
          <w:sz w:val="24"/>
          <w:szCs w:val="24"/>
        </w:rPr>
        <w:t>3</w:t>
      </w:r>
      <w:r>
        <w:rPr>
          <w:sz w:val="24"/>
          <w:szCs w:val="24"/>
        </w:rPr>
        <w:t>. Результат работы правила</w:t>
      </w:r>
      <w:r w:rsidR="0061063B">
        <w:rPr>
          <w:sz w:val="24"/>
          <w:szCs w:val="24"/>
        </w:rPr>
        <w:t xml:space="preserve"> для перевода числа в двоичную форму</w:t>
      </w:r>
      <w:r w:rsidR="0061063B" w:rsidRPr="0061063B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700D31" w:rsidRDefault="00E22E8C">
      <w:pPr>
        <w:rPr>
          <w:rFonts w:ascii="Courier New" w:eastAsia="Courier New" w:hAnsi="Courier New" w:cs="Courier New"/>
        </w:rPr>
      </w:pPr>
      <w:r>
        <w:t xml:space="preserve">Как можно заметить, </w:t>
      </w:r>
      <w:r w:rsidR="0061063B">
        <w:t>все вызовы вывели корректные результаты.</w:t>
      </w:r>
    </w:p>
    <w:p w:rsidR="00700D31" w:rsidRDefault="00700D31">
      <w:pPr>
        <w:rPr>
          <w:rFonts w:ascii="Courier New" w:eastAsia="Courier New" w:hAnsi="Courier New" w:cs="Courier New"/>
        </w:rPr>
      </w:pPr>
    </w:p>
    <w:p w:rsidR="00700D31" w:rsidRDefault="00E22E8C">
      <w:pPr>
        <w:rPr>
          <w:i/>
        </w:rPr>
      </w:pPr>
      <w:r>
        <w:rPr>
          <w:i/>
        </w:rPr>
        <w:t xml:space="preserve">Правило для </w:t>
      </w:r>
      <w:r w:rsidR="00755965">
        <w:rPr>
          <w:i/>
        </w:rPr>
        <w:t>определения количества листьев в дереве</w:t>
      </w:r>
      <w:r>
        <w:rPr>
          <w:i/>
        </w:rPr>
        <w:t xml:space="preserve"> .</w:t>
      </w:r>
    </w:p>
    <w:p w:rsidR="00755965" w:rsidRDefault="00755965">
      <w:r w:rsidRPr="00254781">
        <w:t>Листьями в дереве являются элементы дерева, на которые не ссылаются другие элементы</w:t>
      </w:r>
      <w:r w:rsidR="00404A90" w:rsidRPr="00254781">
        <w:t>.</w:t>
      </w:r>
    </w:p>
    <w:p w:rsidR="00254781" w:rsidRPr="0028509A" w:rsidRDefault="00254781">
      <w:pPr>
        <w:rPr>
          <w:lang w:val="en-US"/>
        </w:rPr>
      </w:pPr>
      <w:r>
        <w:t>Бинарное дерево</w:t>
      </w:r>
      <w:r w:rsidRPr="00254781">
        <w:t>— иерархическая структура данных, в которой каждый узел имеет не более двух потомков</w:t>
      </w:r>
    </w:p>
    <w:p w:rsidR="00254781" w:rsidRPr="00254781" w:rsidRDefault="00254781">
      <w:r>
        <w:t>Пример дерева с 3 листьями приведен ниже(см. рис. 6)</w:t>
      </w:r>
    </w:p>
    <w:p w:rsidR="0028509A" w:rsidRDefault="00254781" w:rsidP="0028509A">
      <w:pPr>
        <w:spacing w:after="240"/>
        <w:ind w:firstLine="720"/>
        <w:jc w:val="center"/>
      </w:pPr>
      <w:r w:rsidRPr="00254781">
        <w:drawing>
          <wp:inline distT="0" distB="0" distL="0" distR="0" wp14:anchorId="0F2AFEE6" wp14:editId="6834B7B7">
            <wp:extent cx="3734321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31" w:rsidRDefault="00E22E8C">
      <w:pPr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Рисунок </w:t>
      </w:r>
      <w:r w:rsidR="00013C76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254781">
        <w:rPr>
          <w:sz w:val="24"/>
          <w:szCs w:val="24"/>
        </w:rPr>
        <w:t xml:space="preserve">Бинарное дерево с 3 листьями </w:t>
      </w:r>
    </w:p>
    <w:p w:rsidR="0028509A" w:rsidRDefault="0028509A">
      <w:pPr>
        <w:ind w:firstLine="0"/>
      </w:pPr>
      <w:r>
        <w:t xml:space="preserve">Для подсчета количества листьев в дереве нужно реализовать 3 правила. 1 базовое правило для пустого дерева, и 1 правило для узла, у которого 2 потомка равняются </w:t>
      </w:r>
      <w:r w:rsidRPr="0028509A">
        <w:t>‘</w:t>
      </w:r>
      <w:r>
        <w:rPr>
          <w:lang w:val="en-US"/>
        </w:rPr>
        <w:t>nil</w:t>
      </w:r>
      <w:r w:rsidRPr="0028509A">
        <w:t>’</w:t>
      </w:r>
      <w:r>
        <w:t>, в таком случае узел считается листом.</w:t>
      </w:r>
    </w:p>
    <w:p w:rsidR="0028509A" w:rsidRDefault="0028509A">
      <w:pPr>
        <w:ind w:firstLine="0"/>
      </w:pPr>
    </w:p>
    <w:p w:rsidR="0028509A" w:rsidRDefault="0028509A">
      <w:pPr>
        <w:ind w:firstLine="0"/>
      </w:pPr>
      <w:r w:rsidRPr="0028509A">
        <w:drawing>
          <wp:inline distT="0" distB="0" distL="0" distR="0" wp14:anchorId="12D01FDA" wp14:editId="238EB07F">
            <wp:extent cx="5941060" cy="6927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9A" w:rsidRDefault="0028509A" w:rsidP="0028509A">
      <w:pPr>
        <w:spacing w:after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13C76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2 базовых правила для бинарного дерева</w:t>
      </w:r>
    </w:p>
    <w:p w:rsidR="0028509A" w:rsidRDefault="0028509A" w:rsidP="0028509A">
      <w:pPr>
        <w:spacing w:after="240"/>
        <w:ind w:firstLine="0"/>
      </w:pPr>
      <w:r>
        <w:t xml:space="preserve">3 правило является рекурсивным, и </w:t>
      </w:r>
      <w:r w:rsidRPr="0028509A">
        <w:t xml:space="preserve">применяется, когда узел не является листом и имеет поддеревья. Он вызывает </w:t>
      </w:r>
      <w:proofErr w:type="spellStart"/>
      <w:r w:rsidRPr="0028509A">
        <w:rPr>
          <w:bCs/>
        </w:rPr>
        <w:t>countLeafs</w:t>
      </w:r>
      <w:proofErr w:type="spellEnd"/>
      <w:r w:rsidRPr="0028509A">
        <w:t xml:space="preserve"> для левого и правого поддеревьев, чтобы рекурсивно подсчитать количество листьев в них, а затем суммирует результаты.</w:t>
      </w:r>
    </w:p>
    <w:p w:rsidR="0028509A" w:rsidRPr="0028509A" w:rsidRDefault="0028509A" w:rsidP="0028509A">
      <w:pPr>
        <w:spacing w:after="240"/>
        <w:ind w:firstLine="0"/>
      </w:pPr>
      <w:r w:rsidRPr="0028509A">
        <w:drawing>
          <wp:inline distT="0" distB="0" distL="0" distR="0" wp14:anchorId="4318CCFD" wp14:editId="32D543A9">
            <wp:extent cx="5941060" cy="746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9A" w:rsidRDefault="0028509A" w:rsidP="0028509A">
      <w:pPr>
        <w:spacing w:after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13C76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Рекурсивное правило для подсчета количества листьев</w:t>
      </w:r>
    </w:p>
    <w:p w:rsidR="00700D31" w:rsidRDefault="00700D31" w:rsidP="0028509A">
      <w:pPr>
        <w:spacing w:after="240"/>
        <w:ind w:firstLine="0"/>
        <w:rPr>
          <w:sz w:val="24"/>
          <w:szCs w:val="24"/>
        </w:rPr>
      </w:pPr>
    </w:p>
    <w:p w:rsidR="0028509A" w:rsidRDefault="00E22E8C" w:rsidP="0028509A">
      <w:pPr>
        <w:spacing w:after="240"/>
        <w:ind w:firstLine="0"/>
      </w:pPr>
      <w:r>
        <w:tab/>
        <w:t xml:space="preserve">Проверим бинарные деревья, </w:t>
      </w:r>
      <w:r w:rsidR="0028509A">
        <w:t>приведенные на данных рисунках.</w:t>
      </w:r>
    </w:p>
    <w:p w:rsidR="0028509A" w:rsidRDefault="0028509A" w:rsidP="0028509A">
      <w:pPr>
        <w:spacing w:after="240"/>
        <w:ind w:firstLine="0"/>
        <w:jc w:val="center"/>
      </w:pPr>
      <w:r w:rsidRPr="00254781">
        <w:lastRenderedPageBreak/>
        <w:drawing>
          <wp:inline distT="0" distB="0" distL="0" distR="0" wp14:anchorId="1016AEA2" wp14:editId="51364335">
            <wp:extent cx="3421380" cy="2819147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195" cy="28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9A" w:rsidRDefault="0028509A" w:rsidP="0028509A">
      <w:pPr>
        <w:spacing w:after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7. </w:t>
      </w:r>
      <w:r>
        <w:rPr>
          <w:sz w:val="24"/>
          <w:szCs w:val="24"/>
        </w:rPr>
        <w:t>Бинарное дерево с 3 листьями</w:t>
      </w:r>
    </w:p>
    <w:p w:rsidR="0028509A" w:rsidRDefault="0028509A" w:rsidP="0028509A">
      <w:pPr>
        <w:spacing w:after="240"/>
        <w:ind w:firstLine="0"/>
        <w:jc w:val="center"/>
        <w:rPr>
          <w:sz w:val="24"/>
          <w:szCs w:val="24"/>
        </w:rPr>
      </w:pPr>
      <w:r w:rsidRPr="0028509A">
        <w:rPr>
          <w:sz w:val="24"/>
          <w:szCs w:val="24"/>
        </w:rPr>
        <w:drawing>
          <wp:inline distT="0" distB="0" distL="0" distR="0" wp14:anchorId="49C63F31" wp14:editId="2E8C3E4E">
            <wp:extent cx="3991532" cy="296268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9A" w:rsidRDefault="0028509A" w:rsidP="0028509A">
      <w:pPr>
        <w:spacing w:after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13C76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Бинарное дерево с 4 листьями</w:t>
      </w:r>
    </w:p>
    <w:p w:rsidR="0063204C" w:rsidRDefault="0063204C" w:rsidP="0028509A">
      <w:pPr>
        <w:spacing w:after="240"/>
        <w:ind w:firstLine="0"/>
        <w:jc w:val="center"/>
        <w:rPr>
          <w:sz w:val="24"/>
          <w:szCs w:val="24"/>
        </w:rPr>
      </w:pPr>
      <w:r w:rsidRPr="0063204C">
        <w:rPr>
          <w:sz w:val="24"/>
          <w:szCs w:val="24"/>
        </w:rPr>
        <w:drawing>
          <wp:inline distT="0" distB="0" distL="0" distR="0" wp14:anchorId="7BB17C91" wp14:editId="77F12BBF">
            <wp:extent cx="2896004" cy="1495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4C" w:rsidRPr="0063204C" w:rsidRDefault="0063204C" w:rsidP="0063204C">
      <w:pPr>
        <w:spacing w:after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13C76">
        <w:rPr>
          <w:sz w:val="24"/>
          <w:szCs w:val="24"/>
        </w:rPr>
        <w:t>9</w:t>
      </w:r>
      <w:r>
        <w:rPr>
          <w:sz w:val="24"/>
          <w:szCs w:val="24"/>
        </w:rPr>
        <w:t xml:space="preserve">. Бинарное дерево с </w:t>
      </w:r>
      <w:r w:rsidRPr="0063204C">
        <w:rPr>
          <w:sz w:val="24"/>
          <w:szCs w:val="24"/>
        </w:rPr>
        <w:t>1</w:t>
      </w:r>
      <w:r>
        <w:rPr>
          <w:sz w:val="24"/>
          <w:szCs w:val="24"/>
        </w:rPr>
        <w:t xml:space="preserve"> лист</w:t>
      </w:r>
      <w:r>
        <w:rPr>
          <w:sz w:val="24"/>
          <w:szCs w:val="24"/>
        </w:rPr>
        <w:t>ом</w:t>
      </w:r>
    </w:p>
    <w:p w:rsidR="0063204C" w:rsidRDefault="0063204C" w:rsidP="0028509A">
      <w:pPr>
        <w:spacing w:after="240"/>
        <w:ind w:firstLine="0"/>
        <w:jc w:val="center"/>
        <w:rPr>
          <w:sz w:val="24"/>
          <w:szCs w:val="24"/>
        </w:rPr>
      </w:pPr>
    </w:p>
    <w:p w:rsidR="0028509A" w:rsidRDefault="0063204C" w:rsidP="0063204C">
      <w:pPr>
        <w:spacing w:after="240"/>
        <w:ind w:firstLine="0"/>
        <w:jc w:val="left"/>
      </w:pPr>
      <w:r>
        <w:t>Далее следует вызов функции для проверки работы алгоритма.</w:t>
      </w:r>
    </w:p>
    <w:p w:rsidR="0063204C" w:rsidRDefault="0063204C" w:rsidP="0063204C">
      <w:pPr>
        <w:spacing w:after="240"/>
        <w:ind w:firstLine="0"/>
        <w:jc w:val="left"/>
        <w:rPr>
          <w:lang w:val="en-US"/>
        </w:rPr>
      </w:pPr>
      <w:r w:rsidRPr="0063204C">
        <w:rPr>
          <w:lang w:val="en-US"/>
        </w:rPr>
        <w:drawing>
          <wp:inline distT="0" distB="0" distL="0" distR="0" wp14:anchorId="2242779C" wp14:editId="54D71378">
            <wp:extent cx="5941060" cy="16535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76" w:rsidRPr="00013C76" w:rsidRDefault="00013C76" w:rsidP="00013C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>
        <w:rPr>
          <w:sz w:val="24"/>
          <w:szCs w:val="24"/>
        </w:rPr>
        <w:t>. Результат работы правила</w:t>
      </w:r>
      <w:r>
        <w:rPr>
          <w:sz w:val="24"/>
          <w:szCs w:val="24"/>
        </w:rPr>
        <w:t xml:space="preserve"> для определения количества листьев</w:t>
      </w:r>
      <w:r>
        <w:rPr>
          <w:sz w:val="24"/>
          <w:szCs w:val="24"/>
        </w:rPr>
        <w:t>.</w:t>
      </w:r>
    </w:p>
    <w:p w:rsidR="00700D31" w:rsidRPr="00CC70F1" w:rsidRDefault="00CC70F1" w:rsidP="00CC70F1">
      <w:pPr>
        <w:rPr>
          <w:rFonts w:ascii="Courier New" w:eastAsia="Courier New" w:hAnsi="Courier New" w:cs="Courier New"/>
        </w:rPr>
      </w:pPr>
      <w:r>
        <w:t>Как можно заметить, все вызовы вывели корректные результаты.</w:t>
      </w:r>
    </w:p>
    <w:p w:rsidR="00700D31" w:rsidRDefault="00E22E8C">
      <w:pPr>
        <w:spacing w:after="240"/>
        <w:ind w:firstLine="720"/>
        <w:rPr>
          <w:b/>
        </w:rPr>
      </w:pPr>
      <w:r>
        <w:rPr>
          <w:b/>
        </w:rPr>
        <w:t>Сложности</w:t>
      </w:r>
    </w:p>
    <w:p w:rsidR="00700D31" w:rsidRDefault="00E22E8C">
      <w:r>
        <w:t xml:space="preserve">1.  </w:t>
      </w:r>
      <w:r w:rsidR="00CC70F1" w:rsidRPr="00CC70F1">
        <w:t xml:space="preserve">Работать в условиях, когда доступна только рекурсия для манипуляции со списком, ощущается </w:t>
      </w:r>
      <w:r w:rsidR="00013C76">
        <w:t>непривычно</w:t>
      </w:r>
      <w:r w:rsidR="00CC70F1" w:rsidRPr="00CC70F1">
        <w:t>.</w:t>
      </w:r>
    </w:p>
    <w:p w:rsidR="00700D31" w:rsidRDefault="00E22E8C">
      <w:r>
        <w:t xml:space="preserve">2.  </w:t>
      </w:r>
      <w:r w:rsidR="00CC70F1">
        <w:t>Непривычно работать с деревьями на логическом языке программирования</w:t>
      </w:r>
      <w:r>
        <w:t>.</w:t>
      </w:r>
      <w:bookmarkStart w:id="0" w:name="_GoBack"/>
      <w:bookmarkEnd w:id="0"/>
    </w:p>
    <w:p w:rsidR="00700D31" w:rsidRDefault="00E22E8C">
      <w:pPr>
        <w:rPr>
          <w:rFonts w:ascii="Courier New" w:eastAsia="Courier New" w:hAnsi="Courier New" w:cs="Courier New"/>
          <w:color w:val="D4D4D4"/>
          <w:sz w:val="21"/>
          <w:szCs w:val="21"/>
        </w:rPr>
      </w:pPr>
      <w:r>
        <w:t>3. Для оптимальной работы со списками в прологе необходимо детально понимать рекурсию, её раскрутку и как будут выполняться операции при её обратном ходе.</w:t>
      </w:r>
    </w:p>
    <w:p w:rsidR="00700D31" w:rsidRDefault="00700D31">
      <w:pPr>
        <w:spacing w:after="240"/>
        <w:ind w:firstLine="720"/>
      </w:pPr>
    </w:p>
    <w:p w:rsidR="00700D31" w:rsidRDefault="00E22E8C">
      <w:pPr>
        <w:spacing w:after="240"/>
        <w:ind w:firstLine="720"/>
        <w:rPr>
          <w:b/>
        </w:rPr>
      </w:pPr>
      <w:r>
        <w:rPr>
          <w:b/>
        </w:rPr>
        <w:t>Роли в работе</w:t>
      </w:r>
    </w:p>
    <w:p w:rsidR="00700D31" w:rsidRDefault="00E22E8C">
      <w:pPr>
        <w:spacing w:after="240"/>
        <w:ind w:firstLine="0"/>
      </w:pPr>
      <w:r>
        <w:rPr>
          <w:b/>
        </w:rPr>
        <w:tab/>
      </w:r>
      <w:proofErr w:type="spellStart"/>
      <w:r w:rsidR="00CC70F1">
        <w:t>Козиков</w:t>
      </w:r>
      <w:proofErr w:type="spellEnd"/>
      <w:r w:rsidR="00CC70F1">
        <w:t xml:space="preserve"> А</w:t>
      </w:r>
      <w:r>
        <w:t>. - Реализовал Задание №1.</w:t>
      </w:r>
    </w:p>
    <w:p w:rsidR="00700D31" w:rsidRDefault="00CC70F1">
      <w:pPr>
        <w:spacing w:after="240"/>
        <w:ind w:firstLine="720"/>
      </w:pPr>
      <w:r>
        <w:t>Жиглов Д</w:t>
      </w:r>
      <w:r w:rsidR="00E22E8C">
        <w:t>. - Реализовал Задание №2.</w:t>
      </w:r>
    </w:p>
    <w:p w:rsidR="00700D31" w:rsidRDefault="00E22E8C">
      <w:pPr>
        <w:spacing w:after="240"/>
        <w:ind w:firstLine="0"/>
      </w:pPr>
      <w:r>
        <w:rPr>
          <w:b/>
        </w:rPr>
        <w:tab/>
      </w:r>
      <w:r w:rsidR="00CC70F1">
        <w:t>Докучаев Р</w:t>
      </w:r>
      <w:r>
        <w:t>. - Написал тестовые сценарии и протестировал обе программы,  подготовил отчет по проделанной работе.</w:t>
      </w:r>
    </w:p>
    <w:p w:rsidR="00700D31" w:rsidRDefault="00700D31">
      <w:pPr>
        <w:ind w:firstLine="708"/>
        <w:rPr>
          <w:b/>
        </w:rPr>
      </w:pPr>
    </w:p>
    <w:p w:rsidR="00700D31" w:rsidRDefault="00E22E8C">
      <w:pPr>
        <w:ind w:firstLine="708"/>
        <w:rPr>
          <w:b/>
        </w:rPr>
      </w:pPr>
      <w:r>
        <w:rPr>
          <w:b/>
        </w:rPr>
        <w:t>Выводы</w:t>
      </w:r>
    </w:p>
    <w:p w:rsidR="00700D31" w:rsidRDefault="00E22E8C">
      <w:pPr>
        <w:ind w:firstLine="720"/>
      </w:pPr>
      <w:r>
        <w:lastRenderedPageBreak/>
        <w:t xml:space="preserve">В ходе выполнения работы были изучены особенности реализации рекурсии на языке Пролог, освоены принципы решения типовых логических программ и реализованы две программы на языке Пролог для решения  двух поставленных задач: </w:t>
      </w:r>
      <w:r w:rsidR="00CC70F1">
        <w:t xml:space="preserve">перевод числа из десятичной системы в двоичную </w:t>
      </w:r>
      <w:r>
        <w:t xml:space="preserve">и </w:t>
      </w:r>
      <w:r w:rsidR="00CC70F1">
        <w:t>определение количества листьев в  бинарном дереве</w:t>
      </w:r>
      <w:r>
        <w:t>.</w:t>
      </w:r>
    </w:p>
    <w:sectPr w:rsidR="00700D31">
      <w:pgSz w:w="11906" w:h="16838"/>
      <w:pgMar w:top="1134" w:right="850" w:bottom="1134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143D"/>
    <w:multiLevelType w:val="multilevel"/>
    <w:tmpl w:val="3CBEA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637BBA"/>
    <w:multiLevelType w:val="multilevel"/>
    <w:tmpl w:val="E56E5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31"/>
    <w:rsid w:val="00013C76"/>
    <w:rsid w:val="00046680"/>
    <w:rsid w:val="001B4F6D"/>
    <w:rsid w:val="001C5A0A"/>
    <w:rsid w:val="00254781"/>
    <w:rsid w:val="0028509A"/>
    <w:rsid w:val="00404A90"/>
    <w:rsid w:val="0061063B"/>
    <w:rsid w:val="0063204C"/>
    <w:rsid w:val="00700D31"/>
    <w:rsid w:val="00755965"/>
    <w:rsid w:val="008D64F3"/>
    <w:rsid w:val="00996262"/>
    <w:rsid w:val="00CC70F1"/>
    <w:rsid w:val="00E22E8C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F9FB"/>
  <w15:docId w15:val="{2C828FF0-0B7B-4739-B3CE-8AA108E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2850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Жиглов</dc:creator>
  <cp:lastModifiedBy>Дмитрий Жиглов</cp:lastModifiedBy>
  <cp:revision>6</cp:revision>
  <dcterms:created xsi:type="dcterms:W3CDTF">2024-02-26T09:11:00Z</dcterms:created>
  <dcterms:modified xsi:type="dcterms:W3CDTF">2024-02-27T11:15:00Z</dcterms:modified>
</cp:coreProperties>
</file>