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Сценарии использования системы «АвтоКонтроль»</w:t>
      </w:r>
    </w:p>
    <w:p>
      <w:pPr>
        <w:spacing w:after="40"/>
        <w:ind w:left="48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Выполнил: студент учебной группы</w:t>
      </w:r>
    </w:p>
    <w:p>
      <w:pPr>
        <w:spacing w:after="40"/>
        <w:ind w:left="48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ИСПк-404-52-00</w:t>
      </w:r>
    </w:p>
    <w:p>
      <w:pPr>
        <w:spacing w:after="240"/>
        <w:ind w:left="48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______________________ (ФИО)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Документ разработан на основе описания системы и требований технического задания. В сценариях в качестве акторов участвуют пользователь (владелец автомобиля) и администратор системы; планировщик системы выступает инициатором автоматической проверки сроков технического обслуживания. Автосервис является внешним участником и не является непосредственным пользователем системы: заявка на запись сохраняется только в системе и автосервису не передаётся.</w:t>
      </w:r>
    </w:p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Сценарий 1 представлен на рисунке 1 и таблице 1.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uc1" descr="Диаграмма вариантов использования UC-01: Добавление автомобиля и настройка регламентов технического обслуживания" title="Диаграмма U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1 – Сценарий «Добавление автомобиля и настройка регламентов технического обслуживания»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 – Сценарий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Добавление автомобиля и настройка регламентов технического обслуживания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UC-01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актор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зарегистрирован в системе и успешно выполнил вход. У пользователя отсутствуют либо уже имеются сохранённые автомобили. Справочник операций и регламентов технического обслуживания заполнен администратором.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поток событий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раздел «Мои автомобили».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функцию добавления автомобиля.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вводит марку, модель, год выпуска и текущий пробег, а также при необходимости государственный регистрационный номер, VIN и дату приобретения.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проверяет корректность и полноту введённых данных.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подтверждает сохранение автомобиля.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сохраняет сведения об автомобиле и фиксирует введённый пробег в журнале пробега.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создаёт регламенты автомобиля на основе справочника операций технического обслуживания и отображает их перечень.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указывает дату и пробег последнего выполнения известных операций и при необходимости изменяет интервалы и пороги уведомлений.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рассчитывает плановый пробег и, при наличии временного интервала, плановую дату следующего технического обслуживания по каждому регламенту и определяет его статус.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рассчитывает условный показатель состояния автомобиля, если данных достаточно для расчёта.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отображает карточку добавленного автомобиля со сведениями о ближайшем техническом обслуживании.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1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4 обнаружены отсутствующие или некорректные данные (например, некорректный VIN, год выпуска вне допустимого диапазона, дата приобретения в будущем) – система отображает сообщение об ошибке, указывает поля, которые необходимо исправить, и не выполняет сохранение автомобиля.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2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4 автомобиль с указанным VIN уже имеется в учётной записи пользователя – система сообщает о дублировании и не сохраняет автомобиль.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3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7 в справочнике отсутствуют подходящие операции регламента – автомобиль сохраняется, но система сообщает о невозможности автоматически определить срок следующего технического обслуживания.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4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8 пользователь не указывает данные о последнем выполнении операций – регламенты получают отметку «нет данных», срок ТО по ним не рассчитывается, операции попадают в рекомендации, а условный показатель состояния не формируется, о чём выводится сообщение о недостаточности данных.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Постусловие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Автомобиль сохранён в профиле пользователя. Созданы регламенты автомобиля; для операций с известными данными о последнем выполнении рассчитан срок следующего технического обслуживания.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Специальные требования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Сохранение автомобиля и выполнение расчёта следующего ТО – не более 2 секунд после подтверждения операции.</w:t>
            </w:r>
          </w:p>
        </w:tc>
      </w:tr>
    </w:tbl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Сценарий 2 представлен на рисунке 2 и таблице 2.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5429250"/>
            <wp:effectExtent t="0" r="0" b="0" l="0"/>
            <wp:docPr id="1" name="uc2" descr="Диаграмма вариантов использования UC-02: Регистрация технического обслуживания и пересчёт срока следующего ТО" title="Диаграмма UC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2 – Сценарий «Регистрация технического обслуживания и пересчёт срока следующего ТО»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 – Сценарий 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Регистрация технического обслуживания и пересчёт срока следующего ТО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UC-02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актор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 пользователя в системе сохранён автомобиль, для которого созданы регламенты технического обслуживания.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поток событий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карточку автомобиля.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вкладку «Обслуживание».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функцию добавления записи о выполненной работе.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указывает тип записи (техническое обслуживание или ремонт), вид работы, дату выполнения, пробег и стоимость, а при необходимости автосервис, комментарий, заменённые детали и расходные материалы.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подтверждает сохранение записи.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проверяет введённые данные, в том числе последовательность значений пробега и дат.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сохраняет запись в истории автомобиля и фиксирует пробег в журнале пробега; стоимость работ учитывается в расходах автоматически.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определяет регламент, соответствующий выполненной работе, и принимает дату и пробег записи как данные последнего выполнения.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выполняет пересчёт планового пробега и даты следующего технического обслуживания и обновляет статус регламента.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пересчитывает условный показатель состояния автомобиля.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отображает обновлённые сведения о ближайшем обслуживании.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1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6 введены некорректные данные (дата в будущем, отрицательная стоимость, пустой вид работы) – система выводит сообщение об ошибке и не сохраняет запись до исправления данных.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2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6 указанный пробег меньше значения, зафиксированного для предыдущей по дате записи, или больше значения последующей – система сообщает о противоречии в данных, предлагает проверить введённые значения и не сохраняет запись.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3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6 прирост пробега превышает 1 500 км за одни сутки – система запрашивает у пользователя подтверждение; при отказе запись не сохраняется.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4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8 вид работы не соответствует ни одному регламенту (например, ремонт) – запись сохраняется в истории, пересчёт сроков ТО не выполняется.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5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После пересчёта срок следующего технического обслуживания по какому-либо регламенту уже достигнут или находится в пределах порога уведомления – система отображает соответствующее предупреждение и формирует уведомление пользователю (см. UC-03).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Постусловие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История технического обслуживания обновлена, срок следующего ТО рассчитан заново с учётом новой записи, пробег и расходы учтены.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Специальные требования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Перерасчёт следующего ТО – не более 2 секунд после сохранения записи.</w:t>
            </w:r>
          </w:p>
        </w:tc>
      </w:tr>
    </w:tbl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Сценарий 3 представлен на рисунке 3 и таблице 3.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4400550"/>
            <wp:effectExtent t="0" r="0" b="0" l="0"/>
            <wp:docPr id="1" name="uc3" descr="Диаграмма вариантов использования UC-03: Получение уведомления о техническом обслуживании и подбор автосервиса" title="Диаграмма UC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3 – Сценарий «Получение уведомления о техническом обслуживании и подбор автосервиса»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3 – Сценарий 3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Получение уведомления о техническом обслуживании и подбор автосервиса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UC-03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актор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Пользователь; планировщик системы (автоматический запуск проверки сроков ТО)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 пользователя сохранён автомобиль с регламентом, по которому рассчитан срок следующего ТО. В справочнике системы имеются сведения хотя бы об одном автосервисе. Актор, инициирующий сценарий, – система (ежесуточная проверка сроков или пересчёт после внесения данных).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поток событий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определяет, что остаток до срока ТО по регламенту достиг порога уведомления либо срок наступил или просрочен.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формирует уведомление о необходимости выполнить соответствующую работу.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подбирает автосервисы, в справочнике которых указана услуга, соответствующая необходимой работе, и указана её стоимость.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прикладывает к уведомлению список автосервисов с названием, услугой, стоимостью, контактными данными, графиком работы и датой последнего обновления информации; список упорядочен по стоимости.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раздел «Уведомления» и просматривает уведомление со списком предложений.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подходящий автосервис.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функцию создания заявки на запись.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при необходимости указывает желаемую дату и комментарий и подтверждает создание заявки.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сохраняет заявку со статусом «создана» в профиле пользователя.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отображает сведения о созданной заявке и поясняет, что заявка в автосервис не передана и связаться с ним необходимо самостоятельно по указанным контактным данным.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1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3 подходящих автосервисов не найдено – уведомление формируется без списка предложений, система сообщает об отсутствии подходящих вариантов.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2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4 информация об автосервисе устарела (не обновлялась дольше 30 суток) – система помечает сведения как требующие проверки и не гарантирует актуальность стоимости и графика работы.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3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вкладку «Регламенты» и выбирает функцию «Подобрать автосервис» для операции со статусом «скоро» либо «срок наступил или просрочен» – система выполняет шаги 3–4 по запросу пользователя без формирования нового уведомления.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4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8 пользователь отменяет создание заявки – заявка не сохраняется.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5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Если статус регламента с момента предыдущего уведомления не изменился, повторное уведомление не формируется.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Постусловие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получил уведомление с предложениями автосервисов. При создании заявки она сохранена в профиле пользователя; заявка не передаётся автоматически в автосервис и не является подтверждённой записью на обслуживание.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Специальные требования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Подбор автосервисов и формирование списка предложений – не более 2 секунд; ежесуточная проверка сроков ТО выполняется автоматически без участия пользователя.</w:t>
            </w:r>
          </w:p>
        </w:tc>
      </w:tr>
    </w:tbl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Сценарий 4 представлен на рисунке 4 и таблице 4.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6448425"/>
            <wp:effectExtent t="0" r="0" b="0" l="0"/>
            <wp:docPr id="1" name="uc4" descr="Диаграмма вариантов использования UC-04: Учёт расходов и анализ эксплуатации автомобиля" title="Диаграмма UC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4 – Сценарий «Учёт расходов и анализ эксплуатации автомобиля»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4 – Сценарий 4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Учёт расходов и анализ эксплуатации автомобиля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UC-04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актор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 пользователя имеется сохранённый автомобиль.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поток событий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вкладку «Расходы».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функцию добавления расхода.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указывает категорию расхода, дату, сумму и описание.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подтверждает сохранение записи.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проверяет корректность введённых данных.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сохраняет расход.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период для анализа.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рассчитывает общую сумму расходов за выбранный период и суммы по категориям.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рассчитывает стоимость владения и стоимость одного километра пробега.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отображает результаты финансового анализа вместе с периодом и исходными данными расчёта.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вкладку «Топливо» и вносит заправку: дату, пробег, объём топлива, сумму и признак «до полного бака».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проверяет данные, сохраняет заправку и автоматически учитывает её в расходах по категории «топливо».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период анализа расхода топлива.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рассчитывает средний расход топлива в литрах на 100 км на основании сохранённых данных о заправках и пробеге.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сравнивает расход последних интервалов с расходом за предыдущие интервалы и отображает рассчитанный показатель и его изменение.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1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5 введена некорректная сумма или дата – система отображает сообщение об ошибке и не сохраняет запись.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2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12 пробег заправки меньше пробега предыдущей заправки, либо объём топлива не является положительным числом – система отображает сообщение об ошибке и не сохраняет заправку.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3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8 за выбранный период отсутствуют расходы – система отображает нулевую сумму и сообщает об отсутствии записей.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4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9 прирост пробега за период равен нулю – стоимость одного километра не рассчитывается, система выводит соответствующее сообщение.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5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14 недостаточно данных для расчёта расхода топлива (менее двух заправок «до полного бака») – система сообщает о невозможности расчёта и указывает, какие данные отсутствуют.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6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15 данных недостаточно для оценки изменения расхода (менее шести заправок «до полного бака») – система отображает средний расход и сообщает о недостаточности данных для оценки динамики.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7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15 изменение расхода превышает установленный порог (по умолчанию 15 %) – система формирует уведомление о существенном изменении расхода топлива с указанием процента изменения и периодов сравнения.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Постусловие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Расход и заправка сохранены в истории автомобиля. Пользователю доступны финансовый и, при наличии достаточных данных, топливный анализ за выбранный период.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Специальные требования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Формирование финансового и топливного анализа – не более 3 секунд после подтверждения периода анализа.</w:t>
            </w:r>
          </w:p>
        </w:tc>
      </w:tr>
    </w:tbl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Сценарий 5 представлен на рисунке 5 и таблице 5.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4400550"/>
            <wp:effectExtent t="0" r="0" b="0" l="0"/>
            <wp:docPr id="1" name="uc5" descr="Диаграмма вариантов использования UC-05: Формирование итоговой справки об автомобиле" title="Диаграмма UC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5 – Сценарий «Формирование итоговой справки об автомобиле»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5 – Сценарий 5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Формирование итоговой справки об автомобиле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UC-05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актор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 пользователя имеется сохранённый автомобиль с накопленной историей эксплуатации (пробег, записи о техническом обслуживании и ремонте).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поток событий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6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открывает карточку автомобиля и переходит на вкладку «Справка».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отображает перечень разделов справки и переключатели включения VIN, государственного номера и стоимости работ.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состав включаемых сведений.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Пользователь выбирает функцию «Сформировать PDF».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проверяет наличие данных для формирования справки.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формирует справку: характеристики автомобиля, текущий пробег, история технического обслуживания и ремонтов, заменённые детали и расходные материалы, сведения о страховании, дата формирования, оговорка о том, что сведения введены владельцем и не подтверждены системой.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предоставляет пользователю сформированный PDF-файл для просмотра и сохранения.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1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5 история обслуживания отсутствует – система формирует справку только по имеющимся характеристикам и сообщает, что записи об обслуживании не внесены.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2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3 пользователь исключает VIN, государственный номер и (или) стоимость работ – указанные сведения в справку не включаются.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3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6 возникает ошибка формирования файла – система выводит понятное сообщение с предложением повторить операцию и записывает ошибку в журнал.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Постусловие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Справка об автомобиле сформирована и доступна пользователю. Справка не является официальным документом, подтверждающим техническое состояние или историю автомобиля.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Специальные требования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Формирование справки – не более 10 секунд при числе записей истории до 500.</w:t>
            </w:r>
          </w:p>
        </w:tc>
      </w:tr>
    </w:tbl>
    <w:p>
      <w:pPr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Сценарий 6 представлен на рисунке 6 и таблице 6.</w:t>
      </w:r>
    </w:p>
    <w:p>
      <w:pPr>
        <w:keepNext/>
        <w:spacing w:after="60"/>
        <w:jc w:val="center"/>
      </w:pPr>
      <w:r>
        <w:drawing>
          <wp:inline distT="0" distB="0" distL="0" distR="0">
            <wp:extent cx="5334000" cy="4743450"/>
            <wp:effectExtent t="0" r="0" b="0" l="0"/>
            <wp:docPr id="1" name="uc6" descr="Диаграмма вариантов использования UC-06: Актуализация справочника автосервисов" title="Диаграмма UC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6 – Сценарий «Актуализация справочника автосервисов»</w:t>
      </w:r>
    </w:p>
    <w:p>
      <w:pPr>
        <w:keepNext/>
        <w:spacing w:after="8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6 – Сценарий 6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5"/>
      </w:tblGrid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Наименование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Актуализация справочника автосервисов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Идентификатор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UC-06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актор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Администратор системы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Предусловие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Администратор успешно выполнил вход в систему. В справочнике видов работ имеются операции, которые могут оказываться автосервисами. От автосервиса получены новые сведения либо выявлена устаревшая информация.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Основной поток событий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Администратор открывает раздел «Администрирование» и подраздел «Автосервисы».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Администратор просматривает список автосервисов с датами актуализации и пометками «требует проверки».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Администратор выбирает функцию добавления нового автосервиса либо открывает существующий для изменения.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Администратор вводит или изменяет название, адрес, телефоны, график работы, перечень услуг (из справочника видов работ) и их стоимость.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Администратор подтверждает сохранение.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проверяет корректность введённых данных.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сохраняет сведения и фиксирует дату последней актуализации записи (а при изменении стоимости услуги – дату актуализации цены).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line="252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Система снимает с записи пометку «требует проверки» и отображает обновлённые сведения.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1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6 обнаружены некорректные данные (пустое название, отрицательная стоимость, не заполнены контакты) – система отображает сообщение об ошибке и не сохраняет запись.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2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4 требуемая услуга отсутствует в справочнике видов работ – система предлагает сначала добавить операцию в справочник в подразделе «Регламенты».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Альтернативный поток 3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 шаге 3 администратор удаляет автосервис – запись и его услуги исключаются из подбора, ранее созданные заявки пользователей сохраняют название автосервиса.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Постусловие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Справочник автосервисов актуален; у изменённой записи сохранена дата актуализации. Пользователи при подборе автосервисов видят обновлённые сведения и дату их последнего обновления.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Специальные требования</w:t>
            </w:r>
          </w:p>
        </w:tc>
        <w:tc>
          <w:tcPr>
            <w:tcW w:type="dxa" w:w="7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Сохранение записи справочника – не более 2 секунд. Администратор не имеет доступа к содержимому пользовательских данных об автомобилях, расходах и истории.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5b674a512a09213874f8fd523dd800432894ce.png"/><Relationship Id="rId8" Type="http://schemas.openxmlformats.org/officeDocument/2006/relationships/image" Target="media/7e00f14a51278ba2fc95a82282665f6f05de1764.png"/><Relationship Id="rId9" Type="http://schemas.openxmlformats.org/officeDocument/2006/relationships/image" Target="media/9ebddf5fc9114733f7782733905e37604d3ec743.png"/><Relationship Id="rId10" Type="http://schemas.openxmlformats.org/officeDocument/2006/relationships/image" Target="media/62165fbf9b4bb7c66e9fd41569d161ed8dbb4025.png"/><Relationship Id="rId11" Type="http://schemas.openxmlformats.org/officeDocument/2006/relationships/image" Target="media/edb88b112552f835c25a6dd44218d6d221de6953.png"/><Relationship Id="rId12" Type="http://schemas.openxmlformats.org/officeDocument/2006/relationships/image" Target="media/cddf792393bb55c7e2f44c40756b8badd15fb66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Сценарии использования системы «АвтоКонтроль»</dc:title>
  <dc:creator>АвтоКонтроль</dc:creator>
  <cp:lastModifiedBy>Un-named</cp:lastModifiedBy>
  <cp:revision>1</cp:revision>
  <dcterms:created xsi:type="dcterms:W3CDTF">2026-09-30T20:48:54.372Z</dcterms:created>
  <dcterms:modified xsi:type="dcterms:W3CDTF">2026-09-30T20:48:54.378Z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