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612"/>
        <w:gridCol w:w="1499"/>
        <w:gridCol w:w="1509"/>
        <w:gridCol w:w="1893"/>
        <w:gridCol w:w="2059"/>
        <w:gridCol w:w="2045"/>
        <w:gridCol w:w="1978"/>
      </w:tblGrid>
      <w:tr w:rsidR="00EC67E8" w:rsidTr="00EC67E8">
        <w:tc>
          <w:tcPr>
            <w:tcW w:w="1965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67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1567" w:type="dxa"/>
          </w:tcPr>
          <w:p w:rsidR="00EC67E8" w:rsidRPr="00EC67E8" w:rsidRDefault="009D1C85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Мебельный дом</w:t>
            </w:r>
          </w:p>
        </w:tc>
        <w:tc>
          <w:tcPr>
            <w:tcW w:w="1506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67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Базис-смета</w:t>
            </w:r>
          </w:p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4" w:type="dxa"/>
          </w:tcPr>
          <w:p w:rsidR="00EC67E8" w:rsidRPr="00EC67E8" w:rsidRDefault="00EC67E8" w:rsidP="00EC67E8">
            <w:pPr>
              <w:pStyle w:val="2"/>
              <w:shd w:val="clear" w:color="auto" w:fill="FFFFFF"/>
              <w:spacing w:before="0" w:beforeAutospacing="0" w:after="150" w:afterAutospacing="0"/>
              <w:jc w:val="center"/>
              <w:rPr>
                <w:b w:val="0"/>
                <w:caps/>
                <w:color w:val="000000" w:themeColor="text1"/>
                <w:sz w:val="28"/>
                <w:szCs w:val="28"/>
              </w:rPr>
            </w:pPr>
            <w:r w:rsidRPr="00EC67E8">
              <w:rPr>
                <w:b w:val="0"/>
                <w:color w:val="000000" w:themeColor="text1"/>
                <w:sz w:val="28"/>
                <w:szCs w:val="28"/>
              </w:rPr>
              <w:t>К3-мебель</w:t>
            </w:r>
          </w:p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8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C67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Объемник</w:t>
            </w:r>
            <w:proofErr w:type="spellEnd"/>
          </w:p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69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67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PRO100</w:t>
            </w:r>
          </w:p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57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67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BCAD мебель</w:t>
            </w:r>
          </w:p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:rsidR="00EC67E8" w:rsidRPr="00EC67E8" w:rsidRDefault="00EC67E8" w:rsidP="00EC67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BPlanner</w:t>
            </w:r>
            <w:proofErr w:type="spellEnd"/>
          </w:p>
        </w:tc>
      </w:tr>
      <w:tr w:rsidR="00EC67E8" w:rsidTr="00EC67E8">
        <w:tc>
          <w:tcPr>
            <w:tcW w:w="1965" w:type="dxa"/>
          </w:tcPr>
          <w:p w:rsidR="00EC67E8" w:rsidRDefault="009D1C85" w:rsidP="00EC67E8">
            <w:r>
              <w:t>Расчёт</w:t>
            </w:r>
            <w:r w:rsidR="00EC67E8">
              <w:t xml:space="preserve"> стоимости</w:t>
            </w:r>
          </w:p>
        </w:tc>
        <w:tc>
          <w:tcPr>
            <w:tcW w:w="1567" w:type="dxa"/>
          </w:tcPr>
          <w:p w:rsidR="00EC67E8" w:rsidRDefault="00EC67E8" w:rsidP="00EC67E8">
            <w:r>
              <w:t>Есть</w:t>
            </w:r>
          </w:p>
        </w:tc>
        <w:tc>
          <w:tcPr>
            <w:tcW w:w="1506" w:type="dxa"/>
          </w:tcPr>
          <w:p w:rsidR="00EC67E8" w:rsidRDefault="00EC67E8" w:rsidP="00EC67E8">
            <w:r>
              <w:t>Нет</w:t>
            </w:r>
          </w:p>
        </w:tc>
        <w:tc>
          <w:tcPr>
            <w:tcW w:w="1514" w:type="dxa"/>
          </w:tcPr>
          <w:p w:rsidR="00EC67E8" w:rsidRDefault="00EC67E8" w:rsidP="00EC67E8">
            <w:r>
              <w:t>Есть</w:t>
            </w:r>
          </w:p>
        </w:tc>
        <w:tc>
          <w:tcPr>
            <w:tcW w:w="1898" w:type="dxa"/>
          </w:tcPr>
          <w:p w:rsidR="00EC67E8" w:rsidRDefault="00BD21A0" w:rsidP="00EC67E8">
            <w:r>
              <w:t>Только со своей ценой</w:t>
            </w:r>
          </w:p>
        </w:tc>
        <w:tc>
          <w:tcPr>
            <w:tcW w:w="2069" w:type="dxa"/>
          </w:tcPr>
          <w:p w:rsidR="00EC67E8" w:rsidRDefault="00EC67E8" w:rsidP="00EC67E8">
            <w:r>
              <w:t>Есть</w:t>
            </w:r>
          </w:p>
        </w:tc>
        <w:tc>
          <w:tcPr>
            <w:tcW w:w="2057" w:type="dxa"/>
          </w:tcPr>
          <w:p w:rsidR="00EC67E8" w:rsidRDefault="00EC67E8" w:rsidP="00EC67E8">
            <w:r>
              <w:t>Есть</w:t>
            </w:r>
          </w:p>
        </w:tc>
        <w:tc>
          <w:tcPr>
            <w:tcW w:w="1984" w:type="dxa"/>
          </w:tcPr>
          <w:p w:rsidR="00EC67E8" w:rsidRPr="00BD21A0" w:rsidRDefault="00BD21A0" w:rsidP="00EC67E8">
            <w:r>
              <w:t>По звонку консультанту</w:t>
            </w:r>
          </w:p>
        </w:tc>
      </w:tr>
      <w:tr w:rsidR="00EC67E8" w:rsidTr="00EC67E8">
        <w:tc>
          <w:tcPr>
            <w:tcW w:w="1965" w:type="dxa"/>
          </w:tcPr>
          <w:p w:rsidR="00EC67E8" w:rsidRDefault="00EC67E8" w:rsidP="00EC67E8"/>
        </w:tc>
        <w:tc>
          <w:tcPr>
            <w:tcW w:w="1567" w:type="dxa"/>
          </w:tcPr>
          <w:p w:rsidR="00EC67E8" w:rsidRDefault="00EC67E8" w:rsidP="00EC67E8"/>
        </w:tc>
        <w:tc>
          <w:tcPr>
            <w:tcW w:w="1506" w:type="dxa"/>
          </w:tcPr>
          <w:p w:rsidR="00EC67E8" w:rsidRDefault="00EC67E8" w:rsidP="00EC67E8"/>
        </w:tc>
        <w:tc>
          <w:tcPr>
            <w:tcW w:w="1514" w:type="dxa"/>
          </w:tcPr>
          <w:p w:rsidR="00EC67E8" w:rsidRDefault="00EC67E8" w:rsidP="00EC67E8"/>
        </w:tc>
        <w:tc>
          <w:tcPr>
            <w:tcW w:w="1898" w:type="dxa"/>
          </w:tcPr>
          <w:p w:rsidR="00EC67E8" w:rsidRDefault="00EC67E8" w:rsidP="00EC67E8"/>
        </w:tc>
        <w:tc>
          <w:tcPr>
            <w:tcW w:w="2069" w:type="dxa"/>
          </w:tcPr>
          <w:p w:rsidR="00EC67E8" w:rsidRDefault="00EC67E8" w:rsidP="00EC67E8"/>
        </w:tc>
        <w:tc>
          <w:tcPr>
            <w:tcW w:w="2057" w:type="dxa"/>
          </w:tcPr>
          <w:p w:rsidR="00EC67E8" w:rsidRDefault="00EC67E8" w:rsidP="00EC67E8"/>
        </w:tc>
        <w:tc>
          <w:tcPr>
            <w:tcW w:w="1984" w:type="dxa"/>
          </w:tcPr>
          <w:p w:rsidR="00EC67E8" w:rsidRDefault="00EC67E8" w:rsidP="00EC67E8"/>
        </w:tc>
      </w:tr>
      <w:tr w:rsidR="00EC67E8" w:rsidTr="00EC67E8">
        <w:tc>
          <w:tcPr>
            <w:tcW w:w="1965" w:type="dxa"/>
          </w:tcPr>
          <w:p w:rsidR="00EC67E8" w:rsidRDefault="00EC67E8" w:rsidP="00EC67E8"/>
        </w:tc>
        <w:tc>
          <w:tcPr>
            <w:tcW w:w="1567" w:type="dxa"/>
          </w:tcPr>
          <w:p w:rsidR="00EC67E8" w:rsidRDefault="00EC67E8" w:rsidP="00EC67E8"/>
        </w:tc>
        <w:tc>
          <w:tcPr>
            <w:tcW w:w="1506" w:type="dxa"/>
          </w:tcPr>
          <w:p w:rsidR="00EC67E8" w:rsidRDefault="00EC67E8" w:rsidP="00EC67E8"/>
        </w:tc>
        <w:tc>
          <w:tcPr>
            <w:tcW w:w="1514" w:type="dxa"/>
          </w:tcPr>
          <w:p w:rsidR="00EC67E8" w:rsidRDefault="00EC67E8" w:rsidP="00EC67E8"/>
        </w:tc>
        <w:tc>
          <w:tcPr>
            <w:tcW w:w="1898" w:type="dxa"/>
          </w:tcPr>
          <w:p w:rsidR="00EC67E8" w:rsidRDefault="00EC67E8" w:rsidP="00EC67E8"/>
        </w:tc>
        <w:tc>
          <w:tcPr>
            <w:tcW w:w="2069" w:type="dxa"/>
          </w:tcPr>
          <w:p w:rsidR="00EC67E8" w:rsidRDefault="00EC67E8" w:rsidP="00EC67E8"/>
        </w:tc>
        <w:tc>
          <w:tcPr>
            <w:tcW w:w="2057" w:type="dxa"/>
          </w:tcPr>
          <w:p w:rsidR="00EC67E8" w:rsidRDefault="00EC67E8" w:rsidP="00EC67E8"/>
        </w:tc>
        <w:tc>
          <w:tcPr>
            <w:tcW w:w="1984" w:type="dxa"/>
          </w:tcPr>
          <w:p w:rsidR="00EC67E8" w:rsidRDefault="00EC67E8" w:rsidP="00EC67E8"/>
        </w:tc>
      </w:tr>
      <w:tr w:rsidR="00BD21A0" w:rsidTr="00EC67E8">
        <w:tc>
          <w:tcPr>
            <w:tcW w:w="1965" w:type="dxa"/>
          </w:tcPr>
          <w:p w:rsidR="00BD21A0" w:rsidRDefault="00BD21A0" w:rsidP="00BD21A0">
            <w:r>
              <w:t>Русский язык интерфейса</w:t>
            </w:r>
          </w:p>
        </w:tc>
        <w:tc>
          <w:tcPr>
            <w:tcW w:w="1567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506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514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898" w:type="dxa"/>
          </w:tcPr>
          <w:p w:rsidR="00BD21A0" w:rsidRDefault="00BD21A0" w:rsidP="00BD21A0">
            <w:r>
              <w:t>Есть</w:t>
            </w:r>
          </w:p>
        </w:tc>
        <w:tc>
          <w:tcPr>
            <w:tcW w:w="2069" w:type="dxa"/>
          </w:tcPr>
          <w:p w:rsidR="00BD21A0" w:rsidRDefault="00BD21A0" w:rsidP="00BD21A0">
            <w:r>
              <w:t>Есть</w:t>
            </w:r>
          </w:p>
        </w:tc>
        <w:tc>
          <w:tcPr>
            <w:tcW w:w="2057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984" w:type="dxa"/>
          </w:tcPr>
          <w:p w:rsidR="00BD21A0" w:rsidRDefault="00BD21A0" w:rsidP="00BD21A0">
            <w:r>
              <w:t>Есть</w:t>
            </w:r>
          </w:p>
        </w:tc>
      </w:tr>
      <w:tr w:rsidR="00BD21A0" w:rsidTr="00EC67E8">
        <w:tc>
          <w:tcPr>
            <w:tcW w:w="1965" w:type="dxa"/>
          </w:tcPr>
          <w:p w:rsidR="00BD21A0" w:rsidRPr="00BD21A0" w:rsidRDefault="00BD21A0" w:rsidP="00BD21A0">
            <w:r>
              <w:rPr>
                <w:lang w:val="en-US"/>
              </w:rPr>
              <w:t>Online</w:t>
            </w:r>
            <w:r>
              <w:t xml:space="preserve"> расчёт</w:t>
            </w:r>
          </w:p>
        </w:tc>
        <w:tc>
          <w:tcPr>
            <w:tcW w:w="1567" w:type="dxa"/>
          </w:tcPr>
          <w:p w:rsidR="00BD21A0" w:rsidRDefault="00BD21A0" w:rsidP="00BD21A0">
            <w:r>
              <w:t>Да</w:t>
            </w:r>
          </w:p>
        </w:tc>
        <w:tc>
          <w:tcPr>
            <w:tcW w:w="1506" w:type="dxa"/>
          </w:tcPr>
          <w:p w:rsidR="00BD21A0" w:rsidRDefault="00BD21A0" w:rsidP="00BD21A0">
            <w:r>
              <w:t>Нет</w:t>
            </w:r>
          </w:p>
        </w:tc>
        <w:tc>
          <w:tcPr>
            <w:tcW w:w="1514" w:type="dxa"/>
          </w:tcPr>
          <w:p w:rsidR="00BD21A0" w:rsidRDefault="00BD21A0" w:rsidP="00BD21A0">
            <w:r>
              <w:t>Нет</w:t>
            </w:r>
          </w:p>
        </w:tc>
        <w:tc>
          <w:tcPr>
            <w:tcW w:w="1898" w:type="dxa"/>
          </w:tcPr>
          <w:p w:rsidR="00BD21A0" w:rsidRDefault="00BD21A0" w:rsidP="00BD21A0">
            <w:r>
              <w:t>Нет</w:t>
            </w:r>
          </w:p>
        </w:tc>
        <w:tc>
          <w:tcPr>
            <w:tcW w:w="2069" w:type="dxa"/>
          </w:tcPr>
          <w:p w:rsidR="00BD21A0" w:rsidRDefault="00BD21A0" w:rsidP="00BD21A0">
            <w:r>
              <w:t>Нет</w:t>
            </w:r>
          </w:p>
        </w:tc>
        <w:tc>
          <w:tcPr>
            <w:tcW w:w="2057" w:type="dxa"/>
          </w:tcPr>
          <w:p w:rsidR="00BD21A0" w:rsidRDefault="00BD21A0" w:rsidP="00BD21A0">
            <w:r>
              <w:t>Нет</w:t>
            </w:r>
          </w:p>
        </w:tc>
        <w:tc>
          <w:tcPr>
            <w:tcW w:w="1984" w:type="dxa"/>
          </w:tcPr>
          <w:p w:rsidR="00BD21A0" w:rsidRDefault="00BD21A0" w:rsidP="00BD21A0">
            <w:r>
              <w:t>Да</w:t>
            </w:r>
          </w:p>
        </w:tc>
      </w:tr>
      <w:tr w:rsidR="00BD21A0" w:rsidTr="00EC67E8">
        <w:tc>
          <w:tcPr>
            <w:tcW w:w="1965" w:type="dxa"/>
          </w:tcPr>
          <w:p w:rsidR="00BD21A0" w:rsidRDefault="00BD21A0" w:rsidP="00BD21A0">
            <w:r>
              <w:t>Стоимость ПО</w:t>
            </w:r>
          </w:p>
        </w:tc>
        <w:tc>
          <w:tcPr>
            <w:tcW w:w="1567" w:type="dxa"/>
          </w:tcPr>
          <w:p w:rsidR="00BD21A0" w:rsidRDefault="00BD21A0" w:rsidP="00BD21A0">
            <w:r>
              <w:t>Бесплатно</w:t>
            </w:r>
          </w:p>
        </w:tc>
        <w:tc>
          <w:tcPr>
            <w:tcW w:w="1506" w:type="dxa"/>
          </w:tcPr>
          <w:p w:rsidR="00BD21A0" w:rsidRDefault="00BD21A0" w:rsidP="00BD21A0">
            <w:r>
              <w:t>12 000</w:t>
            </w:r>
          </w:p>
        </w:tc>
        <w:tc>
          <w:tcPr>
            <w:tcW w:w="1514" w:type="dxa"/>
          </w:tcPr>
          <w:p w:rsidR="00BD21A0" w:rsidRDefault="00BD21A0" w:rsidP="00BD21A0">
            <w:r>
              <w:t>24 000</w:t>
            </w:r>
          </w:p>
        </w:tc>
        <w:tc>
          <w:tcPr>
            <w:tcW w:w="1898" w:type="dxa"/>
          </w:tcPr>
          <w:p w:rsidR="00BD21A0" w:rsidRDefault="00BD21A0" w:rsidP="00BD21A0">
            <w:r>
              <w:t>Бесплатно</w:t>
            </w:r>
          </w:p>
        </w:tc>
        <w:tc>
          <w:tcPr>
            <w:tcW w:w="2069" w:type="dxa"/>
          </w:tcPr>
          <w:p w:rsidR="00BD21A0" w:rsidRDefault="00BD21A0" w:rsidP="00BD21A0">
            <w:r>
              <w:t>86 000</w:t>
            </w:r>
          </w:p>
        </w:tc>
        <w:tc>
          <w:tcPr>
            <w:tcW w:w="2057" w:type="dxa"/>
          </w:tcPr>
          <w:p w:rsidR="00BD21A0" w:rsidRDefault="00BD21A0" w:rsidP="00BD21A0">
            <w:r>
              <w:t>45 000</w:t>
            </w:r>
          </w:p>
        </w:tc>
        <w:tc>
          <w:tcPr>
            <w:tcW w:w="1984" w:type="dxa"/>
          </w:tcPr>
          <w:p w:rsidR="00BD21A0" w:rsidRDefault="00BD21A0" w:rsidP="00BD21A0">
            <w:r>
              <w:t>Бесплатно</w:t>
            </w:r>
          </w:p>
        </w:tc>
      </w:tr>
      <w:tr w:rsidR="00BD21A0" w:rsidTr="00EC67E8">
        <w:tc>
          <w:tcPr>
            <w:tcW w:w="1965" w:type="dxa"/>
          </w:tcPr>
          <w:p w:rsidR="00BD21A0" w:rsidRDefault="00BD21A0" w:rsidP="00BD21A0">
            <w:r>
              <w:t>Наличие бесплатной демо-версии</w:t>
            </w:r>
          </w:p>
        </w:tc>
        <w:tc>
          <w:tcPr>
            <w:tcW w:w="1567" w:type="dxa"/>
          </w:tcPr>
          <w:p w:rsidR="00BD21A0" w:rsidRDefault="00BD21A0" w:rsidP="00BD21A0">
            <w:r>
              <w:t>Не требуется</w:t>
            </w:r>
          </w:p>
        </w:tc>
        <w:tc>
          <w:tcPr>
            <w:tcW w:w="1506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514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898" w:type="dxa"/>
          </w:tcPr>
          <w:p w:rsidR="00BD21A0" w:rsidRDefault="00BD21A0" w:rsidP="00BD21A0">
            <w:r>
              <w:t>Не требуется</w:t>
            </w:r>
          </w:p>
        </w:tc>
        <w:tc>
          <w:tcPr>
            <w:tcW w:w="2069" w:type="dxa"/>
          </w:tcPr>
          <w:p w:rsidR="00BD21A0" w:rsidRDefault="00BD21A0" w:rsidP="00BD21A0">
            <w:r>
              <w:t>Есть</w:t>
            </w:r>
          </w:p>
        </w:tc>
        <w:tc>
          <w:tcPr>
            <w:tcW w:w="2057" w:type="dxa"/>
          </w:tcPr>
          <w:p w:rsidR="00BD21A0" w:rsidRDefault="00BD21A0" w:rsidP="00BD21A0">
            <w:r>
              <w:t>Есть</w:t>
            </w:r>
          </w:p>
        </w:tc>
        <w:tc>
          <w:tcPr>
            <w:tcW w:w="1984" w:type="dxa"/>
          </w:tcPr>
          <w:p w:rsidR="00BD21A0" w:rsidRDefault="00BD21A0" w:rsidP="00BD21A0">
            <w:r>
              <w:t>Не требуется</w:t>
            </w:r>
          </w:p>
        </w:tc>
      </w:tr>
    </w:tbl>
    <w:p w:rsidR="00D44DD2" w:rsidRDefault="009D1C85">
      <w:bookmarkStart w:id="0" w:name="_GoBack"/>
      <w:bookmarkEnd w:id="0"/>
    </w:p>
    <w:sectPr w:rsidR="00D44DD2" w:rsidSect="00EC67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B4"/>
    <w:rsid w:val="00046535"/>
    <w:rsid w:val="009D1C85"/>
    <w:rsid w:val="00BD21A0"/>
    <w:rsid w:val="00D561A7"/>
    <w:rsid w:val="00EB4DB4"/>
    <w:rsid w:val="00E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14EE1-F9C0-431B-81E8-3B5C7A91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C6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2021-05-16T09:12:00Z</dcterms:created>
  <dcterms:modified xsi:type="dcterms:W3CDTF">2021-05-16T10:08:00Z</dcterms:modified>
</cp:coreProperties>
</file>