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Team: [</w:t>
      </w:r>
      <w:r>
        <w:rPr/>
        <w:t>PinkAngels</w:t>
      </w:r>
      <w:r>
        <w:rPr/>
        <w:t>]</w:t>
      </w:r>
    </w:p>
    <w:p>
      <w:pPr>
        <w:pStyle w:val="Normal"/>
        <w:bidi w:val="0"/>
        <w:jc w:val="start"/>
        <w:rPr/>
      </w:pPr>
      <w:r>
        <w:rPr/>
      </w:r>
    </w:p>
    <w:p>
      <w:pPr>
        <w:pStyle w:val="Normal"/>
        <w:bidi w:val="0"/>
        <w:jc w:val="start"/>
        <w:rPr/>
      </w:pPr>
      <w:r>
        <w:rPr/>
      </w:r>
    </w:p>
    <w:p>
      <w:pPr>
        <w:pStyle w:val="Normal"/>
        <w:bidi w:val="0"/>
        <w:jc w:val="start"/>
        <w:rPr/>
      </w:pPr>
      <w:r>
        <w:rPr/>
        <w:t xml:space="preserve"> </w:t>
      </w:r>
      <w:r>
        <w:rPr/>
        <w:t>1. Problem Background</w:t>
      </w:r>
    </w:p>
    <w:p>
      <w:pPr>
        <w:pStyle w:val="Normal"/>
        <w:bidi w:val="0"/>
        <w:jc w:val="start"/>
        <w:rPr/>
      </w:pPr>
      <w:r>
        <w:rPr/>
      </w:r>
    </w:p>
    <w:p>
      <w:pPr>
        <w:pStyle w:val="Normal"/>
        <w:bidi w:val="0"/>
        <w:jc w:val="start"/>
        <w:rPr/>
      </w:pPr>
      <w:r>
        <w:rPr/>
        <w:t>Access to timely and relevant healthcare information remains a significant challenge in many parts of Africa, including Lesotho. Barriers such as a shortage of healthcare professionals, long travel distances to clinics, and a lack of context-aware, accessible health information tools exacerbate this issue. Artificial Intelligence and Data Science present a unique opportunity to bridge this gap by developing intelligent systems that can provide preliminary, data-driven health guidance.</w:t>
      </w:r>
    </w:p>
    <w:p>
      <w:pPr>
        <w:pStyle w:val="Normal"/>
        <w:bidi w:val="0"/>
        <w:jc w:val="start"/>
        <w:rPr/>
      </w:pPr>
      <w:r>
        <w:rPr/>
      </w:r>
    </w:p>
    <w:p>
      <w:pPr>
        <w:pStyle w:val="Normal"/>
        <w:bidi w:val="0"/>
        <w:jc w:val="start"/>
        <w:rPr/>
      </w:pPr>
      <w:r>
        <w:rPr/>
        <w:t>This project addresses this challenge by developing a Health Advisor Bot, a web-based application that allows users to describe their symptoms and receive instant, multifaceted health recommendations. The solution is designed with the African context in mind, aiming to provide information not only on conventional medicine but also on herbal treatments and nutritional advice, which are integral parts of healthcare practices across the continent.</w:t>
      </w:r>
    </w:p>
    <w:p>
      <w:pPr>
        <w:pStyle w:val="Normal"/>
        <w:bidi w:val="0"/>
        <w:jc w:val="start"/>
        <w:rPr/>
      </w:pPr>
      <w:r>
        <w:rPr/>
      </w:r>
    </w:p>
    <w:p>
      <w:pPr>
        <w:pStyle w:val="Normal"/>
        <w:bidi w:val="0"/>
        <w:jc w:val="start"/>
        <w:rPr/>
      </w:pPr>
      <w:r>
        <w:rPr/>
        <w:t xml:space="preserve"> </w:t>
      </w:r>
      <w:r>
        <w:rPr/>
        <w:t>2. Dataset Description</w:t>
      </w:r>
    </w:p>
    <w:p>
      <w:pPr>
        <w:pStyle w:val="Normal"/>
        <w:bidi w:val="0"/>
        <w:jc w:val="start"/>
        <w:rPr/>
      </w:pPr>
      <w:r>
        <w:rPr/>
      </w:r>
    </w:p>
    <w:p>
      <w:pPr>
        <w:pStyle w:val="Normal"/>
        <w:bidi w:val="0"/>
        <w:jc w:val="start"/>
        <w:rPr/>
      </w:pPr>
      <w:r>
        <w:rPr/>
        <w:t>To build a robust and contextually relevant model, we sourced and utilized multiple publicly available datasets that simulate realworld medical data. The primary datasets used in this project are:</w:t>
      </w:r>
    </w:p>
    <w:p>
      <w:pPr>
        <w:pStyle w:val="Normal"/>
        <w:bidi w:val="0"/>
        <w:jc w:val="start"/>
        <w:rPr/>
      </w:pPr>
      <w:r>
        <w:rPr/>
      </w:r>
    </w:p>
    <w:p>
      <w:pPr>
        <w:pStyle w:val="Normal"/>
        <w:bidi w:val="0"/>
        <w:jc w:val="start"/>
        <w:rPr/>
      </w:pPr>
      <w:r>
        <w:rPr/>
        <w:t xml:space="preserve">   </w:t>
      </w:r>
      <w:r>
        <w:rPr/>
        <w:t xml:space="preserve">Synthetic Medical Datasets (from Kaggle/Synthea): These include </w:t>
      </w:r>
      <w:r>
        <w:rPr/>
        <w:t xml:space="preserve">symptoms.csv, </w:t>
      </w:r>
      <w:r>
        <w:rPr/>
        <w:t>observations.csv, conditions.csv, and careplans.csv, which provide a foundation for mapping symptoms to potential conditions and care instructions.</w:t>
      </w:r>
    </w:p>
    <w:p>
      <w:pPr>
        <w:pStyle w:val="Normal"/>
        <w:bidi w:val="0"/>
        <w:jc w:val="start"/>
        <w:rPr/>
      </w:pPr>
      <w:r>
        <w:rPr/>
        <w:t xml:space="preserve">   </w:t>
      </w:r>
      <w:r>
        <w:rPr/>
        <w:t>Curated Treatment Datasets: We created or sourced specific datasets to power our recommendation engine:</w:t>
      </w:r>
    </w:p>
    <w:p>
      <w:pPr>
        <w:pStyle w:val="Normal"/>
        <w:bidi w:val="0"/>
        <w:jc w:val="start"/>
        <w:rPr/>
      </w:pPr>
      <w:r>
        <w:rPr/>
        <w:t xml:space="preserve">       </w:t>
      </w:r>
      <w:r>
        <w:rPr/>
        <w:t>medicine_disease.csv: Maps common conditions to recommended pharmaceutical treatments.</w:t>
      </w:r>
    </w:p>
    <w:p>
      <w:pPr>
        <w:pStyle w:val="Normal"/>
        <w:bidi w:val="0"/>
        <w:jc w:val="start"/>
        <w:rPr/>
      </w:pPr>
      <w:r>
        <w:rPr/>
        <w:t xml:space="preserve">       </w:t>
      </w:r>
      <w:r>
        <w:rPr/>
        <w:t>herbaltreatment_disease.csv: Provides suggestions for traditional and herbal remedies.</w:t>
      </w:r>
    </w:p>
    <w:p>
      <w:pPr>
        <w:pStyle w:val="Normal"/>
        <w:bidi w:val="0"/>
        <w:jc w:val="start"/>
        <w:rPr/>
      </w:pPr>
      <w:r>
        <w:rPr/>
        <w:t xml:space="preserve">       </w:t>
      </w:r>
      <w:r>
        <w:rPr/>
        <w:t>nutrition_disease.csv: Offers dietary and nutritional advice for various health conditions.</w:t>
      </w:r>
    </w:p>
    <w:p>
      <w:pPr>
        <w:pStyle w:val="Normal"/>
        <w:bidi w:val="0"/>
        <w:jc w:val="start"/>
        <w:rPr/>
      </w:pPr>
      <w:r>
        <w:rPr/>
      </w:r>
    </w:p>
    <w:p>
      <w:pPr>
        <w:pStyle w:val="Normal"/>
        <w:bidi w:val="0"/>
        <w:jc w:val="start"/>
        <w:rPr/>
      </w:pPr>
      <w:r>
        <w:rPr/>
        <w:t>A significant challenge was the lack of localized, Lesothos pecific medical datasets in the public domain. To overcome this, we strategically extracted and engineered the necessary features from these larger, more general datasets. This involved parsing columns for symptoms, diagnoses, and care plans to build a focused "knowledge corpus" for our AI model, allowing us to create a functional and context-aware prototype despite data limitations.</w:t>
      </w:r>
    </w:p>
    <w:p>
      <w:pPr>
        <w:pStyle w:val="Normal"/>
        <w:bidi w:val="0"/>
        <w:jc w:val="start"/>
        <w:rPr/>
      </w:pPr>
      <w:r>
        <w:rPr/>
      </w:r>
    </w:p>
    <w:p>
      <w:pPr>
        <w:pStyle w:val="Normal"/>
        <w:bidi w:val="0"/>
        <w:jc w:val="start"/>
        <w:rPr/>
      </w:pPr>
      <w:r>
        <w:rPr/>
        <w:t xml:space="preserve"> </w:t>
      </w:r>
      <w:r>
        <w:rPr/>
        <w:t>3. Methodology</w:t>
      </w:r>
    </w:p>
    <w:p>
      <w:pPr>
        <w:pStyle w:val="Normal"/>
        <w:bidi w:val="0"/>
        <w:jc w:val="start"/>
        <w:rPr/>
      </w:pPr>
      <w:r>
        <w:rPr/>
      </w:r>
    </w:p>
    <w:p>
      <w:pPr>
        <w:pStyle w:val="Normal"/>
        <w:bidi w:val="0"/>
        <w:jc w:val="start"/>
        <w:rPr/>
      </w:pPr>
      <w:r>
        <w:rPr/>
        <w:t>Our approach combines data preprocessing, information retrieval techniques, and a responsive web interface.</w:t>
      </w:r>
    </w:p>
    <w:p>
      <w:pPr>
        <w:pStyle w:val="Normal"/>
        <w:bidi w:val="0"/>
        <w:jc w:val="start"/>
        <w:rPr/>
      </w:pPr>
      <w:r>
        <w:rPr/>
      </w:r>
    </w:p>
    <w:p>
      <w:pPr>
        <w:pStyle w:val="Normal"/>
        <w:bidi w:val="0"/>
        <w:jc w:val="start"/>
        <w:rPr/>
      </w:pPr>
      <w:r>
        <w:rPr/>
        <w:t>3.1. Data Preprocessing and Corpus Construction</w:t>
      </w:r>
    </w:p>
    <w:p>
      <w:pPr>
        <w:pStyle w:val="Normal"/>
        <w:bidi w:val="0"/>
        <w:jc w:val="start"/>
        <w:rPr/>
      </w:pPr>
      <w:r>
        <w:rPr/>
        <w:t>We consolidated information from the various CSV files into a unified corpus. Key steps included:</w:t>
      </w:r>
    </w:p>
    <w:p>
      <w:pPr>
        <w:pStyle w:val="Normal"/>
        <w:bidi w:val="0"/>
        <w:jc w:val="start"/>
        <w:rPr/>
      </w:pPr>
      <w:r>
        <w:rPr/>
        <w:t xml:space="preserve">   </w:t>
      </w:r>
      <w:r>
        <w:rPr/>
        <w:t>Text Cleaning: Standardizing text by converting to lowercase, removing special characters, and normalizing whitespace.</w:t>
      </w:r>
    </w:p>
    <w:p>
      <w:pPr>
        <w:pStyle w:val="Normal"/>
        <w:bidi w:val="0"/>
        <w:jc w:val="start"/>
        <w:rPr/>
      </w:pPr>
      <w:r>
        <w:rPr/>
        <w:t xml:space="preserve">   </w:t>
      </w:r>
      <w:r>
        <w:rPr/>
        <w:t>Feature Extraction: We identified the most relevant columns (e.g., symptoms, diagnosis, careplan) from the medical datasets to create text entries that link patient observations to potential causes.</w:t>
      </w:r>
    </w:p>
    <w:p>
      <w:pPr>
        <w:pStyle w:val="Normal"/>
        <w:bidi w:val="0"/>
        <w:jc w:val="start"/>
        <w:rPr/>
      </w:pPr>
      <w:r>
        <w:rPr/>
        <w:t xml:space="preserve">   </w:t>
      </w:r>
      <w:r>
        <w:rPr/>
        <w:t>Deduplication: Ensuring the corpus contained unique entries to improve the quality of matches.</w:t>
      </w:r>
    </w:p>
    <w:p>
      <w:pPr>
        <w:pStyle w:val="Normal"/>
        <w:bidi w:val="0"/>
        <w:jc w:val="start"/>
        <w:rPr/>
      </w:pPr>
      <w:r>
        <w:rPr/>
      </w:r>
    </w:p>
    <w:p>
      <w:pPr>
        <w:pStyle w:val="Normal"/>
        <w:bidi w:val="0"/>
        <w:jc w:val="start"/>
        <w:rPr/>
      </w:pPr>
      <w:r>
        <w:rPr/>
        <w:t>3.2. Symptom Matching Engine</w:t>
      </w:r>
    </w:p>
    <w:p>
      <w:pPr>
        <w:pStyle w:val="Normal"/>
        <w:bidi w:val="0"/>
        <w:jc w:val="start"/>
        <w:rPr/>
      </w:pPr>
      <w:r>
        <w:rPr/>
        <w:t>The core of our AI implementation is a content-based filtering system using TFIDF and Cosine Similarity.</w:t>
      </w:r>
    </w:p>
    <w:p>
      <w:pPr>
        <w:pStyle w:val="Normal"/>
        <w:bidi w:val="0"/>
        <w:jc w:val="start"/>
        <w:rPr/>
      </w:pPr>
      <w:r>
        <w:rPr/>
        <w:t xml:space="preserve">   </w:t>
      </w:r>
      <w:r>
        <w:rPr/>
        <w:t>TFIDF Vectorization: The text corpus was transformed into a TFIDF matrix, which evaluates the importance of words (and word pairs) in each entry relative to the entire corpus.</w:t>
      </w:r>
    </w:p>
    <w:p>
      <w:pPr>
        <w:pStyle w:val="Normal"/>
        <w:bidi w:val="0"/>
        <w:jc w:val="start"/>
        <w:rPr/>
      </w:pPr>
      <w:r>
        <w:rPr/>
        <w:t xml:space="preserve">   </w:t>
      </w:r>
      <w:r>
        <w:rPr/>
        <w:t>Cosine Similarity: When a user inputs symptoms, the text is cleaned, vectorized, and compared against the corpus. The system returns the top most similar conditions based on cosine similarity scores, effectively matching userdescribed symptoms to known diagnoses in our data.</w:t>
      </w:r>
    </w:p>
    <w:p>
      <w:pPr>
        <w:pStyle w:val="Normal"/>
        <w:bidi w:val="0"/>
        <w:jc w:val="start"/>
        <w:rPr/>
      </w:pPr>
      <w:r>
        <w:rPr/>
      </w:r>
    </w:p>
    <w:p>
      <w:pPr>
        <w:pStyle w:val="Normal"/>
        <w:bidi w:val="0"/>
        <w:jc w:val="start"/>
        <w:rPr/>
      </w:pPr>
      <w:r>
        <w:rPr/>
        <w:t>3.3. MultiModal Recommendation System</w:t>
      </w:r>
    </w:p>
    <w:p>
      <w:pPr>
        <w:pStyle w:val="Normal"/>
        <w:bidi w:val="0"/>
        <w:jc w:val="start"/>
        <w:rPr/>
      </w:pPr>
      <w:r>
        <w:rPr/>
        <w:t>For each matched diagnosis, the system queries the specialized treatment datasets to provide a holistic set of recommendations:</w:t>
      </w:r>
    </w:p>
    <w:p>
      <w:pPr>
        <w:pStyle w:val="Normal"/>
        <w:bidi w:val="0"/>
        <w:jc w:val="start"/>
        <w:rPr/>
      </w:pPr>
      <w:r>
        <w:rPr/>
        <w:t xml:space="preserve">   </w:t>
      </w:r>
      <w:r>
        <w:rPr/>
        <w:t>Conventional Medicine: Suggests appropriate pharmaceuticals.</w:t>
      </w:r>
    </w:p>
    <w:p>
      <w:pPr>
        <w:pStyle w:val="Normal"/>
        <w:bidi w:val="0"/>
        <w:jc w:val="start"/>
        <w:rPr/>
      </w:pPr>
      <w:r>
        <w:rPr/>
        <w:t xml:space="preserve">   </w:t>
      </w:r>
      <w:r>
        <w:rPr/>
        <w:t>Herbal Treatments: Suggests plantbased and traditional remedies.</w:t>
      </w:r>
    </w:p>
    <w:p>
      <w:pPr>
        <w:pStyle w:val="Normal"/>
        <w:bidi w:val="0"/>
        <w:jc w:val="start"/>
        <w:rPr/>
      </w:pPr>
      <w:r>
        <w:rPr/>
        <w:t xml:space="preserve">   </w:t>
      </w:r>
      <w:r>
        <w:rPr/>
        <w:t>Nutritional Advice: Provides dietary recommendations.</w:t>
      </w:r>
    </w:p>
    <w:p>
      <w:pPr>
        <w:pStyle w:val="Normal"/>
        <w:bidi w:val="0"/>
        <w:jc w:val="start"/>
        <w:rPr/>
      </w:pPr>
      <w:r>
        <w:rPr/>
        <w:t xml:space="preserve">   </w:t>
      </w:r>
      <w:r>
        <w:rPr/>
        <w:t>Lifestyle Recommendations: Extracts or generates general lifestyle and care plan advice.</w:t>
      </w:r>
    </w:p>
    <w:p>
      <w:pPr>
        <w:pStyle w:val="Normal"/>
        <w:bidi w:val="0"/>
        <w:jc w:val="start"/>
        <w:rPr/>
      </w:pPr>
      <w:r>
        <w:rPr/>
      </w:r>
    </w:p>
    <w:p>
      <w:pPr>
        <w:pStyle w:val="Normal"/>
        <w:bidi w:val="0"/>
        <w:jc w:val="start"/>
        <w:rPr/>
      </w:pPr>
      <w:r>
        <w:rPr/>
        <w:t>3.4. Web Application Deployment</w:t>
      </w:r>
    </w:p>
    <w:p>
      <w:pPr>
        <w:pStyle w:val="Normal"/>
        <w:bidi w:val="0"/>
        <w:jc w:val="start"/>
        <w:rPr/>
      </w:pPr>
      <w:r>
        <w:rPr/>
        <w:t>The model is deployed as an interactive web application using Flask for the backend API and a custom HTML/CSS/JavaScript frontend. The interface is designed to be userfriendly and accessible, guiding the user through a conversation to collect symptoms and demographic information before presenting beautifully formatted results.</w:t>
      </w:r>
    </w:p>
    <w:p>
      <w:pPr>
        <w:pStyle w:val="Normal"/>
        <w:bidi w:val="0"/>
        <w:jc w:val="start"/>
        <w:rPr/>
      </w:pPr>
      <w:r>
        <w:rPr/>
      </w:r>
    </w:p>
    <w:p>
      <w:pPr>
        <w:pStyle w:val="Normal"/>
        <w:bidi w:val="0"/>
        <w:jc w:val="start"/>
        <w:rPr/>
      </w:pPr>
      <w:r>
        <w:rPr/>
        <w:t xml:space="preserve"> </w:t>
      </w:r>
      <w:r>
        <w:rPr/>
        <w:t>4. Results and Evaluation</w:t>
      </w:r>
    </w:p>
    <w:p>
      <w:pPr>
        <w:pStyle w:val="Normal"/>
        <w:bidi w:val="0"/>
        <w:jc w:val="start"/>
        <w:rPr/>
      </w:pPr>
      <w:r>
        <w:rPr/>
      </w:r>
    </w:p>
    <w:p>
      <w:pPr>
        <w:pStyle w:val="Normal"/>
        <w:bidi w:val="0"/>
        <w:jc w:val="start"/>
        <w:rPr/>
      </w:pPr>
      <w:r>
        <w:rPr/>
        <w:t>The implemented system successfully demonstrates an endtoend workflow from symptom input to comprehensive health advice.</w:t>
      </w:r>
    </w:p>
    <w:p>
      <w:pPr>
        <w:pStyle w:val="Normal"/>
        <w:bidi w:val="0"/>
        <w:jc w:val="start"/>
        <w:rPr/>
      </w:pPr>
      <w:r>
        <w:rPr/>
      </w:r>
    </w:p>
    <w:p>
      <w:pPr>
        <w:pStyle w:val="Normal"/>
        <w:bidi w:val="0"/>
        <w:jc w:val="start"/>
        <w:rPr/>
      </w:pPr>
      <w:r>
        <w:rPr/>
        <w:t xml:space="preserve">   </w:t>
      </w:r>
      <w:r>
        <w:rPr/>
        <w:t>Functional Prototype: The web application is fully operational. Users can input symptoms and receive instant, structured recommendations across multiple categories (medicine, herbal, nutrition, lifestyle).</w:t>
      </w:r>
    </w:p>
    <w:p>
      <w:pPr>
        <w:pStyle w:val="Normal"/>
        <w:bidi w:val="0"/>
        <w:jc w:val="start"/>
        <w:rPr/>
      </w:pPr>
      <w:r>
        <w:rPr/>
        <w:t xml:space="preserve">   </w:t>
      </w:r>
      <w:r>
        <w:rPr/>
        <w:t>Contextual Relevance: By incorporating herbal and nutritional datasets, the advisor provides recommendations that are more aligned with diverse healthcare practices in Africa than a purely pharmaceuticalbased system.</w:t>
      </w:r>
    </w:p>
    <w:p>
      <w:pPr>
        <w:pStyle w:val="Normal"/>
        <w:bidi w:val="0"/>
        <w:jc w:val="start"/>
        <w:rPr/>
      </w:pPr>
      <w:r>
        <w:rPr/>
        <w:t xml:space="preserve">   </w:t>
      </w:r>
      <w:r>
        <w:rPr/>
        <w:t>Technical Performance: The TFIDF and cosine similarity model performs efficiently, providing relevant matches for a wide range of common symptoms (e.g., "fever and cough," "headache," "joint pain"). The system is lightweight and can run on standard hardware.</w:t>
      </w:r>
    </w:p>
    <w:p>
      <w:pPr>
        <w:pStyle w:val="Normal"/>
        <w:bidi w:val="0"/>
        <w:jc w:val="start"/>
        <w:rPr/>
      </w:pPr>
      <w:r>
        <w:rPr/>
      </w:r>
    </w:p>
    <w:p>
      <w:pPr>
        <w:pStyle w:val="Normal"/>
        <w:bidi w:val="0"/>
        <w:jc w:val="start"/>
        <w:rPr/>
      </w:pPr>
      <w:r>
        <w:rPr/>
        <w:t>Example Output:</w:t>
      </w:r>
    </w:p>
    <w:p>
      <w:pPr>
        <w:pStyle w:val="Normal"/>
        <w:bidi w:val="0"/>
        <w:jc w:val="start"/>
        <w:rPr/>
      </w:pPr>
      <w:r>
        <w:rPr/>
        <w:t>For input symptoms "fever and itching," the system might output a top diagnosis of "Infection or inflammation" and provide relevant, categorized recommendations.</w:t>
      </w:r>
    </w:p>
    <w:p>
      <w:pPr>
        <w:pStyle w:val="Normal"/>
        <w:bidi w:val="0"/>
        <w:jc w:val="start"/>
        <w:rPr/>
      </w:pPr>
      <w:r>
        <w:rPr/>
      </w:r>
    </w:p>
    <w:p>
      <w:pPr>
        <w:pStyle w:val="Normal"/>
        <w:bidi w:val="0"/>
        <w:jc w:val="start"/>
        <w:rPr/>
      </w:pPr>
      <w:r>
        <w:rPr/>
        <w:t xml:space="preserve"> </w:t>
      </w:r>
      <w:r>
        <w:rPr/>
        <w:t>5. Limitations and Challenges</w:t>
      </w:r>
    </w:p>
    <w:p>
      <w:pPr>
        <w:pStyle w:val="Normal"/>
        <w:bidi w:val="0"/>
        <w:jc w:val="start"/>
        <w:rPr/>
      </w:pPr>
      <w:r>
        <w:rPr/>
      </w:r>
    </w:p>
    <w:p>
      <w:pPr>
        <w:pStyle w:val="Normal"/>
        <w:bidi w:val="0"/>
        <w:jc w:val="start"/>
        <w:rPr/>
      </w:pPr>
      <w:r>
        <w:rPr/>
        <w:t>Several challenges were encountered during the project, highlighting the practical difficulties of deploying AI solutions in specific contexts like Lesotho.</w:t>
      </w:r>
    </w:p>
    <w:p>
      <w:pPr>
        <w:pStyle w:val="Normal"/>
        <w:bidi w:val="0"/>
        <w:jc w:val="start"/>
        <w:rPr/>
      </w:pPr>
      <w:r>
        <w:rPr/>
      </w:r>
    </w:p>
    <w:p>
      <w:pPr>
        <w:pStyle w:val="Normal"/>
        <w:bidi w:val="0"/>
        <w:jc w:val="start"/>
        <w:rPr/>
      </w:pPr>
      <w:r>
        <w:rPr/>
        <w:t xml:space="preserve">   </w:t>
      </w:r>
      <w:r>
        <w:rPr/>
        <w:t>Challenge 1: Local Language Model Integration</w:t>
      </w:r>
    </w:p>
    <w:p>
      <w:pPr>
        <w:pStyle w:val="Normal"/>
        <w:bidi w:val="0"/>
        <w:jc w:val="start"/>
        <w:rPr/>
      </w:pPr>
      <w:r>
        <w:rPr/>
        <w:t xml:space="preserve">       </w:t>
      </w:r>
      <w:r>
        <w:rPr/>
        <w:t>Problem: Our initial ambition was to integrate Sesotho language support to improve accessibility for nonEnglish speakers in Lesotho. We attempted to use Hugging Face models for translation and tested TinyGPT for generative responses.</w:t>
      </w:r>
    </w:p>
    <w:p>
      <w:pPr>
        <w:pStyle w:val="Normal"/>
        <w:bidi w:val="0"/>
        <w:jc w:val="start"/>
        <w:rPr/>
      </w:pPr>
      <w:r>
        <w:rPr/>
        <w:t xml:space="preserve">       </w:t>
      </w:r>
      <w:r>
        <w:rPr/>
        <w:t>Outcome: These attempts were unsuccessful. The Hugging Face model failed to load consistently in our deployment environment, and TinyGPT produced gibberish, nonsensical outputs. We settled on the lightweight POE API for any potential future generative tasks, but it does not support Sesotho, limiting our current application to English.</w:t>
      </w:r>
    </w:p>
    <w:p>
      <w:pPr>
        <w:pStyle w:val="Normal"/>
        <w:bidi w:val="0"/>
        <w:jc w:val="start"/>
        <w:rPr/>
      </w:pPr>
      <w:r>
        <w:rPr/>
      </w:r>
    </w:p>
    <w:p>
      <w:pPr>
        <w:pStyle w:val="Normal"/>
        <w:bidi w:val="0"/>
        <w:jc w:val="start"/>
        <w:rPr/>
      </w:pPr>
      <w:r>
        <w:rPr/>
        <w:t xml:space="preserve">   </w:t>
      </w:r>
      <w:r>
        <w:rPr/>
        <w:t>Challenge 2: Data Scarcity and Localization</w:t>
      </w:r>
    </w:p>
    <w:p>
      <w:pPr>
        <w:pStyle w:val="Normal"/>
        <w:bidi w:val="0"/>
        <w:jc w:val="start"/>
        <w:rPr/>
      </w:pPr>
      <w:r>
        <w:rPr/>
        <w:t xml:space="preserve">       </w:t>
      </w:r>
      <w:r>
        <w:rPr/>
        <w:t>Problem: Finding datasets that are specifically tailored to the disease prevalence and treatment patterns in Lesotho was a major hurdle. Large, generic international datasets lack this local context.</w:t>
      </w:r>
    </w:p>
    <w:p>
      <w:pPr>
        <w:pStyle w:val="Normal"/>
        <w:bidi w:val="0"/>
        <w:jc w:val="start"/>
        <w:rPr/>
      </w:pPr>
      <w:r>
        <w:rPr/>
        <w:t xml:space="preserve">       </w:t>
      </w:r>
      <w:r>
        <w:rPr/>
        <w:t>Outcome: We mitigated this by using data engineering to extract the most relevant features from available datasets. While this allowed us to build a working prototype, the recommendations are not fully localized. Future work would require collaboration with local health authorities to curate a truly representative dataset.</w:t>
      </w:r>
    </w:p>
    <w:p>
      <w:pPr>
        <w:pStyle w:val="Normal"/>
        <w:bidi w:val="0"/>
        <w:jc w:val="start"/>
        <w:rPr/>
      </w:pPr>
      <w:r>
        <w:rPr/>
      </w:r>
    </w:p>
    <w:p>
      <w:pPr>
        <w:pStyle w:val="Normal"/>
        <w:bidi w:val="0"/>
        <w:jc w:val="start"/>
        <w:rPr/>
      </w:pPr>
      <w:r>
        <w:rPr/>
        <w:t xml:space="preserve">   </w:t>
      </w:r>
      <w:r>
        <w:rPr/>
        <w:t>Challenge 3: Model Generalization</w:t>
      </w:r>
    </w:p>
    <w:p>
      <w:pPr>
        <w:pStyle w:val="Normal"/>
        <w:bidi w:val="0"/>
        <w:jc w:val="start"/>
        <w:rPr/>
      </w:pPr>
      <w:r>
        <w:rPr/>
        <w:t xml:space="preserve">       </w:t>
      </w:r>
      <w:r>
        <w:rPr/>
        <w:t>Problem: The current matching system is based on syntactic similarity (TFIDF) rather than deep semantic understanding. It may struggle with synonyms or complex, multisymptom descriptions that are phrased differently from the corpus data.</w:t>
      </w:r>
    </w:p>
    <w:p>
      <w:pPr>
        <w:pStyle w:val="Normal"/>
        <w:bidi w:val="0"/>
        <w:jc w:val="start"/>
        <w:rPr/>
      </w:pPr>
      <w:r>
        <w:rPr/>
        <w:t xml:space="preserve">       </w:t>
      </w:r>
      <w:r>
        <w:rPr/>
        <w:t>Outcome: The system performs well on clear, common symptom sets but is not a substitute for professional medical diagnosis.</w:t>
      </w:r>
    </w:p>
    <w:p>
      <w:pPr>
        <w:pStyle w:val="Normal"/>
        <w:bidi w:val="0"/>
        <w:jc w:val="start"/>
        <w:rPr/>
      </w:pPr>
      <w:r>
        <w:rPr/>
      </w:r>
    </w:p>
    <w:p>
      <w:pPr>
        <w:pStyle w:val="Normal"/>
        <w:bidi w:val="0"/>
        <w:jc w:val="start"/>
        <w:rPr/>
      </w:pPr>
      <w:r>
        <w:rPr/>
        <w:t>Another challenge is that due to small datasets, our model is prone to a lot of ‘hallucinations’, that is, incorrect diagnosis.</w:t>
      </w:r>
    </w:p>
    <w:p>
      <w:pPr>
        <w:pStyle w:val="Normal"/>
        <w:bidi w:val="0"/>
        <w:jc w:val="start"/>
        <w:rPr/>
      </w:pPr>
      <w:r>
        <w:rPr/>
      </w:r>
    </w:p>
    <w:p>
      <w:pPr>
        <w:pStyle w:val="Normal"/>
        <w:bidi w:val="0"/>
        <w:jc w:val="start"/>
        <w:rPr/>
      </w:pPr>
      <w:r>
        <w:rPr/>
        <w:t xml:space="preserve"> </w:t>
      </w:r>
      <w:r>
        <w:rPr/>
        <w:t>6. Future Directions</w:t>
      </w:r>
    </w:p>
    <w:p>
      <w:pPr>
        <w:pStyle w:val="Normal"/>
        <w:bidi w:val="0"/>
        <w:jc w:val="start"/>
        <w:rPr/>
      </w:pPr>
      <w:r>
        <w:rPr/>
      </w:r>
    </w:p>
    <w:p>
      <w:pPr>
        <w:pStyle w:val="Normal"/>
        <w:bidi w:val="0"/>
        <w:jc w:val="start"/>
        <w:rPr/>
      </w:pPr>
      <w:r>
        <w:rPr/>
        <w:t>Based on our learnings, the project can be advanced in several key areas:</w:t>
      </w:r>
    </w:p>
    <w:p>
      <w:pPr>
        <w:pStyle w:val="Normal"/>
        <w:bidi w:val="0"/>
        <w:jc w:val="start"/>
        <w:rPr/>
      </w:pPr>
      <w:r>
        <w:rPr/>
      </w:r>
    </w:p>
    <w:p>
      <w:pPr>
        <w:pStyle w:val="Normal"/>
        <w:bidi w:val="0"/>
        <w:jc w:val="start"/>
        <w:rPr/>
      </w:pPr>
      <w:r>
        <w:rPr/>
        <w:t>1.  Localized Data Collection: Partner with healthcare institutions in Lesotho to collect and anonymize real, localized data on symptoms, conditions, and treatments, including traditional practices.</w:t>
      </w:r>
    </w:p>
    <w:p>
      <w:pPr>
        <w:pStyle w:val="Normal"/>
        <w:bidi w:val="0"/>
        <w:jc w:val="start"/>
        <w:rPr/>
      </w:pPr>
      <w:r>
        <w:rPr/>
        <w:t>2.  Robust Multilingual Support: Dedicate resources to finetune a compact, opensource language model (like a smaller BERT variant) on a SesothoEnglish medical corpus to enable reliable translation and interaction.</w:t>
      </w:r>
    </w:p>
    <w:p>
      <w:pPr>
        <w:pStyle w:val="Normal"/>
        <w:bidi w:val="0"/>
        <w:jc w:val="start"/>
        <w:rPr/>
      </w:pPr>
      <w:r>
        <w:rPr/>
        <w:t>3.  Enhanced AI Model: Upgrade from TFIDF to a sentencetransformer model (e.g., SentenceBERT) for better semantic understanding of symptoms, which would improve match accuracy.</w:t>
      </w:r>
    </w:p>
    <w:p>
      <w:pPr>
        <w:pStyle w:val="Normal"/>
        <w:bidi w:val="0"/>
        <w:jc w:val="start"/>
        <w:rPr/>
      </w:pPr>
      <w:r>
        <w:rPr/>
        <w:t>4.  Mobile Integration: Develop the frontend as a Progressive Web App (PWA) or native mobile application to increase accessibility in regions with limited desktop computer access.</w:t>
      </w:r>
    </w:p>
    <w:p>
      <w:pPr>
        <w:pStyle w:val="Normal"/>
        <w:bidi w:val="0"/>
        <w:jc w:val="start"/>
        <w:rPr/>
      </w:pPr>
      <w:r>
        <w:rPr/>
      </w:r>
    </w:p>
    <w:p>
      <w:pPr>
        <w:pStyle w:val="Normal"/>
        <w:bidi w:val="0"/>
        <w:jc w:val="start"/>
        <w:rPr/>
      </w:pPr>
      <w:r>
        <w:rPr/>
        <w:t xml:space="preserve"> </w:t>
      </w:r>
      <w:r>
        <w:rPr/>
        <w:t>7. Conclusion</w:t>
      </w:r>
    </w:p>
    <w:p>
      <w:pPr>
        <w:pStyle w:val="Normal"/>
        <w:bidi w:val="0"/>
        <w:jc w:val="start"/>
        <w:rPr/>
      </w:pPr>
      <w:r>
        <w:rPr/>
      </w:r>
    </w:p>
    <w:p>
      <w:pPr>
        <w:pStyle w:val="Normal"/>
        <w:bidi w:val="0"/>
        <w:jc w:val="start"/>
        <w:rPr/>
      </w:pPr>
      <w:r>
        <w:rPr/>
        <w:t>This project successfully developed a prototype AIpowered Health Advisor that demonstrates the potential of datadriven tools to support healthcare decisionmaking in an African context. Despite challenges in language localization and data scarcity, we built a functional system that provides holistic, multimodal health recommendations through an accessible web interface. The project underscores the importance of contextual awareness and responsible data use, laying a foundation for future work that could significantly impact sustainable health development in Lesotho and beyond.</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4</Pages>
  <Words>1175</Words>
  <Characters>7494</Characters>
  <CharactersWithSpaces>8736</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2025-11-14T21:53:28Z</dcterms:created>
  <dc:creator/>
  <dc:description/>
  <dc:language>en-US</dc:language>
  <cp:lastModifiedBy/>
  <dcterms:modified xsi:type="dcterms:W3CDTF">2025-11-14T22:24:25Z</dcterms:modified>
  <cp:revision>2</cp:revision>
  <dc:subject/>
  <dc:title/>
</cp:coreProperties>
</file>