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Redes de Computadores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Trabalho Prático 4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Afonso Moreira Lopes </w:t>
      </w:r>
      <w:r w:rsidDel="00000000" w:rsidR="00000000" w:rsidRPr="00000000">
        <w:rPr>
          <w:sz w:val="24"/>
          <w:szCs w:val="24"/>
          <w:rtl w:val="0"/>
        </w:rPr>
        <w:t xml:space="preserve">[A100759],</w:t>
      </w:r>
      <w:r w:rsidDel="00000000" w:rsidR="00000000" w:rsidRPr="00000000">
        <w:rPr>
          <w:sz w:val="24"/>
          <w:szCs w:val="24"/>
          <w:rtl w:val="0"/>
        </w:rPr>
        <w:t xml:space="preserve"> Gonçalo Machado Daniel Costa [A100824] e José Eduardo Silva Monteiro Santos Oliveira [A100547]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Questões e Respostas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Acesso Rádio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Identifique em que frequência do espectro está a operar a rede sem fios, e o canal que corresponde essa frequência.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97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1. </w:t>
      </w:r>
      <w:r w:rsidDel="00000000" w:rsidR="00000000" w:rsidRPr="00000000">
        <w:rPr>
          <w:rtl w:val="0"/>
        </w:rPr>
        <w:t xml:space="preserve">Rádio Information da trama número 14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Como se pode ver pela imagem acima, a frequência do espectro é de 2412MHz e o canal correspondente é o 1.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2) Identifique a versão da norma IEEE 802.11 que está a ser usada.</w:t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A versão da norma que está a ser usada é </w:t>
      </w:r>
      <w:r w:rsidDel="00000000" w:rsidR="00000000" w:rsidRPr="00000000">
        <w:rPr>
          <w:b w:val="1"/>
          <w:rtl w:val="0"/>
        </w:rPr>
        <w:t xml:space="preserve">802.11b (HR/DSSS),</w:t>
      </w:r>
      <w:r w:rsidDel="00000000" w:rsidR="00000000" w:rsidRPr="00000000">
        <w:rPr>
          <w:rtl w:val="0"/>
        </w:rPr>
        <w:t xml:space="preserve"> como se pode visualizar pelo campo PHY Type na figura acima.</w:t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3) Qual o débito a que foi enviada a trama escolhida? Será que esse débito corresponde ao débito máximo a que a interface</w:t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Wi-Fi pode operar? Justifique.</w:t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  <w:t xml:space="preserve">O débito da trama que foi enviada a trama escolhida é igual a 1.0 MB/s, o que não corresponde ao débito máximo de 11 MB/s pois este é o débito máximo deste tipo de protocolo.Este débito não é utilizado para garantir que o beacon chega a todos os hosts, utilizando assim o débito mais baixo possível.</w:t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4) Verifique qual a força do sinal (Signal strength) e a qualidade expectável de receção da trama, sabendo que:</w:t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4775" cy="1447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  <w:t xml:space="preserve">A força do sinal, como podemos ver pela figura 1, é igual a -89 dBm, ou seja, de acordo com a tabela acima, tem uma qualidade esperada de </w:t>
      </w:r>
      <w:r w:rsidDel="00000000" w:rsidR="00000000" w:rsidRPr="00000000">
        <w:rPr>
          <w:b w:val="1"/>
          <w:rtl w:val="0"/>
        </w:rPr>
        <w:t xml:space="preserve">Unreliable Signal Strength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Scanning Passivo e Scanning Ativo</w:t>
      </w:r>
    </w:p>
    <w:p w:rsidR="00000000" w:rsidDel="00000000" w:rsidP="00000000" w:rsidRDefault="00000000" w:rsidRPr="00000000" w14:paraId="0000002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5) Selecione uma trama beacon cuja ordem (ou terminação) corresponda a XX. Esta trama pertence a que tipo de tramas 802.11? Identifique o valor dos identificadores de tipo e de subtipo da trama. Em que parte concreta do cabeçalho da trama estão especificados (ver anexo)?</w:t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54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Figura 2. </w:t>
      </w:r>
      <w:r w:rsidDel="00000000" w:rsidR="00000000" w:rsidRPr="00000000">
        <w:rPr>
          <w:rtl w:val="0"/>
        </w:rPr>
        <w:t xml:space="preserve">Trama beacon 114 capturada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Esta trama pertence ao tipo de </w:t>
      </w:r>
      <w:r w:rsidDel="00000000" w:rsidR="00000000" w:rsidRPr="00000000">
        <w:rPr>
          <w:i w:val="1"/>
          <w:rtl w:val="0"/>
        </w:rPr>
        <w:t xml:space="preserve">Management Frame, </w:t>
      </w:r>
      <w:r w:rsidDel="00000000" w:rsidR="00000000" w:rsidRPr="00000000">
        <w:rPr>
          <w:rtl w:val="0"/>
        </w:rPr>
        <w:t xml:space="preserve">o seu identificador é 0 (00) e o seu subtipo é o 8 (1000). Esta informação, como se pode ver pela figura acima, encontra-se especificados nos campos </w:t>
      </w:r>
      <w:r w:rsidDel="00000000" w:rsidR="00000000" w:rsidRPr="00000000">
        <w:rPr>
          <w:i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Subtype </w:t>
      </w:r>
      <w:r w:rsidDel="00000000" w:rsidR="00000000" w:rsidRPr="00000000">
        <w:rPr>
          <w:rtl w:val="0"/>
        </w:rPr>
        <w:t xml:space="preserve">no cabeçalho da trama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6) Para a trama acima, identifique todos os endereços MAC em uso. Que conclui quanto à sua origem e destino?</w:t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Como podemos ver pela figura 2 acima, os endereços MAC em uso são o Destination e Receiver, que ambos apresentam ser Broadcast (ff:ff:ff:ff:ff:ff), ou seja, o destino são todos os dispositivos que se encontram ligados à rede Wireless. Juntamente com estes 2, temos também os endereços Source e Transmitter, que ambos também apresentam ser também </w:t>
      </w:r>
      <w:r w:rsidDel="00000000" w:rsidR="00000000" w:rsidRPr="00000000">
        <w:rPr>
          <w:rtl w:val="0"/>
        </w:rPr>
        <w:t xml:space="preserve">PTInovac_9e:9b:b2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(00:06:91:9e:9b:b2).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7) Verifique se está a ser usado o método de deteção de erros (CRC). Justifique.</w:t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Justifique o porquê de ser necessário usar deteção de erros em redes sem fios.</w:t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23561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3. </w:t>
      </w:r>
      <w:r w:rsidDel="00000000" w:rsidR="00000000" w:rsidRPr="00000000">
        <w:rPr>
          <w:rtl w:val="0"/>
        </w:rPr>
        <w:t xml:space="preserve">Aplicação de uma flag para verificar se o CRC está a ser usado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Como se pode ver, o método de </w:t>
      </w:r>
      <w:r w:rsidDel="00000000" w:rsidR="00000000" w:rsidRPr="00000000">
        <w:rPr>
          <w:rtl w:val="0"/>
        </w:rPr>
        <w:t xml:space="preserve">deteção</w:t>
      </w:r>
      <w:r w:rsidDel="00000000" w:rsidR="00000000" w:rsidRPr="00000000">
        <w:rPr>
          <w:rtl w:val="0"/>
        </w:rPr>
        <w:t xml:space="preserve"> de erros (CRC) está a ser usado. Dito isto, é necessário usar deteção de erros em redes sem fios pois estas são mais suscetíveis a problemas de qualidade devido a obstáculos físicos que possam interferir com o sinal e também operam na sua maioria em ambientes compartilhados, onde pode haver colisão de envios de pacotes de dados. Sabendo isto, a detecção de erros é fulcral para detetar e corrigir estes problemas.</w:t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8) Uma trama beacon anuncia que o AP pode suportar vários débitos de base (B), assim como vários débitos adicionais (extended supported rates). Indique quais são esses débitos.</w:t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41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4. </w:t>
      </w:r>
      <w:r w:rsidDel="00000000" w:rsidR="00000000" w:rsidRPr="00000000">
        <w:rPr>
          <w:rtl w:val="0"/>
        </w:rPr>
        <w:t xml:space="preserve">Débitos da trama 114</w:t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Como podemos ver pela figura acima, os débitos de base (B) são 1, 2, 5.5 e 11 e os débitos adicionais são 18, 24, 36 e 54 Mbit/seg.</w:t>
      </w:r>
    </w:p>
    <w:p w:rsidR="00000000" w:rsidDel="00000000" w:rsidP="00000000" w:rsidRDefault="00000000" w:rsidRPr="00000000" w14:paraId="0000005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9) Qual o intervalo de tempo previsto entre tramas beacon consecutivas (este valor é anunciado na própria trama beacon)?</w:t>
      </w:r>
    </w:p>
    <w:p w:rsidR="00000000" w:rsidDel="00000000" w:rsidP="00000000" w:rsidRDefault="00000000" w:rsidRPr="00000000" w14:paraId="0000005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Na prática, a periodicidade de tramas beacon provenientes do mesmo AP é verificada com precisão? Justifique.</w:t>
      </w:r>
    </w:p>
    <w:p w:rsidR="00000000" w:rsidDel="00000000" w:rsidP="00000000" w:rsidRDefault="00000000" w:rsidRPr="00000000" w14:paraId="0000005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5. </w:t>
      </w:r>
      <w:r w:rsidDel="00000000" w:rsidR="00000000" w:rsidRPr="00000000">
        <w:rPr>
          <w:rtl w:val="0"/>
        </w:rPr>
        <w:t xml:space="preserve">Intervalo de tempo previsto e na prática das tramas selecionadas de AP’s com SSID == </w:t>
      </w:r>
      <w:r w:rsidDel="00000000" w:rsidR="00000000" w:rsidRPr="00000000">
        <w:rPr>
          <w:rtl w:val="0"/>
        </w:rPr>
        <w:t xml:space="preserve">“MEO-D68850”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Como podemos ver pela figura 4 acima, o tempo previsto entre tramas beacon consecutivas é de 0.102400 segundos. Contudo, isto não se verifica na prática sempre devido ao congestionamento da rede local nomeadamente na espera para a transmissão quando o meio se encontra ocupado.</w:t>
      </w:r>
    </w:p>
    <w:p w:rsidR="00000000" w:rsidDel="00000000" w:rsidP="00000000" w:rsidRDefault="00000000" w:rsidRPr="00000000" w14:paraId="0000005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10) Identifique e liste os SSIDs dos APs que estão a operar na vizinhança da STA de captura. Explicite o modo como obteve essa informação (por exemplo, se usou algum filtro para o efeito).</w:t>
      </w:r>
    </w:p>
    <w:p w:rsidR="00000000" w:rsidDel="00000000" w:rsidP="00000000" w:rsidRDefault="00000000" w:rsidRPr="00000000" w14:paraId="0000005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No trace disponibilizado foi também registado scanning ativo (envolvendo tramas probe request e probe response), comum nas redes Wi-Fi como alternativa ao scanning passivo.</w:t>
      </w:r>
    </w:p>
    <w:p w:rsidR="00000000" w:rsidDel="00000000" w:rsidP="00000000" w:rsidRDefault="00000000" w:rsidRPr="00000000" w14:paraId="0000005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Depois de procurar todos os SSIDs dos APs, chegamos então à conclusão que a lista é: </w:t>
      </w:r>
      <w:r w:rsidDel="00000000" w:rsidR="00000000" w:rsidRPr="00000000">
        <w:rPr>
          <w:i w:val="1"/>
          <w:rtl w:val="0"/>
        </w:rPr>
        <w:t xml:space="preserve">MEO-D68850, NOS-C876, MEO-WiFi, MEO-FCF0A0, NOS-2EC6, MEO-9E9BB0, FlyingNet, MEO-45BE30, MEO-9BF2A0, K6000 Plus, TP-LINK_AP_AF08, Masmorra do Sexo, Vodafone-DC61F7, GV BRAGA, MEO-D9EDE0, GRUPO GV, IA 2 5</w:t>
      </w:r>
      <w:r w:rsidDel="00000000" w:rsidR="00000000" w:rsidRPr="00000000">
        <w:rPr>
          <w:rtl w:val="0"/>
        </w:rPr>
        <w:t xml:space="preserve"> e finalmente </w:t>
      </w:r>
      <w:r w:rsidDel="00000000" w:rsidR="00000000" w:rsidRPr="00000000">
        <w:rPr>
          <w:i w:val="1"/>
          <w:rtl w:val="0"/>
        </w:rPr>
        <w:t xml:space="preserve">Vodafone-48683C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Para obter esta informação, simplesmente fomos filtrando para fora todas as tramas com um certo SSID até que já não haviam tramas beacon, tendo assim chegado ao gigante filtro seguinte: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wlan.ssid != "MEO-D68850" &amp;&amp; wlan.ssid != "NOS-C876" &amp;&amp; wlan.ssid != "MEO-WiFi" &amp;&amp; wlan.ssid != "MEO-FCF0A0" &amp;&amp; wlan.ssid != "NOS-2EC6" &amp;&amp; wlan.ssid != "MEO-9E9BB0" &amp;&amp; wlan.ssid != "FlyingNet" &amp;&amp;  wlan.ssid != "MEO-45BE30" &amp;&amp; wlan.ssid != "MEO-9BF2A0" &amp;&amp; wlan.ssid != "K6000 Plus" &amp;&amp; wlan.ssid != "TP-LINK_AP_AF08" &amp;&amp; wlan.ssid != "Masmorra do Sexo" &amp;&amp; wlan.ssid != "Vodafone-DC61F7" &amp;&amp; wlan.ssid != "GV BRAGA" &amp;&amp; wlan.ssid != "MEO-D9EDE0" &amp;&amp; wlan.ssid != "GRUPO GV" &amp;&amp; wlan.ssid != "IA 2 5"&amp;&amp; wlan.ssid != "Vodafone-48683C"</w:t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11) Estabeleça um filtro Wireshark apropriado que lhe permita visualizar todas as tramas probing request e probing response, simultaneamente.</w:t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 xml:space="preserve">Todas as tramas probing request e probing response apresentam subtipo 4 e 5. Sabendo isto, para observar estas tramas, basta aplicar o filtro:</w:t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(wlan.fc.type_subtype == 4) || (wlan.fc.type_subtype == 5)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  <w:t xml:space="preserve">Que nos vai dar o seguinte resultado: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5193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6. </w:t>
      </w:r>
      <w:r w:rsidDel="00000000" w:rsidR="00000000" w:rsidRPr="00000000">
        <w:rPr>
          <w:rtl w:val="0"/>
        </w:rPr>
        <w:t xml:space="preserve">Filtro aplicado e resultados obtidos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12) Identifique um probing request para o qual tenha havido um probing response. Face ao endereçamento usado, indique a que sistemas são endereçadas estas tramas e explique qual o propósito das mesmas?</w:t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67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7. </w:t>
      </w:r>
      <w:r w:rsidDel="00000000" w:rsidR="00000000" w:rsidRPr="00000000">
        <w:rPr>
          <w:rtl w:val="0"/>
        </w:rPr>
        <w:t xml:space="preserve">Probing request e Probing response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Como podemos ver na figura 6 acima, como por exemplo, a trama 8965 é um </w:t>
      </w:r>
      <w:r w:rsidDel="00000000" w:rsidR="00000000" w:rsidRPr="00000000">
        <w:rPr>
          <w:rtl w:val="0"/>
        </w:rPr>
        <w:t xml:space="preserve">probe request.</w:t>
      </w:r>
      <w:r w:rsidDel="00000000" w:rsidR="00000000" w:rsidRPr="00000000">
        <w:rPr>
          <w:rtl w:val="0"/>
        </w:rPr>
        <w:t xml:space="preserve"> Com isto, vai ser emitida uma STA HiltronTe_f3:9a:46 para todos os dispositivos da rede, de forma a encontrar os </w:t>
      </w:r>
      <w:r w:rsidDel="00000000" w:rsidR="00000000" w:rsidRPr="00000000">
        <w:rPr>
          <w:rtl w:val="0"/>
        </w:rPr>
        <w:t xml:space="preserve">APs</w:t>
      </w:r>
      <w:r w:rsidDel="00000000" w:rsidR="00000000" w:rsidRPr="00000000">
        <w:rPr>
          <w:rtl w:val="0"/>
        </w:rPr>
        <w:t xml:space="preserve"> que estão dentro do alcance rádio. Já a trama 8966 é um probing response, ou seja, uma resposta do </w:t>
      </w:r>
      <w:r w:rsidDel="00000000" w:rsidR="00000000" w:rsidRPr="00000000">
        <w:rPr>
          <w:rtl w:val="0"/>
        </w:rPr>
        <w:t xml:space="preserve">Tp-LinkT_ce:58:d2</w:t>
      </w:r>
      <w:r w:rsidDel="00000000" w:rsidR="00000000" w:rsidRPr="00000000">
        <w:rPr>
          <w:rtl w:val="0"/>
        </w:rPr>
        <w:t xml:space="preserve"> para a STA emitida. </w:t>
      </w:r>
    </w:p>
    <w:p w:rsidR="00000000" w:rsidDel="00000000" w:rsidP="00000000" w:rsidRDefault="00000000" w:rsidRPr="00000000" w14:paraId="0000007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Processo de Associação</w:t>
      </w:r>
    </w:p>
    <w:p w:rsidR="00000000" w:rsidDel="00000000" w:rsidP="00000000" w:rsidRDefault="00000000" w:rsidRPr="00000000" w14:paraId="00000077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13) Identifique uma sequência de tramas que corresponda a um processo de associação realizado com sucesso entre a STA</w:t>
      </w:r>
    </w:p>
    <w:p w:rsidR="00000000" w:rsidDel="00000000" w:rsidP="00000000" w:rsidRDefault="00000000" w:rsidRPr="00000000" w14:paraId="0000007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 o AP, incluindo a fase de autenticação.</w:t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  <w:t xml:space="preserve">Utilizando os filtros “wlan.fc.type_subtype == 0x00 || wlan.fc.type_subtype == 0x01 ||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  <w:t xml:space="preserve">wlan.fc.type_subtype == 0x0B” foi possível identificar as tramas que correspondem a um processo de associação entre a STA e AP.</w:t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14) Efetue um diagrama que ilustre a sequência de todas as tramas trocadas no processo.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82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Transferência de Dados</w:t>
      </w:r>
    </w:p>
    <w:p w:rsidR="00000000" w:rsidDel="00000000" w:rsidP="00000000" w:rsidRDefault="00000000" w:rsidRPr="00000000" w14:paraId="0000008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15) Considere a trama de dados nº8503. Sabendo que o campo Frame Control contido no cabeçalho das tramas 802.11 permite especificar a direcionalidade das tramas, o que pode concluir face à direcionalidade dessa trama, será local à WLAN?</w:t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  <w:t xml:space="preserve">As flags </w:t>
      </w:r>
      <w:r w:rsidDel="00000000" w:rsidR="00000000" w:rsidRPr="00000000">
        <w:rPr>
          <w:rtl w:val="0"/>
        </w:rPr>
        <w:t xml:space="preserve">"toDS"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"fromDS"</w:t>
      </w:r>
      <w:r w:rsidDel="00000000" w:rsidR="00000000" w:rsidRPr="00000000">
        <w:rPr>
          <w:rtl w:val="0"/>
        </w:rPr>
        <w:t xml:space="preserve"> estão a 1 e 0, respetivamente. Assim, podemos concluir que as tramas vão do STA para o router de acesso, assim verificando a direcionalidade desta trama. Para além disso, com esses mesmos valores, podemos também deduzir que é local à WLAN.</w:t>
      </w:r>
    </w:p>
    <w:p w:rsidR="00000000" w:rsidDel="00000000" w:rsidP="00000000" w:rsidRDefault="00000000" w:rsidRPr="00000000" w14:paraId="0000008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16) Para a trama de dados nº8503, transcreva os endereços MAC em uso, identificando quais os endereços correspondentes à estação sem fios (STA), ao AP e ao router de acesso ao sistema de distribuição (DS)?</w:t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STA - 80:c5:f2:0f:0e:9b(source address)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  <w:t xml:space="preserve">AP - 74:9b:e8:f3:9a:46(receiver adress) </w:t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  <w:t xml:space="preserve">DS - 33:33:00:00:00:16(destination address)</w:t>
      </w:r>
    </w:p>
    <w:p w:rsidR="00000000" w:rsidDel="00000000" w:rsidP="00000000" w:rsidRDefault="00000000" w:rsidRPr="00000000" w14:paraId="0000008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17) Como interpreta a trama nº8521 face à sua direccionalidade e endereçamento MAC?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As flags </w:t>
      </w:r>
      <w:r w:rsidDel="00000000" w:rsidR="00000000" w:rsidRPr="00000000">
        <w:rPr>
          <w:rtl w:val="0"/>
        </w:rPr>
        <w:t xml:space="preserve">"toDS"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"fromDS"</w:t>
      </w:r>
      <w:r w:rsidDel="00000000" w:rsidR="00000000" w:rsidRPr="00000000">
        <w:rPr>
          <w:rtl w:val="0"/>
        </w:rPr>
        <w:t xml:space="preserve"> estão a 0 e 1, respetivamente. Assim, podemos concluir que as tramas vão do STA para o router de acesso para o STA.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STA - 80:c5:f2:0f:0e:9b(destination address)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AP - 74:9b:e8:f3:9a:46(transmitter adress)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DS - 33:33:00:00:00:16(source address)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18) Que subtipo de tramas de controlo são transmitidas ao longo da transferência de dados acima mencionada? Tente explicar a razão de terem de existir (contrariamente ao que acontece numa rede Ethernet.)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O subtipo de tramas de </w:t>
      </w:r>
      <w:r w:rsidDel="00000000" w:rsidR="00000000" w:rsidRPr="00000000">
        <w:rPr>
          <w:rtl w:val="0"/>
        </w:rPr>
        <w:t xml:space="preserve">controlo</w:t>
      </w:r>
      <w:r w:rsidDel="00000000" w:rsidR="00000000" w:rsidRPr="00000000">
        <w:rPr>
          <w:rtl w:val="0"/>
        </w:rPr>
        <w:t xml:space="preserve"> transmitidas na transferência de dados é a "QoS Data"(0x28). Normalmente este subtipo é utilizado para gerir e manusear a transmissão de tipos específicos de dados e para garantir que os diferentes serviços recebem os recursos necessários para o seu bom funcionamento, de acordo com os seus requisitos e prioridades.</w:t>
      </w:r>
    </w:p>
    <w:p w:rsidR="00000000" w:rsidDel="00000000" w:rsidP="00000000" w:rsidRDefault="00000000" w:rsidRPr="00000000" w14:paraId="0000009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19) O uso de tramas Request To Send e Clear To Send, apesar de opcional, é comum para efetuar "pré-reserva" do acesso ao meio quando se pretende enviar tramas de dados, com o intuito de reduzir o número de colisões resultante maioritariamente de STAs escondidas. Para o exemplo acima, verifique se está a ser usada a opção RTS/CTS na troca de dados entre a STA e o AP/Router da WLAN, identificando a direcionalidade das tramas e os sistemas envolvidos.</w:t>
      </w:r>
    </w:p>
    <w:p w:rsidR="00000000" w:rsidDel="00000000" w:rsidP="00000000" w:rsidRDefault="00000000" w:rsidRPr="00000000" w14:paraId="0000009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Dê um exemplo de uma transferência de dados em que é usada a opção RTC/CTS e um outro em que não é usada.</w:t>
      </w:r>
    </w:p>
    <w:p w:rsidR="00000000" w:rsidDel="00000000" w:rsidP="00000000" w:rsidRDefault="00000000" w:rsidRPr="00000000" w14:paraId="0000009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  <w:t xml:space="preserve">O filtro "wlan.fc.type_subtype == 0x1B" permite-nos listar as tramas que usam RTS/CTS. Por exemplo, a trama nº7.</w:t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  <w:t xml:space="preserve">Podemos verificar que é RTS.</w:t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62325" cy="666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Como os valores das flags </w:t>
      </w:r>
      <w:r w:rsidDel="00000000" w:rsidR="00000000" w:rsidRPr="00000000">
        <w:rPr>
          <w:rtl w:val="0"/>
        </w:rPr>
        <w:t xml:space="preserve">"toDS"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tl w:val="0"/>
        </w:rPr>
        <w:t xml:space="preserve">"fromDS"</w:t>
      </w:r>
      <w:r w:rsidDel="00000000" w:rsidR="00000000" w:rsidRPr="00000000">
        <w:rPr>
          <w:rtl w:val="0"/>
        </w:rPr>
        <w:t xml:space="preserve"> são ambas 0 podemos concluir que estamos numa network AH-HOC, ou seja, não há infraestruturas centralizadas, logo a ligação entre dispositivos é direta.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  <w:t xml:space="preserve">Como a ligação entre dispositivos é direta, o receiver address corresponde ao destino (ce:90:6f:21:42:3a) e o transmitter address corresponde à origem(PTInovac_d6:88:50). </w:t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48150" cy="2571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  <w:t xml:space="preserve">Agora, uma tabela cuja opção RTS/CTS não foi utilizada.</w:t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19675" cy="17430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Conclusão</w:t>
      </w:r>
    </w:p>
    <w:p w:rsidR="00000000" w:rsidDel="00000000" w:rsidP="00000000" w:rsidRDefault="00000000" w:rsidRPr="00000000" w14:paraId="000000AA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Com a conclusão do TP4, acreditamos ter concluído este trabalho com sucesso, respondendo a todas as questões pedidas, e com isso aprender sobre vários aspectos do protocolo IEEE 802.11, o formato das tramas, o endereçamento dos componentes envolvidos na comunicação sem fios, os tipos de tramas mais comuns, bem como a operação do protocolo. Tivemos também as nossas devidas dificuldades mas com ajuda do excelente senhor professor Pedro António conseguimos eventualmente superá-las.</w:t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