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2574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Инструкция по использованию приложения: </w:t>
      </w:r>
    </w:p>
    <w:p w14:paraId="71411DB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Вводите значения в соответствующие поля через пробел или запятую (запятую программу считают разделителем). При некорректном вводе изменение цвета не происходит. </w:t>
      </w:r>
    </w:p>
    <w:p w14:paraId="7304CF6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>Корректный ввод для RGB - [0, 255], для CMYK - [0, 1], для 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LS</w:t>
      </w:r>
      <w:r>
        <w:rPr>
          <w:rFonts w:hint="default" w:ascii="Times New Roman" w:hAnsi="Times New Roman" w:cs="Times New Roman"/>
          <w:sz w:val="28"/>
          <w:szCs w:val="28"/>
        </w:rPr>
        <w:t xml:space="preserve"> - h - [0, 360],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l 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 - [0, 1]. </w:t>
      </w:r>
    </w:p>
    <w:p w14:paraId="2476521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 помощью слайдеров можно плавно изменять RGB-компоненты. </w:t>
      </w:r>
    </w:p>
    <w:p w14:paraId="433774E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меню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Choose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>olor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можно выбрать цвет с палитрой.</w:t>
      </w:r>
    </w:p>
    <w:p w14:paraId="57DEC6B6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E0D43"/>
    <w:rsid w:val="4A6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2024-12-22T17:18:00Z</dcterms:created>
  <dc:creator>Lera</dc:creator>
  <cp:lastModifiedBy>Lerka</cp:lastModifiedBy>
  <dcterms:modified xsi:type="dcterms:W3CDTF">2024-12-22T17:25:31Z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C28173B9E25243E6BD3B9A106714B65C_11</vt:lpwstr>
  </property>
</Properties>
</file>