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9844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161519B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4287A37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9627D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82BA91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93C429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7D45722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81F5B8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069837" w14:textId="77777777" w:rsidR="003961E2" w:rsidRDefault="003961E2" w:rsidP="003961E2">
      <w:pPr>
        <w:spacing w:line="240" w:lineRule="auto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60A57EA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75DB6EFE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7E3DEEF2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</w:p>
    <w:p w14:paraId="2904B0AD" w14:textId="77777777" w:rsidR="003961E2" w:rsidRDefault="003961E2" w:rsidP="003961E2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256AB1">
        <w:rPr>
          <w:rFonts w:eastAsia="Times New Roman" w:cs="Times New Roman"/>
          <w:szCs w:val="28"/>
          <w:lang w:eastAsia="ru-RU"/>
        </w:rPr>
        <w:t xml:space="preserve">М.В. Полетаева </w:t>
      </w:r>
    </w:p>
    <w:p w14:paraId="33FAB2F1" w14:textId="77777777" w:rsidR="003961E2" w:rsidRDefault="003961E2" w:rsidP="003961E2">
      <w:pPr>
        <w:spacing w:line="240" w:lineRule="auto"/>
        <w:ind w:left="652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«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17</w:t>
      </w:r>
      <w:r>
        <w:rPr>
          <w:rFonts w:eastAsia="Times New Roman" w:cs="Times New Roman"/>
          <w:szCs w:val="28"/>
          <w:lang w:eastAsia="ru-RU"/>
        </w:rPr>
        <w:t>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u w:val="single"/>
          <w:lang w:eastAsia="ru-RU"/>
        </w:rPr>
        <w:t>мая</w:t>
      </w:r>
      <w:r>
        <w:rPr>
          <w:rFonts w:eastAsia="Times New Roman" w:cs="Times New Roman"/>
          <w:szCs w:val="28"/>
          <w:lang w:eastAsia="ru-RU"/>
        </w:rPr>
        <w:t>__20</w:t>
      </w:r>
      <w:r>
        <w:rPr>
          <w:rFonts w:eastAsia="Times New Roman" w:cs="Times New Roman"/>
          <w:szCs w:val="28"/>
          <w:u w:val="single"/>
          <w:lang w:eastAsia="ru-RU"/>
        </w:rPr>
        <w:t>25</w:t>
      </w:r>
      <w:r>
        <w:rPr>
          <w:rFonts w:eastAsia="Times New Roman" w:cs="Times New Roman"/>
          <w:szCs w:val="28"/>
          <w:lang w:eastAsia="ru-RU"/>
        </w:rPr>
        <w:t>г.</w:t>
      </w:r>
    </w:p>
    <w:p w14:paraId="33AF9614" w14:textId="77777777" w:rsidR="003961E2" w:rsidRDefault="003961E2" w:rsidP="003961E2">
      <w:pPr>
        <w:spacing w:line="240" w:lineRule="auto"/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21D3E8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F4A2E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1A341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24D045C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FAD2B7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616A5418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</w:p>
    <w:p w14:paraId="4728F5F5" w14:textId="77777777" w:rsidR="003961E2" w:rsidRDefault="003961E2" w:rsidP="003961E2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bookmarkStart w:id="0" w:name="_Toc156622573"/>
      <w:r>
        <w:rPr>
          <w:rFonts w:eastAsia="Times New Roman" w:cs="Times New Roman"/>
          <w:b/>
          <w:sz w:val="44"/>
          <w:szCs w:val="44"/>
          <w:lang w:eastAsia="ru-RU"/>
        </w:rPr>
        <w:t xml:space="preserve">ПО ПРЕДДИПЛОМНОЙ ПРАКТИКЕ </w:t>
      </w:r>
    </w:p>
    <w:p w14:paraId="09709EA9" w14:textId="77777777" w:rsidR="003961E2" w:rsidRDefault="003961E2" w:rsidP="003961E2">
      <w:pPr>
        <w:spacing w:before="240"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p w14:paraId="4083670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C1442C6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052677F" w14:textId="2B2AC7FB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Руководитель: __________ </w:t>
      </w:r>
      <w:proofErr w:type="spellStart"/>
      <w:r>
        <w:rPr>
          <w:rFonts w:eastAsia="Times New Roman" w:cs="Times New Roman"/>
          <w:szCs w:val="28"/>
          <w:lang w:eastAsia="ru-RU"/>
        </w:rPr>
        <w:t>Ведяйкин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А.В.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17.05.2025г.</w:t>
      </w:r>
    </w:p>
    <w:p w14:paraId="74592423" w14:textId="77777777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ACC4AFB" w14:textId="2346C193" w:rsidR="003961E2" w:rsidRDefault="003961E2" w:rsidP="003961E2">
      <w:pPr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Студент: _______________</w:t>
      </w:r>
      <w:r>
        <w:rPr>
          <w:rFonts w:eastAsia="Times New Roman" w:cs="Times New Roman"/>
          <w:color w:val="FF0000"/>
          <w:sz w:val="20"/>
          <w:szCs w:val="28"/>
          <w:lang w:eastAsia="ru-RU"/>
        </w:rPr>
        <w:t xml:space="preserve"> </w:t>
      </w:r>
      <w:r w:rsidRPr="003961E2">
        <w:rPr>
          <w:rFonts w:eastAsia="Times New Roman" w:cs="Times New Roman"/>
          <w:szCs w:val="28"/>
          <w:lang w:eastAsia="ru-RU"/>
        </w:rPr>
        <w:t>Батракова В.В.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 xml:space="preserve">17.05.2025г. </w:t>
      </w:r>
    </w:p>
    <w:p w14:paraId="2A652F37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6D11505" w14:textId="7EE33710" w:rsidR="003961E2" w:rsidRDefault="003961E2" w:rsidP="003961E2">
      <w:pPr>
        <w:spacing w:line="240" w:lineRule="auto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09.02.07,</w:t>
      </w:r>
      <w:r w:rsidRPr="003961E2">
        <w:rPr>
          <w:rFonts w:eastAsia="Times New Roman" w:cs="Times New Roman"/>
          <w:szCs w:val="28"/>
          <w:u w:val="single"/>
          <w:lang w:eastAsia="ru-RU"/>
        </w:rPr>
        <w:t xml:space="preserve"> 43П </w:t>
      </w:r>
    </w:p>
    <w:p w14:paraId="1E201199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F4FD793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50DF6B2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3BDF1C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F0C3A4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78E69CE" w14:textId="77777777" w:rsidR="003961E2" w:rsidRDefault="003961E2" w:rsidP="003961E2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D7DEE0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DAB6E13" w14:textId="77777777" w:rsidR="003961E2" w:rsidRPr="006D3C26" w:rsidRDefault="003961E2" w:rsidP="003961E2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4AA9A9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F90B24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02D22B9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99C0FD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B8D8313" w14:textId="77777777" w:rsidR="003961E2" w:rsidRDefault="003961E2" w:rsidP="003961E2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1F3B5413" w14:textId="49C9EB43" w:rsidR="003961E2" w:rsidRPr="007E7035" w:rsidRDefault="003961E2" w:rsidP="003961E2">
      <w:pPr>
        <w:spacing w:line="240" w:lineRule="auto"/>
        <w:jc w:val="center"/>
        <w:rPr>
          <w:rFonts w:cs="Times New Roman"/>
          <w:sz w:val="24"/>
          <w:szCs w:val="24"/>
        </w:rPr>
      </w:pPr>
      <w:r>
        <w:rPr>
          <w:rFonts w:eastAsia="Times New Roman" w:cs="Times New Roman"/>
          <w:szCs w:val="28"/>
          <w:lang w:eastAsia="ru-RU"/>
        </w:rPr>
        <w:t>2025г.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33045F54" w14:textId="77777777" w:rsidR="003961E2" w:rsidRDefault="003961E2">
      <w:pPr>
        <w:sectPr w:rsidR="003961E2" w:rsidSect="00ED4381">
          <w:footerReference w:type="default" r:id="rId8"/>
          <w:footerReference w:type="first" r:id="rId9"/>
          <w:pgSz w:w="11906" w:h="16838"/>
          <w:pgMar w:top="567" w:right="567" w:bottom="567" w:left="567" w:header="709" w:footer="709" w:gutter="0"/>
          <w:cols w:space="708"/>
          <w:titlePg/>
          <w:docGrid w:linePitch="381"/>
        </w:sectPr>
      </w:pPr>
    </w:p>
    <w:p w14:paraId="217A7AE4" w14:textId="20CA36C2" w:rsidR="006D3C26" w:rsidRPr="00E80BC3" w:rsidRDefault="006D3C26" w:rsidP="00E80BC3">
      <w:pPr>
        <w:jc w:val="center"/>
        <w:rPr>
          <w:b/>
          <w:bCs/>
        </w:rPr>
      </w:pPr>
      <w:bookmarkStart w:id="1" w:name="_Toc102046763"/>
      <w:r w:rsidRPr="00E80BC3">
        <w:rPr>
          <w:b/>
          <w:bCs/>
        </w:rPr>
        <w:lastRenderedPageBreak/>
        <w:t>СОДЕРЖАНИЕ</w:t>
      </w:r>
    </w:p>
    <w:p w14:paraId="43AB14C8" w14:textId="06CD9106" w:rsidR="00751CE1" w:rsidRDefault="006D3C26">
      <w:pPr>
        <w:pStyle w:val="11"/>
        <w:tabs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r>
        <w:rPr>
          <w:rFonts w:eastAsia="Malgun Gothic"/>
        </w:rPr>
        <w:fldChar w:fldCharType="begin"/>
      </w:r>
      <w:r>
        <w:rPr>
          <w:rFonts w:eastAsia="Malgun Gothic"/>
        </w:rPr>
        <w:instrText xml:space="preserve"> TOC \o "1-3" \h \z \u </w:instrText>
      </w:r>
      <w:r>
        <w:rPr>
          <w:rFonts w:eastAsia="Malgun Gothic"/>
        </w:rPr>
        <w:fldChar w:fldCharType="separate"/>
      </w:r>
      <w:hyperlink w:anchor="_Toc196401005" w:history="1">
        <w:r w:rsidR="00751CE1" w:rsidRPr="0040173F">
          <w:rPr>
            <w:rStyle w:val="af"/>
            <w:rFonts w:eastAsia="Malgun Gothic"/>
            <w:noProof/>
          </w:rPr>
          <w:t>ВВЕДЕНИЕ</w:t>
        </w:r>
        <w:r w:rsidR="00751CE1">
          <w:rPr>
            <w:noProof/>
            <w:webHidden/>
          </w:rPr>
          <w:tab/>
        </w:r>
        <w:r w:rsidR="00751CE1">
          <w:rPr>
            <w:noProof/>
            <w:webHidden/>
          </w:rPr>
          <w:fldChar w:fldCharType="begin"/>
        </w:r>
        <w:r w:rsidR="00751CE1">
          <w:rPr>
            <w:noProof/>
            <w:webHidden/>
          </w:rPr>
          <w:instrText xml:space="preserve"> PAGEREF _Toc196401005 \h </w:instrText>
        </w:r>
        <w:r w:rsidR="00751CE1">
          <w:rPr>
            <w:noProof/>
            <w:webHidden/>
          </w:rPr>
        </w:r>
        <w:r w:rsidR="00751CE1">
          <w:rPr>
            <w:noProof/>
            <w:webHidden/>
          </w:rPr>
          <w:fldChar w:fldCharType="separate"/>
        </w:r>
        <w:r w:rsidR="00751CE1">
          <w:rPr>
            <w:noProof/>
            <w:webHidden/>
          </w:rPr>
          <w:t>3</w:t>
        </w:r>
        <w:r w:rsidR="00751CE1">
          <w:rPr>
            <w:noProof/>
            <w:webHidden/>
          </w:rPr>
          <w:fldChar w:fldCharType="end"/>
        </w:r>
      </w:hyperlink>
    </w:p>
    <w:p w14:paraId="15491C58" w14:textId="77F007CE" w:rsidR="00751CE1" w:rsidRDefault="00751CE1">
      <w:pPr>
        <w:pStyle w:val="11"/>
        <w:tabs>
          <w:tab w:val="left" w:pos="48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6" w:history="1">
        <w:r w:rsidRPr="0040173F">
          <w:rPr>
            <w:rStyle w:val="af"/>
            <w:noProof/>
          </w:rPr>
          <w:t>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КОМПЬЮТЕРНО-ТЕЛЕКОММУНИКАЦИОННЫЕ СИСТЕМЫ И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D10DB9" w14:textId="00837896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7" w:history="1">
        <w:r w:rsidRPr="0040173F">
          <w:rPr>
            <w:rStyle w:val="af"/>
            <w:bCs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083D0F" w14:textId="36AE6395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8" w:history="1">
        <w:r w:rsidRPr="0040173F">
          <w:rPr>
            <w:rStyle w:val="af"/>
            <w:bCs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Организация межсетевого взаимодействия подразделений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1B53E5" w14:textId="0F792DE9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09" w:history="1">
        <w:r w:rsidRPr="0040173F">
          <w:rPr>
            <w:rStyle w:val="af"/>
            <w:bCs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Организация защиты информации на предприятии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6E6429" w14:textId="347CE5BC" w:rsidR="00751CE1" w:rsidRDefault="00751CE1">
      <w:pPr>
        <w:pStyle w:val="11"/>
        <w:tabs>
          <w:tab w:val="left" w:pos="48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10" w:history="1">
        <w:r w:rsidRPr="0040173F">
          <w:rPr>
            <w:rStyle w:val="af"/>
            <w:rFonts w:cs="Times New Roman"/>
            <w:noProof/>
          </w:rPr>
          <w:t>2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rFonts w:cs="Times New Roman"/>
            <w:noProof/>
          </w:rPr>
          <w:t>ПРОЕКТИРОВАНИЕ И РАЗРАБОТКА ПРОГРАММНЫХ МОДУЛЕЙ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056F48" w14:textId="62F8F1E1" w:rsidR="00751CE1" w:rsidRDefault="00751CE1">
      <w:pPr>
        <w:pStyle w:val="21"/>
        <w:tabs>
          <w:tab w:val="left" w:pos="960"/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11" w:history="1">
        <w:r w:rsidRPr="0040173F">
          <w:rPr>
            <w:rStyle w:val="af"/>
            <w:bCs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40173F">
          <w:rPr>
            <w:rStyle w:val="af"/>
            <w:noProof/>
          </w:rPr>
          <w:t>Проектирование модели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8AF6B3" w14:textId="1C2B97B2" w:rsidR="00751CE1" w:rsidRDefault="00751CE1">
      <w:pPr>
        <w:pStyle w:val="11"/>
        <w:tabs>
          <w:tab w:val="righ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6401012" w:history="1">
        <w:r w:rsidRPr="0040173F">
          <w:rPr>
            <w:rStyle w:val="af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_Toc196401012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48FB14" w14:textId="1C26E6D4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  <w:r>
        <w:rPr>
          <w:rFonts w:eastAsia="Malgun Gothic"/>
        </w:rPr>
        <w:fldChar w:fldCharType="end"/>
      </w:r>
    </w:p>
    <w:p w14:paraId="20E459A8" w14:textId="77777777" w:rsidR="006D3C26" w:rsidRDefault="006D3C26" w:rsidP="006D3C26">
      <w:pPr>
        <w:spacing w:after="160" w:line="278" w:lineRule="auto"/>
        <w:ind w:firstLine="0"/>
        <w:jc w:val="left"/>
        <w:rPr>
          <w:rFonts w:eastAsia="Malgun Gothic"/>
        </w:rPr>
      </w:pPr>
    </w:p>
    <w:p w14:paraId="4963F03F" w14:textId="57D4FC6A" w:rsidR="006D3C26" w:rsidRPr="006D3C26" w:rsidRDefault="006D3C26" w:rsidP="006D3C26">
      <w:pPr>
        <w:spacing w:after="160" w:line="278" w:lineRule="auto"/>
        <w:ind w:firstLine="0"/>
        <w:jc w:val="left"/>
        <w:rPr>
          <w:rFonts w:eastAsia="Malgun Gothic" w:cstheme="majorBidi"/>
          <w:b/>
          <w:szCs w:val="32"/>
        </w:rPr>
      </w:pPr>
      <w:r>
        <w:rPr>
          <w:rFonts w:eastAsia="Malgun Gothic"/>
        </w:rPr>
        <w:br w:type="page"/>
      </w:r>
    </w:p>
    <w:p w14:paraId="2C7783D1" w14:textId="6BC7AEB6" w:rsidR="006D3C26" w:rsidRDefault="006D3C26" w:rsidP="006D3C26">
      <w:pPr>
        <w:pStyle w:val="1"/>
        <w:rPr>
          <w:rFonts w:eastAsia="Malgun Gothic"/>
        </w:rPr>
      </w:pPr>
      <w:bookmarkStart w:id="2" w:name="_Toc196401005"/>
      <w:r w:rsidRPr="006D3C26">
        <w:rPr>
          <w:rFonts w:eastAsia="Malgun Gothic"/>
        </w:rPr>
        <w:lastRenderedPageBreak/>
        <w:t>ВВЕДЕНИЕ</w:t>
      </w:r>
      <w:bookmarkEnd w:id="1"/>
      <w:bookmarkEnd w:id="2"/>
    </w:p>
    <w:p w14:paraId="3134B714" w14:textId="77777777" w:rsidR="006D3C26" w:rsidRPr="006D3C26" w:rsidRDefault="006D3C26" w:rsidP="006D3C26"/>
    <w:p w14:paraId="680EC4C6" w14:textId="565562D1" w:rsid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Преддипломная практика проходила в период с 21.04.25 по 17.05.25 в ООО «</w:t>
      </w:r>
      <w:proofErr w:type="spellStart"/>
      <w:r>
        <w:rPr>
          <w:rFonts w:eastAsia="Calibri" w:cs="Times New Roman"/>
        </w:rPr>
        <w:t>Кодерлайн</w:t>
      </w:r>
      <w:proofErr w:type="spellEnd"/>
      <w:r w:rsidRPr="006D3C26">
        <w:rPr>
          <w:rFonts w:eastAsia="Calibri" w:cs="Times New Roman"/>
        </w:rPr>
        <w:t xml:space="preserve">». </w:t>
      </w:r>
    </w:p>
    <w:p w14:paraId="66EBDB80" w14:textId="77ADF7F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Целью преддипломной практики является формирование общих и профессиональных компетенций.</w:t>
      </w:r>
    </w:p>
    <w:p w14:paraId="0150A5E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14:paraId="0DF86AD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1.2. Разрабатывать программные модули в соответствии с техническим заданием.</w:t>
      </w:r>
    </w:p>
    <w:p w14:paraId="0E27027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14:paraId="0995433E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1.4. Выполнять тестирование программных модулей.</w:t>
      </w:r>
    </w:p>
    <w:p w14:paraId="3E41545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1.5. Осуществлять рефакторинг и оптимизацию программного кода.</w:t>
      </w:r>
    </w:p>
    <w:p w14:paraId="6B4E43C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1.6. Разрабатывать модули программного обеспечения для мобильных платформ.</w:t>
      </w:r>
    </w:p>
    <w:p w14:paraId="348AC5C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4AD1CAF1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2.2. Выполнять интеграцию модулей в программное обеспечение.</w:t>
      </w:r>
    </w:p>
    <w:p w14:paraId="6D63581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2.3. Выполнять отладку программного модуля с использованием специализированных программных средств.</w:t>
      </w:r>
    </w:p>
    <w:p w14:paraId="1738453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2.4. Осуществлять разработку тестовых наборов и тестовых сценариев для программного обеспечения.</w:t>
      </w:r>
    </w:p>
    <w:p w14:paraId="64C3885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14:paraId="3C51A6FA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4.1. Осуществлять инсталляцию, настройку и обслуживание программного обеспечения компьютерных систем.</w:t>
      </w:r>
    </w:p>
    <w:p w14:paraId="237FA1F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4.2. Осуществлять измерения эксплуатационных характеристик программного обеспечения компьютерных систем.</w:t>
      </w:r>
    </w:p>
    <w:p w14:paraId="7275056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lastRenderedPageBreak/>
        <w:t>ПК 4.3. Выполнять работы по модификации отдельных компонент программного обеспечения в соответствии с потребностями заказчика.</w:t>
      </w:r>
    </w:p>
    <w:p w14:paraId="0E5C17C2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4.4. Обеспечивать защиту программного обеспечения компьютерных систем программными средствами.</w:t>
      </w:r>
    </w:p>
    <w:p w14:paraId="7E0825E5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11.1. Осуществлять сбор, обработку и анализ информации для проектирования баз данных.</w:t>
      </w:r>
    </w:p>
    <w:p w14:paraId="19A2B9C8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11.2. Проектировать базу данных на основе анализа предметной области.</w:t>
      </w:r>
    </w:p>
    <w:p w14:paraId="12BDDD3D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11.3. Разрабатывать объекты базы данных в соответствии с результатами анализа предметной области.</w:t>
      </w:r>
    </w:p>
    <w:p w14:paraId="18DD2DC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11.4. Реализовывать базу данных в конкретной системе управления базами данных.</w:t>
      </w:r>
    </w:p>
    <w:p w14:paraId="7830E840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11.5. Администрировать базы данных.</w:t>
      </w:r>
    </w:p>
    <w:p w14:paraId="074AE6B9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ПК 11.6. Защищать информацию в базе данных с использованием технологии защиты информации.</w:t>
      </w:r>
    </w:p>
    <w:p w14:paraId="5F820A44" w14:textId="77777777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Для достижения цели необходимо решение следующих задач:</w:t>
      </w:r>
    </w:p>
    <w:p w14:paraId="1AD0C259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Изучение деятельности предприятия.</w:t>
      </w:r>
    </w:p>
    <w:p w14:paraId="55BC9C88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Анализ аппаратного и программного обеспечение предприятия.</w:t>
      </w:r>
    </w:p>
    <w:p w14:paraId="3FCE0332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Исследование организации межсетевого взаимодействия подразделений предприятия.</w:t>
      </w:r>
    </w:p>
    <w:p w14:paraId="5D5D5D52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rPr>
          <w:rFonts w:eastAsia="Calibri" w:cs="Times New Roman"/>
        </w:rPr>
      </w:pPr>
      <w:r w:rsidRPr="006D3C26">
        <w:rPr>
          <w:rFonts w:eastAsia="Calibri" w:cs="Times New Roman"/>
        </w:rPr>
        <w:t>Исследование организации защиты информации на предприятии.</w:t>
      </w:r>
    </w:p>
    <w:p w14:paraId="61D1E98E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Проектирование модели программного продукта.</w:t>
      </w:r>
    </w:p>
    <w:p w14:paraId="4CF9D376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Разработка программных модулей программного продукта.</w:t>
      </w:r>
    </w:p>
    <w:p w14:paraId="27323EC5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Тестирование и отладка программных модулей программного продукта.</w:t>
      </w:r>
    </w:p>
    <w:p w14:paraId="4D9ECA6E" w14:textId="77777777" w:rsidR="006D3C26" w:rsidRPr="006D3C26" w:rsidRDefault="006D3C26" w:rsidP="006D3C26">
      <w:pPr>
        <w:numPr>
          <w:ilvl w:val="0"/>
          <w:numId w:val="3"/>
        </w:numPr>
        <w:tabs>
          <w:tab w:val="left" w:pos="993"/>
        </w:tabs>
        <w:ind w:left="0" w:firstLine="708"/>
        <w:contextualSpacing/>
        <w:rPr>
          <w:rFonts w:eastAsia="Calibri" w:cs="Times New Roman"/>
          <w:szCs w:val="28"/>
        </w:rPr>
      </w:pPr>
      <w:r w:rsidRPr="006D3C26">
        <w:rPr>
          <w:rFonts w:eastAsia="Calibri" w:cs="Times New Roman"/>
          <w:szCs w:val="28"/>
        </w:rPr>
        <w:t>Оценка эффективности внедрения программного продукта.</w:t>
      </w:r>
    </w:p>
    <w:p w14:paraId="5FC8C702" w14:textId="4E0176CB" w:rsidR="006D3C26" w:rsidRPr="006D3C26" w:rsidRDefault="006D3C26" w:rsidP="006D3C26">
      <w:pPr>
        <w:ind w:firstLine="708"/>
        <w:rPr>
          <w:rFonts w:eastAsia="Calibri" w:cs="Times New Roman"/>
        </w:rPr>
      </w:pPr>
      <w:r w:rsidRPr="006D3C26">
        <w:rPr>
          <w:rFonts w:eastAsia="Calibri" w:cs="Times New Roman"/>
        </w:rPr>
        <w:t>Компания ООО «</w:t>
      </w:r>
      <w:proofErr w:type="spellStart"/>
      <w:r>
        <w:rPr>
          <w:rFonts w:eastAsia="Calibri" w:cs="Times New Roman"/>
        </w:rPr>
        <w:t>Кодерлайн</w:t>
      </w:r>
      <w:proofErr w:type="spellEnd"/>
      <w:r w:rsidRPr="006D3C26">
        <w:rPr>
          <w:rFonts w:eastAsia="Calibri" w:cs="Times New Roman"/>
        </w:rPr>
        <w:t>» занимается автоматизацией управления и учета на базе программных продуктов «1С».</w:t>
      </w:r>
    </w:p>
    <w:p w14:paraId="7979FDBE" w14:textId="77777777" w:rsidR="00121522" w:rsidRDefault="00121522" w:rsidP="00121522">
      <w:pPr>
        <w:rPr>
          <w:color w:val="2A3137"/>
          <w:highlight w:val="white"/>
        </w:rPr>
      </w:pPr>
      <w:r>
        <w:rPr>
          <w:color w:val="2A3137"/>
        </w:rPr>
        <w:t>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>» - аккредитованная IT компания, которая входит в пятёрку крупнейших партнеров фирмы «1С». </w:t>
      </w:r>
    </w:p>
    <w:p w14:paraId="580853C3" w14:textId="77777777" w:rsidR="00121522" w:rsidRDefault="00121522" w:rsidP="00121522">
      <w:pPr>
        <w:rPr>
          <w:color w:val="2A3137"/>
          <w:highlight w:val="white"/>
        </w:rPr>
      </w:pPr>
      <w:r>
        <w:rPr>
          <w:color w:val="2A3137"/>
        </w:rPr>
        <w:lastRenderedPageBreak/>
        <w:t>Команда фирмы автоматизируем бизнес-процессы на небольших, средних и 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28255DA" w14:textId="77777777" w:rsidR="00121522" w:rsidRDefault="00121522" w:rsidP="00121522">
      <w:pPr>
        <w:rPr>
          <w:color w:val="2A3137"/>
          <w:highlight w:val="white"/>
        </w:rPr>
      </w:pPr>
      <w:r>
        <w:rPr>
          <w:color w:val="2A3137"/>
        </w:rPr>
        <w:t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продаже недвижимости, и других отраслях.</w:t>
      </w:r>
    </w:p>
    <w:p w14:paraId="6D246941" w14:textId="77777777" w:rsidR="00121522" w:rsidRDefault="00121522" w:rsidP="00121522">
      <w:pPr>
        <w:rPr>
          <w:color w:val="2A3137"/>
          <w:highlight w:val="white"/>
        </w:rPr>
      </w:pPr>
      <w:r>
        <w:rPr>
          <w:color w:val="2A3137"/>
        </w:rPr>
        <w:t>Успешный опыт внедрений в крупнейших компаниях страны подтвержден отзывами таких предприятий как «Газпром», «Лукойл», «Ростех», «ПЭК», «</w:t>
      </w:r>
      <w:proofErr w:type="spellStart"/>
      <w:r>
        <w:rPr>
          <w:color w:val="2A3137"/>
        </w:rPr>
        <w:t>Пепсико</w:t>
      </w:r>
      <w:proofErr w:type="spellEnd"/>
      <w:r>
        <w:rPr>
          <w:color w:val="2A3137"/>
        </w:rPr>
        <w:t>» и других. Каждый год мы заявляем о себе в конкурсе фирмы 1С «Проект года». В 2022 году победили в номинации «Самый масштабный проект» с проектом автоматизации Государственной корпорации «Ростех» на 21 500 рабочих мест.</w:t>
      </w:r>
    </w:p>
    <w:p w14:paraId="28E6D362" w14:textId="77777777" w:rsidR="00121522" w:rsidRDefault="00121522" w:rsidP="00121522">
      <w:pPr>
        <w:rPr>
          <w:color w:val="2A3137"/>
          <w:highlight w:val="white"/>
        </w:rPr>
      </w:pPr>
      <w:r>
        <w:rPr>
          <w:color w:val="2A3137"/>
        </w:rPr>
        <w:t xml:space="preserve"> Высокая квалификация специалистов ООО 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>» и опыт автоматизации крупных предприятий отражаются в высоких статусах компании. Являются «Центром КОРП» и «Центром компетенций ERP» в торговле, производстве и строительстве.</w:t>
      </w:r>
    </w:p>
    <w:p w14:paraId="4EE82DA3" w14:textId="28C0B97E" w:rsidR="006D3C26" w:rsidRPr="006D3C26" w:rsidRDefault="006D3C26" w:rsidP="006D3C26">
      <w:pPr>
        <w:rPr>
          <w:rFonts w:eastAsia="Calibri" w:cs="Times New Roman"/>
        </w:rPr>
      </w:pPr>
      <w:r w:rsidRPr="006D3C26">
        <w:rPr>
          <w:rFonts w:eastAsia="Calibri" w:cs="Times New Roman"/>
        </w:rPr>
        <w:t>Таким образом, практическим результатом прохождения преддипломной практики является автоматизация прикладного решения в системе 1</w:t>
      </w:r>
      <w:r w:rsidR="00E80BC3" w:rsidRPr="006D3C26">
        <w:rPr>
          <w:rFonts w:eastAsia="Calibri" w:cs="Times New Roman"/>
        </w:rPr>
        <w:t>С: Предприятия</w:t>
      </w:r>
      <w:r w:rsidRPr="006D3C26">
        <w:rPr>
          <w:rFonts w:eastAsia="Calibri" w:cs="Times New Roman"/>
        </w:rPr>
        <w:t xml:space="preserve"> 8.3.</w:t>
      </w:r>
    </w:p>
    <w:p w14:paraId="3D545704" w14:textId="19EC76E3" w:rsidR="00F502E9" w:rsidRDefault="00ED4381" w:rsidP="00E80BC3">
      <w:pPr>
        <w:rPr>
          <w:rFonts w:eastAsia="Calibri" w:cs="Times New Roman"/>
        </w:rPr>
      </w:pPr>
      <w:r w:rsidRPr="00230E25">
        <w:rPr>
          <w:rFonts w:eastAsia="Calibri" w:cs="Times New Roman"/>
          <w:highlight w:val="red"/>
        </w:rPr>
        <w:t xml:space="preserve">Информационная система «Плюсик» направлена на автоматизацию </w:t>
      </w:r>
      <w:r w:rsidR="00E80BC3" w:rsidRPr="00230E25">
        <w:rPr>
          <w:rFonts w:eastAsia="Calibri" w:cs="Times New Roman"/>
          <w:highlight w:val="red"/>
        </w:rPr>
        <w:t>учета и</w:t>
      </w:r>
      <w:r w:rsidRPr="00230E25">
        <w:rPr>
          <w:rFonts w:eastAsia="Calibri" w:cs="Times New Roman"/>
          <w:highlight w:val="red"/>
        </w:rPr>
        <w:t xml:space="preserve"> мониторинга учебной активности и успеваемости обучающихся</w:t>
      </w:r>
      <w:r w:rsidR="00E80BC3" w:rsidRPr="00230E25">
        <w:rPr>
          <w:rFonts w:eastAsia="Calibri" w:cs="Times New Roman"/>
          <w:highlight w:val="red"/>
        </w:rPr>
        <w:t>, обеспечивая прозрачный доступ к оценкам и результатам, а также предоставляя инструменты аналитики для выявления сильных и слабых сторон в процессе обучения</w:t>
      </w:r>
      <w:r w:rsidR="00E80BC3" w:rsidRPr="00E80BC3">
        <w:rPr>
          <w:rFonts w:eastAsia="Calibri" w:cs="Times New Roman"/>
        </w:rPr>
        <w:t>.</w:t>
      </w:r>
      <w:r w:rsidR="00F502E9">
        <w:rPr>
          <w:rFonts w:eastAsia="Calibri" w:cs="Times New Roman"/>
        </w:rPr>
        <w:t xml:space="preserve"> Нужно ли оставить так или подробнее???</w:t>
      </w:r>
    </w:p>
    <w:p w14:paraId="497CEA4C" w14:textId="434B5DA5" w:rsidR="006B5F1C" w:rsidRDefault="006B5F1C" w:rsidP="00E80BC3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0DDB6FEF" w14:textId="670DFF18" w:rsidR="006B5F1C" w:rsidRDefault="00E80BC3" w:rsidP="00F6123F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</w:pPr>
      <w:bookmarkStart w:id="3" w:name="_Toc196401006"/>
      <w:r w:rsidRPr="006B5F1C">
        <w:lastRenderedPageBreak/>
        <w:t>КОМПЬЮТЕРНО-ТЕЛЕКОММУНИКАЦИОННЫЕ СИСТЕМЫ И СЕТИ</w:t>
      </w:r>
      <w:bookmarkEnd w:id="3"/>
    </w:p>
    <w:p w14:paraId="471A30DA" w14:textId="0657F11B" w:rsidR="00F6123F" w:rsidRDefault="00F6123F" w:rsidP="00F6123F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4" w:name="_Toc196401007"/>
      <w:r w:rsidRPr="00D26DA8">
        <w:t>Аппаратное и программное обеспечение предприятия</w:t>
      </w:r>
      <w:bookmarkEnd w:id="4"/>
    </w:p>
    <w:p w14:paraId="211EF99C" w14:textId="77777777" w:rsidR="00F6123F" w:rsidRPr="00F6123F" w:rsidRDefault="00F6123F" w:rsidP="00F6123F"/>
    <w:p w14:paraId="4B884A88" w14:textId="764D0E7F" w:rsidR="00F6123F" w:rsidRDefault="00F6123F" w:rsidP="00F6123F">
      <w:pPr>
        <w:pStyle w:val="a3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комплектующих рабочего ноутбука представлены на рисунке 1.</w:t>
      </w:r>
    </w:p>
    <w:p w14:paraId="46A022DD" w14:textId="77777777" w:rsidR="00F6123F" w:rsidRDefault="00F6123F" w:rsidP="00F6123F">
      <w:pPr>
        <w:pStyle w:val="a3"/>
      </w:pPr>
    </w:p>
    <w:p w14:paraId="086661DD" w14:textId="77777777" w:rsidR="00F6123F" w:rsidRDefault="00F6123F" w:rsidP="00F6123F">
      <w:pPr>
        <w:pStyle w:val="a3"/>
        <w:jc w:val="center"/>
      </w:pPr>
      <w:r>
        <w:rPr>
          <w:noProof/>
        </w:rPr>
        <w:drawing>
          <wp:inline distT="0" distB="0" distL="0" distR="0" wp14:anchorId="6AD8E64F" wp14:editId="1E085EFC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C23" w14:textId="00C30152" w:rsidR="00F6123F" w:rsidRDefault="00F6123F" w:rsidP="00F6123F">
      <w:pPr>
        <w:pStyle w:val="a3"/>
        <w:jc w:val="center"/>
      </w:pPr>
      <w:r>
        <w:t>Рисунок 1 – Аппаратное обеспечение рабочего места сотрудника</w:t>
      </w:r>
    </w:p>
    <w:p w14:paraId="546F850A" w14:textId="77777777" w:rsidR="00F6123F" w:rsidRDefault="00F6123F" w:rsidP="00F6123F">
      <w:pPr>
        <w:pStyle w:val="a3"/>
        <w:jc w:val="center"/>
      </w:pPr>
    </w:p>
    <w:p w14:paraId="554FA0CE" w14:textId="77777777" w:rsidR="00F6123F" w:rsidRDefault="00F6123F" w:rsidP="00F6123F">
      <w:pPr>
        <w:pStyle w:val="a3"/>
      </w:pPr>
      <w:r>
        <w:t xml:space="preserve">Для работы на местах сотрудников установлено следующее программное обеспечение: 1С: Предприятие, Microsoft 365 </w:t>
      </w:r>
      <w:proofErr w:type="spellStart"/>
      <w:r>
        <w:t>Copilot</w:t>
      </w:r>
      <w:proofErr w:type="spellEnd"/>
      <w:r>
        <w:t>.</w:t>
      </w:r>
    </w:p>
    <w:p w14:paraId="32B5EBE7" w14:textId="77777777" w:rsidR="00F6123F" w:rsidRDefault="00F6123F" w:rsidP="00F6123F"/>
    <w:p w14:paraId="6EAEA22E" w14:textId="2C418BB1" w:rsidR="00F6123F" w:rsidRDefault="00F6123F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5" w:name="_Toc196401008"/>
      <w:r w:rsidRPr="00F6123F">
        <w:t>Организация межсетевого взаимодействия подразделений предприятия</w:t>
      </w:r>
      <w:bookmarkEnd w:id="5"/>
    </w:p>
    <w:p w14:paraId="3FC60F30" w14:textId="77777777" w:rsidR="00F6123F" w:rsidRDefault="00F6123F" w:rsidP="00F6123F">
      <w:pPr>
        <w:pStyle w:val="a9"/>
        <w:ind w:left="2292" w:firstLine="0"/>
      </w:pPr>
    </w:p>
    <w:p w14:paraId="7FA3406E" w14:textId="77777777" w:rsidR="00F6123F" w:rsidRDefault="00F6123F" w:rsidP="00F6123F"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4EBC9BA" w14:textId="77777777" w:rsidR="00F6123F" w:rsidRDefault="00F6123F" w:rsidP="00F6123F">
      <w:r>
        <w:lastRenderedPageBreak/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4A6B185" w14:textId="77777777" w:rsidR="00F6123F" w:rsidRDefault="00F6123F" w:rsidP="00F6123F"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19F52A10" w14:textId="77777777" w:rsidR="00F6123F" w:rsidRDefault="00F6123F" w:rsidP="00F6123F"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BA2FA50" w14:textId="6D5B6D1E" w:rsidR="00F6123F" w:rsidRDefault="00F6123F" w:rsidP="00F6123F"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>» способствует повышению 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781CCAC8" w14:textId="4B228916" w:rsidR="00C76D3D" w:rsidRDefault="006573B4" w:rsidP="00C76D3D">
      <w:r>
        <w:t>Организационная структура предприятия представлена в приложении А рисунок А.1.</w:t>
      </w:r>
    </w:p>
    <w:p w14:paraId="09B3AC5A" w14:textId="77777777" w:rsidR="006573B4" w:rsidRDefault="006573B4" w:rsidP="00C76D3D"/>
    <w:p w14:paraId="21986D30" w14:textId="24B6508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6" w:name="_Toc196401009"/>
      <w:r w:rsidRPr="00C76D3D">
        <w:t>Организация защиты информации на предприятии</w:t>
      </w:r>
      <w:bookmarkEnd w:id="6"/>
    </w:p>
    <w:p w14:paraId="7E83E35D" w14:textId="77777777" w:rsidR="00C76D3D" w:rsidRDefault="00C76D3D" w:rsidP="00C76D3D"/>
    <w:p w14:paraId="0A62DCDB" w14:textId="77777777" w:rsidR="00C76D3D" w:rsidRDefault="00C76D3D" w:rsidP="00C76D3D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</w:t>
      </w:r>
      <w:r>
        <w:lastRenderedPageBreak/>
        <w:t xml:space="preserve">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0DBF7F20" w14:textId="77777777" w:rsidR="00C76D3D" w:rsidRDefault="00C76D3D" w:rsidP="00C76D3D">
      <w:r>
        <w:t>Кроме этого,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067C9FA2" w14:textId="77777777" w:rsidR="00C76D3D" w:rsidRPr="0046436B" w:rsidRDefault="00C76D3D" w:rsidP="00C76D3D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7604B562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2DAF5EE6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3BD85F6B" w14:textId="77777777" w:rsidR="00C76D3D" w:rsidRDefault="00C76D3D" w:rsidP="00C76D3D">
      <w:pPr>
        <w:pStyle w:val="a9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>. Защищает от зловредов, эксплуатирующих уязвимости в популярных программах и платформах (Java, Adobe Flash Player, Adobe Acrobat, интернет-браузеры и так далее);</w:t>
      </w:r>
    </w:p>
    <w:p w14:paraId="6041535C" w14:textId="76D158BF" w:rsidR="00C76D3D" w:rsidRDefault="00C76D3D" w:rsidP="00C76D3D">
      <w:r>
        <w:t>возможность удалённого управления. Можно войти в свой аккаунт и управлять всеми подключёнными устройствами.</w:t>
      </w:r>
    </w:p>
    <w:p w14:paraId="6E95D06F" w14:textId="046A15AF" w:rsidR="00C76D3D" w:rsidRDefault="00C76D3D">
      <w:pPr>
        <w:spacing w:after="160" w:line="278" w:lineRule="auto"/>
        <w:ind w:firstLine="0"/>
        <w:jc w:val="left"/>
      </w:pPr>
      <w:r>
        <w:br w:type="page"/>
      </w:r>
    </w:p>
    <w:p w14:paraId="74CE88A7" w14:textId="0FE3E0DA" w:rsidR="00C76D3D" w:rsidRPr="00C76D3D" w:rsidRDefault="00C76D3D" w:rsidP="00C76D3D">
      <w:pPr>
        <w:pStyle w:val="1"/>
        <w:numPr>
          <w:ilvl w:val="0"/>
          <w:numId w:val="5"/>
        </w:numPr>
        <w:tabs>
          <w:tab w:val="left" w:pos="993"/>
        </w:tabs>
        <w:spacing w:after="160"/>
        <w:ind w:left="0" w:firstLine="709"/>
        <w:rPr>
          <w:rFonts w:cs="Times New Roman"/>
          <w:szCs w:val="28"/>
        </w:rPr>
      </w:pPr>
      <w:bookmarkStart w:id="7" w:name="_Toc196401010"/>
      <w:r w:rsidRPr="00C76D3D">
        <w:rPr>
          <w:rFonts w:cs="Times New Roman"/>
          <w:szCs w:val="28"/>
        </w:rPr>
        <w:lastRenderedPageBreak/>
        <w:t>ПРОЕКТИРОВАНИЕ И РАЗРАБОТКА ПРОГРАММНЫХ МОДУЛЕЙ ПРОГРАММНОГО ПРОДУКТА</w:t>
      </w:r>
      <w:bookmarkEnd w:id="7"/>
    </w:p>
    <w:p w14:paraId="4B7DDC09" w14:textId="052F24C3" w:rsidR="00C76D3D" w:rsidRDefault="00C76D3D" w:rsidP="00C76D3D">
      <w:pPr>
        <w:pStyle w:val="2"/>
        <w:numPr>
          <w:ilvl w:val="1"/>
          <w:numId w:val="5"/>
        </w:numPr>
        <w:tabs>
          <w:tab w:val="left" w:pos="1134"/>
        </w:tabs>
        <w:ind w:left="0" w:firstLine="709"/>
      </w:pPr>
      <w:bookmarkStart w:id="8" w:name="_Toc196401011"/>
      <w:r w:rsidRPr="00C76D3D">
        <w:t>Проектирование модели программного продукта</w:t>
      </w:r>
      <w:bookmarkEnd w:id="8"/>
    </w:p>
    <w:p w14:paraId="3597373E" w14:textId="77777777" w:rsidR="00C76D3D" w:rsidRPr="00C76D3D" w:rsidRDefault="00C76D3D" w:rsidP="00C76D3D">
      <w:pPr>
        <w:ind w:firstLine="0"/>
      </w:pPr>
    </w:p>
    <w:p w14:paraId="2B468FCA" w14:textId="239E4317" w:rsidR="00302BC3" w:rsidRPr="00302BC3" w:rsidRDefault="00302BC3" w:rsidP="00302BC3">
      <w:r>
        <w:t xml:space="preserve"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</w:t>
      </w:r>
      <w:r>
        <w:t xml:space="preserve">преподавателях, курсах, студентах, студенческих группах, заданиях, улучшениях, достижениях и </w:t>
      </w:r>
      <w:r w:rsidRPr="00302BC3">
        <w:rPr>
          <w:highlight w:val="red"/>
        </w:rPr>
        <w:t xml:space="preserve">настройках интеграции </w:t>
      </w:r>
      <w:r w:rsidRPr="00302BC3">
        <w:rPr>
          <w:highlight w:val="red"/>
          <w:lang w:val="en-GB"/>
        </w:rPr>
        <w:t>Telegram</w:t>
      </w:r>
      <w:r w:rsidRPr="00302BC3">
        <w:rPr>
          <w:highlight w:val="red"/>
        </w:rPr>
        <w:t>.</w:t>
      </w:r>
    </w:p>
    <w:p w14:paraId="4D06FA65" w14:textId="1844ECA4" w:rsidR="00302BC3" w:rsidRPr="00302BC3" w:rsidRDefault="00302BC3" w:rsidP="00302BC3">
      <w:r>
        <w:t>У каждого студента есть ФИО, дата рождения,</w:t>
      </w:r>
      <w:r>
        <w:t xml:space="preserve"> номер телефона, логин и пароль для входа в аккаунт, его личный рейтинг, бонусный счет 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>боте «Плюсик».</w:t>
      </w:r>
    </w:p>
    <w:p w14:paraId="1FC0CF82" w14:textId="77777777" w:rsidR="00302BC3" w:rsidRDefault="00302BC3" w:rsidP="00302BC3">
      <w:r>
        <w:t>Рейтинг студента может быть увеличен администратором по фиксированному списку причин или вручную.</w:t>
      </w:r>
    </w:p>
    <w:p w14:paraId="1007D77D" w14:textId="63ECBA6E" w:rsidR="00751CE1" w:rsidRDefault="00751CE1" w:rsidP="00751CE1">
      <w:r>
        <w:t xml:space="preserve">У преподавателей в системе есть ФИО, Дата рождения, номер телефона, логин и пароль для входа в аккаунт </w:t>
      </w:r>
      <w:r>
        <w:t xml:space="preserve">и изображение профиля, также студенты могут зарегистрироваться в </w:t>
      </w:r>
      <w:r>
        <w:rPr>
          <w:lang w:val="en-GB"/>
        </w:rPr>
        <w:t>Telegram</w:t>
      </w:r>
      <w:r w:rsidRPr="00302BC3">
        <w:t>-</w:t>
      </w:r>
      <w:r>
        <w:t>боте «Плюсик».</w:t>
      </w:r>
      <w:r>
        <w:t xml:space="preserve"> </w:t>
      </w:r>
      <w:r w:rsidRPr="00751CE1">
        <w:rPr>
          <w:highlight w:val="red"/>
        </w:rPr>
        <w:t xml:space="preserve">Нужно ли хранить </w:t>
      </w:r>
      <w:proofErr w:type="spellStart"/>
      <w:r w:rsidRPr="00751CE1">
        <w:rPr>
          <w:highlight w:val="red"/>
        </w:rPr>
        <w:t>проф</w:t>
      </w:r>
      <w:proofErr w:type="spellEnd"/>
      <w:r w:rsidRPr="00751CE1">
        <w:rPr>
          <w:highlight w:val="red"/>
        </w:rPr>
        <w:t xml:space="preserve"> данные? Образование и опыт работы???</w:t>
      </w:r>
      <w:r w:rsidR="00EC5E26" w:rsidRPr="00F502E9">
        <w:rPr>
          <w:highlight w:val="red"/>
        </w:rPr>
        <w:t>нужна ли аватарка?</w:t>
      </w:r>
    </w:p>
    <w:p w14:paraId="42E56766" w14:textId="11B06C60" w:rsidR="00302BC3" w:rsidRDefault="00302BC3" w:rsidP="00302BC3">
      <w:r>
        <w:t>Каждый студент является частью группы, у которой есть наименование и дата набора.</w:t>
      </w:r>
    </w:p>
    <w:p w14:paraId="6D0AD193" w14:textId="2E7C42E9" w:rsidR="00751CE1" w:rsidRDefault="00751CE1" w:rsidP="00751CE1">
      <w:r>
        <w:t>У каждого преподавателя есть курсы по предметам, внутри которых преподаватель может создавать задания для студенческих групп, подписанных на данный курс.</w:t>
      </w:r>
    </w:p>
    <w:p w14:paraId="75BC7E3B" w14:textId="77777777" w:rsidR="00302BC3" w:rsidRDefault="00302BC3" w:rsidP="00302BC3">
      <w:r>
        <w:t>В «магазине» хранятся улучшения, у которых есть наименование и стоимость, измеряемая внутренней валютой.</w:t>
      </w:r>
    </w:p>
    <w:p w14:paraId="5B4396E4" w14:textId="00BC2C99" w:rsidR="00302BC3" w:rsidRDefault="00302BC3" w:rsidP="00302BC3">
      <w:r>
        <w:t>Студенты могут выполнять определенные задания и получать за них достижения</w:t>
      </w:r>
      <w:r w:rsidR="00751CE1">
        <w:t>,</w:t>
      </w:r>
      <w:r>
        <w:t xml:space="preserve"> в </w:t>
      </w:r>
      <w:r w:rsidR="00751CE1">
        <w:t>базе данных</w:t>
      </w:r>
      <w:r w:rsidR="00B00C0E">
        <w:t>,</w:t>
      </w:r>
      <w:r>
        <w:t xml:space="preserve"> о которых хранятся данные о наименовании, иконке и </w:t>
      </w:r>
      <w:r w:rsidR="00751CE1">
        <w:t xml:space="preserve">бонусном </w:t>
      </w:r>
      <w:r>
        <w:t>вознаграждении.</w:t>
      </w:r>
    </w:p>
    <w:p w14:paraId="4B00939A" w14:textId="3B8E2BB7" w:rsidR="00302BC3" w:rsidRDefault="00302BC3" w:rsidP="00302BC3">
      <w:r>
        <w:lastRenderedPageBreak/>
        <w:t xml:space="preserve"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</w:t>
      </w:r>
      <w:r w:rsidR="00751CE1">
        <w:t>2</w:t>
      </w:r>
      <w:r>
        <w:t>.</w:t>
      </w:r>
    </w:p>
    <w:p w14:paraId="68C38E3B" w14:textId="77777777" w:rsidR="000A4812" w:rsidRDefault="000A4812" w:rsidP="00751CE1">
      <w:pPr>
        <w:ind w:firstLine="0"/>
      </w:pPr>
    </w:p>
    <w:p w14:paraId="2B7CDCDF" w14:textId="156B5417" w:rsidR="00C76D3D" w:rsidRDefault="000A4812" w:rsidP="00751CE1">
      <w:pPr>
        <w:pStyle w:val="a9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185A470" wp14:editId="1DA252EA">
            <wp:extent cx="4453890" cy="4522454"/>
            <wp:effectExtent l="0" t="0" r="3810" b="0"/>
            <wp:docPr id="183012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4542" name="Рисунок 1830124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46" cy="45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861" w14:textId="6F4B4313" w:rsidR="00751CE1" w:rsidRDefault="00751CE1" w:rsidP="00751CE1">
      <w:pPr>
        <w:pStyle w:val="a9"/>
        <w:ind w:left="0" w:firstLine="0"/>
        <w:jc w:val="center"/>
      </w:pPr>
      <w:r>
        <w:t xml:space="preserve">Рисунок 2 – </w:t>
      </w:r>
      <w:r>
        <w:rPr>
          <w:lang w:val="en-GB"/>
        </w:rPr>
        <w:t>ER</w:t>
      </w:r>
      <w:r w:rsidRPr="00751CE1">
        <w:t>-</w:t>
      </w:r>
      <w:r>
        <w:t>диаграмма информационной системы «Плюсик»</w:t>
      </w:r>
    </w:p>
    <w:p w14:paraId="339B2C9C" w14:textId="77777777" w:rsidR="002D112C" w:rsidRDefault="002D112C" w:rsidP="00751CE1">
      <w:pPr>
        <w:pStyle w:val="a9"/>
        <w:ind w:left="0" w:firstLine="0"/>
        <w:jc w:val="center"/>
      </w:pPr>
    </w:p>
    <w:p w14:paraId="3CF60188" w14:textId="2B49956A" w:rsidR="002D112C" w:rsidRDefault="002D112C" w:rsidP="002D112C">
      <w:pPr>
        <w:rPr>
          <w:rFonts w:cs="Cordia New"/>
        </w:rPr>
      </w:pPr>
      <w:r>
        <w:t>Исходя из предметной области</w:t>
      </w:r>
      <w:r>
        <w:t xml:space="preserve">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t xml:space="preserve">ботом, представленные на </w:t>
      </w:r>
      <w:r>
        <w:rPr>
          <w:rFonts w:cs="Cordia New"/>
        </w:rPr>
        <w:t xml:space="preserve">рисунках 5-7, с полным макетом приложения можно по ссылке: </w:t>
      </w:r>
      <w:hyperlink r:id="rId12" w:history="1">
        <w:r w:rsidRPr="00446C4B">
          <w:rPr>
            <w:rStyle w:val="af"/>
            <w:rFonts w:cs="Cordia New"/>
          </w:rPr>
          <w:t>https://www.figma.com/design/RCBj4UNggxZQK0fzPHgxBO/Untitled?node-id=0-1&amp;t=KkDChYgz89QaLJz5-1</w:t>
        </w:r>
      </w:hyperlink>
      <w:r w:rsidRPr="00446C4B">
        <w:rPr>
          <w:rFonts w:cs="Cordia New"/>
        </w:rPr>
        <w:t>.</w:t>
      </w:r>
    </w:p>
    <w:p w14:paraId="44A59360" w14:textId="77777777" w:rsidR="002D112C" w:rsidRDefault="002D112C" w:rsidP="002D112C"/>
    <w:p w14:paraId="1F13A2F8" w14:textId="77777777" w:rsidR="002D112C" w:rsidRDefault="002D112C" w:rsidP="002D112C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31F55343" wp14:editId="2B880868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672" w14:textId="77777777" w:rsidR="002D112C" w:rsidRDefault="002D112C" w:rsidP="002D112C">
      <w:pPr>
        <w:jc w:val="center"/>
      </w:pPr>
      <w:r>
        <w:t>Рисунок 5 – Вкладка «Рейтинг»</w:t>
      </w:r>
    </w:p>
    <w:p w14:paraId="25E70FA7" w14:textId="77777777" w:rsidR="002D112C" w:rsidRDefault="002D112C" w:rsidP="002D112C">
      <w:pPr>
        <w:jc w:val="center"/>
      </w:pPr>
    </w:p>
    <w:p w14:paraId="2C504426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1CB75A2C" wp14:editId="410AFC09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E6A" w14:textId="77777777" w:rsidR="002D112C" w:rsidRDefault="002D112C" w:rsidP="002D112C">
      <w:pPr>
        <w:jc w:val="center"/>
      </w:pPr>
      <w:r>
        <w:t>Рисунок 6 – Вкладка «Достижения»</w:t>
      </w:r>
    </w:p>
    <w:p w14:paraId="78284C5B" w14:textId="77777777" w:rsidR="002D112C" w:rsidRDefault="002D112C" w:rsidP="002D112C">
      <w:pPr>
        <w:jc w:val="center"/>
      </w:pPr>
      <w:r w:rsidRPr="00446C4B">
        <w:rPr>
          <w:noProof/>
        </w:rPr>
        <w:drawing>
          <wp:inline distT="0" distB="0" distL="0" distR="0" wp14:anchorId="5D73CBFF" wp14:editId="3E65D09A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393" w14:textId="77777777" w:rsidR="002D112C" w:rsidRDefault="002D112C" w:rsidP="002D112C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2A86C341" w14:textId="77777777" w:rsidR="004C51E1" w:rsidRPr="00751CE1" w:rsidRDefault="004C51E1" w:rsidP="004C51E1">
      <w:pPr>
        <w:pStyle w:val="a9"/>
        <w:ind w:left="0"/>
      </w:pPr>
    </w:p>
    <w:p w14:paraId="602222EA" w14:textId="77777777" w:rsidR="00C76D3D" w:rsidRDefault="00C76D3D">
      <w:pPr>
        <w:spacing w:after="160" w:line="278" w:lineRule="auto"/>
        <w:ind w:firstLine="0"/>
        <w:jc w:val="left"/>
      </w:pPr>
      <w:r>
        <w:lastRenderedPageBreak/>
        <w:br w:type="page"/>
      </w:r>
    </w:p>
    <w:p w14:paraId="28E3D4B5" w14:textId="77777777" w:rsidR="00C76D3D" w:rsidRDefault="00C76D3D" w:rsidP="00C76D3D">
      <w:pPr>
        <w:pStyle w:val="1"/>
        <w:jc w:val="right"/>
      </w:pPr>
      <w:bookmarkStart w:id="9" w:name="_Toc195789003"/>
      <w:bookmarkStart w:id="10" w:name="_Toc195790496"/>
      <w:bookmarkStart w:id="11" w:name="_Toc195790586"/>
      <w:bookmarkStart w:id="12" w:name="_Toc195790684"/>
      <w:bookmarkStart w:id="13" w:name="_Toc195823212"/>
      <w:bookmarkStart w:id="14" w:name="_Toc196401012"/>
      <w:r>
        <w:lastRenderedPageBreak/>
        <w:t>ПРИЛОЖЕНИЕ А</w:t>
      </w:r>
      <w:bookmarkEnd w:id="9"/>
      <w:bookmarkEnd w:id="10"/>
      <w:bookmarkEnd w:id="11"/>
      <w:bookmarkEnd w:id="12"/>
      <w:bookmarkEnd w:id="13"/>
      <w:bookmarkEnd w:id="14"/>
    </w:p>
    <w:p w14:paraId="4E0DA973" w14:textId="11EBA2AD" w:rsidR="00C76D3D" w:rsidRDefault="00C76D3D" w:rsidP="00C76D3D">
      <w:pPr>
        <w:pStyle w:val="a9"/>
        <w:ind w:left="0"/>
        <w:jc w:val="center"/>
      </w:pPr>
      <w:r>
        <w:t>Организационная структура организации ООО «</w:t>
      </w:r>
      <w:proofErr w:type="spellStart"/>
      <w:r>
        <w:t>Кодерлайн</w:t>
      </w:r>
      <w:proofErr w:type="spellEnd"/>
      <w:r>
        <w:t>»</w:t>
      </w:r>
    </w:p>
    <w:p w14:paraId="1E63C665" w14:textId="77777777" w:rsidR="00C76D3D" w:rsidRDefault="00C76D3D" w:rsidP="00C76D3D">
      <w:pPr>
        <w:pStyle w:val="a9"/>
        <w:ind w:left="0"/>
        <w:jc w:val="center"/>
      </w:pPr>
    </w:p>
    <w:p w14:paraId="55BD7430" w14:textId="19C04EEF" w:rsidR="00C76D3D" w:rsidRDefault="00C76D3D" w:rsidP="00C76D3D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01A0D97B" wp14:editId="12C40613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8B16" w14:textId="52918127" w:rsidR="00C76D3D" w:rsidRPr="00C76D3D" w:rsidRDefault="00C76D3D" w:rsidP="00C76D3D">
      <w:pPr>
        <w:pStyle w:val="a9"/>
        <w:ind w:left="0"/>
        <w:jc w:val="center"/>
      </w:pPr>
      <w:r>
        <w:t xml:space="preserve">Рисунок А.1 - </w:t>
      </w:r>
      <w:r>
        <w:rPr>
          <w:color w:val="2A3137"/>
          <w:highlight w:val="white"/>
        </w:rPr>
        <w:t>Организационная структура предприятия</w:t>
      </w:r>
    </w:p>
    <w:sectPr w:rsidR="00C76D3D" w:rsidRPr="00C76D3D" w:rsidSect="00ED4381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D236C" w14:textId="77777777" w:rsidR="00D471D4" w:rsidRDefault="00D471D4" w:rsidP="006D3C26">
      <w:pPr>
        <w:spacing w:line="240" w:lineRule="auto"/>
      </w:pPr>
      <w:r>
        <w:separator/>
      </w:r>
    </w:p>
  </w:endnote>
  <w:endnote w:type="continuationSeparator" w:id="0">
    <w:p w14:paraId="696919B4" w14:textId="77777777" w:rsidR="00D471D4" w:rsidRDefault="00D471D4" w:rsidP="006D3C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8450586"/>
      <w:docPartObj>
        <w:docPartGallery w:val="Page Numbers (Bottom of Page)"/>
        <w:docPartUnique/>
      </w:docPartObj>
    </w:sdtPr>
    <w:sdtContent>
      <w:p w14:paraId="1EAFDB31" w14:textId="66B33540" w:rsidR="006D3C26" w:rsidRDefault="006D3C26" w:rsidP="00ED438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CE4FF" w14:textId="77777777" w:rsidR="006D3C26" w:rsidRPr="006D3C26" w:rsidRDefault="006D3C26" w:rsidP="006D3C26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B41B1" w14:textId="77777777" w:rsidR="00D471D4" w:rsidRDefault="00D471D4" w:rsidP="006D3C26">
      <w:pPr>
        <w:spacing w:line="240" w:lineRule="auto"/>
      </w:pPr>
      <w:r>
        <w:separator/>
      </w:r>
    </w:p>
  </w:footnote>
  <w:footnote w:type="continuationSeparator" w:id="0">
    <w:p w14:paraId="7BDB4922" w14:textId="77777777" w:rsidR="00D471D4" w:rsidRDefault="00D471D4" w:rsidP="006D3C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53417"/>
    <w:multiLevelType w:val="hybridMultilevel"/>
    <w:tmpl w:val="492C9A56"/>
    <w:lvl w:ilvl="0" w:tplc="D69A5926">
      <w:start w:val="2"/>
      <w:numFmt w:val="decimal"/>
      <w:lvlText w:val="%1"/>
      <w:lvlJc w:val="left"/>
      <w:pPr>
        <w:ind w:left="22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7CA3"/>
    <w:multiLevelType w:val="hybridMultilevel"/>
    <w:tmpl w:val="833887D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8937FC"/>
    <w:multiLevelType w:val="multilevel"/>
    <w:tmpl w:val="2C7E22F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3" w15:restartNumberingAfterBreak="0">
    <w:nsid w:val="3E160537"/>
    <w:multiLevelType w:val="multilevel"/>
    <w:tmpl w:val="4822A07C"/>
    <w:lvl w:ilvl="0">
      <w:start w:val="1"/>
      <w:numFmt w:val="decimal"/>
      <w:lvlText w:val="%1"/>
      <w:lvlJc w:val="left"/>
      <w:pPr>
        <w:ind w:left="22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92" w:hanging="360"/>
      </w:pPr>
      <w:rPr>
        <w:rFonts w:cstheme="minorBidi" w:hint="default"/>
        <w:b/>
        <w:bCs/>
        <w:sz w:val="28"/>
      </w:rPr>
    </w:lvl>
    <w:lvl w:ilvl="2">
      <w:start w:val="1"/>
      <w:numFmt w:val="decimal"/>
      <w:isLgl/>
      <w:lvlText w:val="%1.%2.%3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2652" w:hanging="720"/>
      </w:pPr>
      <w:rPr>
        <w:rFonts w:cstheme="minorBidi"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3012" w:hanging="1080"/>
      </w:pPr>
      <w:rPr>
        <w:rFonts w:cstheme="minorBidi"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3372" w:hanging="1440"/>
      </w:pPr>
      <w:rPr>
        <w:rFonts w:cstheme="minorBidi"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732" w:hanging="1800"/>
      </w:pPr>
      <w:rPr>
        <w:rFonts w:cstheme="minorBidi" w:hint="default"/>
        <w:b w:val="0"/>
        <w:sz w:val="28"/>
      </w:rPr>
    </w:lvl>
  </w:abstractNum>
  <w:abstractNum w:abstractNumId="4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842AB"/>
    <w:multiLevelType w:val="hybridMultilevel"/>
    <w:tmpl w:val="A3B83C1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num w:numId="1" w16cid:durableId="6691428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6108946">
    <w:abstractNumId w:val="1"/>
  </w:num>
  <w:num w:numId="3" w16cid:durableId="1289823376">
    <w:abstractNumId w:val="5"/>
  </w:num>
  <w:num w:numId="4" w16cid:durableId="842672040">
    <w:abstractNumId w:val="0"/>
  </w:num>
  <w:num w:numId="5" w16cid:durableId="1317882056">
    <w:abstractNumId w:val="3"/>
  </w:num>
  <w:num w:numId="6" w16cid:durableId="1908878478">
    <w:abstractNumId w:val="2"/>
  </w:num>
  <w:num w:numId="7" w16cid:durableId="16780755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E2"/>
    <w:rsid w:val="00026E7E"/>
    <w:rsid w:val="000A4812"/>
    <w:rsid w:val="00121522"/>
    <w:rsid w:val="00230E25"/>
    <w:rsid w:val="002D112C"/>
    <w:rsid w:val="00302BC3"/>
    <w:rsid w:val="003961E2"/>
    <w:rsid w:val="004C51E1"/>
    <w:rsid w:val="006573B4"/>
    <w:rsid w:val="006728B5"/>
    <w:rsid w:val="006B5F1C"/>
    <w:rsid w:val="006D3C26"/>
    <w:rsid w:val="00751CE1"/>
    <w:rsid w:val="00776D5D"/>
    <w:rsid w:val="00B00C0E"/>
    <w:rsid w:val="00BC017A"/>
    <w:rsid w:val="00C044AF"/>
    <w:rsid w:val="00C76D3D"/>
    <w:rsid w:val="00D471D4"/>
    <w:rsid w:val="00D71D15"/>
    <w:rsid w:val="00D77A01"/>
    <w:rsid w:val="00E80BC3"/>
    <w:rsid w:val="00EC5E26"/>
    <w:rsid w:val="00ED4381"/>
    <w:rsid w:val="00F502E9"/>
    <w:rsid w:val="00F6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FAABE"/>
  <w15:chartTrackingRefBased/>
  <w15:docId w15:val="{7C8ECF6E-2BE3-4150-AFE5-55F4E0B3B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CE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A01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7A01"/>
    <w:pPr>
      <w:keepNext/>
      <w:keepLines/>
      <w:jc w:val="left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1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1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1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1E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1E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1E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1E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A01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link w:val="a4"/>
    <w:uiPriority w:val="1"/>
    <w:qFormat/>
    <w:rsid w:val="00D77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7A01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77A01"/>
    <w:pPr>
      <w:spacing w:after="100" w:line="276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77A01"/>
    <w:pPr>
      <w:spacing w:after="100" w:line="276" w:lineRule="auto"/>
      <w:ind w:left="220" w:firstLine="0"/>
    </w:pPr>
  </w:style>
  <w:style w:type="character" w:customStyle="1" w:styleId="30">
    <w:name w:val="Заголовок 3 Знак"/>
    <w:basedOn w:val="a0"/>
    <w:link w:val="3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961E2"/>
    <w:rPr>
      <w:rFonts w:eastAsiaTheme="majorEastAsia" w:cstheme="majorBidi"/>
      <w:i/>
      <w:iCs/>
      <w:color w:val="2F5496" w:themeColor="accent1" w:themeShade="BF"/>
      <w:kern w:val="0"/>
      <w:sz w:val="28"/>
      <w:szCs w:val="22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961E2"/>
    <w:rPr>
      <w:rFonts w:eastAsiaTheme="majorEastAsia" w:cstheme="majorBidi"/>
      <w:color w:val="2F5496" w:themeColor="accent1" w:themeShade="BF"/>
      <w:kern w:val="0"/>
      <w:sz w:val="28"/>
      <w:szCs w:val="22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961E2"/>
    <w:rPr>
      <w:rFonts w:eastAsiaTheme="majorEastAsia" w:cstheme="majorBidi"/>
      <w:i/>
      <w:iCs/>
      <w:color w:val="595959" w:themeColor="text1" w:themeTint="A6"/>
      <w:kern w:val="0"/>
      <w:sz w:val="28"/>
      <w:szCs w:val="22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961E2"/>
    <w:rPr>
      <w:rFonts w:eastAsiaTheme="majorEastAsia" w:cstheme="majorBidi"/>
      <w:color w:val="595959" w:themeColor="text1" w:themeTint="A6"/>
      <w:kern w:val="0"/>
      <w:sz w:val="28"/>
      <w:szCs w:val="22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961E2"/>
    <w:rPr>
      <w:rFonts w:eastAsiaTheme="majorEastAsia" w:cstheme="majorBidi"/>
      <w:i/>
      <w:iCs/>
      <w:color w:val="272727" w:themeColor="text1" w:themeTint="D8"/>
      <w:kern w:val="0"/>
      <w:sz w:val="28"/>
      <w:szCs w:val="22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961E2"/>
    <w:rPr>
      <w:rFonts w:eastAsiaTheme="majorEastAsia" w:cstheme="majorBidi"/>
      <w:color w:val="272727" w:themeColor="text1" w:themeTint="D8"/>
      <w:kern w:val="0"/>
      <w:sz w:val="28"/>
      <w:szCs w:val="22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3961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3961E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3961E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3961E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2">
    <w:name w:val="Quote"/>
    <w:basedOn w:val="a"/>
    <w:next w:val="a"/>
    <w:link w:val="23"/>
    <w:uiPriority w:val="29"/>
    <w:qFormat/>
    <w:rsid w:val="003961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961E2"/>
    <w:rPr>
      <w:rFonts w:ascii="Times New Roman" w:hAnsi="Times New Roman"/>
      <w:i/>
      <w:iCs/>
      <w:color w:val="404040" w:themeColor="text1" w:themeTint="BF"/>
      <w:kern w:val="0"/>
      <w:sz w:val="28"/>
      <w:szCs w:val="22"/>
      <w14:ligatures w14:val="none"/>
    </w:rPr>
  </w:style>
  <w:style w:type="paragraph" w:styleId="a9">
    <w:name w:val="List Paragraph"/>
    <w:basedOn w:val="a"/>
    <w:link w:val="aa"/>
    <w:qFormat/>
    <w:rsid w:val="003961E2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3961E2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3961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3961E2"/>
    <w:rPr>
      <w:rFonts w:ascii="Times New Roman" w:hAnsi="Times New Roman"/>
      <w:i/>
      <w:iCs/>
      <w:color w:val="2F5496" w:themeColor="accent1" w:themeShade="BF"/>
      <w:kern w:val="0"/>
      <w:sz w:val="28"/>
      <w:szCs w:val="22"/>
      <w14:ligatures w14:val="none"/>
    </w:rPr>
  </w:style>
  <w:style w:type="character" w:styleId="ae">
    <w:name w:val="Intense Reference"/>
    <w:basedOn w:val="a0"/>
    <w:uiPriority w:val="32"/>
    <w:qFormat/>
    <w:rsid w:val="003961E2"/>
    <w:rPr>
      <w:b/>
      <w:bCs/>
      <w:smallCaps/>
      <w:color w:val="2F5496" w:themeColor="accent1" w:themeShade="BF"/>
      <w:spacing w:val="5"/>
    </w:rPr>
  </w:style>
  <w:style w:type="character" w:styleId="af">
    <w:name w:val="Hyperlink"/>
    <w:basedOn w:val="a0"/>
    <w:link w:val="12"/>
    <w:unhideWhenUsed/>
    <w:rsid w:val="006D3C26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paragraph" w:styleId="af2">
    <w:name w:val="footer"/>
    <w:basedOn w:val="a"/>
    <w:link w:val="af3"/>
    <w:uiPriority w:val="99"/>
    <w:unhideWhenUsed/>
    <w:rsid w:val="006D3C2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D3C26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4">
    <w:name w:val="Без интервала Знак"/>
    <w:link w:val="a3"/>
    <w:uiPriority w:val="1"/>
    <w:rsid w:val="00F6123F"/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a">
    <w:name w:val="Абзац списка Знак"/>
    <w:basedOn w:val="a0"/>
    <w:link w:val="a9"/>
    <w:rsid w:val="00C76D3D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12">
    <w:name w:val="Гиперссылка1"/>
    <w:basedOn w:val="a"/>
    <w:link w:val="af"/>
    <w:rsid w:val="002D112C"/>
    <w:pPr>
      <w:spacing w:after="200" w:line="276" w:lineRule="auto"/>
      <w:ind w:firstLine="0"/>
      <w:jc w:val="left"/>
    </w:pPr>
    <w:rPr>
      <w:rFonts w:asciiTheme="minorHAnsi" w:hAnsiTheme="minorHAnsi"/>
      <w:color w:val="0563C1" w:themeColor="hyperlink"/>
      <w:kern w:val="2"/>
      <w:sz w:val="24"/>
      <w:szCs w:val="24"/>
      <w:u w:val="singl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figma.com/design/RCBj4UNggxZQK0fzPHgxBO/Untitled?node-id=0-1&amp;t=KkDChYgz89QaLJz5-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C7EA4-2EA7-4ADC-A820-4AA44833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13</Pages>
  <Words>1801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 Валерия</dc:creator>
  <cp:keywords/>
  <dc:description/>
  <cp:lastModifiedBy>Наруто Узумаки</cp:lastModifiedBy>
  <cp:revision>5</cp:revision>
  <dcterms:created xsi:type="dcterms:W3CDTF">2025-04-21T13:52:00Z</dcterms:created>
  <dcterms:modified xsi:type="dcterms:W3CDTF">2025-04-24T14:28:00Z</dcterms:modified>
</cp:coreProperties>
</file>