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E9C7C" w14:textId="77777777" w:rsidR="007D02C6" w:rsidRDefault="007D02C6" w:rsidP="007D02C6">
      <w:pPr>
        <w:pStyle w:val="Title"/>
      </w:pPr>
      <w:r>
        <w:t>Intrinsic Response Sector as Dark Gravity:</w:t>
      </w:r>
    </w:p>
    <w:p w14:paraId="0B862B26" w14:textId="77777777" w:rsidR="007D02C6" w:rsidRDefault="007D02C6" w:rsidP="007D02C6">
      <w:pPr>
        <w:pStyle w:val="Subtitle"/>
      </w:pPr>
      <w:r>
        <w:t>A GR-Compatible Candidate Identity for the Cold Dark Matter Role (SPARC-175)</w:t>
      </w:r>
    </w:p>
    <w:p w14:paraId="3532178A" w14:textId="77777777" w:rsidR="007D02C6" w:rsidRDefault="007D02C6" w:rsidP="007D02C6">
      <w:pPr>
        <w:spacing w:before="100" w:beforeAutospacing="1" w:after="100" w:afterAutospacing="1"/>
      </w:pPr>
      <w:r>
        <w:t>Robert D. Kitcey</w:t>
      </w:r>
    </w:p>
    <w:p w14:paraId="5DBDCE97" w14:textId="77777777" w:rsidR="007D02C6" w:rsidRDefault="007D02C6" w:rsidP="007D02C6">
      <w:pPr>
        <w:spacing w:after="0"/>
      </w:pPr>
      <w:r>
        <w:t>Independent Researcher</w:t>
      </w:r>
    </w:p>
    <w:p w14:paraId="55AB5F4E" w14:textId="77777777" w:rsidR="007D02C6" w:rsidRDefault="007D02C6" w:rsidP="007D02C6">
      <w:pPr>
        <w:spacing w:after="0"/>
      </w:pPr>
      <w:r>
        <w:t>ORCID: 0009-0004-8679-9155</w:t>
      </w:r>
    </w:p>
    <w:p w14:paraId="2A74151E" w14:textId="77777777" w:rsidR="007D02C6" w:rsidRDefault="007D02C6" w:rsidP="007D02C6">
      <w:pPr>
        <w:spacing w:after="0"/>
      </w:pPr>
      <w:r>
        <w:t>rkitcey@lernaean.net</w:t>
      </w:r>
    </w:p>
    <w:p w14:paraId="425AFB50" w14:textId="77777777" w:rsidR="007D02C6" w:rsidRDefault="007D02C6" w:rsidP="007D02C6">
      <w:pPr>
        <w:spacing w:after="0"/>
      </w:pPr>
      <w:r>
        <w:t>February 2026</w:t>
      </w:r>
    </w:p>
    <w:p w14:paraId="3767F69E" w14:textId="2B5B44A8" w:rsidR="007D02C6" w:rsidRDefault="00F23F96" w:rsidP="007D02C6">
      <w:pPr>
        <w:spacing w:after="0"/>
      </w:pPr>
      <w:r>
        <w:t>Preprint Draft</w:t>
      </w:r>
      <w:r w:rsidR="007D02C6">
        <w:t xml:space="preserve"> v5.0.5.7</w:t>
      </w:r>
    </w:p>
    <w:p w14:paraId="679DB5F2" w14:textId="08A5353B" w:rsidR="009C4265" w:rsidRDefault="009C4265" w:rsidP="007D02C6">
      <w:pPr>
        <w:spacing w:after="0"/>
      </w:pPr>
      <w:r w:rsidRPr="009C4265">
        <w:t xml:space="preserve">Kitcey, R. D. (2026). Intrinsic Response Sector as Dark Gravity: A GR-Compatible Candidate Identity for the Cold Dark Matter Role (SPARC-175) (5.0.5.7). </w:t>
      </w:r>
      <w:proofErr w:type="spellStart"/>
      <w:r w:rsidRPr="009C4265">
        <w:t>Zenodo</w:t>
      </w:r>
      <w:proofErr w:type="spellEnd"/>
      <w:r w:rsidRPr="009C4265">
        <w:t>. </w:t>
      </w:r>
      <w:hyperlink r:id="rId8" w:history="1">
        <w:r w:rsidR="001347A7" w:rsidRPr="00D23D06">
          <w:rPr>
            <w:rStyle w:val="Hyperlink"/>
          </w:rPr>
          <w:t>https://doi.org/10.5281/zenodo.18780800</w:t>
        </w:r>
      </w:hyperlink>
    </w:p>
    <w:p w14:paraId="2A6CDAF9" w14:textId="58468F39" w:rsidR="007D02C6" w:rsidRDefault="007D02C6" w:rsidP="007D02C6">
      <w:pPr>
        <w:pStyle w:val="Heading1"/>
        <w:pBdr>
          <w:bottom w:val="single" w:sz="6" w:space="1" w:color="auto"/>
        </w:pBdr>
      </w:pPr>
      <w:bookmarkStart w:id="0" w:name="_Toc222934414"/>
      <w:bookmarkStart w:id="1" w:name="_Toc222952549"/>
      <w:r>
        <w:t>Abstract</w:t>
      </w:r>
      <w:bookmarkEnd w:id="0"/>
      <w:bookmarkEnd w:id="1"/>
    </w:p>
    <w:p w14:paraId="39A0E609" w14:textId="474E0C05" w:rsidR="00A96C80" w:rsidRDefault="00A96C80" w:rsidP="00A96C80">
      <w:r w:rsidRPr="00A96C80">
        <w:t xml:space="preserve">We present a falsification-first, galaxy-domain framework for explaining rotation-curve anomalies without assuming particulate cold dark matter. Working within standard general relativity (GR), we define a response-sector stress–energy </w:t>
      </w:r>
      <m:oMath>
        <m:sSubSup>
          <m:sSubSupPr>
            <m:ctrlPr>
              <w:rPr>
                <w:rFonts w:ascii="Cambria Math" w:hAnsi="Cambria Math"/>
              </w:rPr>
            </m:ctrlPr>
          </m:sSubSupPr>
          <m:e>
            <m:r>
              <w:rPr>
                <w:rFonts w:ascii="Cambria Math" w:hAnsi="Cambria Math"/>
              </w:rPr>
              <m:t>T</m:t>
            </m:r>
          </m:e>
          <m:sub>
            <m:r>
              <w:rPr>
                <w:rFonts w:ascii="Cambria Math" w:hAnsi="Cambria Math"/>
              </w:rPr>
              <m:t>μν</m:t>
            </m:r>
          </m:sub>
          <m:sup>
            <m:r>
              <m:rPr>
                <m:sty m:val="p"/>
              </m:rPr>
              <w:rPr>
                <w:rFonts w:ascii="Cambria Math" w:hAnsi="Cambria Math"/>
              </w:rPr>
              <m:t>resp</m:t>
            </m:r>
          </m:sup>
        </m:sSubSup>
      </m:oMath>
      <w:r w:rsidRPr="00A96C80">
        <w:t xml:space="preserve">as the minimal effective source required so that the weak-field metric potentials inferred from kinematics satisfy the Einstein equation with baryons: </w:t>
      </w:r>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=8πG(</m:t>
        </m:r>
        <m:sSub>
          <m:sSubPr>
            <m:ctrlPr>
              <w:rPr>
                <w:rFonts w:ascii="Cambria Math" w:hAnsi="Cambria Math"/>
              </w:rPr>
            </m:ctrlPr>
          </m:sSubPr>
          <m:e>
            <m:acc>
              <m:accPr>
                <m:chr m:val="ˉ"/>
                <m:ctrlPr>
                  <w:rPr>
                    <w:rFonts w:ascii="Cambria Math" w:hAnsi="Cambria Math"/>
                  </w:rPr>
                </m:ctrlPr>
              </m:accPr>
              <m:e>
                <m:r>
                  <w:rPr>
                    <w:rFonts w:ascii="Cambria Math" w:hAnsi="Cambria Math"/>
                  </w:rPr>
                  <m:t>T</m:t>
                </m:r>
              </m:e>
            </m:acc>
          </m:e>
          <m:sub>
            <m:r>
              <w:rPr>
                <w:rFonts w:ascii="Cambria Math" w:hAnsi="Cambria Math"/>
              </w:rPr>
              <m:t>μν</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μν</m:t>
            </m:r>
          </m:sub>
          <m:sup>
            <m:r>
              <m:rPr>
                <m:sty m:val="p"/>
              </m:rPr>
              <w:rPr>
                <w:rFonts w:ascii="Cambria Math" w:hAnsi="Cambria Math"/>
              </w:rPr>
              <m:t>resp</m:t>
            </m:r>
          </m:sup>
        </m:sSubSup>
        <m:r>
          <w:rPr>
            <w:rFonts w:ascii="Cambria Math" w:hAnsi="Cambria Math"/>
          </w:rPr>
          <m:t>)</m:t>
        </m:r>
      </m:oMath>
      <w:r w:rsidRPr="00A96C80">
        <w:t xml:space="preserve">, where </w:t>
      </w:r>
      <m:oMath>
        <m:sSubSup>
          <m:sSubSupPr>
            <m:ctrlPr>
              <w:rPr>
                <w:rFonts w:ascii="Cambria Math" w:hAnsi="Cambria Math"/>
              </w:rPr>
            </m:ctrlPr>
          </m:sSubSupPr>
          <m:e>
            <m:r>
              <w:rPr>
                <w:rFonts w:ascii="Cambria Math" w:hAnsi="Cambria Math"/>
              </w:rPr>
              <m:t>T</m:t>
            </m:r>
          </m:e>
          <m:sub>
            <m:r>
              <w:rPr>
                <w:rFonts w:ascii="Cambria Math" w:hAnsi="Cambria Math"/>
              </w:rPr>
              <m:t>μν</m:t>
            </m:r>
          </m:sub>
          <m:sup>
            <m:r>
              <m:rPr>
                <m:sty m:val="p"/>
              </m:rPr>
              <w:rPr>
                <w:rFonts w:ascii="Cambria Math" w:hAnsi="Cambria Math"/>
              </w:rPr>
              <m:t>resp</m:t>
            </m:r>
          </m:sup>
        </m:sSubSup>
      </m:oMath>
      <w:r w:rsidRPr="00A96C80">
        <w:t xml:space="preserve">is fixed by SPARC mass models. This definition is ontologically agnostic and is best read as an EFT/constitutive-closure candidate, not a literal claim that spacetime is a fluid or solid medium. Observed rotation curves define a model-independent residual </w:t>
      </w:r>
      <m:oMath>
        <m:sSub>
          <m:sSubPr>
            <m:ctrlPr>
              <w:rPr>
                <w:rFonts w:ascii="Cambria Math" w:hAnsi="Cambria Math"/>
              </w:rPr>
            </m:ctrlPr>
          </m:sSubPr>
          <m:e>
            <m:r>
              <w:rPr>
                <w:rFonts w:ascii="Cambria Math" w:hAnsi="Cambria Math"/>
              </w:rPr>
              <m:t>g</m:t>
            </m:r>
          </m:e>
          <m:sub>
            <m:r>
              <m:rPr>
                <m:sty m:val="p"/>
              </m:rPr>
              <w:rPr>
                <w:rFonts w:ascii="Cambria Math" w:hAnsi="Cambria Math"/>
              </w:rPr>
              <m:t>extra</m:t>
            </m:r>
          </m:sub>
        </m:sSub>
        <m:r>
          <w:rPr>
            <w:rFonts w:ascii="Cambria Math" w:hAnsi="Cambria Math"/>
          </w:rPr>
          <m:t>(R)</m:t>
        </m:r>
      </m:oMath>
      <w:r w:rsidRPr="00A96C80">
        <w:t xml:space="preserve">(equivalently </w:t>
      </w:r>
      <m:oMath>
        <m:r>
          <m:rPr>
            <m:sty m:val="p"/>
          </m:rPr>
          <w:rPr>
            <w:rFonts w:ascii="Cambria Math" w:hAnsi="Cambria Math"/>
          </w:rPr>
          <m:t>Δ</m:t>
        </m:r>
        <m:r>
          <w:rPr>
            <w:rFonts w:ascii="Cambria Math" w:hAnsi="Cambria Math"/>
          </w:rPr>
          <m:t>(R)=</m:t>
        </m:r>
        <m:sSubSup>
          <m:sSubSupPr>
            <m:ctrlPr>
              <w:rPr>
                <w:rFonts w:ascii="Cambria Math" w:hAnsi="Cambria Math"/>
              </w:rPr>
            </m:ctrlPr>
          </m:sSubSupPr>
          <m:e>
            <m:r>
              <w:rPr>
                <w:rFonts w:ascii="Cambria Math" w:hAnsi="Cambria Math"/>
              </w:rPr>
              <m:t>V</m:t>
            </m:r>
          </m:e>
          <m:sub>
            <m:r>
              <m:rPr>
                <m:sty m:val="p"/>
              </m:rPr>
              <w:rPr>
                <w:rFonts w:ascii="Cambria Math" w:hAnsi="Cambria Math"/>
              </w:rPr>
              <m:t>obs</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V</m:t>
            </m:r>
          </m:e>
          <m:sub>
            <m:r>
              <m:rPr>
                <m:sty m:val="p"/>
              </m:rPr>
              <w:rPr>
                <w:rFonts w:ascii="Cambria Math" w:hAnsi="Cambria Math"/>
              </w:rPr>
              <m:t>bar</m:t>
            </m:r>
          </m:sub>
          <m:sup>
            <m:r>
              <w:rPr>
                <w:rFonts w:ascii="Cambria Math" w:hAnsi="Cambria Math"/>
              </w:rPr>
              <m:t>2</m:t>
            </m:r>
          </m:sup>
        </m:sSubSup>
      </m:oMath>
      <w:r w:rsidRPr="00A96C80">
        <w:t xml:space="preserve">). In the quasi-static outer regime, the implied effective density scales as </w:t>
      </w:r>
      <m:oMath>
        <m:sSub>
          <m:sSubPr>
            <m:ctrlPr>
              <w:rPr>
                <w:rFonts w:ascii="Cambria Math" w:hAnsi="Cambria Math"/>
              </w:rPr>
            </m:ctrlPr>
          </m:sSubPr>
          <m:e>
            <m:r>
              <w:rPr>
                <w:rFonts w:ascii="Cambria Math" w:hAnsi="Cambria Math"/>
              </w:rPr>
              <m:t>ρ</m:t>
            </m:r>
          </m:e>
          <m:sub>
            <m:r>
              <m:rPr>
                <m:sty m:val="p"/>
              </m:rPr>
              <w:rPr>
                <w:rFonts w:ascii="Cambria Math" w:hAnsi="Cambria Math"/>
              </w:rPr>
              <m:t>extra</m:t>
            </m:r>
          </m:sub>
        </m:sSub>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oMath>
      <w:r w:rsidRPr="00A96C80">
        <w:t xml:space="preserve">, yielding an asymptotic </w:t>
      </w:r>
      <m:oMath>
        <m:r>
          <w:rPr>
            <w:rFonts w:ascii="Cambria Math" w:hAnsi="Cambria Math"/>
          </w:rPr>
          <m:t>1</m:t>
        </m:r>
        <m:r>
          <m:rPr>
            <m:sty m:val="p"/>
          </m:rPr>
          <w:rPr>
            <w:rFonts w:ascii="Cambria Math" w:hAnsi="Cambria Math"/>
          </w:rPr>
          <m:t>/</m:t>
        </m:r>
        <m:r>
          <w:rPr>
            <w:rFonts w:ascii="Cambria Math" w:hAnsi="Cambria Math"/>
          </w:rPr>
          <m:t>R</m:t>
        </m:r>
      </m:oMath>
      <w:r w:rsidRPr="00A96C80">
        <w:t xml:space="preserve">tail—matching the classic halo profile but interpreted here as dark gravity (a constitutive response) rather than a new matter species. We compress the inverse freedom with a boundary-layer closure activated near a baryonic transition radius </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Pr="00A96C80">
        <w:t xml:space="preserve">(operationally where </w:t>
      </w:r>
      <m:oMath>
        <m:sSubSup>
          <m:sSubSupPr>
            <m:ctrlPr>
              <w:rPr>
                <w:rFonts w:ascii="Cambria Math" w:hAnsi="Cambria Math"/>
              </w:rPr>
            </m:ctrlPr>
          </m:sSubSupPr>
          <m:e>
            <m:r>
              <w:rPr>
                <w:rFonts w:ascii="Cambria Math" w:hAnsi="Cambria Math"/>
              </w:rPr>
              <m:t>V</m:t>
            </m:r>
          </m:e>
          <m:sub>
            <m:r>
              <m:rPr>
                <m:sty m:val="p"/>
              </m:rPr>
              <w:rPr>
                <w:rFonts w:ascii="Cambria Math" w:hAnsi="Cambria Math"/>
              </w:rPr>
              <m:t>bar</m:t>
            </m:r>
          </m:sub>
          <m:sup>
            <m:r>
              <w:rPr>
                <w:rFonts w:ascii="Cambria Math" w:hAnsi="Cambria Math"/>
              </w:rPr>
              <m:t>2</m:t>
            </m:r>
          </m:sup>
        </m:sSubSup>
      </m:oMath>
      <w:r w:rsidRPr="00A96C80">
        <w:t xml:space="preserve">peaks) and constrained by an approximate flux-conservation law outside the activation zone. Applied to 175 galaxies from the SPARC database, the one-parameter closure yields very strong improvement over baryons-only for 92% of systems and passes BIC overfitting rejection in 97%. The baryonic Tully–Fisher relation is recovered as an empirical consequence (Spearman </w:t>
      </w:r>
      <m:oMath>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=0.95</m:t>
        </m:r>
      </m:oMath>
      <w:r w:rsidRPr="00A96C80">
        <w:t>). A cymatics-inspired extension explores oscillatory signatures in residuals as eigenmodes of a linearized response operator, providing a spectral taxonomy for response morphologies and predicting higher-harmonic content in galaxies with sharp baryonic gradients (Appendix D).</w:t>
      </w:r>
    </w:p>
    <w:p w14:paraId="7063C20B" w14:textId="3E63AE51" w:rsidR="00D607A8" w:rsidRDefault="00D607A8" w:rsidP="00D607A8">
      <w:r>
        <w:rPr>
          <w:b/>
          <w:bCs/>
        </w:rPr>
        <w:lastRenderedPageBreak/>
        <w:t xml:space="preserve">Keywords: </w:t>
      </w:r>
      <w:r>
        <w:t xml:space="preserve">galaxy rotation curves, dark matter alternatives, </w:t>
      </w:r>
      <w:r w:rsidR="007D02C6">
        <w:t>dark matter candidates</w:t>
      </w:r>
      <w:r w:rsidR="007D02C6" w:rsidRPr="007D02C6">
        <w:t>, dark matter identity</w:t>
      </w:r>
      <w:r w:rsidR="007D02C6">
        <w:t xml:space="preserve">, </w:t>
      </w:r>
      <w:r>
        <w:t xml:space="preserve">general relativity, </w:t>
      </w:r>
      <w:r w:rsidR="007D02C6">
        <w:t xml:space="preserve">gravitation, </w:t>
      </w:r>
      <w:r>
        <w:t>effective field theory, response-sector stress–energy, boundary-layer physics, SPARC database, falsification criteria</w:t>
      </w:r>
    </w:p>
    <w:p w14:paraId="28763A12" w14:textId="77777777" w:rsidR="00D607A8" w:rsidRDefault="00D607A8" w:rsidP="00DE2413">
      <w:pPr>
        <w:pStyle w:val="Heading1"/>
        <w:spacing w:before="100" w:beforeAutospacing="1" w:after="100" w:afterAutospacing="1"/>
        <w:sectPr w:rsidR="00D607A8" w:rsidSect="008F2925">
          <w:headerReference w:type="default" r:id="rId9"/>
          <w:footerReference w:type="default" r:id="rId10"/>
          <w:footerReference w:type="first" r:id="rId11"/>
          <w:pgSz w:w="12240" w:h="15840"/>
          <w:pgMar w:top="1440" w:right="1440" w:bottom="1440" w:left="1440" w:header="708" w:footer="708" w:gutter="0"/>
          <w:cols w:space="720"/>
          <w:titlePg/>
          <w:docGrid w:linePitch="360"/>
        </w:sectPr>
      </w:pPr>
    </w:p>
    <w:p w14:paraId="42C1D2AA" w14:textId="77777777" w:rsidR="007D02C6" w:rsidRPr="007D02C6" w:rsidRDefault="007D02C6" w:rsidP="007D02C6">
      <w:pPr>
        <w:spacing w:before="360" w:after="240" w:line="240" w:lineRule="auto"/>
        <w:outlineLvl w:val="0"/>
        <w:rPr>
          <w:b/>
          <w:bCs/>
          <w:sz w:val="32"/>
          <w:szCs w:val="32"/>
        </w:rPr>
      </w:pPr>
      <w:bookmarkStart w:id="2" w:name="_Toc222934415"/>
      <w:r w:rsidRPr="007D02C6">
        <w:rPr>
          <w:b/>
          <w:bCs/>
          <w:sz w:val="32"/>
          <w:szCs w:val="32"/>
        </w:rPr>
        <w:t>Executive Summary</w:t>
      </w:r>
      <w:bookmarkEnd w:id="2"/>
    </w:p>
    <w:p w14:paraId="20BB9163" w14:textId="77777777" w:rsidR="007D02C6" w:rsidRPr="007D02C6" w:rsidRDefault="007D02C6" w:rsidP="007D02C6">
      <w:r w:rsidRPr="007D02C6">
        <w:t>The dark-matter paradigm explains galactic rotation curve anomalies by postulating a new, non-luminous matter component. Despite decades of null results in direct, indirect, and collider searches, the hypothesis persists largely because no comparably rigorous alternative has been tested against the full breadth of observational data. This paper develops and tests such an alternative. We keep the Einstein tensor standard (general relativity) and do not assume particulate cold dark matter (CDM). Instead, we use observed galactic phenomenology—rotation curves from the SPARC database of 175 galaxies—to infer the effective potentials and effective stress–energy required on the right-hand side of the Einstein equation, then compress that freedom with a low-degree-of-freedom “intrinsic medium response” closure.</w:t>
      </w:r>
    </w:p>
    <w:p w14:paraId="56C53D55" w14:textId="77777777" w:rsidR="007D02C6" w:rsidRPr="007D02C6" w:rsidRDefault="007D02C6" w:rsidP="007D02C6">
      <w:r w:rsidRPr="007D02C6">
        <w:t xml:space="preserve">The organizing principle is </w:t>
      </w:r>
      <m:oMath>
        <m:sSub>
          <m:sSubPr>
            <m:ctrlPr>
              <w:rPr>
                <w:rFonts w:ascii="Cambria Math" w:hAnsi="Cambria Math"/>
                <w:i/>
                <w:iCs/>
              </w:rPr>
            </m:ctrlPr>
          </m:sSubPr>
          <m:e>
            <m:r>
              <w:rPr>
                <w:rFonts w:ascii="Cambria Math" w:hAnsi="Cambria Math"/>
              </w:rPr>
              <m:t>G</m:t>
            </m:r>
          </m:e>
          <m:sub>
            <m:r>
              <m:rPr>
                <m:sty m:val="p"/>
              </m:rPr>
              <w:rPr>
                <w:rFonts w:ascii="Cambria Math" w:hAnsi="Cambria Math"/>
              </w:rPr>
              <m:t>μν</m:t>
            </m:r>
          </m:sub>
        </m:sSub>
        <m:r>
          <w:rPr>
            <w:rFonts w:ascii="Cambria Math" w:hAnsi="Cambria Math"/>
          </w:rPr>
          <m:t>=8</m:t>
        </m:r>
        <m:r>
          <w:rPr>
            <w:rFonts w:ascii="Cambria Math" w:hAnsi="Cambria Math"/>
          </w:rPr>
          <m:t>π</m:t>
        </m:r>
        <m:r>
          <w:rPr>
            <w:rFonts w:ascii="Cambria Math" w:hAnsi="Cambria Math"/>
          </w:rPr>
          <m:t>G</m:t>
        </m:r>
        <m:d>
          <m:dPr>
            <m:ctrlPr>
              <w:rPr>
                <w:rFonts w:ascii="Cambria Math" w:hAnsi="Cambria Math"/>
                <w:iCs/>
              </w:rPr>
            </m:ctrlPr>
          </m:dPr>
          <m:e>
            <m:sSubSup>
              <m:sSubSupPr>
                <m:ctrlPr>
                  <w:rPr>
                    <w:rFonts w:ascii="Cambria Math" w:hAnsi="Cambria Math"/>
                    <w:i/>
                    <w:iCs/>
                  </w:rPr>
                </m:ctrlPr>
              </m:sSubSupPr>
              <m:e>
                <m:r>
                  <w:rPr>
                    <w:rFonts w:ascii="Cambria Math" w:hAnsi="Cambria Math"/>
                  </w:rPr>
                  <m:t>T</m:t>
                </m:r>
                <m:ctrlPr>
                  <w:rPr>
                    <w:rFonts w:ascii="Cambria Math" w:hAnsi="Cambria Math"/>
                    <w:iCs/>
                  </w:rPr>
                </m:ctrlPr>
              </m:e>
              <m:sub>
                <m:r>
                  <m:rPr>
                    <m:sty m:val="p"/>
                  </m:rPr>
                  <w:rPr>
                    <w:rFonts w:ascii="Cambria Math" w:hAnsi="Cambria Math"/>
                  </w:rPr>
                  <m:t>μν</m:t>
                </m:r>
              </m:sub>
              <m:sup>
                <m:r>
                  <m:rPr>
                    <m:nor/>
                  </m:rPr>
                  <w:rPr>
                    <w:rFonts w:ascii="Cambria Math" w:hAnsi="Cambria Math"/>
                    <w:iCs/>
                  </w:rPr>
                  <m:t>bar</m:t>
                </m:r>
              </m:sup>
            </m:sSubSup>
            <m:r>
              <w:rPr>
                <w:rFonts w:ascii="Cambria Math" w:hAnsi="Cambria Math"/>
              </w:rPr>
              <m:t>+</m:t>
            </m:r>
            <m:sSubSup>
              <m:sSubSupPr>
                <m:ctrlPr>
                  <w:rPr>
                    <w:rFonts w:ascii="Cambria Math" w:hAnsi="Cambria Math"/>
                    <w:i/>
                    <w:iCs/>
                  </w:rPr>
                </m:ctrlPr>
              </m:sSubSupPr>
              <m:e>
                <m:r>
                  <w:rPr>
                    <w:rFonts w:ascii="Cambria Math" w:hAnsi="Cambria Math"/>
                  </w:rPr>
                  <m:t>T</m:t>
                </m:r>
              </m:e>
              <m:sub>
                <m:r>
                  <m:rPr>
                    <m:sty m:val="p"/>
                  </m:rPr>
                  <w:rPr>
                    <w:rFonts w:ascii="Cambria Math" w:hAnsi="Cambria Math"/>
                  </w:rPr>
                  <m:t>μν</m:t>
                </m:r>
              </m:sub>
              <m:sup>
                <m:r>
                  <m:rPr>
                    <m:nor/>
                  </m:rPr>
                  <w:rPr>
                    <w:rFonts w:ascii="Cambria Math" w:hAnsi="Cambria Math"/>
                    <w:iCs/>
                  </w:rPr>
                  <m:t>resp</m:t>
                </m:r>
              </m:sup>
            </m:sSubSup>
            <m:ctrlPr>
              <w:rPr>
                <w:rFonts w:ascii="Cambria Math" w:hAnsi="Cambria Math"/>
                <w:i/>
                <w:iCs/>
              </w:rPr>
            </m:ctrlPr>
          </m:e>
        </m:d>
      </m:oMath>
      <w:r w:rsidRPr="007D02C6">
        <w:t xml:space="preserve">, where </w:t>
      </w:r>
      <m:oMath>
        <m:sSubSup>
          <m:sSubSupPr>
            <m:ctrlPr>
              <w:rPr>
                <w:rFonts w:ascii="Cambria Math" w:hAnsi="Cambria Math"/>
                <w:i/>
              </w:rPr>
            </m:ctrlPr>
          </m:sSubSupPr>
          <m:e>
            <m:r>
              <w:rPr>
                <w:rFonts w:ascii="Cambria Math" w:hAnsi="Cambria Math"/>
              </w:rPr>
              <m:t>T</m:t>
            </m:r>
          </m:e>
          <m:sub>
            <m:r>
              <w:rPr>
                <w:rFonts w:ascii="Cambria Math" w:hAnsi="Cambria Math"/>
              </w:rPr>
              <m:t>μν</m:t>
            </m:r>
          </m:sub>
          <m:sup>
            <m:r>
              <m:rPr>
                <m:nor/>
              </m:rPr>
              <w:rPr>
                <w:rFonts w:ascii="Cambria Math" w:hAnsi="Cambria Math"/>
              </w:rPr>
              <m:t>resp</m:t>
            </m:r>
          </m:sup>
        </m:sSubSup>
      </m:oMath>
      <w:r w:rsidRPr="007D02C6">
        <w:t xml:space="preserve"> is the response-sector stress–energy that </w:t>
      </w:r>
    </w:p>
    <w:p w14:paraId="67CED2D3" w14:textId="77777777" w:rsidR="007D02C6" w:rsidRPr="007D02C6" w:rsidRDefault="007D02C6" w:rsidP="007D02C6">
      <w:pPr>
        <w:numPr>
          <w:ilvl w:val="0"/>
          <w:numId w:val="2"/>
        </w:numPr>
        <w:spacing w:before="120" w:after="120" w:line="336" w:lineRule="auto"/>
      </w:pPr>
      <w:r w:rsidRPr="007D02C6">
        <w:t xml:space="preserve">explains galaxy halo phenomenology without particulate CDM, and </w:t>
      </w:r>
    </w:p>
    <w:p w14:paraId="047AC68B" w14:textId="77777777" w:rsidR="007D02C6" w:rsidRPr="007D02C6" w:rsidRDefault="007D02C6" w:rsidP="007D02C6">
      <w:pPr>
        <w:numPr>
          <w:ilvl w:val="0"/>
          <w:numId w:val="2"/>
        </w:numPr>
        <w:spacing w:before="120" w:after="120" w:line="336" w:lineRule="auto"/>
      </w:pPr>
      <w:r w:rsidRPr="007D02C6">
        <w:t xml:space="preserve">admits a cosmological completion consistent with the empirical ΛCDM success set. </w:t>
      </w:r>
    </w:p>
    <w:p w14:paraId="751F6675" w14:textId="77777777" w:rsidR="007D02C6" w:rsidRPr="007D02C6" w:rsidRDefault="007D02C6" w:rsidP="007D02C6">
      <w:r w:rsidRPr="007D02C6">
        <w:t xml:space="preserve">The response sector is activated near a baryonic boundary layer, produces an asymptotic </w:t>
      </w:r>
      <m:oMath>
        <m:f>
          <m:fPr>
            <m:ctrlPr>
              <w:rPr>
                <w:rFonts w:ascii="Cambria Math" w:hAnsi="Cambria Math"/>
                <w:i/>
              </w:rPr>
            </m:ctrlPr>
          </m:fPr>
          <m:num>
            <m:r>
              <w:rPr>
                <w:rFonts w:ascii="Cambria Math" w:hAnsi="Cambria Math"/>
              </w:rPr>
              <m:t>1</m:t>
            </m:r>
          </m:num>
          <m:den>
            <m:r>
              <w:rPr>
                <w:rFonts w:ascii="Cambria Math" w:hAnsi="Cambria Math"/>
              </w:rPr>
              <m:t>R</m:t>
            </m:r>
          </m:den>
        </m:f>
      </m:oMath>
      <w:r w:rsidRPr="007D02C6">
        <w:t xml:space="preserve"> tail in the extra acceleration, and is described by ≤2 degrees of freedom per galaxy. Across 175 SPARC galaxies, 92% show very strong improvement over baryons-only, 97% pass BIC overfitting tests, and the baryonic Tully–Fisher relation emerges as a consequence rather than an imposed prior.</w:t>
      </w:r>
    </w:p>
    <w:p w14:paraId="50AA9DE6" w14:textId="77777777" w:rsidR="007D02C6" w:rsidRPr="007D02C6" w:rsidRDefault="007D02C6" w:rsidP="007D02C6">
      <w:r w:rsidRPr="007D02C6">
        <w:t>We present explicit falsification criteria, discriminant tests (including lensing-facing statements and cosmological viability requirements), and a domain-partitioned roadmap from galaxy phenomenology through gravitational slip to large-scale structure. Claims are partitioned by domain: this work establishes the galaxy-domain closure and enumerates the cosmological completion requirements and discriminants.</w:t>
      </w:r>
    </w:p>
    <w:p w14:paraId="39677A6F" w14:textId="77777777" w:rsidR="0070725C" w:rsidRDefault="0070725C">
      <w:pPr>
        <w:pStyle w:val="Heading1"/>
        <w:sectPr w:rsidR="0070725C">
          <w:pgSz w:w="12240" w:h="15840"/>
          <w:pgMar w:top="1440" w:right="1440" w:bottom="1440" w:left="1440" w:header="708" w:footer="708" w:gutter="0"/>
          <w:cols w:space="720"/>
          <w:docGrid w:linePitch="360"/>
        </w:sectPr>
      </w:pPr>
    </w:p>
    <w:p w14:paraId="51D0B3F0" w14:textId="77777777" w:rsidR="006C1CD8" w:rsidRDefault="00000000">
      <w:pPr>
        <w:pStyle w:val="Heading1"/>
      </w:pPr>
      <w:bookmarkStart w:id="3" w:name="_Toc222952550"/>
      <w:r>
        <w:t>Table of Contents</w:t>
      </w:r>
      <w:bookmarkEnd w:id="3"/>
    </w:p>
    <w:sdt>
      <w:sdtPr>
        <w:alias w:val="Table of Contents"/>
        <w:id w:val="693200210"/>
      </w:sdtPr>
      <w:sdtContent>
        <w:p w14:paraId="0A614983" w14:textId="262E6BEF" w:rsidR="00455178" w:rsidRDefault="00000000">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22952549" w:history="1">
            <w:r w:rsidR="00455178" w:rsidRPr="003C03FA">
              <w:rPr>
                <w:rStyle w:val="Hyperlink"/>
                <w:noProof/>
              </w:rPr>
              <w:t>Abstract</w:t>
            </w:r>
            <w:r w:rsidR="00455178">
              <w:rPr>
                <w:noProof/>
              </w:rPr>
              <w:tab/>
            </w:r>
            <w:r w:rsidR="00455178">
              <w:rPr>
                <w:noProof/>
              </w:rPr>
              <w:fldChar w:fldCharType="begin"/>
            </w:r>
            <w:r w:rsidR="00455178">
              <w:rPr>
                <w:noProof/>
              </w:rPr>
              <w:instrText xml:space="preserve"> PAGEREF _Toc222952549 \h </w:instrText>
            </w:r>
            <w:r w:rsidR="00455178">
              <w:rPr>
                <w:noProof/>
              </w:rPr>
            </w:r>
            <w:r w:rsidR="00455178">
              <w:rPr>
                <w:noProof/>
              </w:rPr>
              <w:fldChar w:fldCharType="separate"/>
            </w:r>
            <w:r w:rsidR="00455178">
              <w:rPr>
                <w:noProof/>
              </w:rPr>
              <w:t>1</w:t>
            </w:r>
            <w:r w:rsidR="00455178">
              <w:rPr>
                <w:noProof/>
              </w:rPr>
              <w:fldChar w:fldCharType="end"/>
            </w:r>
          </w:hyperlink>
        </w:p>
        <w:p w14:paraId="514DDD10" w14:textId="45E37A13" w:rsidR="00455178" w:rsidRDefault="00455178">
          <w:pPr>
            <w:pStyle w:val="TOC1"/>
            <w:tabs>
              <w:tab w:val="right" w:leader="dot" w:pos="9350"/>
            </w:tabs>
            <w:rPr>
              <w:rFonts w:asciiTheme="minorHAnsi" w:eastAsiaTheme="minorEastAsia" w:hAnsiTheme="minorHAnsi" w:cstheme="minorBidi"/>
              <w:noProof/>
              <w:kern w:val="2"/>
              <w14:ligatures w14:val="standardContextual"/>
            </w:rPr>
          </w:pPr>
          <w:hyperlink w:anchor="_Toc222952550" w:history="1">
            <w:r w:rsidRPr="003C03FA">
              <w:rPr>
                <w:rStyle w:val="Hyperlink"/>
                <w:noProof/>
              </w:rPr>
              <w:t>Table of Contents</w:t>
            </w:r>
            <w:r>
              <w:rPr>
                <w:noProof/>
              </w:rPr>
              <w:tab/>
            </w:r>
            <w:r>
              <w:rPr>
                <w:noProof/>
              </w:rPr>
              <w:fldChar w:fldCharType="begin"/>
            </w:r>
            <w:r>
              <w:rPr>
                <w:noProof/>
              </w:rPr>
              <w:instrText xml:space="preserve"> PAGEREF _Toc222952550 \h </w:instrText>
            </w:r>
            <w:r>
              <w:rPr>
                <w:noProof/>
              </w:rPr>
            </w:r>
            <w:r>
              <w:rPr>
                <w:noProof/>
              </w:rPr>
              <w:fldChar w:fldCharType="separate"/>
            </w:r>
            <w:r>
              <w:rPr>
                <w:noProof/>
              </w:rPr>
              <w:t>4</w:t>
            </w:r>
            <w:r>
              <w:rPr>
                <w:noProof/>
              </w:rPr>
              <w:fldChar w:fldCharType="end"/>
            </w:r>
          </w:hyperlink>
        </w:p>
        <w:p w14:paraId="33268AAD" w14:textId="1888DAA2" w:rsidR="00455178" w:rsidRDefault="00455178">
          <w:pPr>
            <w:pStyle w:val="TOC1"/>
            <w:tabs>
              <w:tab w:val="right" w:leader="dot" w:pos="9350"/>
            </w:tabs>
            <w:rPr>
              <w:rFonts w:asciiTheme="minorHAnsi" w:eastAsiaTheme="minorEastAsia" w:hAnsiTheme="minorHAnsi" w:cstheme="minorBidi"/>
              <w:noProof/>
              <w:kern w:val="2"/>
              <w14:ligatures w14:val="standardContextual"/>
            </w:rPr>
          </w:pPr>
          <w:hyperlink w:anchor="_Toc222952551" w:history="1">
            <w:r w:rsidRPr="003C03FA">
              <w:rPr>
                <w:rStyle w:val="Hyperlink"/>
                <w:noProof/>
              </w:rPr>
              <w:t>Tables</w:t>
            </w:r>
            <w:r>
              <w:rPr>
                <w:noProof/>
              </w:rPr>
              <w:tab/>
            </w:r>
            <w:r>
              <w:rPr>
                <w:noProof/>
              </w:rPr>
              <w:fldChar w:fldCharType="begin"/>
            </w:r>
            <w:r>
              <w:rPr>
                <w:noProof/>
              </w:rPr>
              <w:instrText xml:space="preserve"> PAGEREF _Toc222952551 \h </w:instrText>
            </w:r>
            <w:r>
              <w:rPr>
                <w:noProof/>
              </w:rPr>
            </w:r>
            <w:r>
              <w:rPr>
                <w:noProof/>
              </w:rPr>
              <w:fldChar w:fldCharType="separate"/>
            </w:r>
            <w:r>
              <w:rPr>
                <w:noProof/>
              </w:rPr>
              <w:t>7</w:t>
            </w:r>
            <w:r>
              <w:rPr>
                <w:noProof/>
              </w:rPr>
              <w:fldChar w:fldCharType="end"/>
            </w:r>
          </w:hyperlink>
        </w:p>
        <w:p w14:paraId="68A2DCD9" w14:textId="68231783" w:rsidR="00455178" w:rsidRDefault="00455178">
          <w:pPr>
            <w:pStyle w:val="TOC1"/>
            <w:tabs>
              <w:tab w:val="right" w:leader="dot" w:pos="9350"/>
            </w:tabs>
            <w:rPr>
              <w:rFonts w:asciiTheme="minorHAnsi" w:eastAsiaTheme="minorEastAsia" w:hAnsiTheme="minorHAnsi" w:cstheme="minorBidi"/>
              <w:noProof/>
              <w:kern w:val="2"/>
              <w14:ligatures w14:val="standardContextual"/>
            </w:rPr>
          </w:pPr>
          <w:hyperlink w:anchor="_Toc222952552" w:history="1">
            <w:r w:rsidRPr="003C03FA">
              <w:rPr>
                <w:rStyle w:val="Hyperlink"/>
                <w:noProof/>
              </w:rPr>
              <w:t>Table of Figures</w:t>
            </w:r>
            <w:r>
              <w:rPr>
                <w:noProof/>
              </w:rPr>
              <w:tab/>
            </w:r>
            <w:r>
              <w:rPr>
                <w:noProof/>
              </w:rPr>
              <w:fldChar w:fldCharType="begin"/>
            </w:r>
            <w:r>
              <w:rPr>
                <w:noProof/>
              </w:rPr>
              <w:instrText xml:space="preserve"> PAGEREF _Toc222952552 \h </w:instrText>
            </w:r>
            <w:r>
              <w:rPr>
                <w:noProof/>
              </w:rPr>
            </w:r>
            <w:r>
              <w:rPr>
                <w:noProof/>
              </w:rPr>
              <w:fldChar w:fldCharType="separate"/>
            </w:r>
            <w:r>
              <w:rPr>
                <w:noProof/>
              </w:rPr>
              <w:t>7</w:t>
            </w:r>
            <w:r>
              <w:rPr>
                <w:noProof/>
              </w:rPr>
              <w:fldChar w:fldCharType="end"/>
            </w:r>
          </w:hyperlink>
        </w:p>
        <w:p w14:paraId="4AFF4E0B" w14:textId="1F5A6D1D" w:rsidR="00455178" w:rsidRDefault="00455178">
          <w:pPr>
            <w:pStyle w:val="TOC1"/>
            <w:tabs>
              <w:tab w:val="right" w:leader="dot" w:pos="9350"/>
            </w:tabs>
            <w:rPr>
              <w:rFonts w:asciiTheme="minorHAnsi" w:eastAsiaTheme="minorEastAsia" w:hAnsiTheme="minorHAnsi" w:cstheme="minorBidi"/>
              <w:noProof/>
              <w:kern w:val="2"/>
              <w14:ligatures w14:val="standardContextual"/>
            </w:rPr>
          </w:pPr>
          <w:hyperlink w:anchor="_Toc222952553" w:history="1">
            <w:r w:rsidRPr="003C03FA">
              <w:rPr>
                <w:rStyle w:val="Hyperlink"/>
                <w:noProof/>
              </w:rPr>
              <w:t>1. Introduction</w:t>
            </w:r>
            <w:r>
              <w:rPr>
                <w:noProof/>
              </w:rPr>
              <w:tab/>
            </w:r>
            <w:r>
              <w:rPr>
                <w:noProof/>
              </w:rPr>
              <w:fldChar w:fldCharType="begin"/>
            </w:r>
            <w:r>
              <w:rPr>
                <w:noProof/>
              </w:rPr>
              <w:instrText xml:space="preserve"> PAGEREF _Toc222952553 \h </w:instrText>
            </w:r>
            <w:r>
              <w:rPr>
                <w:noProof/>
              </w:rPr>
            </w:r>
            <w:r>
              <w:rPr>
                <w:noProof/>
              </w:rPr>
              <w:fldChar w:fldCharType="separate"/>
            </w:r>
            <w:r>
              <w:rPr>
                <w:noProof/>
              </w:rPr>
              <w:t>8</w:t>
            </w:r>
            <w:r>
              <w:rPr>
                <w:noProof/>
              </w:rPr>
              <w:fldChar w:fldCharType="end"/>
            </w:r>
          </w:hyperlink>
        </w:p>
        <w:p w14:paraId="3F61D456" w14:textId="2F284B9A" w:rsidR="00455178" w:rsidRDefault="00455178">
          <w:pPr>
            <w:pStyle w:val="TOC1"/>
            <w:tabs>
              <w:tab w:val="right" w:leader="dot" w:pos="9350"/>
            </w:tabs>
            <w:rPr>
              <w:rFonts w:asciiTheme="minorHAnsi" w:eastAsiaTheme="minorEastAsia" w:hAnsiTheme="minorHAnsi" w:cstheme="minorBidi"/>
              <w:noProof/>
              <w:kern w:val="2"/>
              <w14:ligatures w14:val="standardContextual"/>
            </w:rPr>
          </w:pPr>
          <w:hyperlink w:anchor="_Toc222952554" w:history="1">
            <w:r w:rsidRPr="003C03FA">
              <w:rPr>
                <w:rStyle w:val="Hyperlink"/>
                <w:noProof/>
              </w:rPr>
              <w:t>2. From Phenomenology to Effective Source: The Inverse-GR Construction</w:t>
            </w:r>
            <w:r>
              <w:rPr>
                <w:noProof/>
              </w:rPr>
              <w:tab/>
            </w:r>
            <w:r>
              <w:rPr>
                <w:noProof/>
              </w:rPr>
              <w:fldChar w:fldCharType="begin"/>
            </w:r>
            <w:r>
              <w:rPr>
                <w:noProof/>
              </w:rPr>
              <w:instrText xml:space="preserve"> PAGEREF _Toc222952554 \h </w:instrText>
            </w:r>
            <w:r>
              <w:rPr>
                <w:noProof/>
              </w:rPr>
            </w:r>
            <w:r>
              <w:rPr>
                <w:noProof/>
              </w:rPr>
              <w:fldChar w:fldCharType="separate"/>
            </w:r>
            <w:r>
              <w:rPr>
                <w:noProof/>
              </w:rPr>
              <w:t>10</w:t>
            </w:r>
            <w:r>
              <w:rPr>
                <w:noProof/>
              </w:rPr>
              <w:fldChar w:fldCharType="end"/>
            </w:r>
          </w:hyperlink>
        </w:p>
        <w:p w14:paraId="271BC701" w14:textId="0739EEC4"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555" w:history="1">
            <w:r w:rsidRPr="003C03FA">
              <w:rPr>
                <w:rStyle w:val="Hyperlink"/>
                <w:noProof/>
              </w:rPr>
              <w:t>2.1 Kinematics to Required Radial Acceleration</w:t>
            </w:r>
            <w:r>
              <w:rPr>
                <w:noProof/>
              </w:rPr>
              <w:tab/>
            </w:r>
            <w:r>
              <w:rPr>
                <w:noProof/>
              </w:rPr>
              <w:fldChar w:fldCharType="begin"/>
            </w:r>
            <w:r>
              <w:rPr>
                <w:noProof/>
              </w:rPr>
              <w:instrText xml:space="preserve"> PAGEREF _Toc222952555 \h </w:instrText>
            </w:r>
            <w:r>
              <w:rPr>
                <w:noProof/>
              </w:rPr>
            </w:r>
            <w:r>
              <w:rPr>
                <w:noProof/>
              </w:rPr>
              <w:fldChar w:fldCharType="separate"/>
            </w:r>
            <w:r>
              <w:rPr>
                <w:noProof/>
              </w:rPr>
              <w:t>10</w:t>
            </w:r>
            <w:r>
              <w:rPr>
                <w:noProof/>
              </w:rPr>
              <w:fldChar w:fldCharType="end"/>
            </w:r>
          </w:hyperlink>
        </w:p>
        <w:p w14:paraId="6FAE2A15" w14:textId="399E2048"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556" w:history="1">
            <w:r w:rsidRPr="003C03FA">
              <w:rPr>
                <w:rStyle w:val="Hyperlink"/>
                <w:noProof/>
              </w:rPr>
              <w:t>2.2 Weak-Field Metric Potentials</w:t>
            </w:r>
            <w:r>
              <w:rPr>
                <w:noProof/>
              </w:rPr>
              <w:tab/>
            </w:r>
            <w:r>
              <w:rPr>
                <w:noProof/>
              </w:rPr>
              <w:fldChar w:fldCharType="begin"/>
            </w:r>
            <w:r>
              <w:rPr>
                <w:noProof/>
              </w:rPr>
              <w:instrText xml:space="preserve"> PAGEREF _Toc222952556 \h </w:instrText>
            </w:r>
            <w:r>
              <w:rPr>
                <w:noProof/>
              </w:rPr>
            </w:r>
            <w:r>
              <w:rPr>
                <w:noProof/>
              </w:rPr>
              <w:fldChar w:fldCharType="separate"/>
            </w:r>
            <w:r>
              <w:rPr>
                <w:noProof/>
              </w:rPr>
              <w:t>10</w:t>
            </w:r>
            <w:r>
              <w:rPr>
                <w:noProof/>
              </w:rPr>
              <w:fldChar w:fldCharType="end"/>
            </w:r>
          </w:hyperlink>
        </w:p>
        <w:p w14:paraId="079154BA" w14:textId="5057D895"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557" w:history="1">
            <w:r w:rsidRPr="003C03FA">
              <w:rPr>
                <w:rStyle w:val="Hyperlink"/>
                <w:noProof/>
              </w:rPr>
              <w:t>2.3 Effective Enclosed Mass and Density</w:t>
            </w:r>
            <w:r>
              <w:rPr>
                <w:noProof/>
              </w:rPr>
              <w:tab/>
            </w:r>
            <w:r>
              <w:rPr>
                <w:noProof/>
              </w:rPr>
              <w:fldChar w:fldCharType="begin"/>
            </w:r>
            <w:r>
              <w:rPr>
                <w:noProof/>
              </w:rPr>
              <w:instrText xml:space="preserve"> PAGEREF _Toc222952557 \h </w:instrText>
            </w:r>
            <w:r>
              <w:rPr>
                <w:noProof/>
              </w:rPr>
            </w:r>
            <w:r>
              <w:rPr>
                <w:noProof/>
              </w:rPr>
              <w:fldChar w:fldCharType="separate"/>
            </w:r>
            <w:r>
              <w:rPr>
                <w:noProof/>
              </w:rPr>
              <w:t>10</w:t>
            </w:r>
            <w:r>
              <w:rPr>
                <w:noProof/>
              </w:rPr>
              <w:fldChar w:fldCharType="end"/>
            </w:r>
          </w:hyperlink>
        </w:p>
        <w:p w14:paraId="6D6C2907" w14:textId="49682921"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558" w:history="1">
            <w:r w:rsidRPr="003C03FA">
              <w:rPr>
                <w:rStyle w:val="Hyperlink"/>
                <w:noProof/>
              </w:rPr>
              <w:t>2.4 Effective Stress–Energy: What Is Being Added in GR</w:t>
            </w:r>
            <w:r>
              <w:rPr>
                <w:noProof/>
              </w:rPr>
              <w:tab/>
            </w:r>
            <w:r>
              <w:rPr>
                <w:noProof/>
              </w:rPr>
              <w:fldChar w:fldCharType="begin"/>
            </w:r>
            <w:r>
              <w:rPr>
                <w:noProof/>
              </w:rPr>
              <w:instrText xml:space="preserve"> PAGEREF _Toc222952558 \h </w:instrText>
            </w:r>
            <w:r>
              <w:rPr>
                <w:noProof/>
              </w:rPr>
            </w:r>
            <w:r>
              <w:rPr>
                <w:noProof/>
              </w:rPr>
              <w:fldChar w:fldCharType="separate"/>
            </w:r>
            <w:r>
              <w:rPr>
                <w:noProof/>
              </w:rPr>
              <w:t>11</w:t>
            </w:r>
            <w:r>
              <w:rPr>
                <w:noProof/>
              </w:rPr>
              <w:fldChar w:fldCharType="end"/>
            </w:r>
          </w:hyperlink>
        </w:p>
        <w:p w14:paraId="696ED9FE" w14:textId="32A7BFA6"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559" w:history="1">
            <w:r w:rsidRPr="003C03FA">
              <w:rPr>
                <w:rStyle w:val="Hyperlink"/>
                <w:noProof/>
              </w:rPr>
              <w:t>2.5 Conservation Constraint</w:t>
            </w:r>
            <w:r>
              <w:rPr>
                <w:noProof/>
              </w:rPr>
              <w:tab/>
            </w:r>
            <w:r>
              <w:rPr>
                <w:noProof/>
              </w:rPr>
              <w:fldChar w:fldCharType="begin"/>
            </w:r>
            <w:r>
              <w:rPr>
                <w:noProof/>
              </w:rPr>
              <w:instrText xml:space="preserve"> PAGEREF _Toc222952559 \h </w:instrText>
            </w:r>
            <w:r>
              <w:rPr>
                <w:noProof/>
              </w:rPr>
            </w:r>
            <w:r>
              <w:rPr>
                <w:noProof/>
              </w:rPr>
              <w:fldChar w:fldCharType="separate"/>
            </w:r>
            <w:r>
              <w:rPr>
                <w:noProof/>
              </w:rPr>
              <w:t>11</w:t>
            </w:r>
            <w:r>
              <w:rPr>
                <w:noProof/>
              </w:rPr>
              <w:fldChar w:fldCharType="end"/>
            </w:r>
          </w:hyperlink>
        </w:p>
        <w:p w14:paraId="5CADC734" w14:textId="2E7FD89C" w:rsidR="00455178" w:rsidRDefault="00455178">
          <w:pPr>
            <w:pStyle w:val="TOC1"/>
            <w:tabs>
              <w:tab w:val="right" w:leader="dot" w:pos="9350"/>
            </w:tabs>
            <w:rPr>
              <w:rFonts w:asciiTheme="minorHAnsi" w:eastAsiaTheme="minorEastAsia" w:hAnsiTheme="minorHAnsi" w:cstheme="minorBidi"/>
              <w:noProof/>
              <w:kern w:val="2"/>
              <w14:ligatures w14:val="standardContextual"/>
            </w:rPr>
          </w:pPr>
          <w:hyperlink w:anchor="_Toc222952560" w:history="1">
            <w:r w:rsidRPr="003C03FA">
              <w:rPr>
                <w:rStyle w:val="Hyperlink"/>
                <w:noProof/>
              </w:rPr>
              <w:t>3. Minimal Response-Sector Model Specification</w:t>
            </w:r>
            <w:r>
              <w:rPr>
                <w:noProof/>
              </w:rPr>
              <w:tab/>
            </w:r>
            <w:r>
              <w:rPr>
                <w:noProof/>
              </w:rPr>
              <w:fldChar w:fldCharType="begin"/>
            </w:r>
            <w:r>
              <w:rPr>
                <w:noProof/>
              </w:rPr>
              <w:instrText xml:space="preserve"> PAGEREF _Toc222952560 \h </w:instrText>
            </w:r>
            <w:r>
              <w:rPr>
                <w:noProof/>
              </w:rPr>
            </w:r>
            <w:r>
              <w:rPr>
                <w:noProof/>
              </w:rPr>
              <w:fldChar w:fldCharType="separate"/>
            </w:r>
            <w:r>
              <w:rPr>
                <w:noProof/>
              </w:rPr>
              <w:t>12</w:t>
            </w:r>
            <w:r>
              <w:rPr>
                <w:noProof/>
              </w:rPr>
              <w:fldChar w:fldCharType="end"/>
            </w:r>
          </w:hyperlink>
        </w:p>
        <w:p w14:paraId="11BFFF3E" w14:textId="6100E853"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561" w:history="1">
            <w:r w:rsidRPr="003C03FA">
              <w:rPr>
                <w:rStyle w:val="Hyperlink"/>
                <w:noProof/>
              </w:rPr>
              <w:t>3.1 Design Principles</w:t>
            </w:r>
            <w:r>
              <w:rPr>
                <w:noProof/>
              </w:rPr>
              <w:tab/>
            </w:r>
            <w:r>
              <w:rPr>
                <w:noProof/>
              </w:rPr>
              <w:fldChar w:fldCharType="begin"/>
            </w:r>
            <w:r>
              <w:rPr>
                <w:noProof/>
              </w:rPr>
              <w:instrText xml:space="preserve"> PAGEREF _Toc222952561 \h </w:instrText>
            </w:r>
            <w:r>
              <w:rPr>
                <w:noProof/>
              </w:rPr>
            </w:r>
            <w:r>
              <w:rPr>
                <w:noProof/>
              </w:rPr>
              <w:fldChar w:fldCharType="separate"/>
            </w:r>
            <w:r>
              <w:rPr>
                <w:noProof/>
              </w:rPr>
              <w:t>12</w:t>
            </w:r>
            <w:r>
              <w:rPr>
                <w:noProof/>
              </w:rPr>
              <w:fldChar w:fldCharType="end"/>
            </w:r>
          </w:hyperlink>
        </w:p>
        <w:p w14:paraId="0DAFAFD7" w14:textId="25979C83"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562" w:history="1">
            <w:r w:rsidRPr="003C03FA">
              <w:rPr>
                <w:rStyle w:val="Hyperlink"/>
                <w:noProof/>
              </w:rPr>
              <w:t>3.2 Auxiliary-Field Boundary-Layer Model</w:t>
            </w:r>
            <w:r>
              <w:rPr>
                <w:noProof/>
              </w:rPr>
              <w:tab/>
            </w:r>
            <w:r>
              <w:rPr>
                <w:noProof/>
              </w:rPr>
              <w:fldChar w:fldCharType="begin"/>
            </w:r>
            <w:r>
              <w:rPr>
                <w:noProof/>
              </w:rPr>
              <w:instrText xml:space="preserve"> PAGEREF _Toc222952562 \h </w:instrText>
            </w:r>
            <w:r>
              <w:rPr>
                <w:noProof/>
              </w:rPr>
            </w:r>
            <w:r>
              <w:rPr>
                <w:noProof/>
              </w:rPr>
              <w:fldChar w:fldCharType="separate"/>
            </w:r>
            <w:r>
              <w:rPr>
                <w:noProof/>
              </w:rPr>
              <w:t>12</w:t>
            </w:r>
            <w:r>
              <w:rPr>
                <w:noProof/>
              </w:rPr>
              <w:fldChar w:fldCharType="end"/>
            </w:r>
          </w:hyperlink>
        </w:p>
        <w:p w14:paraId="27F97511" w14:textId="192BB4A5"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563" w:history="1">
            <w:r w:rsidRPr="003C03FA">
              <w:rPr>
                <w:rStyle w:val="Hyperlink"/>
                <w:noProof/>
              </w:rPr>
              <w:t>3.3 Operational Implementation</w:t>
            </w:r>
            <w:r>
              <w:rPr>
                <w:noProof/>
              </w:rPr>
              <w:tab/>
            </w:r>
            <w:r>
              <w:rPr>
                <w:noProof/>
              </w:rPr>
              <w:fldChar w:fldCharType="begin"/>
            </w:r>
            <w:r>
              <w:rPr>
                <w:noProof/>
              </w:rPr>
              <w:instrText xml:space="preserve"> PAGEREF _Toc222952563 \h </w:instrText>
            </w:r>
            <w:r>
              <w:rPr>
                <w:noProof/>
              </w:rPr>
            </w:r>
            <w:r>
              <w:rPr>
                <w:noProof/>
              </w:rPr>
              <w:fldChar w:fldCharType="separate"/>
            </w:r>
            <w:r>
              <w:rPr>
                <w:noProof/>
              </w:rPr>
              <w:t>12</w:t>
            </w:r>
            <w:r>
              <w:rPr>
                <w:noProof/>
              </w:rPr>
              <w:fldChar w:fldCharType="end"/>
            </w:r>
          </w:hyperlink>
        </w:p>
        <w:p w14:paraId="280CDC3A" w14:textId="582092AA"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564" w:history="1">
            <w:r w:rsidRPr="003C03FA">
              <w:rPr>
                <w:rStyle w:val="Hyperlink"/>
                <w:noProof/>
              </w:rPr>
              <w:t>3.4 The Constitutive “Gravitational Dielectric” Alternative</w:t>
            </w:r>
            <w:r>
              <w:rPr>
                <w:noProof/>
              </w:rPr>
              <w:tab/>
            </w:r>
            <w:r>
              <w:rPr>
                <w:noProof/>
              </w:rPr>
              <w:fldChar w:fldCharType="begin"/>
            </w:r>
            <w:r>
              <w:rPr>
                <w:noProof/>
              </w:rPr>
              <w:instrText xml:space="preserve"> PAGEREF _Toc222952564 \h </w:instrText>
            </w:r>
            <w:r>
              <w:rPr>
                <w:noProof/>
              </w:rPr>
            </w:r>
            <w:r>
              <w:rPr>
                <w:noProof/>
              </w:rPr>
              <w:fldChar w:fldCharType="separate"/>
            </w:r>
            <w:r>
              <w:rPr>
                <w:noProof/>
              </w:rPr>
              <w:t>13</w:t>
            </w:r>
            <w:r>
              <w:rPr>
                <w:noProof/>
              </w:rPr>
              <w:fldChar w:fldCharType="end"/>
            </w:r>
          </w:hyperlink>
        </w:p>
        <w:p w14:paraId="106968C0" w14:textId="550BF940"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565" w:history="1">
            <w:r w:rsidRPr="003C03FA">
              <w:rPr>
                <w:rStyle w:val="Hyperlink"/>
                <w:noProof/>
              </w:rPr>
              <w:t>3.5 Three Completion Routes</w:t>
            </w:r>
            <w:r>
              <w:rPr>
                <w:noProof/>
              </w:rPr>
              <w:tab/>
            </w:r>
            <w:r>
              <w:rPr>
                <w:noProof/>
              </w:rPr>
              <w:fldChar w:fldCharType="begin"/>
            </w:r>
            <w:r>
              <w:rPr>
                <w:noProof/>
              </w:rPr>
              <w:instrText xml:space="preserve"> PAGEREF _Toc222952565 \h </w:instrText>
            </w:r>
            <w:r>
              <w:rPr>
                <w:noProof/>
              </w:rPr>
            </w:r>
            <w:r>
              <w:rPr>
                <w:noProof/>
              </w:rPr>
              <w:fldChar w:fldCharType="separate"/>
            </w:r>
            <w:r>
              <w:rPr>
                <w:noProof/>
              </w:rPr>
              <w:t>13</w:t>
            </w:r>
            <w:r>
              <w:rPr>
                <w:noProof/>
              </w:rPr>
              <w:fldChar w:fldCharType="end"/>
            </w:r>
          </w:hyperlink>
        </w:p>
        <w:p w14:paraId="36E452C3" w14:textId="2E46AEDA" w:rsidR="00455178" w:rsidRDefault="00455178">
          <w:pPr>
            <w:pStyle w:val="TOC1"/>
            <w:tabs>
              <w:tab w:val="right" w:leader="dot" w:pos="9350"/>
            </w:tabs>
            <w:rPr>
              <w:rFonts w:asciiTheme="minorHAnsi" w:eastAsiaTheme="minorEastAsia" w:hAnsiTheme="minorHAnsi" w:cstheme="minorBidi"/>
              <w:noProof/>
              <w:kern w:val="2"/>
              <w14:ligatures w14:val="standardContextual"/>
            </w:rPr>
          </w:pPr>
          <w:hyperlink w:anchor="_Toc222952566" w:history="1">
            <w:r w:rsidRPr="003C03FA">
              <w:rPr>
                <w:rStyle w:val="Hyperlink"/>
                <w:noProof/>
              </w:rPr>
              <w:t>4. Data and Pipeline</w:t>
            </w:r>
            <w:r>
              <w:rPr>
                <w:noProof/>
              </w:rPr>
              <w:tab/>
            </w:r>
            <w:r>
              <w:rPr>
                <w:noProof/>
              </w:rPr>
              <w:fldChar w:fldCharType="begin"/>
            </w:r>
            <w:r>
              <w:rPr>
                <w:noProof/>
              </w:rPr>
              <w:instrText xml:space="preserve"> PAGEREF _Toc222952566 \h </w:instrText>
            </w:r>
            <w:r>
              <w:rPr>
                <w:noProof/>
              </w:rPr>
            </w:r>
            <w:r>
              <w:rPr>
                <w:noProof/>
              </w:rPr>
              <w:fldChar w:fldCharType="separate"/>
            </w:r>
            <w:r>
              <w:rPr>
                <w:noProof/>
              </w:rPr>
              <w:t>14</w:t>
            </w:r>
            <w:r>
              <w:rPr>
                <w:noProof/>
              </w:rPr>
              <w:fldChar w:fldCharType="end"/>
            </w:r>
          </w:hyperlink>
        </w:p>
        <w:p w14:paraId="7047C17A" w14:textId="10F6E934"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567" w:history="1">
            <w:r w:rsidRPr="003C03FA">
              <w:rPr>
                <w:rStyle w:val="Hyperlink"/>
                <w:noProof/>
              </w:rPr>
              <w:t>4.1 The SPARC Database</w:t>
            </w:r>
            <w:r>
              <w:rPr>
                <w:noProof/>
              </w:rPr>
              <w:tab/>
            </w:r>
            <w:r>
              <w:rPr>
                <w:noProof/>
              </w:rPr>
              <w:fldChar w:fldCharType="begin"/>
            </w:r>
            <w:r>
              <w:rPr>
                <w:noProof/>
              </w:rPr>
              <w:instrText xml:space="preserve"> PAGEREF _Toc222952567 \h </w:instrText>
            </w:r>
            <w:r>
              <w:rPr>
                <w:noProof/>
              </w:rPr>
            </w:r>
            <w:r>
              <w:rPr>
                <w:noProof/>
              </w:rPr>
              <w:fldChar w:fldCharType="separate"/>
            </w:r>
            <w:r>
              <w:rPr>
                <w:noProof/>
              </w:rPr>
              <w:t>14</w:t>
            </w:r>
            <w:r>
              <w:rPr>
                <w:noProof/>
              </w:rPr>
              <w:fldChar w:fldCharType="end"/>
            </w:r>
          </w:hyperlink>
        </w:p>
        <w:p w14:paraId="0BD65FD5" w14:textId="72F3F2D9"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568" w:history="1">
            <w:r w:rsidRPr="003C03FA">
              <w:rPr>
                <w:rStyle w:val="Hyperlink"/>
                <w:noProof/>
              </w:rPr>
              <w:t>4.2 Baryonic Velocity Construction</w:t>
            </w:r>
            <w:r>
              <w:rPr>
                <w:noProof/>
              </w:rPr>
              <w:tab/>
            </w:r>
            <w:r>
              <w:rPr>
                <w:noProof/>
              </w:rPr>
              <w:fldChar w:fldCharType="begin"/>
            </w:r>
            <w:r>
              <w:rPr>
                <w:noProof/>
              </w:rPr>
              <w:instrText xml:space="preserve"> PAGEREF _Toc222952568 \h </w:instrText>
            </w:r>
            <w:r>
              <w:rPr>
                <w:noProof/>
              </w:rPr>
            </w:r>
            <w:r>
              <w:rPr>
                <w:noProof/>
              </w:rPr>
              <w:fldChar w:fldCharType="separate"/>
            </w:r>
            <w:r>
              <w:rPr>
                <w:noProof/>
              </w:rPr>
              <w:t>14</w:t>
            </w:r>
            <w:r>
              <w:rPr>
                <w:noProof/>
              </w:rPr>
              <w:fldChar w:fldCharType="end"/>
            </w:r>
          </w:hyperlink>
        </w:p>
        <w:p w14:paraId="3A272142" w14:textId="227AA132"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569" w:history="1">
            <w:r w:rsidRPr="003C03FA">
              <w:rPr>
                <w:rStyle w:val="Hyperlink"/>
                <w:noProof/>
              </w:rPr>
              <w:t>4.3 Transition Radius Determination</w:t>
            </w:r>
            <w:r>
              <w:rPr>
                <w:noProof/>
              </w:rPr>
              <w:tab/>
            </w:r>
            <w:r>
              <w:rPr>
                <w:noProof/>
              </w:rPr>
              <w:fldChar w:fldCharType="begin"/>
            </w:r>
            <w:r>
              <w:rPr>
                <w:noProof/>
              </w:rPr>
              <w:instrText xml:space="preserve"> PAGEREF _Toc222952569 \h </w:instrText>
            </w:r>
            <w:r>
              <w:rPr>
                <w:noProof/>
              </w:rPr>
            </w:r>
            <w:r>
              <w:rPr>
                <w:noProof/>
              </w:rPr>
              <w:fldChar w:fldCharType="separate"/>
            </w:r>
            <w:r>
              <w:rPr>
                <w:noProof/>
              </w:rPr>
              <w:t>14</w:t>
            </w:r>
            <w:r>
              <w:rPr>
                <w:noProof/>
              </w:rPr>
              <w:fldChar w:fldCharType="end"/>
            </w:r>
          </w:hyperlink>
        </w:p>
        <w:p w14:paraId="0A33A145" w14:textId="2D22A184"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570" w:history="1">
            <w:r w:rsidRPr="003C03FA">
              <w:rPr>
                <w:rStyle w:val="Hyperlink"/>
                <w:noProof/>
              </w:rPr>
              <w:t>4.4 Fit Procedure and Amplitude Determination</w:t>
            </w:r>
            <w:r>
              <w:rPr>
                <w:noProof/>
              </w:rPr>
              <w:tab/>
            </w:r>
            <w:r>
              <w:rPr>
                <w:noProof/>
              </w:rPr>
              <w:fldChar w:fldCharType="begin"/>
            </w:r>
            <w:r>
              <w:rPr>
                <w:noProof/>
              </w:rPr>
              <w:instrText xml:space="preserve"> PAGEREF _Toc222952570 \h </w:instrText>
            </w:r>
            <w:r>
              <w:rPr>
                <w:noProof/>
              </w:rPr>
            </w:r>
            <w:r>
              <w:rPr>
                <w:noProof/>
              </w:rPr>
              <w:fldChar w:fldCharType="separate"/>
            </w:r>
            <w:r>
              <w:rPr>
                <w:noProof/>
              </w:rPr>
              <w:t>14</w:t>
            </w:r>
            <w:r>
              <w:rPr>
                <w:noProof/>
              </w:rPr>
              <w:fldChar w:fldCharType="end"/>
            </w:r>
          </w:hyperlink>
        </w:p>
        <w:p w14:paraId="79BE81B2" w14:textId="6BBD1D27"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571" w:history="1">
            <w:r w:rsidRPr="003C03FA">
              <w:rPr>
                <w:rStyle w:val="Hyperlink"/>
                <w:noProof/>
              </w:rPr>
              <w:t>4.5 Six-Panel Diagnostic Atlas</w:t>
            </w:r>
            <w:r>
              <w:rPr>
                <w:noProof/>
              </w:rPr>
              <w:tab/>
            </w:r>
            <w:r>
              <w:rPr>
                <w:noProof/>
              </w:rPr>
              <w:fldChar w:fldCharType="begin"/>
            </w:r>
            <w:r>
              <w:rPr>
                <w:noProof/>
              </w:rPr>
              <w:instrText xml:space="preserve"> PAGEREF _Toc222952571 \h </w:instrText>
            </w:r>
            <w:r>
              <w:rPr>
                <w:noProof/>
              </w:rPr>
            </w:r>
            <w:r>
              <w:rPr>
                <w:noProof/>
              </w:rPr>
              <w:fldChar w:fldCharType="separate"/>
            </w:r>
            <w:r>
              <w:rPr>
                <w:noProof/>
              </w:rPr>
              <w:t>15</w:t>
            </w:r>
            <w:r>
              <w:rPr>
                <w:noProof/>
              </w:rPr>
              <w:fldChar w:fldCharType="end"/>
            </w:r>
          </w:hyperlink>
        </w:p>
        <w:p w14:paraId="1C827B42" w14:textId="1242155E" w:rsidR="00455178" w:rsidRDefault="00455178">
          <w:pPr>
            <w:pStyle w:val="TOC1"/>
            <w:tabs>
              <w:tab w:val="right" w:leader="dot" w:pos="9350"/>
            </w:tabs>
            <w:rPr>
              <w:rFonts w:asciiTheme="minorHAnsi" w:eastAsiaTheme="minorEastAsia" w:hAnsiTheme="minorHAnsi" w:cstheme="minorBidi"/>
              <w:noProof/>
              <w:kern w:val="2"/>
              <w14:ligatures w14:val="standardContextual"/>
            </w:rPr>
          </w:pPr>
          <w:hyperlink w:anchor="_Toc222952572" w:history="1">
            <w:r w:rsidRPr="003C03FA">
              <w:rPr>
                <w:rStyle w:val="Hyperlink"/>
                <w:noProof/>
              </w:rPr>
              <w:t>5. Results Across 175 SPARC Galaxies</w:t>
            </w:r>
            <w:r>
              <w:rPr>
                <w:noProof/>
              </w:rPr>
              <w:tab/>
            </w:r>
            <w:r>
              <w:rPr>
                <w:noProof/>
              </w:rPr>
              <w:fldChar w:fldCharType="begin"/>
            </w:r>
            <w:r>
              <w:rPr>
                <w:noProof/>
              </w:rPr>
              <w:instrText xml:space="preserve"> PAGEREF _Toc222952572 \h </w:instrText>
            </w:r>
            <w:r>
              <w:rPr>
                <w:noProof/>
              </w:rPr>
            </w:r>
            <w:r>
              <w:rPr>
                <w:noProof/>
              </w:rPr>
              <w:fldChar w:fldCharType="separate"/>
            </w:r>
            <w:r>
              <w:rPr>
                <w:noProof/>
              </w:rPr>
              <w:t>16</w:t>
            </w:r>
            <w:r>
              <w:rPr>
                <w:noProof/>
              </w:rPr>
              <w:fldChar w:fldCharType="end"/>
            </w:r>
          </w:hyperlink>
        </w:p>
        <w:p w14:paraId="54BF548A" w14:textId="399D5C57"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573" w:history="1">
            <w:r w:rsidRPr="003C03FA">
              <w:rPr>
                <w:rStyle w:val="Hyperlink"/>
                <w:noProof/>
              </w:rPr>
              <w:t>5.1 Global Fit Performance</w:t>
            </w:r>
            <w:r>
              <w:rPr>
                <w:noProof/>
              </w:rPr>
              <w:tab/>
            </w:r>
            <w:r>
              <w:rPr>
                <w:noProof/>
              </w:rPr>
              <w:fldChar w:fldCharType="begin"/>
            </w:r>
            <w:r>
              <w:rPr>
                <w:noProof/>
              </w:rPr>
              <w:instrText xml:space="preserve"> PAGEREF _Toc222952573 \h </w:instrText>
            </w:r>
            <w:r>
              <w:rPr>
                <w:noProof/>
              </w:rPr>
            </w:r>
            <w:r>
              <w:rPr>
                <w:noProof/>
              </w:rPr>
              <w:fldChar w:fldCharType="separate"/>
            </w:r>
            <w:r>
              <w:rPr>
                <w:noProof/>
              </w:rPr>
              <w:t>16</w:t>
            </w:r>
            <w:r>
              <w:rPr>
                <w:noProof/>
              </w:rPr>
              <w:fldChar w:fldCharType="end"/>
            </w:r>
          </w:hyperlink>
        </w:p>
        <w:p w14:paraId="4B1B0980" w14:textId="55BC9C19"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574" w:history="1">
            <w:r w:rsidRPr="003C03FA">
              <w:rPr>
                <w:rStyle w:val="Hyperlink"/>
                <w:noProof/>
              </w:rPr>
              <w:t>5.2 Representative Galaxy Diagnostics</w:t>
            </w:r>
            <w:r>
              <w:rPr>
                <w:noProof/>
              </w:rPr>
              <w:tab/>
            </w:r>
            <w:r>
              <w:rPr>
                <w:noProof/>
              </w:rPr>
              <w:fldChar w:fldCharType="begin"/>
            </w:r>
            <w:r>
              <w:rPr>
                <w:noProof/>
              </w:rPr>
              <w:instrText xml:space="preserve"> PAGEREF _Toc222952574 \h </w:instrText>
            </w:r>
            <w:r>
              <w:rPr>
                <w:noProof/>
              </w:rPr>
            </w:r>
            <w:r>
              <w:rPr>
                <w:noProof/>
              </w:rPr>
              <w:fldChar w:fldCharType="separate"/>
            </w:r>
            <w:r>
              <w:rPr>
                <w:noProof/>
              </w:rPr>
              <w:t>17</w:t>
            </w:r>
            <w:r>
              <w:rPr>
                <w:noProof/>
              </w:rPr>
              <w:fldChar w:fldCharType="end"/>
            </w:r>
          </w:hyperlink>
        </w:p>
        <w:p w14:paraId="67484565" w14:textId="5C6B737F"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575" w:history="1">
            <w:r w:rsidRPr="003C03FA">
              <w:rPr>
                <w:rStyle w:val="Hyperlink"/>
                <w:noProof/>
              </w:rPr>
              <w:t>5.3 Emergent Baryonic Tully–Fisher Relation</w:t>
            </w:r>
            <w:r>
              <w:rPr>
                <w:noProof/>
              </w:rPr>
              <w:tab/>
            </w:r>
            <w:r>
              <w:rPr>
                <w:noProof/>
              </w:rPr>
              <w:fldChar w:fldCharType="begin"/>
            </w:r>
            <w:r>
              <w:rPr>
                <w:noProof/>
              </w:rPr>
              <w:instrText xml:space="preserve"> PAGEREF _Toc222952575 \h </w:instrText>
            </w:r>
            <w:r>
              <w:rPr>
                <w:noProof/>
              </w:rPr>
            </w:r>
            <w:r>
              <w:rPr>
                <w:noProof/>
              </w:rPr>
              <w:fldChar w:fldCharType="separate"/>
            </w:r>
            <w:r>
              <w:rPr>
                <w:noProof/>
              </w:rPr>
              <w:t>20</w:t>
            </w:r>
            <w:r>
              <w:rPr>
                <w:noProof/>
              </w:rPr>
              <w:fldChar w:fldCharType="end"/>
            </w:r>
          </w:hyperlink>
        </w:p>
        <w:p w14:paraId="5A9B21FC" w14:textId="66E67D26"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576" w:history="1">
            <w:r w:rsidRPr="003C03FA">
              <w:rPr>
                <w:rStyle w:val="Hyperlink"/>
                <w:noProof/>
              </w:rPr>
              <w:t>5.4 Fitted vs. Robust Amplitude Comparison</w:t>
            </w:r>
            <w:r>
              <w:rPr>
                <w:noProof/>
              </w:rPr>
              <w:tab/>
            </w:r>
            <w:r>
              <w:rPr>
                <w:noProof/>
              </w:rPr>
              <w:fldChar w:fldCharType="begin"/>
            </w:r>
            <w:r>
              <w:rPr>
                <w:noProof/>
              </w:rPr>
              <w:instrText xml:space="preserve"> PAGEREF _Toc222952576 \h </w:instrText>
            </w:r>
            <w:r>
              <w:rPr>
                <w:noProof/>
              </w:rPr>
            </w:r>
            <w:r>
              <w:rPr>
                <w:noProof/>
              </w:rPr>
              <w:fldChar w:fldCharType="separate"/>
            </w:r>
            <w:r>
              <w:rPr>
                <w:noProof/>
              </w:rPr>
              <w:t>20</w:t>
            </w:r>
            <w:r>
              <w:rPr>
                <w:noProof/>
              </w:rPr>
              <w:fldChar w:fldCharType="end"/>
            </w:r>
          </w:hyperlink>
        </w:p>
        <w:p w14:paraId="0C73A8C7" w14:textId="6BBC38FB"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577" w:history="1">
            <w:r w:rsidRPr="003C03FA">
              <w:rPr>
                <w:rStyle w:val="Hyperlink"/>
                <w:noProof/>
              </w:rPr>
              <w:t>5.5 Mass-to-Light Ratio Sensitivity</w:t>
            </w:r>
            <w:r>
              <w:rPr>
                <w:noProof/>
              </w:rPr>
              <w:tab/>
            </w:r>
            <w:r>
              <w:rPr>
                <w:noProof/>
              </w:rPr>
              <w:fldChar w:fldCharType="begin"/>
            </w:r>
            <w:r>
              <w:rPr>
                <w:noProof/>
              </w:rPr>
              <w:instrText xml:space="preserve"> PAGEREF _Toc222952577 \h </w:instrText>
            </w:r>
            <w:r>
              <w:rPr>
                <w:noProof/>
              </w:rPr>
            </w:r>
            <w:r>
              <w:rPr>
                <w:noProof/>
              </w:rPr>
              <w:fldChar w:fldCharType="separate"/>
            </w:r>
            <w:r>
              <w:rPr>
                <w:noProof/>
              </w:rPr>
              <w:t>21</w:t>
            </w:r>
            <w:r>
              <w:rPr>
                <w:noProof/>
              </w:rPr>
              <w:fldChar w:fldCharType="end"/>
            </w:r>
          </w:hyperlink>
        </w:p>
        <w:p w14:paraId="4C1E80CE" w14:textId="4F43BE4E"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578" w:history="1">
            <w:r w:rsidRPr="003C03FA">
              <w:rPr>
                <w:rStyle w:val="Hyperlink"/>
                <w:noProof/>
              </w:rPr>
              <w:t>5.6 Oscillatory Signatures and Negative-Q Galaxies</w:t>
            </w:r>
            <w:r>
              <w:rPr>
                <w:noProof/>
              </w:rPr>
              <w:tab/>
            </w:r>
            <w:r>
              <w:rPr>
                <w:noProof/>
              </w:rPr>
              <w:fldChar w:fldCharType="begin"/>
            </w:r>
            <w:r>
              <w:rPr>
                <w:noProof/>
              </w:rPr>
              <w:instrText xml:space="preserve"> PAGEREF _Toc222952578 \h </w:instrText>
            </w:r>
            <w:r>
              <w:rPr>
                <w:noProof/>
              </w:rPr>
            </w:r>
            <w:r>
              <w:rPr>
                <w:noProof/>
              </w:rPr>
              <w:fldChar w:fldCharType="separate"/>
            </w:r>
            <w:r>
              <w:rPr>
                <w:noProof/>
              </w:rPr>
              <w:t>21</w:t>
            </w:r>
            <w:r>
              <w:rPr>
                <w:noProof/>
              </w:rPr>
              <w:fldChar w:fldCharType="end"/>
            </w:r>
          </w:hyperlink>
        </w:p>
        <w:p w14:paraId="4940469D" w14:textId="1C345A63" w:rsidR="00455178" w:rsidRDefault="00455178">
          <w:pPr>
            <w:pStyle w:val="TOC1"/>
            <w:tabs>
              <w:tab w:val="right" w:leader="dot" w:pos="9350"/>
            </w:tabs>
            <w:rPr>
              <w:rFonts w:asciiTheme="minorHAnsi" w:eastAsiaTheme="minorEastAsia" w:hAnsiTheme="minorHAnsi" w:cstheme="minorBidi"/>
              <w:noProof/>
              <w:kern w:val="2"/>
              <w14:ligatures w14:val="standardContextual"/>
            </w:rPr>
          </w:pPr>
          <w:hyperlink w:anchor="_Toc222952579" w:history="1">
            <w:r w:rsidRPr="003C03FA">
              <w:rPr>
                <w:rStyle w:val="Hyperlink"/>
                <w:noProof/>
              </w:rPr>
              <w:t>6. Empirical Validation Ladder</w:t>
            </w:r>
            <w:r>
              <w:rPr>
                <w:noProof/>
              </w:rPr>
              <w:tab/>
            </w:r>
            <w:r>
              <w:rPr>
                <w:noProof/>
              </w:rPr>
              <w:fldChar w:fldCharType="begin"/>
            </w:r>
            <w:r>
              <w:rPr>
                <w:noProof/>
              </w:rPr>
              <w:instrText xml:space="preserve"> PAGEREF _Toc222952579 \h </w:instrText>
            </w:r>
            <w:r>
              <w:rPr>
                <w:noProof/>
              </w:rPr>
            </w:r>
            <w:r>
              <w:rPr>
                <w:noProof/>
              </w:rPr>
              <w:fldChar w:fldCharType="separate"/>
            </w:r>
            <w:r>
              <w:rPr>
                <w:noProof/>
              </w:rPr>
              <w:t>22</w:t>
            </w:r>
            <w:r>
              <w:rPr>
                <w:noProof/>
              </w:rPr>
              <w:fldChar w:fldCharType="end"/>
            </w:r>
          </w:hyperlink>
        </w:p>
        <w:p w14:paraId="41E1BE77" w14:textId="00343F5C"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580" w:history="1">
            <w:r w:rsidRPr="003C03FA">
              <w:rPr>
                <w:rStyle w:val="Hyperlink"/>
                <w:noProof/>
              </w:rPr>
              <w:t>6.1 Step 1: Data Reproducibility</w:t>
            </w:r>
            <w:r>
              <w:rPr>
                <w:noProof/>
              </w:rPr>
              <w:tab/>
            </w:r>
            <w:r>
              <w:rPr>
                <w:noProof/>
              </w:rPr>
              <w:fldChar w:fldCharType="begin"/>
            </w:r>
            <w:r>
              <w:rPr>
                <w:noProof/>
              </w:rPr>
              <w:instrText xml:space="preserve"> PAGEREF _Toc222952580 \h </w:instrText>
            </w:r>
            <w:r>
              <w:rPr>
                <w:noProof/>
              </w:rPr>
            </w:r>
            <w:r>
              <w:rPr>
                <w:noProof/>
              </w:rPr>
              <w:fldChar w:fldCharType="separate"/>
            </w:r>
            <w:r>
              <w:rPr>
                <w:noProof/>
              </w:rPr>
              <w:t>22</w:t>
            </w:r>
            <w:r>
              <w:rPr>
                <w:noProof/>
              </w:rPr>
              <w:fldChar w:fldCharType="end"/>
            </w:r>
          </w:hyperlink>
        </w:p>
        <w:p w14:paraId="0C54B55F" w14:textId="1DAAD8A5"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581" w:history="1">
            <w:r w:rsidRPr="003C03FA">
              <w:rPr>
                <w:rStyle w:val="Hyperlink"/>
                <w:noProof/>
              </w:rPr>
              <w:t>6.2 Step 2: Baseline Fits and Residual Definitions</w:t>
            </w:r>
            <w:r>
              <w:rPr>
                <w:noProof/>
              </w:rPr>
              <w:tab/>
            </w:r>
            <w:r>
              <w:rPr>
                <w:noProof/>
              </w:rPr>
              <w:fldChar w:fldCharType="begin"/>
            </w:r>
            <w:r>
              <w:rPr>
                <w:noProof/>
              </w:rPr>
              <w:instrText xml:space="preserve"> PAGEREF _Toc222952581 \h </w:instrText>
            </w:r>
            <w:r>
              <w:rPr>
                <w:noProof/>
              </w:rPr>
            </w:r>
            <w:r>
              <w:rPr>
                <w:noProof/>
              </w:rPr>
              <w:fldChar w:fldCharType="separate"/>
            </w:r>
            <w:r>
              <w:rPr>
                <w:noProof/>
              </w:rPr>
              <w:t>22</w:t>
            </w:r>
            <w:r>
              <w:rPr>
                <w:noProof/>
              </w:rPr>
              <w:fldChar w:fldCharType="end"/>
            </w:r>
          </w:hyperlink>
        </w:p>
        <w:p w14:paraId="28BEC4B2" w14:textId="1E619ECC"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582" w:history="1">
            <w:r w:rsidRPr="003C03FA">
              <w:rPr>
                <w:rStyle w:val="Hyperlink"/>
                <w:noProof/>
              </w:rPr>
              <w:t>6.3 Step 3: Non-Fragile Inference</w:t>
            </w:r>
            <w:r>
              <w:rPr>
                <w:noProof/>
              </w:rPr>
              <w:tab/>
            </w:r>
            <w:r>
              <w:rPr>
                <w:noProof/>
              </w:rPr>
              <w:fldChar w:fldCharType="begin"/>
            </w:r>
            <w:r>
              <w:rPr>
                <w:noProof/>
              </w:rPr>
              <w:instrText xml:space="preserve"> PAGEREF _Toc222952582 \h </w:instrText>
            </w:r>
            <w:r>
              <w:rPr>
                <w:noProof/>
              </w:rPr>
            </w:r>
            <w:r>
              <w:rPr>
                <w:noProof/>
              </w:rPr>
              <w:fldChar w:fldCharType="separate"/>
            </w:r>
            <w:r>
              <w:rPr>
                <w:noProof/>
              </w:rPr>
              <w:t>22</w:t>
            </w:r>
            <w:r>
              <w:rPr>
                <w:noProof/>
              </w:rPr>
              <w:fldChar w:fldCharType="end"/>
            </w:r>
          </w:hyperlink>
        </w:p>
        <w:p w14:paraId="398CA992" w14:textId="391BB4D9"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583" w:history="1">
            <w:r w:rsidRPr="003C03FA">
              <w:rPr>
                <w:rStyle w:val="Hyperlink"/>
                <w:noProof/>
              </w:rPr>
              <w:t>6.4 Step 4: Stratified Permutation Stress Tests</w:t>
            </w:r>
            <w:r>
              <w:rPr>
                <w:noProof/>
              </w:rPr>
              <w:tab/>
            </w:r>
            <w:r>
              <w:rPr>
                <w:noProof/>
              </w:rPr>
              <w:fldChar w:fldCharType="begin"/>
            </w:r>
            <w:r>
              <w:rPr>
                <w:noProof/>
              </w:rPr>
              <w:instrText xml:space="preserve"> PAGEREF _Toc222952583 \h </w:instrText>
            </w:r>
            <w:r>
              <w:rPr>
                <w:noProof/>
              </w:rPr>
            </w:r>
            <w:r>
              <w:rPr>
                <w:noProof/>
              </w:rPr>
              <w:fldChar w:fldCharType="separate"/>
            </w:r>
            <w:r>
              <w:rPr>
                <w:noProof/>
              </w:rPr>
              <w:t>22</w:t>
            </w:r>
            <w:r>
              <w:rPr>
                <w:noProof/>
              </w:rPr>
              <w:fldChar w:fldCharType="end"/>
            </w:r>
          </w:hyperlink>
        </w:p>
        <w:p w14:paraId="645215C3" w14:textId="4C7C5AB1"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584" w:history="1">
            <w:r w:rsidRPr="003C03FA">
              <w:rPr>
                <w:rStyle w:val="Hyperlink"/>
                <w:noProof/>
              </w:rPr>
              <w:t>6.5 Step 5: Out-of-Sample Cross-Validation</w:t>
            </w:r>
            <w:r>
              <w:rPr>
                <w:noProof/>
              </w:rPr>
              <w:tab/>
            </w:r>
            <w:r>
              <w:rPr>
                <w:noProof/>
              </w:rPr>
              <w:fldChar w:fldCharType="begin"/>
            </w:r>
            <w:r>
              <w:rPr>
                <w:noProof/>
              </w:rPr>
              <w:instrText xml:space="preserve"> PAGEREF _Toc222952584 \h </w:instrText>
            </w:r>
            <w:r>
              <w:rPr>
                <w:noProof/>
              </w:rPr>
            </w:r>
            <w:r>
              <w:rPr>
                <w:noProof/>
              </w:rPr>
              <w:fldChar w:fldCharType="separate"/>
            </w:r>
            <w:r>
              <w:rPr>
                <w:noProof/>
              </w:rPr>
              <w:t>22</w:t>
            </w:r>
            <w:r>
              <w:rPr>
                <w:noProof/>
              </w:rPr>
              <w:fldChar w:fldCharType="end"/>
            </w:r>
          </w:hyperlink>
        </w:p>
        <w:p w14:paraId="3C19BDDF" w14:textId="5327BB93"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585" w:history="1">
            <w:r w:rsidRPr="003C03FA">
              <w:rPr>
                <w:rStyle w:val="Hyperlink"/>
                <w:noProof/>
              </w:rPr>
              <w:t>6.6 Step 6: Negative Controls</w:t>
            </w:r>
            <w:r>
              <w:rPr>
                <w:noProof/>
              </w:rPr>
              <w:tab/>
            </w:r>
            <w:r>
              <w:rPr>
                <w:noProof/>
              </w:rPr>
              <w:fldChar w:fldCharType="begin"/>
            </w:r>
            <w:r>
              <w:rPr>
                <w:noProof/>
              </w:rPr>
              <w:instrText xml:space="preserve"> PAGEREF _Toc222952585 \h </w:instrText>
            </w:r>
            <w:r>
              <w:rPr>
                <w:noProof/>
              </w:rPr>
            </w:r>
            <w:r>
              <w:rPr>
                <w:noProof/>
              </w:rPr>
              <w:fldChar w:fldCharType="separate"/>
            </w:r>
            <w:r>
              <w:rPr>
                <w:noProof/>
              </w:rPr>
              <w:t>23</w:t>
            </w:r>
            <w:r>
              <w:rPr>
                <w:noProof/>
              </w:rPr>
              <w:fldChar w:fldCharType="end"/>
            </w:r>
          </w:hyperlink>
        </w:p>
        <w:p w14:paraId="4295DA4B" w14:textId="4C623E6A" w:rsidR="00455178" w:rsidRDefault="00455178">
          <w:pPr>
            <w:pStyle w:val="TOC1"/>
            <w:tabs>
              <w:tab w:val="right" w:leader="dot" w:pos="9350"/>
            </w:tabs>
            <w:rPr>
              <w:rFonts w:asciiTheme="minorHAnsi" w:eastAsiaTheme="minorEastAsia" w:hAnsiTheme="minorHAnsi" w:cstheme="minorBidi"/>
              <w:noProof/>
              <w:kern w:val="2"/>
              <w14:ligatures w14:val="standardContextual"/>
            </w:rPr>
          </w:pPr>
          <w:hyperlink w:anchor="_Toc222952586" w:history="1">
            <w:r w:rsidRPr="003C03FA">
              <w:rPr>
                <w:rStyle w:val="Hyperlink"/>
                <w:noProof/>
              </w:rPr>
              <w:t>7. Falsification Criteria and Discriminant Tests</w:t>
            </w:r>
            <w:r>
              <w:rPr>
                <w:noProof/>
              </w:rPr>
              <w:tab/>
            </w:r>
            <w:r>
              <w:rPr>
                <w:noProof/>
              </w:rPr>
              <w:fldChar w:fldCharType="begin"/>
            </w:r>
            <w:r>
              <w:rPr>
                <w:noProof/>
              </w:rPr>
              <w:instrText xml:space="preserve"> PAGEREF _Toc222952586 \h </w:instrText>
            </w:r>
            <w:r>
              <w:rPr>
                <w:noProof/>
              </w:rPr>
            </w:r>
            <w:r>
              <w:rPr>
                <w:noProof/>
              </w:rPr>
              <w:fldChar w:fldCharType="separate"/>
            </w:r>
            <w:r>
              <w:rPr>
                <w:noProof/>
              </w:rPr>
              <w:t>24</w:t>
            </w:r>
            <w:r>
              <w:rPr>
                <w:noProof/>
              </w:rPr>
              <w:fldChar w:fldCharType="end"/>
            </w:r>
          </w:hyperlink>
        </w:p>
        <w:p w14:paraId="09E457A0" w14:textId="7B21A496"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587" w:history="1">
            <w:r w:rsidRPr="003C03FA">
              <w:rPr>
                <w:rStyle w:val="Hyperlink"/>
                <w:noProof/>
              </w:rPr>
              <w:t>7.1 Criterion 1: Compression Failure</w:t>
            </w:r>
            <w:r>
              <w:rPr>
                <w:noProof/>
              </w:rPr>
              <w:tab/>
            </w:r>
            <w:r>
              <w:rPr>
                <w:noProof/>
              </w:rPr>
              <w:fldChar w:fldCharType="begin"/>
            </w:r>
            <w:r>
              <w:rPr>
                <w:noProof/>
              </w:rPr>
              <w:instrText xml:space="preserve"> PAGEREF _Toc222952587 \h </w:instrText>
            </w:r>
            <w:r>
              <w:rPr>
                <w:noProof/>
              </w:rPr>
            </w:r>
            <w:r>
              <w:rPr>
                <w:noProof/>
              </w:rPr>
              <w:fldChar w:fldCharType="separate"/>
            </w:r>
            <w:r>
              <w:rPr>
                <w:noProof/>
              </w:rPr>
              <w:t>24</w:t>
            </w:r>
            <w:r>
              <w:rPr>
                <w:noProof/>
              </w:rPr>
              <w:fldChar w:fldCharType="end"/>
            </w:r>
          </w:hyperlink>
        </w:p>
        <w:p w14:paraId="18024994" w14:textId="1B738B1A"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588" w:history="1">
            <w:r w:rsidRPr="003C03FA">
              <w:rPr>
                <w:rStyle w:val="Hyperlink"/>
                <w:noProof/>
              </w:rPr>
              <w:t>7.2 Criterion 2: Out-of-Sample Prediction Failure</w:t>
            </w:r>
            <w:r>
              <w:rPr>
                <w:noProof/>
              </w:rPr>
              <w:tab/>
            </w:r>
            <w:r>
              <w:rPr>
                <w:noProof/>
              </w:rPr>
              <w:fldChar w:fldCharType="begin"/>
            </w:r>
            <w:r>
              <w:rPr>
                <w:noProof/>
              </w:rPr>
              <w:instrText xml:space="preserve"> PAGEREF _Toc222952588 \h </w:instrText>
            </w:r>
            <w:r>
              <w:rPr>
                <w:noProof/>
              </w:rPr>
            </w:r>
            <w:r>
              <w:rPr>
                <w:noProof/>
              </w:rPr>
              <w:fldChar w:fldCharType="separate"/>
            </w:r>
            <w:r>
              <w:rPr>
                <w:noProof/>
              </w:rPr>
              <w:t>24</w:t>
            </w:r>
            <w:r>
              <w:rPr>
                <w:noProof/>
              </w:rPr>
              <w:fldChar w:fldCharType="end"/>
            </w:r>
          </w:hyperlink>
        </w:p>
        <w:p w14:paraId="2ACD6BF0" w14:textId="799F8D90"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589" w:history="1">
            <w:r w:rsidRPr="003C03FA">
              <w:rPr>
                <w:rStyle w:val="Hyperlink"/>
                <w:noProof/>
              </w:rPr>
              <w:t>7.3 Criterion 3: Gravitational Slip / Lensing Inconsistency</w:t>
            </w:r>
            <w:r>
              <w:rPr>
                <w:noProof/>
              </w:rPr>
              <w:tab/>
            </w:r>
            <w:r>
              <w:rPr>
                <w:noProof/>
              </w:rPr>
              <w:fldChar w:fldCharType="begin"/>
            </w:r>
            <w:r>
              <w:rPr>
                <w:noProof/>
              </w:rPr>
              <w:instrText xml:space="preserve"> PAGEREF _Toc222952589 \h </w:instrText>
            </w:r>
            <w:r>
              <w:rPr>
                <w:noProof/>
              </w:rPr>
            </w:r>
            <w:r>
              <w:rPr>
                <w:noProof/>
              </w:rPr>
              <w:fldChar w:fldCharType="separate"/>
            </w:r>
            <w:r>
              <w:rPr>
                <w:noProof/>
              </w:rPr>
              <w:t>24</w:t>
            </w:r>
            <w:r>
              <w:rPr>
                <w:noProof/>
              </w:rPr>
              <w:fldChar w:fldCharType="end"/>
            </w:r>
          </w:hyperlink>
        </w:p>
        <w:p w14:paraId="25B2A05E" w14:textId="1537F06E"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590" w:history="1">
            <w:r w:rsidRPr="003C03FA">
              <w:rPr>
                <w:rStyle w:val="Hyperlink"/>
                <w:noProof/>
              </w:rPr>
              <w:t>7.4 Criterion 4: Cosmological Growth Incompatibility</w:t>
            </w:r>
            <w:r>
              <w:rPr>
                <w:noProof/>
              </w:rPr>
              <w:tab/>
            </w:r>
            <w:r>
              <w:rPr>
                <w:noProof/>
              </w:rPr>
              <w:fldChar w:fldCharType="begin"/>
            </w:r>
            <w:r>
              <w:rPr>
                <w:noProof/>
              </w:rPr>
              <w:instrText xml:space="preserve"> PAGEREF _Toc222952590 \h </w:instrText>
            </w:r>
            <w:r>
              <w:rPr>
                <w:noProof/>
              </w:rPr>
            </w:r>
            <w:r>
              <w:rPr>
                <w:noProof/>
              </w:rPr>
              <w:fldChar w:fldCharType="separate"/>
            </w:r>
            <w:r>
              <w:rPr>
                <w:noProof/>
              </w:rPr>
              <w:t>24</w:t>
            </w:r>
            <w:r>
              <w:rPr>
                <w:noProof/>
              </w:rPr>
              <w:fldChar w:fldCharType="end"/>
            </w:r>
          </w:hyperlink>
        </w:p>
        <w:p w14:paraId="50BF093E" w14:textId="4FBE927F"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591" w:history="1">
            <w:r w:rsidRPr="003C03FA">
              <w:rPr>
                <w:rStyle w:val="Hyperlink"/>
                <w:noProof/>
              </w:rPr>
              <w:t>7.5 The Discriminant Triad</w:t>
            </w:r>
            <w:r>
              <w:rPr>
                <w:noProof/>
              </w:rPr>
              <w:tab/>
            </w:r>
            <w:r>
              <w:rPr>
                <w:noProof/>
              </w:rPr>
              <w:fldChar w:fldCharType="begin"/>
            </w:r>
            <w:r>
              <w:rPr>
                <w:noProof/>
              </w:rPr>
              <w:instrText xml:space="preserve"> PAGEREF _Toc222952591 \h </w:instrText>
            </w:r>
            <w:r>
              <w:rPr>
                <w:noProof/>
              </w:rPr>
            </w:r>
            <w:r>
              <w:rPr>
                <w:noProof/>
              </w:rPr>
              <w:fldChar w:fldCharType="separate"/>
            </w:r>
            <w:r>
              <w:rPr>
                <w:noProof/>
              </w:rPr>
              <w:t>25</w:t>
            </w:r>
            <w:r>
              <w:rPr>
                <w:noProof/>
              </w:rPr>
              <w:fldChar w:fldCharType="end"/>
            </w:r>
          </w:hyperlink>
        </w:p>
        <w:p w14:paraId="4BD27A39" w14:textId="6D63E9D1" w:rsidR="00455178" w:rsidRDefault="00455178">
          <w:pPr>
            <w:pStyle w:val="TOC1"/>
            <w:tabs>
              <w:tab w:val="right" w:leader="dot" w:pos="9350"/>
            </w:tabs>
            <w:rPr>
              <w:rFonts w:asciiTheme="minorHAnsi" w:eastAsiaTheme="minorEastAsia" w:hAnsiTheme="minorHAnsi" w:cstheme="minorBidi"/>
              <w:noProof/>
              <w:kern w:val="2"/>
              <w14:ligatures w14:val="standardContextual"/>
            </w:rPr>
          </w:pPr>
          <w:hyperlink w:anchor="_Toc222952592" w:history="1">
            <w:r w:rsidRPr="003C03FA">
              <w:rPr>
                <w:rStyle w:val="Hyperlink"/>
                <w:noProof/>
              </w:rPr>
              <w:t>8. Lensing and Cosmological Viability</w:t>
            </w:r>
            <w:r>
              <w:rPr>
                <w:noProof/>
              </w:rPr>
              <w:tab/>
            </w:r>
            <w:r>
              <w:rPr>
                <w:noProof/>
              </w:rPr>
              <w:fldChar w:fldCharType="begin"/>
            </w:r>
            <w:r>
              <w:rPr>
                <w:noProof/>
              </w:rPr>
              <w:instrText xml:space="preserve"> PAGEREF _Toc222952592 \h </w:instrText>
            </w:r>
            <w:r>
              <w:rPr>
                <w:noProof/>
              </w:rPr>
            </w:r>
            <w:r>
              <w:rPr>
                <w:noProof/>
              </w:rPr>
              <w:fldChar w:fldCharType="separate"/>
            </w:r>
            <w:r>
              <w:rPr>
                <w:noProof/>
              </w:rPr>
              <w:t>26</w:t>
            </w:r>
            <w:r>
              <w:rPr>
                <w:noProof/>
              </w:rPr>
              <w:fldChar w:fldCharType="end"/>
            </w:r>
          </w:hyperlink>
        </w:p>
        <w:p w14:paraId="64A7A95B" w14:textId="0B5B83E9"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593" w:history="1">
            <w:r w:rsidRPr="003C03FA">
              <w:rPr>
                <w:rStyle w:val="Hyperlink"/>
                <w:noProof/>
              </w:rPr>
              <w:t>8.1 Lensing: The Weyl Potential Constraint</w:t>
            </w:r>
            <w:r>
              <w:rPr>
                <w:noProof/>
              </w:rPr>
              <w:tab/>
            </w:r>
            <w:r>
              <w:rPr>
                <w:noProof/>
              </w:rPr>
              <w:fldChar w:fldCharType="begin"/>
            </w:r>
            <w:r>
              <w:rPr>
                <w:noProof/>
              </w:rPr>
              <w:instrText xml:space="preserve"> PAGEREF _Toc222952593 \h </w:instrText>
            </w:r>
            <w:r>
              <w:rPr>
                <w:noProof/>
              </w:rPr>
            </w:r>
            <w:r>
              <w:rPr>
                <w:noProof/>
              </w:rPr>
              <w:fldChar w:fldCharType="separate"/>
            </w:r>
            <w:r>
              <w:rPr>
                <w:noProof/>
              </w:rPr>
              <w:t>26</w:t>
            </w:r>
            <w:r>
              <w:rPr>
                <w:noProof/>
              </w:rPr>
              <w:fldChar w:fldCharType="end"/>
            </w:r>
          </w:hyperlink>
        </w:p>
        <w:p w14:paraId="0F19014C" w14:textId="4711B906" w:rsidR="00455178" w:rsidRDefault="00455178">
          <w:pPr>
            <w:pStyle w:val="TOC3"/>
            <w:tabs>
              <w:tab w:val="right" w:leader="dot" w:pos="9350"/>
            </w:tabs>
            <w:rPr>
              <w:rFonts w:asciiTheme="minorHAnsi" w:eastAsiaTheme="minorEastAsia" w:hAnsiTheme="minorHAnsi" w:cstheme="minorBidi"/>
              <w:noProof/>
              <w:kern w:val="2"/>
              <w14:ligatures w14:val="standardContextual"/>
            </w:rPr>
          </w:pPr>
          <w:hyperlink w:anchor="_Toc222952594" w:history="1">
            <w:r w:rsidRPr="003C03FA">
              <w:rPr>
                <w:rStyle w:val="Hyperlink"/>
                <w:noProof/>
              </w:rPr>
              <w:t>8.1.1 Working Hypothesis: Metric Equivalence</w:t>
            </w:r>
            <w:r>
              <w:rPr>
                <w:noProof/>
              </w:rPr>
              <w:tab/>
            </w:r>
            <w:r>
              <w:rPr>
                <w:noProof/>
              </w:rPr>
              <w:fldChar w:fldCharType="begin"/>
            </w:r>
            <w:r>
              <w:rPr>
                <w:noProof/>
              </w:rPr>
              <w:instrText xml:space="preserve"> PAGEREF _Toc222952594 \h </w:instrText>
            </w:r>
            <w:r>
              <w:rPr>
                <w:noProof/>
              </w:rPr>
            </w:r>
            <w:r>
              <w:rPr>
                <w:noProof/>
              </w:rPr>
              <w:fldChar w:fldCharType="separate"/>
            </w:r>
            <w:r>
              <w:rPr>
                <w:noProof/>
              </w:rPr>
              <w:t>26</w:t>
            </w:r>
            <w:r>
              <w:rPr>
                <w:noProof/>
              </w:rPr>
              <w:fldChar w:fldCharType="end"/>
            </w:r>
          </w:hyperlink>
        </w:p>
        <w:p w14:paraId="4D53700A" w14:textId="64DA5DAA" w:rsidR="00455178" w:rsidRDefault="00455178">
          <w:pPr>
            <w:pStyle w:val="TOC3"/>
            <w:tabs>
              <w:tab w:val="right" w:leader="dot" w:pos="9350"/>
            </w:tabs>
            <w:rPr>
              <w:rFonts w:asciiTheme="minorHAnsi" w:eastAsiaTheme="minorEastAsia" w:hAnsiTheme="minorHAnsi" w:cstheme="minorBidi"/>
              <w:noProof/>
              <w:kern w:val="2"/>
              <w14:ligatures w14:val="standardContextual"/>
            </w:rPr>
          </w:pPr>
          <w:hyperlink w:anchor="_Toc222952595" w:history="1">
            <w:r w:rsidRPr="003C03FA">
              <w:rPr>
                <w:rStyle w:val="Hyperlink"/>
                <w:noProof/>
              </w:rPr>
              <w:t>8.1.2 Gravitational Slip as a Discriminant</w:t>
            </w:r>
            <w:r>
              <w:rPr>
                <w:noProof/>
              </w:rPr>
              <w:tab/>
            </w:r>
            <w:r>
              <w:rPr>
                <w:noProof/>
              </w:rPr>
              <w:fldChar w:fldCharType="begin"/>
            </w:r>
            <w:r>
              <w:rPr>
                <w:noProof/>
              </w:rPr>
              <w:instrText xml:space="preserve"> PAGEREF _Toc222952595 \h </w:instrText>
            </w:r>
            <w:r>
              <w:rPr>
                <w:noProof/>
              </w:rPr>
            </w:r>
            <w:r>
              <w:rPr>
                <w:noProof/>
              </w:rPr>
              <w:fldChar w:fldCharType="separate"/>
            </w:r>
            <w:r>
              <w:rPr>
                <w:noProof/>
              </w:rPr>
              <w:t>26</w:t>
            </w:r>
            <w:r>
              <w:rPr>
                <w:noProof/>
              </w:rPr>
              <w:fldChar w:fldCharType="end"/>
            </w:r>
          </w:hyperlink>
        </w:p>
        <w:p w14:paraId="14FE08A7" w14:textId="757A5D57"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596" w:history="1">
            <w:r w:rsidRPr="003C03FA">
              <w:rPr>
                <w:rStyle w:val="Hyperlink"/>
                <w:noProof/>
              </w:rPr>
              <w:t>8.2 Cosmological Background</w:t>
            </w:r>
            <w:r>
              <w:rPr>
                <w:noProof/>
              </w:rPr>
              <w:tab/>
            </w:r>
            <w:r>
              <w:rPr>
                <w:noProof/>
              </w:rPr>
              <w:fldChar w:fldCharType="begin"/>
            </w:r>
            <w:r>
              <w:rPr>
                <w:noProof/>
              </w:rPr>
              <w:instrText xml:space="preserve"> PAGEREF _Toc222952596 \h </w:instrText>
            </w:r>
            <w:r>
              <w:rPr>
                <w:noProof/>
              </w:rPr>
            </w:r>
            <w:r>
              <w:rPr>
                <w:noProof/>
              </w:rPr>
              <w:fldChar w:fldCharType="separate"/>
            </w:r>
            <w:r>
              <w:rPr>
                <w:noProof/>
              </w:rPr>
              <w:t>26</w:t>
            </w:r>
            <w:r>
              <w:rPr>
                <w:noProof/>
              </w:rPr>
              <w:fldChar w:fldCharType="end"/>
            </w:r>
          </w:hyperlink>
        </w:p>
        <w:p w14:paraId="709E9A0C" w14:textId="46DB8A92"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597" w:history="1">
            <w:r w:rsidRPr="003C03FA">
              <w:rPr>
                <w:rStyle w:val="Hyperlink"/>
                <w:noProof/>
              </w:rPr>
              <w:t>8.3 Cosmological Perturbations</w:t>
            </w:r>
            <w:r>
              <w:rPr>
                <w:noProof/>
              </w:rPr>
              <w:tab/>
            </w:r>
            <w:r>
              <w:rPr>
                <w:noProof/>
              </w:rPr>
              <w:fldChar w:fldCharType="begin"/>
            </w:r>
            <w:r>
              <w:rPr>
                <w:noProof/>
              </w:rPr>
              <w:instrText xml:space="preserve"> PAGEREF _Toc222952597 \h </w:instrText>
            </w:r>
            <w:r>
              <w:rPr>
                <w:noProof/>
              </w:rPr>
            </w:r>
            <w:r>
              <w:rPr>
                <w:noProof/>
              </w:rPr>
              <w:fldChar w:fldCharType="separate"/>
            </w:r>
            <w:r>
              <w:rPr>
                <w:noProof/>
              </w:rPr>
              <w:t>27</w:t>
            </w:r>
            <w:r>
              <w:rPr>
                <w:noProof/>
              </w:rPr>
              <w:fldChar w:fldCharType="end"/>
            </w:r>
          </w:hyperlink>
        </w:p>
        <w:p w14:paraId="0F88C515" w14:textId="4BEE724E"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598" w:history="1">
            <w:r w:rsidRPr="003C03FA">
              <w:rPr>
                <w:rStyle w:val="Hyperlink"/>
                <w:noProof/>
              </w:rPr>
              <w:t>8.4 Domain Partition and Honest Scope</w:t>
            </w:r>
            <w:r>
              <w:rPr>
                <w:noProof/>
              </w:rPr>
              <w:tab/>
            </w:r>
            <w:r>
              <w:rPr>
                <w:noProof/>
              </w:rPr>
              <w:fldChar w:fldCharType="begin"/>
            </w:r>
            <w:r>
              <w:rPr>
                <w:noProof/>
              </w:rPr>
              <w:instrText xml:space="preserve"> PAGEREF _Toc222952598 \h </w:instrText>
            </w:r>
            <w:r>
              <w:rPr>
                <w:noProof/>
              </w:rPr>
            </w:r>
            <w:r>
              <w:rPr>
                <w:noProof/>
              </w:rPr>
              <w:fldChar w:fldCharType="separate"/>
            </w:r>
            <w:r>
              <w:rPr>
                <w:noProof/>
              </w:rPr>
              <w:t>27</w:t>
            </w:r>
            <w:r>
              <w:rPr>
                <w:noProof/>
              </w:rPr>
              <w:fldChar w:fldCharType="end"/>
            </w:r>
          </w:hyperlink>
        </w:p>
        <w:p w14:paraId="0CFD80E3" w14:textId="503C989A" w:rsidR="00455178" w:rsidRDefault="00455178">
          <w:pPr>
            <w:pStyle w:val="TOC1"/>
            <w:tabs>
              <w:tab w:val="right" w:leader="dot" w:pos="9350"/>
            </w:tabs>
            <w:rPr>
              <w:rFonts w:asciiTheme="minorHAnsi" w:eastAsiaTheme="minorEastAsia" w:hAnsiTheme="minorHAnsi" w:cstheme="minorBidi"/>
              <w:noProof/>
              <w:kern w:val="2"/>
              <w14:ligatures w14:val="standardContextual"/>
            </w:rPr>
          </w:pPr>
          <w:hyperlink w:anchor="_Toc222952599" w:history="1">
            <w:r w:rsidRPr="003C03FA">
              <w:rPr>
                <w:rStyle w:val="Hyperlink"/>
                <w:noProof/>
              </w:rPr>
              <w:t>9. Discussion</w:t>
            </w:r>
            <w:r>
              <w:rPr>
                <w:noProof/>
              </w:rPr>
              <w:tab/>
            </w:r>
            <w:r>
              <w:rPr>
                <w:noProof/>
              </w:rPr>
              <w:fldChar w:fldCharType="begin"/>
            </w:r>
            <w:r>
              <w:rPr>
                <w:noProof/>
              </w:rPr>
              <w:instrText xml:space="preserve"> PAGEREF _Toc222952599 \h </w:instrText>
            </w:r>
            <w:r>
              <w:rPr>
                <w:noProof/>
              </w:rPr>
            </w:r>
            <w:r>
              <w:rPr>
                <w:noProof/>
              </w:rPr>
              <w:fldChar w:fldCharType="separate"/>
            </w:r>
            <w:r>
              <w:rPr>
                <w:noProof/>
              </w:rPr>
              <w:t>28</w:t>
            </w:r>
            <w:r>
              <w:rPr>
                <w:noProof/>
              </w:rPr>
              <w:fldChar w:fldCharType="end"/>
            </w:r>
          </w:hyperlink>
        </w:p>
        <w:p w14:paraId="7446382A" w14:textId="716D9376"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600" w:history="1">
            <w:r w:rsidRPr="003C03FA">
              <w:rPr>
                <w:rStyle w:val="Hyperlink"/>
                <w:noProof/>
              </w:rPr>
              <w:t>9.1 The Response Sector</w:t>
            </w:r>
            <w:r>
              <w:rPr>
                <w:noProof/>
              </w:rPr>
              <w:tab/>
            </w:r>
            <w:r>
              <w:rPr>
                <w:noProof/>
              </w:rPr>
              <w:fldChar w:fldCharType="begin"/>
            </w:r>
            <w:r>
              <w:rPr>
                <w:noProof/>
              </w:rPr>
              <w:instrText xml:space="preserve"> PAGEREF _Toc222952600 \h </w:instrText>
            </w:r>
            <w:r>
              <w:rPr>
                <w:noProof/>
              </w:rPr>
            </w:r>
            <w:r>
              <w:rPr>
                <w:noProof/>
              </w:rPr>
              <w:fldChar w:fldCharType="separate"/>
            </w:r>
            <w:r>
              <w:rPr>
                <w:noProof/>
              </w:rPr>
              <w:t>28</w:t>
            </w:r>
            <w:r>
              <w:rPr>
                <w:noProof/>
              </w:rPr>
              <w:fldChar w:fldCharType="end"/>
            </w:r>
          </w:hyperlink>
        </w:p>
        <w:p w14:paraId="44E589D6" w14:textId="25BB76E8"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601" w:history="1">
            <w:r w:rsidRPr="003C03FA">
              <w:rPr>
                <w:rStyle w:val="Hyperlink"/>
                <w:noProof/>
              </w:rPr>
              <w:t>9.2 Relation to MOND and TeVeS</w:t>
            </w:r>
            <w:r>
              <w:rPr>
                <w:noProof/>
              </w:rPr>
              <w:tab/>
            </w:r>
            <w:r>
              <w:rPr>
                <w:noProof/>
              </w:rPr>
              <w:fldChar w:fldCharType="begin"/>
            </w:r>
            <w:r>
              <w:rPr>
                <w:noProof/>
              </w:rPr>
              <w:instrText xml:space="preserve"> PAGEREF _Toc222952601 \h </w:instrText>
            </w:r>
            <w:r>
              <w:rPr>
                <w:noProof/>
              </w:rPr>
            </w:r>
            <w:r>
              <w:rPr>
                <w:noProof/>
              </w:rPr>
              <w:fldChar w:fldCharType="separate"/>
            </w:r>
            <w:r>
              <w:rPr>
                <w:noProof/>
              </w:rPr>
              <w:t>28</w:t>
            </w:r>
            <w:r>
              <w:rPr>
                <w:noProof/>
              </w:rPr>
              <w:fldChar w:fldCharType="end"/>
            </w:r>
          </w:hyperlink>
        </w:p>
        <w:p w14:paraId="34E5A3D8" w14:textId="1B7EB5B0"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602" w:history="1">
            <w:r w:rsidRPr="003C03FA">
              <w:rPr>
                <w:rStyle w:val="Hyperlink"/>
                <w:noProof/>
              </w:rPr>
              <w:t>9.3 Relation to Emergent Gravity and Nonlocal Gravity</w:t>
            </w:r>
            <w:r>
              <w:rPr>
                <w:noProof/>
              </w:rPr>
              <w:tab/>
            </w:r>
            <w:r>
              <w:rPr>
                <w:noProof/>
              </w:rPr>
              <w:fldChar w:fldCharType="begin"/>
            </w:r>
            <w:r>
              <w:rPr>
                <w:noProof/>
              </w:rPr>
              <w:instrText xml:space="preserve"> PAGEREF _Toc222952602 \h </w:instrText>
            </w:r>
            <w:r>
              <w:rPr>
                <w:noProof/>
              </w:rPr>
            </w:r>
            <w:r>
              <w:rPr>
                <w:noProof/>
              </w:rPr>
              <w:fldChar w:fldCharType="separate"/>
            </w:r>
            <w:r>
              <w:rPr>
                <w:noProof/>
              </w:rPr>
              <w:t>28</w:t>
            </w:r>
            <w:r>
              <w:rPr>
                <w:noProof/>
              </w:rPr>
              <w:fldChar w:fldCharType="end"/>
            </w:r>
          </w:hyperlink>
        </w:p>
        <w:p w14:paraId="68CB6BC9" w14:textId="757C72CD"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603" w:history="1">
            <w:r w:rsidRPr="003C03FA">
              <w:rPr>
                <w:rStyle w:val="Hyperlink"/>
                <w:noProof/>
              </w:rPr>
              <w:t>9.4 Strengths of the Current Work</w:t>
            </w:r>
            <w:r>
              <w:rPr>
                <w:noProof/>
              </w:rPr>
              <w:tab/>
            </w:r>
            <w:r>
              <w:rPr>
                <w:noProof/>
              </w:rPr>
              <w:fldChar w:fldCharType="begin"/>
            </w:r>
            <w:r>
              <w:rPr>
                <w:noProof/>
              </w:rPr>
              <w:instrText xml:space="preserve"> PAGEREF _Toc222952603 \h </w:instrText>
            </w:r>
            <w:r>
              <w:rPr>
                <w:noProof/>
              </w:rPr>
            </w:r>
            <w:r>
              <w:rPr>
                <w:noProof/>
              </w:rPr>
              <w:fldChar w:fldCharType="separate"/>
            </w:r>
            <w:r>
              <w:rPr>
                <w:noProof/>
              </w:rPr>
              <w:t>28</w:t>
            </w:r>
            <w:r>
              <w:rPr>
                <w:noProof/>
              </w:rPr>
              <w:fldChar w:fldCharType="end"/>
            </w:r>
          </w:hyperlink>
        </w:p>
        <w:p w14:paraId="5EF2E173" w14:textId="23E4BC6C"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604" w:history="1">
            <w:r w:rsidRPr="003C03FA">
              <w:rPr>
                <w:rStyle w:val="Hyperlink"/>
                <w:noProof/>
              </w:rPr>
              <w:t>9.5 Limitations and Open Questions</w:t>
            </w:r>
            <w:r>
              <w:rPr>
                <w:noProof/>
              </w:rPr>
              <w:tab/>
            </w:r>
            <w:r>
              <w:rPr>
                <w:noProof/>
              </w:rPr>
              <w:fldChar w:fldCharType="begin"/>
            </w:r>
            <w:r>
              <w:rPr>
                <w:noProof/>
              </w:rPr>
              <w:instrText xml:space="preserve"> PAGEREF _Toc222952604 \h </w:instrText>
            </w:r>
            <w:r>
              <w:rPr>
                <w:noProof/>
              </w:rPr>
            </w:r>
            <w:r>
              <w:rPr>
                <w:noProof/>
              </w:rPr>
              <w:fldChar w:fldCharType="separate"/>
            </w:r>
            <w:r>
              <w:rPr>
                <w:noProof/>
              </w:rPr>
              <w:t>29</w:t>
            </w:r>
            <w:r>
              <w:rPr>
                <w:noProof/>
              </w:rPr>
              <w:fldChar w:fldCharType="end"/>
            </w:r>
          </w:hyperlink>
        </w:p>
        <w:p w14:paraId="26BFD40B" w14:textId="1244CEE2"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605" w:history="1">
            <w:r w:rsidRPr="003C03FA">
              <w:rPr>
                <w:rStyle w:val="Hyperlink"/>
                <w:noProof/>
              </w:rPr>
              <w:t>9.6 The Historical Lesson</w:t>
            </w:r>
            <w:r>
              <w:rPr>
                <w:noProof/>
              </w:rPr>
              <w:tab/>
            </w:r>
            <w:r>
              <w:rPr>
                <w:noProof/>
              </w:rPr>
              <w:fldChar w:fldCharType="begin"/>
            </w:r>
            <w:r>
              <w:rPr>
                <w:noProof/>
              </w:rPr>
              <w:instrText xml:space="preserve"> PAGEREF _Toc222952605 \h </w:instrText>
            </w:r>
            <w:r>
              <w:rPr>
                <w:noProof/>
              </w:rPr>
            </w:r>
            <w:r>
              <w:rPr>
                <w:noProof/>
              </w:rPr>
              <w:fldChar w:fldCharType="separate"/>
            </w:r>
            <w:r>
              <w:rPr>
                <w:noProof/>
              </w:rPr>
              <w:t>29</w:t>
            </w:r>
            <w:r>
              <w:rPr>
                <w:noProof/>
              </w:rPr>
              <w:fldChar w:fldCharType="end"/>
            </w:r>
          </w:hyperlink>
        </w:p>
        <w:p w14:paraId="2836669D" w14:textId="3C7E359E"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606" w:history="1">
            <w:r w:rsidRPr="003C03FA">
              <w:rPr>
                <w:rStyle w:val="Hyperlink"/>
                <w:noProof/>
              </w:rPr>
              <w:t>9.7 A Candidate Identity for the Cold Dark Matter Role</w:t>
            </w:r>
            <w:r>
              <w:rPr>
                <w:noProof/>
              </w:rPr>
              <w:tab/>
            </w:r>
            <w:r>
              <w:rPr>
                <w:noProof/>
              </w:rPr>
              <w:fldChar w:fldCharType="begin"/>
            </w:r>
            <w:r>
              <w:rPr>
                <w:noProof/>
              </w:rPr>
              <w:instrText xml:space="preserve"> PAGEREF _Toc222952606 \h </w:instrText>
            </w:r>
            <w:r>
              <w:rPr>
                <w:noProof/>
              </w:rPr>
            </w:r>
            <w:r>
              <w:rPr>
                <w:noProof/>
              </w:rPr>
              <w:fldChar w:fldCharType="separate"/>
            </w:r>
            <w:r>
              <w:rPr>
                <w:noProof/>
              </w:rPr>
              <w:t>29</w:t>
            </w:r>
            <w:r>
              <w:rPr>
                <w:noProof/>
              </w:rPr>
              <w:fldChar w:fldCharType="end"/>
            </w:r>
          </w:hyperlink>
        </w:p>
        <w:p w14:paraId="4A0B6CDA" w14:textId="18DD3202" w:rsidR="00455178" w:rsidRDefault="00455178">
          <w:pPr>
            <w:pStyle w:val="TOC3"/>
            <w:tabs>
              <w:tab w:val="right" w:leader="dot" w:pos="9350"/>
            </w:tabs>
            <w:rPr>
              <w:rFonts w:asciiTheme="minorHAnsi" w:eastAsiaTheme="minorEastAsia" w:hAnsiTheme="minorHAnsi" w:cstheme="minorBidi"/>
              <w:noProof/>
              <w:kern w:val="2"/>
              <w14:ligatures w14:val="standardContextual"/>
            </w:rPr>
          </w:pPr>
          <w:hyperlink w:anchor="_Toc222952607" w:history="1">
            <w:r w:rsidRPr="003C03FA">
              <w:rPr>
                <w:rStyle w:val="Hyperlink"/>
                <w:noProof/>
              </w:rPr>
              <w:t>9.7.1 Role vs. Identity: A Formal Distinction</w:t>
            </w:r>
            <w:r>
              <w:rPr>
                <w:noProof/>
              </w:rPr>
              <w:tab/>
            </w:r>
            <w:r>
              <w:rPr>
                <w:noProof/>
              </w:rPr>
              <w:fldChar w:fldCharType="begin"/>
            </w:r>
            <w:r>
              <w:rPr>
                <w:noProof/>
              </w:rPr>
              <w:instrText xml:space="preserve"> PAGEREF _Toc222952607 \h </w:instrText>
            </w:r>
            <w:r>
              <w:rPr>
                <w:noProof/>
              </w:rPr>
            </w:r>
            <w:r>
              <w:rPr>
                <w:noProof/>
              </w:rPr>
              <w:fldChar w:fldCharType="separate"/>
            </w:r>
            <w:r>
              <w:rPr>
                <w:noProof/>
              </w:rPr>
              <w:t>29</w:t>
            </w:r>
            <w:r>
              <w:rPr>
                <w:noProof/>
              </w:rPr>
              <w:fldChar w:fldCharType="end"/>
            </w:r>
          </w:hyperlink>
        </w:p>
        <w:p w14:paraId="335BBC8A" w14:textId="02ADED2A"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608" w:history="1">
            <w:r w:rsidRPr="003C03FA">
              <w:rPr>
                <w:rStyle w:val="Hyperlink"/>
                <w:noProof/>
              </w:rPr>
              <w:t>9.8. Defining the CDM Role</w:t>
            </w:r>
            <w:r>
              <w:rPr>
                <w:noProof/>
              </w:rPr>
              <w:tab/>
            </w:r>
            <w:r>
              <w:rPr>
                <w:noProof/>
              </w:rPr>
              <w:fldChar w:fldCharType="begin"/>
            </w:r>
            <w:r>
              <w:rPr>
                <w:noProof/>
              </w:rPr>
              <w:instrText xml:space="preserve"> PAGEREF _Toc222952608 \h </w:instrText>
            </w:r>
            <w:r>
              <w:rPr>
                <w:noProof/>
              </w:rPr>
            </w:r>
            <w:r>
              <w:rPr>
                <w:noProof/>
              </w:rPr>
              <w:fldChar w:fldCharType="separate"/>
            </w:r>
            <w:r>
              <w:rPr>
                <w:noProof/>
              </w:rPr>
              <w:t>29</w:t>
            </w:r>
            <w:r>
              <w:rPr>
                <w:noProof/>
              </w:rPr>
              <w:fldChar w:fldCharType="end"/>
            </w:r>
          </w:hyperlink>
        </w:p>
        <w:p w14:paraId="615CCFB3" w14:textId="18065C14"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609" w:history="1">
            <w:r w:rsidRPr="003C03FA">
              <w:rPr>
                <w:rStyle w:val="Hyperlink"/>
                <w:noProof/>
              </w:rPr>
              <w:t>9.9. The Intrinsic Response as a Candidate Identity</w:t>
            </w:r>
            <w:r>
              <w:rPr>
                <w:noProof/>
              </w:rPr>
              <w:tab/>
            </w:r>
            <w:r>
              <w:rPr>
                <w:noProof/>
              </w:rPr>
              <w:fldChar w:fldCharType="begin"/>
            </w:r>
            <w:r>
              <w:rPr>
                <w:noProof/>
              </w:rPr>
              <w:instrText xml:space="preserve"> PAGEREF _Toc222952609 \h </w:instrText>
            </w:r>
            <w:r>
              <w:rPr>
                <w:noProof/>
              </w:rPr>
            </w:r>
            <w:r>
              <w:rPr>
                <w:noProof/>
              </w:rPr>
              <w:fldChar w:fldCharType="separate"/>
            </w:r>
            <w:r>
              <w:rPr>
                <w:noProof/>
              </w:rPr>
              <w:t>30</w:t>
            </w:r>
            <w:r>
              <w:rPr>
                <w:noProof/>
              </w:rPr>
              <w:fldChar w:fldCharType="end"/>
            </w:r>
          </w:hyperlink>
        </w:p>
        <w:p w14:paraId="4098F080" w14:textId="782785B3" w:rsidR="00455178" w:rsidRDefault="00455178">
          <w:pPr>
            <w:pStyle w:val="TOC3"/>
            <w:tabs>
              <w:tab w:val="right" w:leader="dot" w:pos="9350"/>
            </w:tabs>
            <w:rPr>
              <w:rFonts w:asciiTheme="minorHAnsi" w:eastAsiaTheme="minorEastAsia" w:hAnsiTheme="minorHAnsi" w:cstheme="minorBidi"/>
              <w:noProof/>
              <w:kern w:val="2"/>
              <w14:ligatures w14:val="standardContextual"/>
            </w:rPr>
          </w:pPr>
          <w:hyperlink w:anchor="_Toc222952610" w:history="1">
            <w:r w:rsidRPr="003C03FA">
              <w:rPr>
                <w:rStyle w:val="Hyperlink"/>
                <w:noProof/>
              </w:rPr>
              <w:t>9.9.1. A Falsifiable Validation Plan: The Discriminants Ladder</w:t>
            </w:r>
            <w:r>
              <w:rPr>
                <w:noProof/>
              </w:rPr>
              <w:tab/>
            </w:r>
            <w:r>
              <w:rPr>
                <w:noProof/>
              </w:rPr>
              <w:fldChar w:fldCharType="begin"/>
            </w:r>
            <w:r>
              <w:rPr>
                <w:noProof/>
              </w:rPr>
              <w:instrText xml:space="preserve"> PAGEREF _Toc222952610 \h </w:instrText>
            </w:r>
            <w:r>
              <w:rPr>
                <w:noProof/>
              </w:rPr>
            </w:r>
            <w:r>
              <w:rPr>
                <w:noProof/>
              </w:rPr>
              <w:fldChar w:fldCharType="separate"/>
            </w:r>
            <w:r>
              <w:rPr>
                <w:noProof/>
              </w:rPr>
              <w:t>30</w:t>
            </w:r>
            <w:r>
              <w:rPr>
                <w:noProof/>
              </w:rPr>
              <w:fldChar w:fldCharType="end"/>
            </w:r>
          </w:hyperlink>
        </w:p>
        <w:p w14:paraId="464F3C9C" w14:textId="2045E6B3" w:rsidR="00455178" w:rsidRDefault="00455178">
          <w:pPr>
            <w:pStyle w:val="TOC3"/>
            <w:tabs>
              <w:tab w:val="right" w:leader="dot" w:pos="9350"/>
            </w:tabs>
            <w:rPr>
              <w:rFonts w:asciiTheme="minorHAnsi" w:eastAsiaTheme="minorEastAsia" w:hAnsiTheme="minorHAnsi" w:cstheme="minorBidi"/>
              <w:noProof/>
              <w:kern w:val="2"/>
              <w14:ligatures w14:val="standardContextual"/>
            </w:rPr>
          </w:pPr>
          <w:hyperlink w:anchor="_Toc222952611" w:history="1">
            <w:r w:rsidRPr="003C03FA">
              <w:rPr>
                <w:rStyle w:val="Hyperlink"/>
                <w:noProof/>
              </w:rPr>
              <w:t>9.9.2 Development Gateway: Branch Selection as an Explicit Research Fork</w:t>
            </w:r>
            <w:r>
              <w:rPr>
                <w:noProof/>
              </w:rPr>
              <w:tab/>
            </w:r>
            <w:r>
              <w:rPr>
                <w:noProof/>
              </w:rPr>
              <w:fldChar w:fldCharType="begin"/>
            </w:r>
            <w:r>
              <w:rPr>
                <w:noProof/>
              </w:rPr>
              <w:instrText xml:space="preserve"> PAGEREF _Toc222952611 \h </w:instrText>
            </w:r>
            <w:r>
              <w:rPr>
                <w:noProof/>
              </w:rPr>
            </w:r>
            <w:r>
              <w:rPr>
                <w:noProof/>
              </w:rPr>
              <w:fldChar w:fldCharType="separate"/>
            </w:r>
            <w:r>
              <w:rPr>
                <w:noProof/>
              </w:rPr>
              <w:t>30</w:t>
            </w:r>
            <w:r>
              <w:rPr>
                <w:noProof/>
              </w:rPr>
              <w:fldChar w:fldCharType="end"/>
            </w:r>
          </w:hyperlink>
        </w:p>
        <w:p w14:paraId="68D50BE7" w14:textId="632BFDBB" w:rsidR="00455178" w:rsidRDefault="00455178">
          <w:pPr>
            <w:pStyle w:val="TOC3"/>
            <w:tabs>
              <w:tab w:val="right" w:leader="dot" w:pos="9350"/>
            </w:tabs>
            <w:rPr>
              <w:rFonts w:asciiTheme="minorHAnsi" w:eastAsiaTheme="minorEastAsia" w:hAnsiTheme="minorHAnsi" w:cstheme="minorBidi"/>
              <w:noProof/>
              <w:kern w:val="2"/>
              <w14:ligatures w14:val="standardContextual"/>
            </w:rPr>
          </w:pPr>
          <w:hyperlink w:anchor="_Toc222952612" w:history="1">
            <w:r w:rsidRPr="003C03FA">
              <w:rPr>
                <w:rStyle w:val="Hyperlink"/>
                <w:noProof/>
              </w:rPr>
              <w:t>9.9.3 From Critique to Collaboration: A Playbook for Scientific Engagement</w:t>
            </w:r>
            <w:r>
              <w:rPr>
                <w:noProof/>
              </w:rPr>
              <w:tab/>
            </w:r>
            <w:r>
              <w:rPr>
                <w:noProof/>
              </w:rPr>
              <w:fldChar w:fldCharType="begin"/>
            </w:r>
            <w:r>
              <w:rPr>
                <w:noProof/>
              </w:rPr>
              <w:instrText xml:space="preserve"> PAGEREF _Toc222952612 \h </w:instrText>
            </w:r>
            <w:r>
              <w:rPr>
                <w:noProof/>
              </w:rPr>
            </w:r>
            <w:r>
              <w:rPr>
                <w:noProof/>
              </w:rPr>
              <w:fldChar w:fldCharType="separate"/>
            </w:r>
            <w:r>
              <w:rPr>
                <w:noProof/>
              </w:rPr>
              <w:t>33</w:t>
            </w:r>
            <w:r>
              <w:rPr>
                <w:noProof/>
              </w:rPr>
              <w:fldChar w:fldCharType="end"/>
            </w:r>
          </w:hyperlink>
        </w:p>
        <w:p w14:paraId="503697F3" w14:textId="26786E32" w:rsidR="00455178" w:rsidRDefault="00455178">
          <w:pPr>
            <w:pStyle w:val="TOC3"/>
            <w:tabs>
              <w:tab w:val="right" w:leader="dot" w:pos="9350"/>
            </w:tabs>
            <w:rPr>
              <w:rFonts w:asciiTheme="minorHAnsi" w:eastAsiaTheme="minorEastAsia" w:hAnsiTheme="minorHAnsi" w:cstheme="minorBidi"/>
              <w:noProof/>
              <w:kern w:val="2"/>
              <w14:ligatures w14:val="standardContextual"/>
            </w:rPr>
          </w:pPr>
          <w:hyperlink w:anchor="_Toc222952613" w:history="1">
            <w:r w:rsidRPr="003C03FA">
              <w:rPr>
                <w:rStyle w:val="Hyperlink"/>
                <w:noProof/>
              </w:rPr>
              <w:t>9.9.4 Conclusion: The Case for Engagement</w:t>
            </w:r>
            <w:r>
              <w:rPr>
                <w:noProof/>
              </w:rPr>
              <w:tab/>
            </w:r>
            <w:r>
              <w:rPr>
                <w:noProof/>
              </w:rPr>
              <w:fldChar w:fldCharType="begin"/>
            </w:r>
            <w:r>
              <w:rPr>
                <w:noProof/>
              </w:rPr>
              <w:instrText xml:space="preserve"> PAGEREF _Toc222952613 \h </w:instrText>
            </w:r>
            <w:r>
              <w:rPr>
                <w:noProof/>
              </w:rPr>
            </w:r>
            <w:r>
              <w:rPr>
                <w:noProof/>
              </w:rPr>
              <w:fldChar w:fldCharType="separate"/>
            </w:r>
            <w:r>
              <w:rPr>
                <w:noProof/>
              </w:rPr>
              <w:t>33</w:t>
            </w:r>
            <w:r>
              <w:rPr>
                <w:noProof/>
              </w:rPr>
              <w:fldChar w:fldCharType="end"/>
            </w:r>
          </w:hyperlink>
        </w:p>
        <w:p w14:paraId="597028DB" w14:textId="23A78C2C"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614" w:history="1">
            <w:r w:rsidRPr="003C03FA">
              <w:rPr>
                <w:rStyle w:val="Hyperlink"/>
                <w:noProof/>
              </w:rPr>
              <w:t>Discussion References</w:t>
            </w:r>
            <w:r>
              <w:rPr>
                <w:noProof/>
              </w:rPr>
              <w:tab/>
            </w:r>
            <w:r>
              <w:rPr>
                <w:noProof/>
              </w:rPr>
              <w:fldChar w:fldCharType="begin"/>
            </w:r>
            <w:r>
              <w:rPr>
                <w:noProof/>
              </w:rPr>
              <w:instrText xml:space="preserve"> PAGEREF _Toc222952614 \h </w:instrText>
            </w:r>
            <w:r>
              <w:rPr>
                <w:noProof/>
              </w:rPr>
            </w:r>
            <w:r>
              <w:rPr>
                <w:noProof/>
              </w:rPr>
              <w:fldChar w:fldCharType="separate"/>
            </w:r>
            <w:r>
              <w:rPr>
                <w:noProof/>
              </w:rPr>
              <w:t>34</w:t>
            </w:r>
            <w:r>
              <w:rPr>
                <w:noProof/>
              </w:rPr>
              <w:fldChar w:fldCharType="end"/>
            </w:r>
          </w:hyperlink>
        </w:p>
        <w:p w14:paraId="3EDC42C2" w14:textId="73486A3E" w:rsidR="00455178" w:rsidRDefault="00455178">
          <w:pPr>
            <w:pStyle w:val="TOC1"/>
            <w:tabs>
              <w:tab w:val="right" w:leader="dot" w:pos="9350"/>
            </w:tabs>
            <w:rPr>
              <w:rFonts w:asciiTheme="minorHAnsi" w:eastAsiaTheme="minorEastAsia" w:hAnsiTheme="minorHAnsi" w:cstheme="minorBidi"/>
              <w:noProof/>
              <w:kern w:val="2"/>
              <w14:ligatures w14:val="standardContextual"/>
            </w:rPr>
          </w:pPr>
          <w:hyperlink w:anchor="_Toc222952615" w:history="1">
            <w:r w:rsidRPr="003C03FA">
              <w:rPr>
                <w:rStyle w:val="Hyperlink"/>
                <w:noProof/>
              </w:rPr>
              <w:t>10. Conclusion</w:t>
            </w:r>
            <w:r>
              <w:rPr>
                <w:noProof/>
              </w:rPr>
              <w:tab/>
            </w:r>
            <w:r>
              <w:rPr>
                <w:noProof/>
              </w:rPr>
              <w:fldChar w:fldCharType="begin"/>
            </w:r>
            <w:r>
              <w:rPr>
                <w:noProof/>
              </w:rPr>
              <w:instrText xml:space="preserve"> PAGEREF _Toc222952615 \h </w:instrText>
            </w:r>
            <w:r>
              <w:rPr>
                <w:noProof/>
              </w:rPr>
            </w:r>
            <w:r>
              <w:rPr>
                <w:noProof/>
              </w:rPr>
              <w:fldChar w:fldCharType="separate"/>
            </w:r>
            <w:r>
              <w:rPr>
                <w:noProof/>
              </w:rPr>
              <w:t>35</w:t>
            </w:r>
            <w:r>
              <w:rPr>
                <w:noProof/>
              </w:rPr>
              <w:fldChar w:fldCharType="end"/>
            </w:r>
          </w:hyperlink>
        </w:p>
        <w:p w14:paraId="22F9E738" w14:textId="50DC5302" w:rsidR="00455178" w:rsidRDefault="00455178">
          <w:pPr>
            <w:pStyle w:val="TOC1"/>
            <w:tabs>
              <w:tab w:val="right" w:leader="dot" w:pos="9350"/>
            </w:tabs>
            <w:rPr>
              <w:rFonts w:asciiTheme="minorHAnsi" w:eastAsiaTheme="minorEastAsia" w:hAnsiTheme="minorHAnsi" w:cstheme="minorBidi"/>
              <w:noProof/>
              <w:kern w:val="2"/>
              <w14:ligatures w14:val="standardContextual"/>
            </w:rPr>
          </w:pPr>
          <w:hyperlink w:anchor="_Toc222952616" w:history="1">
            <w:r w:rsidRPr="003C03FA">
              <w:rPr>
                <w:rStyle w:val="Hyperlink"/>
                <w:noProof/>
              </w:rPr>
              <w:t>The framework stands or falls on these empirical discriminants. If it survives them without reintroducing an independent, freely specified pressureless dark fluid, intrinsic response remains a viable candidate identity for the CDM role; if not, it is falsified.</w:t>
            </w:r>
            <w:r>
              <w:rPr>
                <w:noProof/>
              </w:rPr>
              <w:tab/>
            </w:r>
            <w:r>
              <w:rPr>
                <w:noProof/>
              </w:rPr>
              <w:fldChar w:fldCharType="begin"/>
            </w:r>
            <w:r>
              <w:rPr>
                <w:noProof/>
              </w:rPr>
              <w:instrText xml:space="preserve"> PAGEREF _Toc222952616 \h </w:instrText>
            </w:r>
            <w:r>
              <w:rPr>
                <w:noProof/>
              </w:rPr>
            </w:r>
            <w:r>
              <w:rPr>
                <w:noProof/>
              </w:rPr>
              <w:fldChar w:fldCharType="separate"/>
            </w:r>
            <w:r>
              <w:rPr>
                <w:noProof/>
              </w:rPr>
              <w:t>35</w:t>
            </w:r>
            <w:r>
              <w:rPr>
                <w:noProof/>
              </w:rPr>
              <w:fldChar w:fldCharType="end"/>
            </w:r>
          </w:hyperlink>
        </w:p>
        <w:p w14:paraId="6828018B" w14:textId="75392C33" w:rsidR="00455178" w:rsidRDefault="00455178">
          <w:pPr>
            <w:pStyle w:val="TOC1"/>
            <w:tabs>
              <w:tab w:val="right" w:leader="dot" w:pos="9350"/>
            </w:tabs>
            <w:rPr>
              <w:rFonts w:asciiTheme="minorHAnsi" w:eastAsiaTheme="minorEastAsia" w:hAnsiTheme="minorHAnsi" w:cstheme="minorBidi"/>
              <w:noProof/>
              <w:kern w:val="2"/>
              <w14:ligatures w14:val="standardContextual"/>
            </w:rPr>
          </w:pPr>
          <w:hyperlink w:anchor="_Toc222952617" w:history="1">
            <w:r w:rsidRPr="003C03FA">
              <w:rPr>
                <w:rStyle w:val="Hyperlink"/>
                <w:noProof/>
              </w:rPr>
              <w:t xml:space="preserve">Appendix A: </w:t>
            </w:r>
            <w:r w:rsidRPr="003C03FA">
              <w:rPr>
                <w:rStyle w:val="Hyperlink"/>
                <w:rFonts w:eastAsia="Arial"/>
                <w:noProof/>
              </w:rPr>
              <w:t>Comprehensive Symbol Glossary+</w:t>
            </w:r>
            <w:r>
              <w:rPr>
                <w:noProof/>
              </w:rPr>
              <w:tab/>
            </w:r>
            <w:r>
              <w:rPr>
                <w:noProof/>
              </w:rPr>
              <w:fldChar w:fldCharType="begin"/>
            </w:r>
            <w:r>
              <w:rPr>
                <w:noProof/>
              </w:rPr>
              <w:instrText xml:space="preserve"> PAGEREF _Toc222952617 \h </w:instrText>
            </w:r>
            <w:r>
              <w:rPr>
                <w:noProof/>
              </w:rPr>
            </w:r>
            <w:r>
              <w:rPr>
                <w:noProof/>
              </w:rPr>
              <w:fldChar w:fldCharType="separate"/>
            </w:r>
            <w:r>
              <w:rPr>
                <w:noProof/>
              </w:rPr>
              <w:t>36</w:t>
            </w:r>
            <w:r>
              <w:rPr>
                <w:noProof/>
              </w:rPr>
              <w:fldChar w:fldCharType="end"/>
            </w:r>
          </w:hyperlink>
        </w:p>
        <w:p w14:paraId="61D02628" w14:textId="138B6CB0" w:rsidR="00455178" w:rsidRDefault="00455178">
          <w:pPr>
            <w:pStyle w:val="TOC1"/>
            <w:tabs>
              <w:tab w:val="right" w:leader="dot" w:pos="9350"/>
            </w:tabs>
            <w:rPr>
              <w:rFonts w:asciiTheme="minorHAnsi" w:eastAsiaTheme="minorEastAsia" w:hAnsiTheme="minorHAnsi" w:cstheme="minorBidi"/>
              <w:noProof/>
              <w:kern w:val="2"/>
              <w14:ligatures w14:val="standardContextual"/>
            </w:rPr>
          </w:pPr>
          <w:hyperlink w:anchor="_Toc222952618" w:history="1">
            <w:r w:rsidRPr="003C03FA">
              <w:rPr>
                <w:rStyle w:val="Hyperlink"/>
                <w:rFonts w:eastAsia="Arial"/>
                <w:noProof/>
              </w:rPr>
              <w:t xml:space="preserve">Appendix B: Per-Galaxy </w:t>
            </w:r>
            <m:oMath>
              <m:r>
                <m:rPr>
                  <m:sty m:val="bi"/>
                </m:rPr>
                <w:rPr>
                  <w:rStyle w:val="Hyperlink"/>
                  <w:rFonts w:ascii="Cambria Math" w:eastAsia="Arial" w:hAnsi="Cambria Math"/>
                  <w:noProof/>
                </w:rPr>
                <m:t>Qest</m:t>
              </m:r>
            </m:oMath>
            <w:r w:rsidRPr="003C03FA">
              <w:rPr>
                <w:rStyle w:val="Hyperlink"/>
                <w:rFonts w:eastAsia="Arial"/>
                <w:noProof/>
              </w:rPr>
              <w:t xml:space="preserve"> / </w:t>
            </w:r>
            <m:oMath>
              <m:r>
                <m:rPr>
                  <m:sty m:val="bi"/>
                </m:rPr>
                <w:rPr>
                  <w:rStyle w:val="Hyperlink"/>
                  <w:rFonts w:ascii="Cambria Math" w:eastAsia="Arial" w:hAnsi="Cambria Math"/>
                  <w:noProof/>
                </w:rPr>
                <m:t>Qbest</m:t>
              </m:r>
            </m:oMath>
            <w:r w:rsidRPr="003C03FA">
              <w:rPr>
                <w:rStyle w:val="Hyperlink"/>
                <w:rFonts w:eastAsia="Arial"/>
                <w:noProof/>
              </w:rPr>
              <w:t xml:space="preserve"> Summary (175 galaxies)</w:t>
            </w:r>
            <w:r>
              <w:rPr>
                <w:noProof/>
              </w:rPr>
              <w:tab/>
            </w:r>
            <w:r>
              <w:rPr>
                <w:noProof/>
              </w:rPr>
              <w:fldChar w:fldCharType="begin"/>
            </w:r>
            <w:r>
              <w:rPr>
                <w:noProof/>
              </w:rPr>
              <w:instrText xml:space="preserve"> PAGEREF _Toc222952618 \h </w:instrText>
            </w:r>
            <w:r>
              <w:rPr>
                <w:noProof/>
              </w:rPr>
            </w:r>
            <w:r>
              <w:rPr>
                <w:noProof/>
              </w:rPr>
              <w:fldChar w:fldCharType="separate"/>
            </w:r>
            <w:r>
              <w:rPr>
                <w:noProof/>
              </w:rPr>
              <w:t>48</w:t>
            </w:r>
            <w:r>
              <w:rPr>
                <w:noProof/>
              </w:rPr>
              <w:fldChar w:fldCharType="end"/>
            </w:r>
          </w:hyperlink>
        </w:p>
        <w:p w14:paraId="0954C59E" w14:textId="23316634" w:rsidR="00455178" w:rsidRDefault="00455178">
          <w:pPr>
            <w:pStyle w:val="TOC1"/>
            <w:tabs>
              <w:tab w:val="right" w:leader="dot" w:pos="9350"/>
            </w:tabs>
            <w:rPr>
              <w:rFonts w:asciiTheme="minorHAnsi" w:eastAsiaTheme="minorEastAsia" w:hAnsiTheme="minorHAnsi" w:cstheme="minorBidi"/>
              <w:noProof/>
              <w:kern w:val="2"/>
              <w14:ligatures w14:val="standardContextual"/>
            </w:rPr>
          </w:pPr>
          <w:hyperlink w:anchor="_Toc222952619" w:history="1">
            <w:r w:rsidRPr="003C03FA">
              <w:rPr>
                <w:rStyle w:val="Hyperlink"/>
                <w:noProof/>
              </w:rPr>
              <w:t>Appendix C. Cluster morphology operator and HFF benchmark</w:t>
            </w:r>
            <w:r>
              <w:rPr>
                <w:noProof/>
              </w:rPr>
              <w:tab/>
            </w:r>
            <w:r>
              <w:rPr>
                <w:noProof/>
              </w:rPr>
              <w:fldChar w:fldCharType="begin"/>
            </w:r>
            <w:r>
              <w:rPr>
                <w:noProof/>
              </w:rPr>
              <w:instrText xml:space="preserve"> PAGEREF _Toc222952619 \h </w:instrText>
            </w:r>
            <w:r>
              <w:rPr>
                <w:noProof/>
              </w:rPr>
            </w:r>
            <w:r>
              <w:rPr>
                <w:noProof/>
              </w:rPr>
              <w:fldChar w:fldCharType="separate"/>
            </w:r>
            <w:r>
              <w:rPr>
                <w:noProof/>
              </w:rPr>
              <w:t>58</w:t>
            </w:r>
            <w:r>
              <w:rPr>
                <w:noProof/>
              </w:rPr>
              <w:fldChar w:fldCharType="end"/>
            </w:r>
          </w:hyperlink>
        </w:p>
        <w:p w14:paraId="142E0642" w14:textId="33C47C61"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620" w:history="1">
            <w:r w:rsidRPr="003C03FA">
              <w:rPr>
                <w:rStyle w:val="Hyperlink"/>
                <w:noProof/>
              </w:rPr>
              <w:t>C.1 Data provenance and scope</w:t>
            </w:r>
            <w:r>
              <w:rPr>
                <w:noProof/>
              </w:rPr>
              <w:tab/>
            </w:r>
            <w:r>
              <w:rPr>
                <w:noProof/>
              </w:rPr>
              <w:fldChar w:fldCharType="begin"/>
            </w:r>
            <w:r>
              <w:rPr>
                <w:noProof/>
              </w:rPr>
              <w:instrText xml:space="preserve"> PAGEREF _Toc222952620 \h </w:instrText>
            </w:r>
            <w:r>
              <w:rPr>
                <w:noProof/>
              </w:rPr>
            </w:r>
            <w:r>
              <w:rPr>
                <w:noProof/>
              </w:rPr>
              <w:fldChar w:fldCharType="separate"/>
            </w:r>
            <w:r>
              <w:rPr>
                <w:noProof/>
              </w:rPr>
              <w:t>58</w:t>
            </w:r>
            <w:r>
              <w:rPr>
                <w:noProof/>
              </w:rPr>
              <w:fldChar w:fldCharType="end"/>
            </w:r>
          </w:hyperlink>
        </w:p>
        <w:p w14:paraId="44B2CCDF" w14:textId="3910F748"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621" w:history="1">
            <w:r w:rsidRPr="003C03FA">
              <w:rPr>
                <w:rStyle w:val="Hyperlink"/>
                <w:noProof/>
              </w:rPr>
              <w:t>C.2 Preregistered morphology operator</w:t>
            </w:r>
            <w:r>
              <w:rPr>
                <w:noProof/>
              </w:rPr>
              <w:tab/>
            </w:r>
            <w:r>
              <w:rPr>
                <w:noProof/>
              </w:rPr>
              <w:fldChar w:fldCharType="begin"/>
            </w:r>
            <w:r>
              <w:rPr>
                <w:noProof/>
              </w:rPr>
              <w:instrText xml:space="preserve"> PAGEREF _Toc222952621 \h </w:instrText>
            </w:r>
            <w:r>
              <w:rPr>
                <w:noProof/>
              </w:rPr>
            </w:r>
            <w:r>
              <w:rPr>
                <w:noProof/>
              </w:rPr>
              <w:fldChar w:fldCharType="separate"/>
            </w:r>
            <w:r>
              <w:rPr>
                <w:noProof/>
              </w:rPr>
              <w:t>58</w:t>
            </w:r>
            <w:r>
              <w:rPr>
                <w:noProof/>
              </w:rPr>
              <w:fldChar w:fldCharType="end"/>
            </w:r>
          </w:hyperlink>
        </w:p>
        <w:p w14:paraId="1A6A5803" w14:textId="108EA67F"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622" w:history="1">
            <w:r w:rsidRPr="003C03FA">
              <w:rPr>
                <w:rStyle w:val="Hyperlink"/>
                <w:noProof/>
              </w:rPr>
              <w:t>C.3 Robustness grid: multi-team systematics and ROI sensitivity</w:t>
            </w:r>
            <w:r>
              <w:rPr>
                <w:noProof/>
              </w:rPr>
              <w:tab/>
            </w:r>
            <w:r>
              <w:rPr>
                <w:noProof/>
              </w:rPr>
              <w:fldChar w:fldCharType="begin"/>
            </w:r>
            <w:r>
              <w:rPr>
                <w:noProof/>
              </w:rPr>
              <w:instrText xml:space="preserve"> PAGEREF _Toc222952622 \h </w:instrText>
            </w:r>
            <w:r>
              <w:rPr>
                <w:noProof/>
              </w:rPr>
            </w:r>
            <w:r>
              <w:rPr>
                <w:noProof/>
              </w:rPr>
              <w:fldChar w:fldCharType="separate"/>
            </w:r>
            <w:r>
              <w:rPr>
                <w:noProof/>
              </w:rPr>
              <w:t>59</w:t>
            </w:r>
            <w:r>
              <w:rPr>
                <w:noProof/>
              </w:rPr>
              <w:fldChar w:fldCharType="end"/>
            </w:r>
          </w:hyperlink>
        </w:p>
        <w:p w14:paraId="7CBF2C20" w14:textId="566BB8AA"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623" w:history="1">
            <w:r w:rsidRPr="003C03FA">
              <w:rPr>
                <w:rStyle w:val="Hyperlink"/>
                <w:noProof/>
              </w:rPr>
              <w:t>C.4 Six-panel diagnostic figures (ROI = 100″)</w:t>
            </w:r>
            <w:r>
              <w:rPr>
                <w:noProof/>
              </w:rPr>
              <w:tab/>
            </w:r>
            <w:r>
              <w:rPr>
                <w:noProof/>
              </w:rPr>
              <w:fldChar w:fldCharType="begin"/>
            </w:r>
            <w:r>
              <w:rPr>
                <w:noProof/>
              </w:rPr>
              <w:instrText xml:space="preserve"> PAGEREF _Toc222952623 \h </w:instrText>
            </w:r>
            <w:r>
              <w:rPr>
                <w:noProof/>
              </w:rPr>
            </w:r>
            <w:r>
              <w:rPr>
                <w:noProof/>
              </w:rPr>
              <w:fldChar w:fldCharType="separate"/>
            </w:r>
            <w:r>
              <w:rPr>
                <w:noProof/>
              </w:rPr>
              <w:t>59</w:t>
            </w:r>
            <w:r>
              <w:rPr>
                <w:noProof/>
              </w:rPr>
              <w:fldChar w:fldCharType="end"/>
            </w:r>
          </w:hyperlink>
        </w:p>
        <w:p w14:paraId="4D0CBAF0" w14:textId="50A54B93" w:rsidR="00455178" w:rsidRDefault="00455178">
          <w:pPr>
            <w:pStyle w:val="TOC1"/>
            <w:tabs>
              <w:tab w:val="right" w:leader="dot" w:pos="9350"/>
            </w:tabs>
            <w:rPr>
              <w:rFonts w:asciiTheme="minorHAnsi" w:eastAsiaTheme="minorEastAsia" w:hAnsiTheme="minorHAnsi" w:cstheme="minorBidi"/>
              <w:noProof/>
              <w:kern w:val="2"/>
              <w14:ligatures w14:val="standardContextual"/>
            </w:rPr>
          </w:pPr>
          <w:hyperlink w:anchor="_Toc222952624" w:history="1">
            <w:r w:rsidRPr="003C03FA">
              <w:rPr>
                <w:rStyle w:val="Hyperlink"/>
                <w:rFonts w:eastAsia="MS Gothic"/>
                <w:noProof/>
              </w:rPr>
              <w:t>Appendix D. Spectral Harmonics and the Cymatic Analogy in Intrinsic Response Theory</w:t>
            </w:r>
            <w:r>
              <w:rPr>
                <w:noProof/>
              </w:rPr>
              <w:tab/>
            </w:r>
            <w:r>
              <w:rPr>
                <w:noProof/>
              </w:rPr>
              <w:fldChar w:fldCharType="begin"/>
            </w:r>
            <w:r>
              <w:rPr>
                <w:noProof/>
              </w:rPr>
              <w:instrText xml:space="preserve"> PAGEREF _Toc222952624 \h </w:instrText>
            </w:r>
            <w:r>
              <w:rPr>
                <w:noProof/>
              </w:rPr>
            </w:r>
            <w:r>
              <w:rPr>
                <w:noProof/>
              </w:rPr>
              <w:fldChar w:fldCharType="separate"/>
            </w:r>
            <w:r>
              <w:rPr>
                <w:noProof/>
              </w:rPr>
              <w:t>62</w:t>
            </w:r>
            <w:r>
              <w:rPr>
                <w:noProof/>
              </w:rPr>
              <w:fldChar w:fldCharType="end"/>
            </w:r>
          </w:hyperlink>
        </w:p>
        <w:p w14:paraId="7C6C7801" w14:textId="739F3892"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625" w:history="1">
            <w:r w:rsidRPr="003C03FA">
              <w:rPr>
                <w:rStyle w:val="Hyperlink"/>
                <w:rFonts w:eastAsia="MS Gothic"/>
                <w:noProof/>
              </w:rPr>
              <w:t>D.1 Purpose and scope</w:t>
            </w:r>
            <w:r>
              <w:rPr>
                <w:noProof/>
              </w:rPr>
              <w:tab/>
            </w:r>
            <w:r>
              <w:rPr>
                <w:noProof/>
              </w:rPr>
              <w:fldChar w:fldCharType="begin"/>
            </w:r>
            <w:r>
              <w:rPr>
                <w:noProof/>
              </w:rPr>
              <w:instrText xml:space="preserve"> PAGEREF _Toc222952625 \h </w:instrText>
            </w:r>
            <w:r>
              <w:rPr>
                <w:noProof/>
              </w:rPr>
            </w:r>
            <w:r>
              <w:rPr>
                <w:noProof/>
              </w:rPr>
              <w:fldChar w:fldCharType="separate"/>
            </w:r>
            <w:r>
              <w:rPr>
                <w:noProof/>
              </w:rPr>
              <w:t>62</w:t>
            </w:r>
            <w:r>
              <w:rPr>
                <w:noProof/>
              </w:rPr>
              <w:fldChar w:fldCharType="end"/>
            </w:r>
          </w:hyperlink>
        </w:p>
        <w:p w14:paraId="6844B100" w14:textId="406BD24E"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626" w:history="1">
            <w:r w:rsidRPr="003C03FA">
              <w:rPr>
                <w:rStyle w:val="Hyperlink"/>
                <w:rFonts w:eastAsia="MS Gothic"/>
                <w:noProof/>
              </w:rPr>
              <w:t>D.2 Unified operator statement (“DNA” of intrinsic response)</w:t>
            </w:r>
            <w:r>
              <w:rPr>
                <w:noProof/>
              </w:rPr>
              <w:tab/>
            </w:r>
            <w:r>
              <w:rPr>
                <w:noProof/>
              </w:rPr>
              <w:fldChar w:fldCharType="begin"/>
            </w:r>
            <w:r>
              <w:rPr>
                <w:noProof/>
              </w:rPr>
              <w:instrText xml:space="preserve"> PAGEREF _Toc222952626 \h </w:instrText>
            </w:r>
            <w:r>
              <w:rPr>
                <w:noProof/>
              </w:rPr>
            </w:r>
            <w:r>
              <w:rPr>
                <w:noProof/>
              </w:rPr>
              <w:fldChar w:fldCharType="separate"/>
            </w:r>
            <w:r>
              <w:rPr>
                <w:noProof/>
              </w:rPr>
              <w:t>62</w:t>
            </w:r>
            <w:r>
              <w:rPr>
                <w:noProof/>
              </w:rPr>
              <w:fldChar w:fldCharType="end"/>
            </w:r>
          </w:hyperlink>
        </w:p>
        <w:p w14:paraId="2E4749E8" w14:textId="7456B214"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627" w:history="1">
            <w:r w:rsidRPr="003C03FA">
              <w:rPr>
                <w:rStyle w:val="Hyperlink"/>
                <w:rFonts w:eastAsia="MS Gothic"/>
                <w:noProof/>
              </w:rPr>
              <w:t>D.3 Where “harmonics” live in a unified spacetime theory</w:t>
            </w:r>
            <w:r>
              <w:rPr>
                <w:noProof/>
              </w:rPr>
              <w:tab/>
            </w:r>
            <w:r>
              <w:rPr>
                <w:noProof/>
              </w:rPr>
              <w:fldChar w:fldCharType="begin"/>
            </w:r>
            <w:r>
              <w:rPr>
                <w:noProof/>
              </w:rPr>
              <w:instrText xml:space="preserve"> PAGEREF _Toc222952627 \h </w:instrText>
            </w:r>
            <w:r>
              <w:rPr>
                <w:noProof/>
              </w:rPr>
            </w:r>
            <w:r>
              <w:rPr>
                <w:noProof/>
              </w:rPr>
              <w:fldChar w:fldCharType="separate"/>
            </w:r>
            <w:r>
              <w:rPr>
                <w:noProof/>
              </w:rPr>
              <w:t>62</w:t>
            </w:r>
            <w:r>
              <w:rPr>
                <w:noProof/>
              </w:rPr>
              <w:fldChar w:fldCharType="end"/>
            </w:r>
          </w:hyperlink>
        </w:p>
        <w:p w14:paraId="7FEB1B40" w14:textId="73AF3B85"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628" w:history="1">
            <w:r w:rsidRPr="003C03FA">
              <w:rPr>
                <w:rStyle w:val="Hyperlink"/>
                <w:rFonts w:eastAsia="MS Gothic"/>
                <w:noProof/>
              </w:rPr>
              <w:t>D.4 Observable proxy: node count and Δ-sign flips in the SPARC window</w:t>
            </w:r>
            <w:r>
              <w:rPr>
                <w:noProof/>
              </w:rPr>
              <w:tab/>
            </w:r>
            <w:r>
              <w:rPr>
                <w:noProof/>
              </w:rPr>
              <w:fldChar w:fldCharType="begin"/>
            </w:r>
            <w:r>
              <w:rPr>
                <w:noProof/>
              </w:rPr>
              <w:instrText xml:space="preserve"> PAGEREF _Toc222952628 \h </w:instrText>
            </w:r>
            <w:r>
              <w:rPr>
                <w:noProof/>
              </w:rPr>
            </w:r>
            <w:r>
              <w:rPr>
                <w:noProof/>
              </w:rPr>
              <w:fldChar w:fldCharType="separate"/>
            </w:r>
            <w:r>
              <w:rPr>
                <w:noProof/>
              </w:rPr>
              <w:t>63</w:t>
            </w:r>
            <w:r>
              <w:rPr>
                <w:noProof/>
              </w:rPr>
              <w:fldChar w:fldCharType="end"/>
            </w:r>
          </w:hyperlink>
        </w:p>
        <w:p w14:paraId="79815B82" w14:textId="0D485A6A" w:rsidR="00455178" w:rsidRDefault="00455178">
          <w:pPr>
            <w:pStyle w:val="TOC2"/>
            <w:tabs>
              <w:tab w:val="right" w:leader="dot" w:pos="9350"/>
            </w:tabs>
            <w:rPr>
              <w:rFonts w:asciiTheme="minorHAnsi" w:eastAsiaTheme="minorEastAsia" w:hAnsiTheme="minorHAnsi" w:cstheme="minorBidi"/>
              <w:noProof/>
              <w:kern w:val="2"/>
              <w14:ligatures w14:val="standardContextual"/>
            </w:rPr>
          </w:pPr>
          <w:hyperlink w:anchor="_Toc222952629" w:history="1">
            <w:r w:rsidRPr="003C03FA">
              <w:rPr>
                <w:rStyle w:val="Hyperlink"/>
                <w:rFonts w:eastAsia="MS Gothic"/>
                <w:noProof/>
              </w:rPr>
              <w:t>D.5 Consequences for lensing and stability constraints</w:t>
            </w:r>
            <w:r>
              <w:rPr>
                <w:noProof/>
              </w:rPr>
              <w:tab/>
            </w:r>
            <w:r>
              <w:rPr>
                <w:noProof/>
              </w:rPr>
              <w:fldChar w:fldCharType="begin"/>
            </w:r>
            <w:r>
              <w:rPr>
                <w:noProof/>
              </w:rPr>
              <w:instrText xml:space="preserve"> PAGEREF _Toc222952629 \h </w:instrText>
            </w:r>
            <w:r>
              <w:rPr>
                <w:noProof/>
              </w:rPr>
            </w:r>
            <w:r>
              <w:rPr>
                <w:noProof/>
              </w:rPr>
              <w:fldChar w:fldCharType="separate"/>
            </w:r>
            <w:r>
              <w:rPr>
                <w:noProof/>
              </w:rPr>
              <w:t>63</w:t>
            </w:r>
            <w:r>
              <w:rPr>
                <w:noProof/>
              </w:rPr>
              <w:fldChar w:fldCharType="end"/>
            </w:r>
          </w:hyperlink>
        </w:p>
        <w:p w14:paraId="72A094C4" w14:textId="328E6DBA" w:rsidR="00455178" w:rsidRDefault="00455178">
          <w:pPr>
            <w:pStyle w:val="TOC1"/>
            <w:tabs>
              <w:tab w:val="right" w:leader="dot" w:pos="9350"/>
            </w:tabs>
            <w:rPr>
              <w:rFonts w:asciiTheme="minorHAnsi" w:eastAsiaTheme="minorEastAsia" w:hAnsiTheme="minorHAnsi" w:cstheme="minorBidi"/>
              <w:noProof/>
              <w:kern w:val="2"/>
              <w14:ligatures w14:val="standardContextual"/>
            </w:rPr>
          </w:pPr>
          <w:hyperlink w:anchor="_Toc222952630" w:history="1">
            <w:r w:rsidRPr="003C03FA">
              <w:rPr>
                <w:rStyle w:val="Hyperlink"/>
                <w:noProof/>
              </w:rPr>
              <w:t>References</w:t>
            </w:r>
            <w:r>
              <w:rPr>
                <w:noProof/>
              </w:rPr>
              <w:tab/>
            </w:r>
            <w:r>
              <w:rPr>
                <w:noProof/>
              </w:rPr>
              <w:fldChar w:fldCharType="begin"/>
            </w:r>
            <w:r>
              <w:rPr>
                <w:noProof/>
              </w:rPr>
              <w:instrText xml:space="preserve"> PAGEREF _Toc222952630 \h </w:instrText>
            </w:r>
            <w:r>
              <w:rPr>
                <w:noProof/>
              </w:rPr>
            </w:r>
            <w:r>
              <w:rPr>
                <w:noProof/>
              </w:rPr>
              <w:fldChar w:fldCharType="separate"/>
            </w:r>
            <w:r>
              <w:rPr>
                <w:noProof/>
              </w:rPr>
              <w:t>64</w:t>
            </w:r>
            <w:r>
              <w:rPr>
                <w:noProof/>
              </w:rPr>
              <w:fldChar w:fldCharType="end"/>
            </w:r>
          </w:hyperlink>
        </w:p>
        <w:p w14:paraId="32ADFA04" w14:textId="15781DDD" w:rsidR="006C1CD8" w:rsidRDefault="00000000" w:rsidP="00477877">
          <w:r>
            <w:fldChar w:fldCharType="end"/>
          </w:r>
        </w:p>
      </w:sdtContent>
    </w:sdt>
    <w:p w14:paraId="575D48BD" w14:textId="77777777" w:rsidR="008F2925" w:rsidRDefault="008F2925" w:rsidP="00477877">
      <w:pPr>
        <w:rPr>
          <w:sz w:val="32"/>
          <w:szCs w:val="32"/>
        </w:rPr>
      </w:pPr>
      <w:r>
        <w:br w:type="page"/>
      </w:r>
    </w:p>
    <w:p w14:paraId="30BC59F8" w14:textId="69B592D9" w:rsidR="0070725C" w:rsidRDefault="0070725C" w:rsidP="0070725C">
      <w:pPr>
        <w:pStyle w:val="Heading1"/>
      </w:pPr>
      <w:bookmarkStart w:id="4" w:name="_Toc222952551"/>
      <w:r>
        <w:t>Tables</w:t>
      </w:r>
      <w:bookmarkEnd w:id="4"/>
    </w:p>
    <w:p w14:paraId="017151F2" w14:textId="347D0783" w:rsidR="00455178" w:rsidRDefault="0070725C">
      <w:pPr>
        <w:pStyle w:val="TableofFigures"/>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\h \z \c "Table" </w:instrText>
      </w:r>
      <w:r>
        <w:fldChar w:fldCharType="separate"/>
      </w:r>
      <w:hyperlink w:anchor="_Toc222952631" w:history="1">
        <w:r w:rsidR="00455178" w:rsidRPr="003249EA">
          <w:rPr>
            <w:rStyle w:val="Hyperlink"/>
            <w:noProof/>
          </w:rPr>
          <w:t>Table 1. Global fit performance of the single-parameter boundary-layer response model across 175 SPARC galaxies.</w:t>
        </w:r>
        <w:r w:rsidR="00455178">
          <w:rPr>
            <w:noProof/>
            <w:webHidden/>
          </w:rPr>
          <w:tab/>
        </w:r>
        <w:r w:rsidR="00455178">
          <w:rPr>
            <w:noProof/>
            <w:webHidden/>
          </w:rPr>
          <w:fldChar w:fldCharType="begin"/>
        </w:r>
        <w:r w:rsidR="00455178">
          <w:rPr>
            <w:noProof/>
            <w:webHidden/>
          </w:rPr>
          <w:instrText xml:space="preserve"> PAGEREF _Toc222952631 \h </w:instrText>
        </w:r>
        <w:r w:rsidR="00455178">
          <w:rPr>
            <w:noProof/>
            <w:webHidden/>
          </w:rPr>
        </w:r>
        <w:r w:rsidR="00455178">
          <w:rPr>
            <w:noProof/>
            <w:webHidden/>
          </w:rPr>
          <w:fldChar w:fldCharType="separate"/>
        </w:r>
        <w:r w:rsidR="00455178">
          <w:rPr>
            <w:noProof/>
            <w:webHidden/>
          </w:rPr>
          <w:t>16</w:t>
        </w:r>
        <w:r w:rsidR="00455178">
          <w:rPr>
            <w:noProof/>
            <w:webHidden/>
          </w:rPr>
          <w:fldChar w:fldCharType="end"/>
        </w:r>
      </w:hyperlink>
    </w:p>
    <w:p w14:paraId="736167AF" w14:textId="01BE86F6" w:rsidR="00455178" w:rsidRDefault="00455178">
      <w:pPr>
        <w:pStyle w:val="TableofFigures"/>
        <w:tabs>
          <w:tab w:val="right" w:leader="dot" w:pos="9350"/>
        </w:tabs>
        <w:rPr>
          <w:rFonts w:asciiTheme="minorHAnsi" w:eastAsiaTheme="minorEastAsia" w:hAnsiTheme="minorHAnsi" w:cstheme="minorBidi"/>
          <w:noProof/>
          <w:kern w:val="2"/>
          <w14:ligatures w14:val="standardContextual"/>
        </w:rPr>
      </w:pPr>
      <w:hyperlink w:anchor="_Toc222952632" w:history="1">
        <w:r w:rsidRPr="003249EA">
          <w:rPr>
            <w:rStyle w:val="Hyperlink"/>
            <w:noProof/>
          </w:rPr>
          <w:t>Table 2. Rung Table (Branch A)</w:t>
        </w:r>
        <w:r>
          <w:rPr>
            <w:noProof/>
            <w:webHidden/>
          </w:rPr>
          <w:tab/>
        </w:r>
        <w:r>
          <w:rPr>
            <w:noProof/>
            <w:webHidden/>
          </w:rPr>
          <w:fldChar w:fldCharType="begin"/>
        </w:r>
        <w:r>
          <w:rPr>
            <w:noProof/>
            <w:webHidden/>
          </w:rPr>
          <w:instrText xml:space="preserve"> PAGEREF _Toc222952632 \h </w:instrText>
        </w:r>
        <w:r>
          <w:rPr>
            <w:noProof/>
            <w:webHidden/>
          </w:rPr>
        </w:r>
        <w:r>
          <w:rPr>
            <w:noProof/>
            <w:webHidden/>
          </w:rPr>
          <w:fldChar w:fldCharType="separate"/>
        </w:r>
        <w:r>
          <w:rPr>
            <w:noProof/>
            <w:webHidden/>
          </w:rPr>
          <w:t>31</w:t>
        </w:r>
        <w:r>
          <w:rPr>
            <w:noProof/>
            <w:webHidden/>
          </w:rPr>
          <w:fldChar w:fldCharType="end"/>
        </w:r>
      </w:hyperlink>
    </w:p>
    <w:p w14:paraId="7AD39C4F" w14:textId="58EE57D3" w:rsidR="00455178" w:rsidRDefault="00455178">
      <w:pPr>
        <w:pStyle w:val="TableofFigures"/>
        <w:tabs>
          <w:tab w:val="right" w:leader="dot" w:pos="9350"/>
        </w:tabs>
        <w:rPr>
          <w:rFonts w:asciiTheme="minorHAnsi" w:eastAsiaTheme="minorEastAsia" w:hAnsiTheme="minorHAnsi" w:cstheme="minorBidi"/>
          <w:noProof/>
          <w:kern w:val="2"/>
          <w14:ligatures w14:val="standardContextual"/>
        </w:rPr>
      </w:pPr>
      <w:hyperlink w:anchor="_Toc222952633" w:history="1">
        <w:r w:rsidRPr="003249EA">
          <w:rPr>
            <w:rStyle w:val="Hyperlink"/>
            <w:noProof/>
          </w:rPr>
          <w:t>Table 3. Rung Table (Branch B)</w:t>
        </w:r>
        <w:r>
          <w:rPr>
            <w:noProof/>
            <w:webHidden/>
          </w:rPr>
          <w:tab/>
        </w:r>
        <w:r>
          <w:rPr>
            <w:noProof/>
            <w:webHidden/>
          </w:rPr>
          <w:fldChar w:fldCharType="begin"/>
        </w:r>
        <w:r>
          <w:rPr>
            <w:noProof/>
            <w:webHidden/>
          </w:rPr>
          <w:instrText xml:space="preserve"> PAGEREF _Toc222952633 \h </w:instrText>
        </w:r>
        <w:r>
          <w:rPr>
            <w:noProof/>
            <w:webHidden/>
          </w:rPr>
        </w:r>
        <w:r>
          <w:rPr>
            <w:noProof/>
            <w:webHidden/>
          </w:rPr>
          <w:fldChar w:fldCharType="separate"/>
        </w:r>
        <w:r>
          <w:rPr>
            <w:noProof/>
            <w:webHidden/>
          </w:rPr>
          <w:t>32</w:t>
        </w:r>
        <w:r>
          <w:rPr>
            <w:noProof/>
            <w:webHidden/>
          </w:rPr>
          <w:fldChar w:fldCharType="end"/>
        </w:r>
      </w:hyperlink>
    </w:p>
    <w:p w14:paraId="2320721F" w14:textId="465D3F78" w:rsidR="00455178" w:rsidRDefault="00455178">
      <w:pPr>
        <w:pStyle w:val="TableofFigures"/>
        <w:tabs>
          <w:tab w:val="right" w:leader="dot" w:pos="9350"/>
        </w:tabs>
        <w:rPr>
          <w:rFonts w:asciiTheme="minorHAnsi" w:eastAsiaTheme="minorEastAsia" w:hAnsiTheme="minorHAnsi" w:cstheme="minorBidi"/>
          <w:noProof/>
          <w:kern w:val="2"/>
          <w14:ligatures w14:val="standardContextual"/>
        </w:rPr>
      </w:pPr>
      <w:hyperlink w:anchor="_Toc222952634" w:history="1">
        <w:r w:rsidRPr="003249EA">
          <w:rPr>
            <w:rStyle w:val="Hyperlink"/>
            <w:noProof/>
          </w:rPr>
          <w:t>Table 4. Criticism and Rebuttal.</w:t>
        </w:r>
        <w:r>
          <w:rPr>
            <w:noProof/>
            <w:webHidden/>
          </w:rPr>
          <w:tab/>
        </w:r>
        <w:r>
          <w:rPr>
            <w:noProof/>
            <w:webHidden/>
          </w:rPr>
          <w:fldChar w:fldCharType="begin"/>
        </w:r>
        <w:r>
          <w:rPr>
            <w:noProof/>
            <w:webHidden/>
          </w:rPr>
          <w:instrText xml:space="preserve"> PAGEREF _Toc222952634 \h </w:instrText>
        </w:r>
        <w:r>
          <w:rPr>
            <w:noProof/>
            <w:webHidden/>
          </w:rPr>
        </w:r>
        <w:r>
          <w:rPr>
            <w:noProof/>
            <w:webHidden/>
          </w:rPr>
          <w:fldChar w:fldCharType="separate"/>
        </w:r>
        <w:r>
          <w:rPr>
            <w:noProof/>
            <w:webHidden/>
          </w:rPr>
          <w:t>33</w:t>
        </w:r>
        <w:r>
          <w:rPr>
            <w:noProof/>
            <w:webHidden/>
          </w:rPr>
          <w:fldChar w:fldCharType="end"/>
        </w:r>
      </w:hyperlink>
    </w:p>
    <w:p w14:paraId="2EC6C6A3" w14:textId="1F7799B5" w:rsidR="00455178" w:rsidRDefault="00455178">
      <w:pPr>
        <w:pStyle w:val="TableofFigures"/>
        <w:tabs>
          <w:tab w:val="right" w:leader="dot" w:pos="9350"/>
        </w:tabs>
        <w:rPr>
          <w:rFonts w:asciiTheme="minorHAnsi" w:eastAsiaTheme="minorEastAsia" w:hAnsiTheme="minorHAnsi" w:cstheme="minorBidi"/>
          <w:noProof/>
          <w:kern w:val="2"/>
          <w14:ligatures w14:val="standardContextual"/>
        </w:rPr>
      </w:pPr>
      <w:hyperlink w:anchor="_Toc222952635" w:history="1">
        <w:r w:rsidRPr="003249EA">
          <w:rPr>
            <w:rStyle w:val="Hyperlink"/>
            <w:noProof/>
          </w:rPr>
          <w:t>Table 5. Comprehensive Symbol Glossary</w:t>
        </w:r>
        <w:r>
          <w:rPr>
            <w:noProof/>
            <w:webHidden/>
          </w:rPr>
          <w:tab/>
        </w:r>
        <w:r>
          <w:rPr>
            <w:noProof/>
            <w:webHidden/>
          </w:rPr>
          <w:fldChar w:fldCharType="begin"/>
        </w:r>
        <w:r>
          <w:rPr>
            <w:noProof/>
            <w:webHidden/>
          </w:rPr>
          <w:instrText xml:space="preserve"> PAGEREF _Toc222952635 \h </w:instrText>
        </w:r>
        <w:r>
          <w:rPr>
            <w:noProof/>
            <w:webHidden/>
          </w:rPr>
        </w:r>
        <w:r>
          <w:rPr>
            <w:noProof/>
            <w:webHidden/>
          </w:rPr>
          <w:fldChar w:fldCharType="separate"/>
        </w:r>
        <w:r>
          <w:rPr>
            <w:noProof/>
            <w:webHidden/>
          </w:rPr>
          <w:t>36</w:t>
        </w:r>
        <w:r>
          <w:rPr>
            <w:noProof/>
            <w:webHidden/>
          </w:rPr>
          <w:fldChar w:fldCharType="end"/>
        </w:r>
      </w:hyperlink>
    </w:p>
    <w:p w14:paraId="1ABF179C" w14:textId="0BE36F48" w:rsidR="00455178" w:rsidRDefault="00455178">
      <w:pPr>
        <w:pStyle w:val="TableofFigures"/>
        <w:tabs>
          <w:tab w:val="right" w:leader="dot" w:pos="9350"/>
        </w:tabs>
        <w:rPr>
          <w:rFonts w:asciiTheme="minorHAnsi" w:eastAsiaTheme="minorEastAsia" w:hAnsiTheme="minorHAnsi" w:cstheme="minorBidi"/>
          <w:noProof/>
          <w:kern w:val="2"/>
          <w14:ligatures w14:val="standardContextual"/>
        </w:rPr>
      </w:pPr>
      <w:hyperlink w:anchor="_Toc222952636" w:history="1">
        <w:r w:rsidRPr="003249EA">
          <w:rPr>
            <w:rStyle w:val="Hyperlink"/>
            <w:noProof/>
          </w:rPr>
          <w:t xml:space="preserve">Table 6. Per-Galaxy </w:t>
        </w:r>
        <m:oMath>
          <m:r>
            <w:rPr>
              <w:rStyle w:val="Hyperlink"/>
              <w:rFonts w:ascii="Cambria Math" w:hAnsi="Cambria Math"/>
              <w:noProof/>
            </w:rPr>
            <m:t>Qest</m:t>
          </m:r>
        </m:oMath>
        <w:r w:rsidRPr="003249EA">
          <w:rPr>
            <w:rStyle w:val="Hyperlink"/>
            <w:noProof/>
          </w:rPr>
          <w:t xml:space="preserve"> / </w:t>
        </w:r>
        <m:oMath>
          <m:r>
            <w:rPr>
              <w:rStyle w:val="Hyperlink"/>
              <w:rFonts w:ascii="Cambria Math" w:hAnsi="Cambria Math"/>
              <w:noProof/>
            </w:rPr>
            <m:t>Qbest</m:t>
          </m:r>
        </m:oMath>
        <w:r w:rsidRPr="003249EA">
          <w:rPr>
            <w:rStyle w:val="Hyperlink"/>
            <w:noProof/>
          </w:rPr>
          <w:t xml:space="preserve"> Summary (175 galaxies)</w:t>
        </w:r>
        <w:r>
          <w:rPr>
            <w:noProof/>
            <w:webHidden/>
          </w:rPr>
          <w:tab/>
        </w:r>
        <w:r>
          <w:rPr>
            <w:noProof/>
            <w:webHidden/>
          </w:rPr>
          <w:fldChar w:fldCharType="begin"/>
        </w:r>
        <w:r>
          <w:rPr>
            <w:noProof/>
            <w:webHidden/>
          </w:rPr>
          <w:instrText xml:space="preserve"> PAGEREF _Toc222952636 \h </w:instrText>
        </w:r>
        <w:r>
          <w:rPr>
            <w:noProof/>
            <w:webHidden/>
          </w:rPr>
        </w:r>
        <w:r>
          <w:rPr>
            <w:noProof/>
            <w:webHidden/>
          </w:rPr>
          <w:fldChar w:fldCharType="separate"/>
        </w:r>
        <w:r>
          <w:rPr>
            <w:noProof/>
            <w:webHidden/>
          </w:rPr>
          <w:t>48</w:t>
        </w:r>
        <w:r>
          <w:rPr>
            <w:noProof/>
            <w:webHidden/>
          </w:rPr>
          <w:fldChar w:fldCharType="end"/>
        </w:r>
      </w:hyperlink>
    </w:p>
    <w:p w14:paraId="6D9878ED" w14:textId="77777777" w:rsidR="00455178" w:rsidRDefault="0070725C">
      <w:pPr>
        <w:pStyle w:val="Heading1"/>
        <w:rPr>
          <w:noProof/>
        </w:rPr>
      </w:pPr>
      <w:r>
        <w:fldChar w:fldCharType="end"/>
      </w:r>
      <w:bookmarkStart w:id="5" w:name="_Toc222952552"/>
      <w:r>
        <w:t>Table of Figures</w:t>
      </w:r>
      <w:bookmarkEnd w:id="5"/>
      <w:r>
        <w:fldChar w:fldCharType="begin"/>
      </w:r>
      <w:r>
        <w:instrText xml:space="preserve"> TOC \h \z \c "Figure" </w:instrText>
      </w:r>
      <w:r>
        <w:fldChar w:fldCharType="separate"/>
      </w:r>
    </w:p>
    <w:p w14:paraId="0D6417CF" w14:textId="47D08518" w:rsidR="00455178" w:rsidRDefault="00455178">
      <w:pPr>
        <w:pStyle w:val="TableofFigures"/>
        <w:tabs>
          <w:tab w:val="right" w:leader="dot" w:pos="9350"/>
        </w:tabs>
        <w:rPr>
          <w:rFonts w:asciiTheme="minorHAnsi" w:eastAsiaTheme="minorEastAsia" w:hAnsiTheme="minorHAnsi" w:cstheme="minorBidi"/>
          <w:noProof/>
          <w:kern w:val="2"/>
          <w14:ligatures w14:val="standardContextual"/>
        </w:rPr>
      </w:pPr>
      <w:hyperlink w:anchor="_Toc222952637" w:history="1">
        <w:r w:rsidRPr="00E26A7E">
          <w:rPr>
            <w:rStyle w:val="Hyperlink"/>
            <w:noProof/>
          </w:rPr>
          <w:t>Figure 1. Conceptual schematic of the response-sector framework.</w:t>
        </w:r>
        <w:r>
          <w:rPr>
            <w:noProof/>
            <w:webHidden/>
          </w:rPr>
          <w:tab/>
        </w:r>
        <w:r>
          <w:rPr>
            <w:noProof/>
            <w:webHidden/>
          </w:rPr>
          <w:fldChar w:fldCharType="begin"/>
        </w:r>
        <w:r>
          <w:rPr>
            <w:noProof/>
            <w:webHidden/>
          </w:rPr>
          <w:instrText xml:space="preserve"> PAGEREF _Toc222952637 \h </w:instrText>
        </w:r>
        <w:r>
          <w:rPr>
            <w:noProof/>
            <w:webHidden/>
          </w:rPr>
        </w:r>
        <w:r>
          <w:rPr>
            <w:noProof/>
            <w:webHidden/>
          </w:rPr>
          <w:fldChar w:fldCharType="separate"/>
        </w:r>
        <w:r>
          <w:rPr>
            <w:noProof/>
            <w:webHidden/>
          </w:rPr>
          <w:t>9</w:t>
        </w:r>
        <w:r>
          <w:rPr>
            <w:noProof/>
            <w:webHidden/>
          </w:rPr>
          <w:fldChar w:fldCharType="end"/>
        </w:r>
      </w:hyperlink>
    </w:p>
    <w:p w14:paraId="53F20F7A" w14:textId="717550AB" w:rsidR="00455178" w:rsidRDefault="00455178">
      <w:pPr>
        <w:pStyle w:val="TableofFigures"/>
        <w:tabs>
          <w:tab w:val="right" w:leader="dot" w:pos="9350"/>
        </w:tabs>
        <w:rPr>
          <w:rFonts w:asciiTheme="minorHAnsi" w:eastAsiaTheme="minorEastAsia" w:hAnsiTheme="minorHAnsi" w:cstheme="minorBidi"/>
          <w:noProof/>
          <w:kern w:val="2"/>
          <w14:ligatures w14:val="standardContextual"/>
        </w:rPr>
      </w:pPr>
      <w:hyperlink w:anchor="_Toc222952638" w:history="1">
        <w:r w:rsidRPr="00E26A7E">
          <w:rPr>
            <w:rStyle w:val="Hyperlink"/>
            <w:noProof/>
          </w:rPr>
          <w:t>Figure 2. NGC 2403—a well-resolved, intermediate-mass spiral.</w:t>
        </w:r>
        <w:r>
          <w:rPr>
            <w:noProof/>
            <w:webHidden/>
          </w:rPr>
          <w:tab/>
        </w:r>
        <w:r>
          <w:rPr>
            <w:noProof/>
            <w:webHidden/>
          </w:rPr>
          <w:fldChar w:fldCharType="begin"/>
        </w:r>
        <w:r>
          <w:rPr>
            <w:noProof/>
            <w:webHidden/>
          </w:rPr>
          <w:instrText xml:space="preserve"> PAGEREF _Toc222952638 \h </w:instrText>
        </w:r>
        <w:r>
          <w:rPr>
            <w:noProof/>
            <w:webHidden/>
          </w:rPr>
        </w:r>
        <w:r>
          <w:rPr>
            <w:noProof/>
            <w:webHidden/>
          </w:rPr>
          <w:fldChar w:fldCharType="separate"/>
        </w:r>
        <w:r>
          <w:rPr>
            <w:noProof/>
            <w:webHidden/>
          </w:rPr>
          <w:t>17</w:t>
        </w:r>
        <w:r>
          <w:rPr>
            <w:noProof/>
            <w:webHidden/>
          </w:rPr>
          <w:fldChar w:fldCharType="end"/>
        </w:r>
      </w:hyperlink>
    </w:p>
    <w:p w14:paraId="0848ACC4" w14:textId="15522ECC" w:rsidR="00455178" w:rsidRDefault="00455178">
      <w:pPr>
        <w:pStyle w:val="TableofFigures"/>
        <w:tabs>
          <w:tab w:val="right" w:leader="dot" w:pos="9350"/>
        </w:tabs>
        <w:rPr>
          <w:rFonts w:asciiTheme="minorHAnsi" w:eastAsiaTheme="minorEastAsia" w:hAnsiTheme="minorHAnsi" w:cstheme="minorBidi"/>
          <w:noProof/>
          <w:kern w:val="2"/>
          <w14:ligatures w14:val="standardContextual"/>
        </w:rPr>
      </w:pPr>
      <w:hyperlink w:anchor="_Toc222952639" w:history="1">
        <w:r w:rsidRPr="00E26A7E">
          <w:rPr>
            <w:rStyle w:val="Hyperlink"/>
            <w:noProof/>
          </w:rPr>
          <w:t>Figure 3. DDO 154—a gas-dominated dwarf irregular galaxy.</w:t>
        </w:r>
        <w:r>
          <w:rPr>
            <w:noProof/>
            <w:webHidden/>
          </w:rPr>
          <w:tab/>
        </w:r>
        <w:r>
          <w:rPr>
            <w:noProof/>
            <w:webHidden/>
          </w:rPr>
          <w:fldChar w:fldCharType="begin"/>
        </w:r>
        <w:r>
          <w:rPr>
            <w:noProof/>
            <w:webHidden/>
          </w:rPr>
          <w:instrText xml:space="preserve"> PAGEREF _Toc222952639 \h </w:instrText>
        </w:r>
        <w:r>
          <w:rPr>
            <w:noProof/>
            <w:webHidden/>
          </w:rPr>
        </w:r>
        <w:r>
          <w:rPr>
            <w:noProof/>
            <w:webHidden/>
          </w:rPr>
          <w:fldChar w:fldCharType="separate"/>
        </w:r>
        <w:r>
          <w:rPr>
            <w:noProof/>
            <w:webHidden/>
          </w:rPr>
          <w:t>18</w:t>
        </w:r>
        <w:r>
          <w:rPr>
            <w:noProof/>
            <w:webHidden/>
          </w:rPr>
          <w:fldChar w:fldCharType="end"/>
        </w:r>
      </w:hyperlink>
    </w:p>
    <w:p w14:paraId="67188ED4" w14:textId="24FC73FB" w:rsidR="00455178" w:rsidRDefault="00455178">
      <w:pPr>
        <w:pStyle w:val="TableofFigures"/>
        <w:tabs>
          <w:tab w:val="right" w:leader="dot" w:pos="9350"/>
        </w:tabs>
        <w:rPr>
          <w:rFonts w:asciiTheme="minorHAnsi" w:eastAsiaTheme="minorEastAsia" w:hAnsiTheme="minorHAnsi" w:cstheme="minorBidi"/>
          <w:noProof/>
          <w:kern w:val="2"/>
          <w14:ligatures w14:val="standardContextual"/>
        </w:rPr>
      </w:pPr>
      <w:hyperlink w:anchor="_Toc222952640" w:history="1">
        <w:r w:rsidRPr="00E26A7E">
          <w:rPr>
            <w:rStyle w:val="Hyperlink"/>
            <w:noProof/>
          </w:rPr>
          <w:t>Figure 4. NGC 2841—a massive, high-surface-brightness spiral.</w:t>
        </w:r>
        <w:r>
          <w:rPr>
            <w:noProof/>
            <w:webHidden/>
          </w:rPr>
          <w:tab/>
        </w:r>
        <w:r>
          <w:rPr>
            <w:noProof/>
            <w:webHidden/>
          </w:rPr>
          <w:fldChar w:fldCharType="begin"/>
        </w:r>
        <w:r>
          <w:rPr>
            <w:noProof/>
            <w:webHidden/>
          </w:rPr>
          <w:instrText xml:space="preserve"> PAGEREF _Toc222952640 \h </w:instrText>
        </w:r>
        <w:r>
          <w:rPr>
            <w:noProof/>
            <w:webHidden/>
          </w:rPr>
        </w:r>
        <w:r>
          <w:rPr>
            <w:noProof/>
            <w:webHidden/>
          </w:rPr>
          <w:fldChar w:fldCharType="separate"/>
        </w:r>
        <w:r>
          <w:rPr>
            <w:noProof/>
            <w:webHidden/>
          </w:rPr>
          <w:t>19</w:t>
        </w:r>
        <w:r>
          <w:rPr>
            <w:noProof/>
            <w:webHidden/>
          </w:rPr>
          <w:fldChar w:fldCharType="end"/>
        </w:r>
      </w:hyperlink>
    </w:p>
    <w:p w14:paraId="342C3AA0" w14:textId="2EF142F8" w:rsidR="00455178" w:rsidRDefault="00455178">
      <w:pPr>
        <w:pStyle w:val="TableofFigures"/>
        <w:tabs>
          <w:tab w:val="right" w:leader="dot" w:pos="9350"/>
        </w:tabs>
        <w:rPr>
          <w:rFonts w:asciiTheme="minorHAnsi" w:eastAsiaTheme="minorEastAsia" w:hAnsiTheme="minorHAnsi" w:cstheme="minorBidi"/>
          <w:noProof/>
          <w:kern w:val="2"/>
          <w14:ligatures w14:val="standardContextual"/>
        </w:rPr>
      </w:pPr>
      <w:hyperlink w:anchor="_Toc222952641" w:history="1">
        <w:r w:rsidRPr="00E26A7E">
          <w:rPr>
            <w:rStyle w:val="Hyperlink"/>
            <w:noProof/>
          </w:rPr>
          <w:t>Figure 5. UGC 06614—a low-surface-brightness galaxy.</w:t>
        </w:r>
        <w:r>
          <w:rPr>
            <w:noProof/>
            <w:webHidden/>
          </w:rPr>
          <w:tab/>
        </w:r>
        <w:r>
          <w:rPr>
            <w:noProof/>
            <w:webHidden/>
          </w:rPr>
          <w:fldChar w:fldCharType="begin"/>
        </w:r>
        <w:r>
          <w:rPr>
            <w:noProof/>
            <w:webHidden/>
          </w:rPr>
          <w:instrText xml:space="preserve"> PAGEREF _Toc222952641 \h </w:instrText>
        </w:r>
        <w:r>
          <w:rPr>
            <w:noProof/>
            <w:webHidden/>
          </w:rPr>
        </w:r>
        <w:r>
          <w:rPr>
            <w:noProof/>
            <w:webHidden/>
          </w:rPr>
          <w:fldChar w:fldCharType="separate"/>
        </w:r>
        <w:r>
          <w:rPr>
            <w:noProof/>
            <w:webHidden/>
          </w:rPr>
          <w:t>20</w:t>
        </w:r>
        <w:r>
          <w:rPr>
            <w:noProof/>
            <w:webHidden/>
          </w:rPr>
          <w:fldChar w:fldCharType="end"/>
        </w:r>
      </w:hyperlink>
    </w:p>
    <w:p w14:paraId="1FD1DD46" w14:textId="1EE93787" w:rsidR="00455178" w:rsidRDefault="00455178">
      <w:pPr>
        <w:pStyle w:val="TableofFigures"/>
        <w:tabs>
          <w:tab w:val="right" w:leader="dot" w:pos="9350"/>
        </w:tabs>
        <w:rPr>
          <w:rFonts w:asciiTheme="minorHAnsi" w:eastAsiaTheme="minorEastAsia" w:hAnsiTheme="minorHAnsi" w:cstheme="minorBidi"/>
          <w:noProof/>
          <w:kern w:val="2"/>
          <w14:ligatures w14:val="standardContextual"/>
        </w:rPr>
      </w:pPr>
      <w:hyperlink w:anchor="_Toc222952642" w:history="1">
        <w:r w:rsidRPr="00E26A7E">
          <w:rPr>
            <w:rStyle w:val="Hyperlink"/>
            <w:noProof/>
          </w:rPr>
          <w:t xml:space="preserve">Figure 6. HFF </w:t>
        </w:r>
        <m:oMath>
          <m:r>
            <w:rPr>
              <w:rStyle w:val="Hyperlink"/>
              <w:rFonts w:ascii="Cambria Math" w:hAnsi="Cambria Math"/>
              <w:noProof/>
            </w:rPr>
            <m:t>κ</m:t>
          </m:r>
        </m:oMath>
        <w:r w:rsidRPr="00E26A7E">
          <w:rPr>
            <w:rStyle w:val="Hyperlink"/>
            <w:noProof/>
          </w:rPr>
          <w:t>–X-ray systematics summary at ROI = 100″.</w:t>
        </w:r>
        <w:r>
          <w:rPr>
            <w:noProof/>
            <w:webHidden/>
          </w:rPr>
          <w:tab/>
        </w:r>
        <w:r>
          <w:rPr>
            <w:noProof/>
            <w:webHidden/>
          </w:rPr>
          <w:fldChar w:fldCharType="begin"/>
        </w:r>
        <w:r>
          <w:rPr>
            <w:noProof/>
            <w:webHidden/>
          </w:rPr>
          <w:instrText xml:space="preserve"> PAGEREF _Toc222952642 \h </w:instrText>
        </w:r>
        <w:r>
          <w:rPr>
            <w:noProof/>
            <w:webHidden/>
          </w:rPr>
        </w:r>
        <w:r>
          <w:rPr>
            <w:noProof/>
            <w:webHidden/>
          </w:rPr>
          <w:fldChar w:fldCharType="separate"/>
        </w:r>
        <w:r>
          <w:rPr>
            <w:noProof/>
            <w:webHidden/>
          </w:rPr>
          <w:t>59</w:t>
        </w:r>
        <w:r>
          <w:rPr>
            <w:noProof/>
            <w:webHidden/>
          </w:rPr>
          <w:fldChar w:fldCharType="end"/>
        </w:r>
      </w:hyperlink>
    </w:p>
    <w:p w14:paraId="51229567" w14:textId="5505A648" w:rsidR="00455178" w:rsidRDefault="00455178">
      <w:pPr>
        <w:pStyle w:val="TableofFigures"/>
        <w:tabs>
          <w:tab w:val="right" w:leader="dot" w:pos="9350"/>
        </w:tabs>
        <w:rPr>
          <w:rFonts w:asciiTheme="minorHAnsi" w:eastAsiaTheme="minorEastAsia" w:hAnsiTheme="minorHAnsi" w:cstheme="minorBidi"/>
          <w:noProof/>
          <w:kern w:val="2"/>
          <w14:ligatures w14:val="standardContextual"/>
        </w:rPr>
      </w:pPr>
      <w:hyperlink w:anchor="_Toc222952643" w:history="1">
        <w:r w:rsidRPr="00E26A7E">
          <w:rPr>
            <w:rStyle w:val="Hyperlink"/>
            <w:noProof/>
          </w:rPr>
          <w:t>Figure 7. Abell 2744 (CATS v4.1), ROI = 100″</w:t>
        </w:r>
        <w:r>
          <w:rPr>
            <w:noProof/>
            <w:webHidden/>
          </w:rPr>
          <w:tab/>
        </w:r>
        <w:r>
          <w:rPr>
            <w:noProof/>
            <w:webHidden/>
          </w:rPr>
          <w:fldChar w:fldCharType="begin"/>
        </w:r>
        <w:r>
          <w:rPr>
            <w:noProof/>
            <w:webHidden/>
          </w:rPr>
          <w:instrText xml:space="preserve"> PAGEREF _Toc222952643 \h </w:instrText>
        </w:r>
        <w:r>
          <w:rPr>
            <w:noProof/>
            <w:webHidden/>
          </w:rPr>
        </w:r>
        <w:r>
          <w:rPr>
            <w:noProof/>
            <w:webHidden/>
          </w:rPr>
          <w:fldChar w:fldCharType="separate"/>
        </w:r>
        <w:r>
          <w:rPr>
            <w:noProof/>
            <w:webHidden/>
          </w:rPr>
          <w:t>60</w:t>
        </w:r>
        <w:r>
          <w:rPr>
            <w:noProof/>
            <w:webHidden/>
          </w:rPr>
          <w:fldChar w:fldCharType="end"/>
        </w:r>
      </w:hyperlink>
    </w:p>
    <w:p w14:paraId="36CA7B7E" w14:textId="3C54912C" w:rsidR="00455178" w:rsidRDefault="00455178">
      <w:pPr>
        <w:pStyle w:val="TableofFigures"/>
        <w:tabs>
          <w:tab w:val="right" w:leader="dot" w:pos="9350"/>
        </w:tabs>
        <w:rPr>
          <w:rFonts w:asciiTheme="minorHAnsi" w:eastAsiaTheme="minorEastAsia" w:hAnsiTheme="minorHAnsi" w:cstheme="minorBidi"/>
          <w:noProof/>
          <w:kern w:val="2"/>
          <w14:ligatures w14:val="standardContextual"/>
        </w:rPr>
      </w:pPr>
      <w:hyperlink w:anchor="_Toc222952644" w:history="1">
        <w:r w:rsidRPr="00E26A7E">
          <w:rPr>
            <w:rStyle w:val="Hyperlink"/>
            <w:noProof/>
          </w:rPr>
          <w:t>Figure 8. MACS J0416.1−2403 (CATS v4.1), ROI = 100″.</w:t>
        </w:r>
        <w:r>
          <w:rPr>
            <w:noProof/>
            <w:webHidden/>
          </w:rPr>
          <w:tab/>
        </w:r>
        <w:r>
          <w:rPr>
            <w:noProof/>
            <w:webHidden/>
          </w:rPr>
          <w:fldChar w:fldCharType="begin"/>
        </w:r>
        <w:r>
          <w:rPr>
            <w:noProof/>
            <w:webHidden/>
          </w:rPr>
          <w:instrText xml:space="preserve"> PAGEREF _Toc222952644 \h </w:instrText>
        </w:r>
        <w:r>
          <w:rPr>
            <w:noProof/>
            <w:webHidden/>
          </w:rPr>
        </w:r>
        <w:r>
          <w:rPr>
            <w:noProof/>
            <w:webHidden/>
          </w:rPr>
          <w:fldChar w:fldCharType="separate"/>
        </w:r>
        <w:r>
          <w:rPr>
            <w:noProof/>
            <w:webHidden/>
          </w:rPr>
          <w:t>61</w:t>
        </w:r>
        <w:r>
          <w:rPr>
            <w:noProof/>
            <w:webHidden/>
          </w:rPr>
          <w:fldChar w:fldCharType="end"/>
        </w:r>
      </w:hyperlink>
    </w:p>
    <w:p w14:paraId="6A9E1B10" w14:textId="77777777" w:rsidR="0070725C" w:rsidRDefault="0070725C">
      <w:pPr>
        <w:pStyle w:val="Heading1"/>
        <w:sectPr w:rsidR="0070725C">
          <w:pgSz w:w="12240" w:h="15840"/>
          <w:pgMar w:top="1440" w:right="1440" w:bottom="1440" w:left="1440" w:header="708" w:footer="708" w:gutter="0"/>
          <w:cols w:space="720"/>
          <w:docGrid w:linePitch="360"/>
        </w:sectPr>
      </w:pPr>
      <w:r>
        <w:fldChar w:fldCharType="end"/>
      </w:r>
    </w:p>
    <w:p w14:paraId="15575A92" w14:textId="77777777" w:rsidR="006C1CD8" w:rsidRDefault="00000000">
      <w:pPr>
        <w:pStyle w:val="Heading1"/>
      </w:pPr>
      <w:bookmarkStart w:id="6" w:name="_Toc222952553"/>
      <w:r>
        <w:t>1. Introduction</w:t>
      </w:r>
      <w:bookmarkEnd w:id="6"/>
    </w:p>
    <w:p w14:paraId="0457C028" w14:textId="77777777" w:rsidR="007D02C6" w:rsidRDefault="007D02C6" w:rsidP="007D02C6">
      <w:r>
        <w:t>For nearly a century, gravitational anomalies at galactic and cosmological scales have been parameterized by an additional non-luminous sector. The ΛCDM concordance model fits the CMB, BAO, and large-scale structure with high precision when cold dark matter (CDM) is treated as an effectively pressureless gravitating component.</w:t>
      </w:r>
    </w:p>
    <w:p w14:paraId="3573607A" w14:textId="77777777" w:rsidR="007D02C6" w:rsidRDefault="007D02C6" w:rsidP="007D02C6">
      <w:r>
        <w:t xml:space="preserve">Yet the microphysical identity of that dominant non-baryonic component remains empirically unresolved. Many canonical weak-scale interaction scenarios have been constrained by direct detection, indirect searches, and collider experiments. This motivates renewed attention to alternatives that treat the dark sector first as an empirical </w:t>
      </w:r>
      <w:r w:rsidRPr="00D834B6">
        <w:rPr>
          <w:rStyle w:val="Emphasis"/>
        </w:rPr>
        <w:t>role</w:t>
      </w:r>
      <w:r>
        <w:t xml:space="preserve"> and only secondarily as an ontological </w:t>
      </w:r>
      <w:r w:rsidRPr="00D834B6">
        <w:rPr>
          <w:rStyle w:val="Emphasis"/>
        </w:rPr>
        <w:t>identity</w:t>
      </w:r>
      <w:r>
        <w:t>.</w:t>
      </w:r>
    </w:p>
    <w:p w14:paraId="2648E6AA" w14:textId="77777777" w:rsidR="007D02C6" w:rsidRDefault="007D02C6" w:rsidP="007D02C6">
      <w:r>
        <w:t xml:space="preserve">This paper develops an inverse-GR alternative consistent with the Discussion framing in §9: we retain standard GR on the left-hand side and ask what effective stress–energy must appear on the right-hand side if we do not assume particulate CDM. The organizing equation is </w:t>
      </w:r>
      <m:oMath>
        <m:sSub>
          <m:sSubPr>
            <m:ctrlPr>
              <w:rPr>
                <w:rFonts w:ascii="Cambria Math" w:hAnsi="Cambria Math"/>
                <w:i/>
              </w:rPr>
            </m:ctrlPr>
          </m:sSubPr>
          <m:e>
            <m:r>
              <w:rPr>
                <w:rFonts w:ascii="Cambria Math" w:hAnsi="Cambria Math"/>
              </w:rPr>
              <m:t>G</m:t>
            </m:r>
          </m:e>
          <m:sub>
            <m:r>
              <m:rPr>
                <m:sty m:val="p"/>
              </m:rPr>
              <w:rPr>
                <w:rFonts w:ascii="Cambria Math" w:hAnsi="Cambria Math"/>
              </w:rPr>
              <m:t>μν</m:t>
            </m:r>
          </m:sub>
        </m:sSub>
        <m:r>
          <w:rPr>
            <w:rFonts w:ascii="Cambria Math" w:hAnsi="Cambria Math"/>
          </w:rPr>
          <m:t>=8</m:t>
        </m:r>
        <m:r>
          <m:rPr>
            <m:sty m:val="p"/>
          </m:rPr>
          <w:rPr>
            <w:rFonts w:ascii="Cambria Math" w:hAnsi="Cambria Math"/>
          </w:rPr>
          <m:t>π</m:t>
        </m:r>
        <m:r>
          <w:rPr>
            <w:rFonts w:ascii="Cambria Math" w:hAnsi="Cambria Math"/>
          </w:rPr>
          <m:t>G</m:t>
        </m:r>
        <m:r>
          <w:rPr>
            <w:rFonts w:ascii="Cambria Math" w:hAnsi="Cambria Math"/>
          </w:rPr>
          <m:t> </m:t>
        </m:r>
        <m:d>
          <m:dPr>
            <m:ctrlPr>
              <w:rPr>
                <w:rFonts w:ascii="Cambria Math" w:hAnsi="Cambria Math"/>
                <w:i/>
              </w:rPr>
            </m:ctrlPr>
          </m:dPr>
          <m:e>
            <m:sSubSup>
              <m:sSubSupPr>
                <m:ctrlPr>
                  <w:rPr>
                    <w:rFonts w:ascii="Cambria Math" w:hAnsi="Cambria Math"/>
                    <w:i/>
                  </w:rPr>
                </m:ctrlPr>
              </m:sSubSupPr>
              <m:e>
                <m:r>
                  <w:rPr>
                    <w:rFonts w:ascii="Cambria Math" w:hAnsi="Cambria Math"/>
                  </w:rPr>
                  <m:t>T</m:t>
                </m:r>
              </m:e>
              <m:sub>
                <m:r>
                  <m:rPr>
                    <m:sty m:val="p"/>
                  </m:rPr>
                  <w:rPr>
                    <w:rFonts w:ascii="Cambria Math" w:hAnsi="Cambria Math"/>
                  </w:rPr>
                  <m:t>μν</m:t>
                </m:r>
              </m:sub>
              <m:sup>
                <m:r>
                  <m:rPr>
                    <m:nor/>
                  </m:rPr>
                  <w:rPr>
                    <w:rFonts w:ascii="Cambria Math" w:hAnsi="Cambria Math"/>
                  </w:rPr>
                  <m:t>bar</m:t>
                </m:r>
              </m:sup>
            </m:sSubSup>
            <m:r>
              <w:rPr>
                <w:rFonts w:ascii="Cambria Math" w:hAnsi="Cambria Math"/>
              </w:rPr>
              <m:t>+</m:t>
            </m:r>
            <m:sSubSup>
              <m:sSubSupPr>
                <m:ctrlPr>
                  <w:rPr>
                    <w:rFonts w:ascii="Cambria Math" w:hAnsi="Cambria Math"/>
                    <w:i/>
                  </w:rPr>
                </m:ctrlPr>
              </m:sSubSupPr>
              <m:e>
                <m:r>
                  <w:rPr>
                    <w:rFonts w:ascii="Cambria Math" w:hAnsi="Cambria Math"/>
                  </w:rPr>
                  <m:t>T</m:t>
                </m:r>
              </m:e>
              <m:sub>
                <m:r>
                  <m:rPr>
                    <m:sty m:val="p"/>
                  </m:rPr>
                  <w:rPr>
                    <w:rFonts w:ascii="Cambria Math" w:hAnsi="Cambria Math"/>
                  </w:rPr>
                  <m:t>μν</m:t>
                </m:r>
              </m:sub>
              <m:sup>
                <m:r>
                  <m:rPr>
                    <m:nor/>
                  </m:rPr>
                  <w:rPr>
                    <w:rFonts w:ascii="Cambria Math" w:hAnsi="Cambria Math"/>
                  </w:rPr>
                  <m:t>resp</m:t>
                </m:r>
              </m:sup>
            </m:sSubSup>
          </m:e>
        </m:d>
      </m:oMath>
      <w:r>
        <w:t xml:space="preserve">, where </w:t>
      </w:r>
      <m:oMath>
        <m:sSubSup>
          <m:sSubSupPr>
            <m:ctrlPr>
              <w:rPr>
                <w:rFonts w:ascii="Cambria Math" w:hAnsi="Cambria Math"/>
                <w:i/>
              </w:rPr>
            </m:ctrlPr>
          </m:sSubSupPr>
          <m:e>
            <m:r>
              <w:rPr>
                <w:rFonts w:ascii="Cambria Math" w:hAnsi="Cambria Math"/>
              </w:rPr>
              <m:t>T</m:t>
            </m:r>
          </m:e>
          <m:sub>
            <m:r>
              <m:rPr>
                <m:sty m:val="p"/>
              </m:rPr>
              <w:rPr>
                <w:rFonts w:ascii="Cambria Math" w:hAnsi="Cambria Math"/>
              </w:rPr>
              <m:t>μν</m:t>
            </m:r>
          </m:sub>
          <m:sup>
            <m:r>
              <m:rPr>
                <m:nor/>
              </m:rPr>
              <w:rPr>
                <w:rFonts w:ascii="Cambria Math" w:hAnsi="Cambria Math"/>
              </w:rPr>
              <m:t>resp</m:t>
            </m:r>
          </m:sup>
        </m:sSubSup>
      </m:oMath>
      <w:r>
        <w:t xml:space="preserve"> is defined as the effective response sector required by the observed phenomenology. This definition is ontologically agnostic; we do not claim spacetime is literally a fluid or solid, only that it admits an EFT/constitutive response closure.</w:t>
      </w:r>
    </w:p>
    <w:p w14:paraId="55C5C007" w14:textId="77777777" w:rsidR="007D02C6" w:rsidRDefault="007D02C6" w:rsidP="007D02C6">
      <w:r>
        <w:t xml:space="preserve">In the circular-orbit regime, the data provide </w:t>
      </w:r>
      <m:oMath>
        <m:sSub>
          <m:sSubPr>
            <m:ctrlPr>
              <w:rPr>
                <w:rFonts w:ascii="Cambria Math" w:hAnsi="Cambria Math"/>
                <w:i/>
              </w:rPr>
            </m:ctrlPr>
          </m:sSubPr>
          <m:e>
            <m:r>
              <w:rPr>
                <w:rFonts w:ascii="Cambria Math" w:hAnsi="Cambria Math"/>
              </w:rPr>
              <m:t>V</m:t>
            </m:r>
          </m:e>
          <m:sub>
            <m:r>
              <m:rPr>
                <m:nor/>
              </m:rPr>
              <w:rPr>
                <w:rFonts w:ascii="Cambria Math" w:hAnsi="Cambria Math"/>
              </w:rPr>
              <m:t>obs</m:t>
            </m:r>
          </m:sub>
        </m:sSub>
        <m:d>
          <m:dPr>
            <m:ctrlPr>
              <w:rPr>
                <w:rFonts w:ascii="Cambria Math" w:hAnsi="Cambria Math"/>
                <w:i/>
              </w:rPr>
            </m:ctrlPr>
          </m:dPr>
          <m:e>
            <m:r>
              <w:rPr>
                <w:rFonts w:ascii="Cambria Math" w:hAnsi="Cambria Math"/>
              </w:rPr>
              <m:t>R</m:t>
            </m:r>
          </m:e>
        </m:d>
      </m:oMath>
      <w:r>
        <w:t xml:space="preserve"> and therefore </w:t>
      </w:r>
      <m:oMath>
        <m:sSub>
          <m:sSubPr>
            <m:ctrlPr>
              <w:rPr>
                <w:rFonts w:ascii="Cambria Math" w:hAnsi="Cambria Math"/>
                <w:i/>
              </w:rPr>
            </m:ctrlPr>
          </m:sSubPr>
          <m:e>
            <m:r>
              <w:rPr>
                <w:rFonts w:ascii="Cambria Math" w:hAnsi="Cambria Math"/>
              </w:rPr>
              <m:t>g</m:t>
            </m:r>
          </m:e>
          <m:sub>
            <m:r>
              <m:rPr>
                <m:nor/>
              </m:rPr>
              <w:rPr>
                <w:rFonts w:ascii="Cambria Math" w:hAnsi="Cambria Math"/>
              </w:rPr>
              <m:t>obs</m:t>
            </m:r>
          </m:sub>
        </m:sSub>
        <m:d>
          <m:dPr>
            <m:ctrlPr>
              <w:rPr>
                <w:rFonts w:ascii="Cambria Math" w:hAnsi="Cambria Math"/>
                <w:i/>
              </w:rPr>
            </m:ctrlPr>
          </m:dPr>
          <m:e>
            <m:r>
              <w:rPr>
                <w:rFonts w:ascii="Cambria Math" w:hAnsi="Cambria Math"/>
              </w:rPr>
              <m:t>R</m:t>
            </m:r>
          </m:e>
        </m:d>
        <m:r>
          <w:rPr>
            <w:rFonts w:ascii="Cambria Math" w:hAnsi="Cambria Math"/>
          </w:rPr>
          <m:t>=</m:t>
        </m:r>
        <m:sSubSup>
          <m:sSubSupPr>
            <m:ctrlPr>
              <w:rPr>
                <w:rFonts w:ascii="Cambria Math" w:hAnsi="Cambria Math"/>
                <w:i/>
              </w:rPr>
            </m:ctrlPr>
          </m:sSubSupPr>
          <m:e>
            <m:r>
              <w:rPr>
                <w:rFonts w:ascii="Cambria Math" w:hAnsi="Cambria Math"/>
              </w:rPr>
              <m:t>V</m:t>
            </m:r>
          </m:e>
          <m:sub>
            <m:r>
              <m:rPr>
                <m:nor/>
              </m:rPr>
              <w:rPr>
                <w:rFonts w:ascii="Cambria Math" w:hAnsi="Cambria Math"/>
              </w:rPr>
              <m:t>obs</m:t>
            </m:r>
          </m:sub>
          <m:sup>
            <m:r>
              <w:rPr>
                <w:rFonts w:ascii="Cambria Math" w:hAnsi="Cambria Math"/>
              </w:rPr>
              <m:t>2</m:t>
            </m:r>
          </m:sup>
        </m:sSubSup>
        <m:d>
          <m:dPr>
            <m:ctrlPr>
              <w:rPr>
                <w:rFonts w:ascii="Cambria Math" w:hAnsi="Cambria Math"/>
                <w:i/>
              </w:rPr>
            </m:ctrlPr>
          </m:dPr>
          <m:e>
            <m:r>
              <w:rPr>
                <w:rFonts w:ascii="Cambria Math" w:hAnsi="Cambria Math"/>
              </w:rPr>
              <m:t>R</m:t>
            </m:r>
          </m:e>
        </m:d>
        <m:r>
          <m:rPr>
            <m:lit/>
          </m:rPr>
          <w:rPr>
            <w:rFonts w:ascii="Cambria Math" w:hAnsi="Cambria Math"/>
          </w:rPr>
          <m:t>/</m:t>
        </m:r>
        <m:r>
          <w:rPr>
            <w:rFonts w:ascii="Cambria Math" w:hAnsi="Cambria Math"/>
          </w:rPr>
          <m:t>R</m:t>
        </m:r>
      </m:oMath>
      <w:r>
        <w:t xml:space="preserve">. The baryonic prediction </w:t>
      </w:r>
      <m:oMath>
        <m:sSub>
          <m:sSubPr>
            <m:ctrlPr>
              <w:rPr>
                <w:rFonts w:ascii="Cambria Math" w:hAnsi="Cambria Math"/>
                <w:i/>
              </w:rPr>
            </m:ctrlPr>
          </m:sSubPr>
          <m:e>
            <m:r>
              <w:rPr>
                <w:rFonts w:ascii="Cambria Math" w:hAnsi="Cambria Math"/>
              </w:rPr>
              <m:t>V</m:t>
            </m:r>
          </m:e>
          <m:sub>
            <m:r>
              <m:rPr>
                <m:nor/>
              </m:rPr>
              <w:rPr>
                <w:rFonts w:ascii="Cambria Math" w:hAnsi="Cambria Math"/>
              </w:rPr>
              <m:t>bar</m:t>
            </m:r>
          </m:sub>
        </m:sSub>
        <m:d>
          <m:dPr>
            <m:ctrlPr>
              <w:rPr>
                <w:rFonts w:ascii="Cambria Math" w:hAnsi="Cambria Math"/>
                <w:i/>
              </w:rPr>
            </m:ctrlPr>
          </m:dPr>
          <m:e>
            <m:r>
              <w:rPr>
                <w:rFonts w:ascii="Cambria Math" w:hAnsi="Cambria Math"/>
              </w:rPr>
              <m:t>R</m:t>
            </m:r>
          </m:e>
        </m:d>
      </m:oMath>
      <w:r>
        <w:t xml:space="preserve"> is assembled from SPARC’s stellar and gas components with specified mass-to-light ratios. The model-independent residual </w:t>
      </w:r>
      <m:oMath>
        <m:r>
          <m:rPr>
            <m:sty m:val="p"/>
          </m:rPr>
          <w:rPr>
            <w:rFonts w:ascii="Cambria Math" w:hAnsi="Cambria Math"/>
          </w:rPr>
          <m:t>Δ</m:t>
        </m:r>
        <m:d>
          <m:dPr>
            <m:ctrlPr>
              <w:rPr>
                <w:rFonts w:ascii="Cambria Math" w:hAnsi="Cambria Math"/>
                <w:i/>
              </w:rPr>
            </m:ctrlPr>
          </m:dPr>
          <m:e>
            <m:r>
              <w:rPr>
                <w:rFonts w:ascii="Cambria Math" w:hAnsi="Cambria Math"/>
              </w:rPr>
              <m:t>R</m:t>
            </m:r>
          </m:e>
        </m:d>
        <m:r>
          <m:rPr>
            <m:sty m:val="p"/>
          </m:rPr>
          <w:rPr>
            <w:rFonts w:ascii="Cambria Math" w:hAnsi="Cambria Math"/>
          </w:rPr>
          <m:t>≡</m:t>
        </m:r>
        <m:sSubSup>
          <m:sSubSupPr>
            <m:ctrlPr>
              <w:rPr>
                <w:rFonts w:ascii="Cambria Math" w:hAnsi="Cambria Math"/>
                <w:i/>
              </w:rPr>
            </m:ctrlPr>
          </m:sSubSupPr>
          <m:e>
            <m:r>
              <w:rPr>
                <w:rFonts w:ascii="Cambria Math" w:hAnsi="Cambria Math"/>
              </w:rPr>
              <m:t>V</m:t>
            </m:r>
            <m:ctrlPr>
              <w:rPr>
                <w:rFonts w:ascii="Cambria Math" w:hAnsi="Cambria Math"/>
              </w:rPr>
            </m:ctrlPr>
          </m:e>
          <m:sub>
            <m:r>
              <m:rPr>
                <m:nor/>
              </m:rPr>
              <w:rPr>
                <w:rFonts w:ascii="Cambria Math" w:hAnsi="Cambria Math"/>
              </w:rPr>
              <m:t>obs</m:t>
            </m:r>
          </m:sub>
          <m:sup>
            <m:r>
              <w:rPr>
                <w:rFonts w:ascii="Cambria Math" w:hAnsi="Cambria Math"/>
              </w:rPr>
              <m:t>2</m:t>
            </m:r>
          </m:sup>
        </m:sSubSup>
        <m:d>
          <m:dPr>
            <m:ctrlPr>
              <w:rPr>
                <w:rFonts w:ascii="Cambria Math" w:hAnsi="Cambria Math"/>
                <w:i/>
              </w:rPr>
            </m:ctrlPr>
          </m:dPr>
          <m:e>
            <m:r>
              <w:rPr>
                <w:rFonts w:ascii="Cambria Math" w:hAnsi="Cambria Math"/>
              </w:rPr>
              <m:t>R</m:t>
            </m:r>
          </m:e>
        </m:d>
        <m:r>
          <w:rPr>
            <w:rFonts w:ascii="Cambria Math" w:hAnsi="Cambria Math"/>
          </w:rPr>
          <m:t>-</m:t>
        </m:r>
        <m:sSubSup>
          <m:sSubSupPr>
            <m:ctrlPr>
              <w:rPr>
                <w:rFonts w:ascii="Cambria Math" w:hAnsi="Cambria Math"/>
                <w:i/>
              </w:rPr>
            </m:ctrlPr>
          </m:sSubSupPr>
          <m:e>
            <m:r>
              <w:rPr>
                <w:rFonts w:ascii="Cambria Math" w:hAnsi="Cambria Math"/>
              </w:rPr>
              <m:t>V</m:t>
            </m:r>
          </m:e>
          <m:sub>
            <m:r>
              <m:rPr>
                <m:nor/>
              </m:rPr>
              <w:rPr>
                <w:rFonts w:ascii="Cambria Math" w:hAnsi="Cambria Math"/>
              </w:rPr>
              <m:t>bar</m:t>
            </m:r>
          </m:sub>
          <m:sup>
            <m:r>
              <w:rPr>
                <w:rFonts w:ascii="Cambria Math" w:hAnsi="Cambria Math"/>
              </w:rPr>
              <m:t>2</m:t>
            </m:r>
          </m:sup>
        </m:sSubSup>
        <m:d>
          <m:dPr>
            <m:ctrlPr>
              <w:rPr>
                <w:rFonts w:ascii="Cambria Math" w:hAnsi="Cambria Math"/>
                <w:i/>
              </w:rPr>
            </m:ctrlPr>
          </m:dPr>
          <m:e>
            <m:r>
              <w:rPr>
                <w:rFonts w:ascii="Cambria Math" w:hAnsi="Cambria Math"/>
              </w:rPr>
              <m:t>R</m:t>
            </m:r>
          </m:e>
        </m:d>
      </m:oMath>
      <w:r>
        <w:t xml:space="preserve"> defines the “missing curvature” attributable in ΛCDM to a halo, and attributable here to the response sector.</w:t>
      </w:r>
    </w:p>
    <w:p w14:paraId="1E64B632" w14:textId="77777777" w:rsidR="007D02C6" w:rsidRDefault="007D02C6" w:rsidP="007D02C6">
      <w:r>
        <w:t xml:space="preserve">The inverse mapping alone is underdetermined: many effective sources could reproduce a given </w:t>
      </w:r>
      <m:oMath>
        <m:r>
          <m:rPr>
            <m:sty m:val="p"/>
          </m:rPr>
          <w:rPr>
            <w:rFonts w:ascii="Cambria Math" w:hAnsi="Cambria Math"/>
          </w:rPr>
          <m:t>Δ</m:t>
        </m:r>
        <m:d>
          <m:dPr>
            <m:ctrlPr>
              <w:rPr>
                <w:rFonts w:ascii="Cambria Math" w:hAnsi="Cambria Math"/>
                <w:i/>
              </w:rPr>
            </m:ctrlPr>
          </m:dPr>
          <m:e>
            <m:r>
              <w:rPr>
                <w:rFonts w:ascii="Cambria Math" w:hAnsi="Cambria Math"/>
              </w:rPr>
              <m:t>R</m:t>
            </m:r>
          </m:e>
        </m:d>
      </m:oMath>
      <w:r>
        <w:t xml:space="preserve">. The scientific content of this work is therefore </w:t>
      </w:r>
      <w:r w:rsidRPr="00D834B6">
        <w:rPr>
          <w:rStyle w:val="Strong"/>
        </w:rPr>
        <w:t>compression</w:t>
      </w:r>
      <w:r>
        <w:t xml:space="preserve">. We impose a boundary-layer closure in which the response activates near a baryonic transition radius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t xml:space="preserve"> (operationally where </w:t>
      </w:r>
      <m:oMath>
        <m:sSub>
          <m:sSubPr>
            <m:ctrlPr>
              <w:rPr>
                <w:rFonts w:ascii="Cambria Math" w:hAnsi="Cambria Math"/>
                <w:i/>
              </w:rPr>
            </m:ctrlPr>
          </m:sSubPr>
          <m:e>
            <m:r>
              <w:rPr>
                <w:rFonts w:ascii="Cambria Math" w:hAnsi="Cambria Math"/>
              </w:rPr>
              <m:t>g</m:t>
            </m:r>
          </m:e>
          <m:sub>
            <m:r>
              <m:rPr>
                <m:nor/>
              </m:rPr>
              <w:rPr>
                <w:rFonts w:ascii="Cambria Math" w:hAnsi="Cambria Math"/>
              </w:rPr>
              <m:t>bar</m:t>
            </m:r>
          </m:sub>
        </m:sSub>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m:t>
                </m:r>
              </m:sub>
            </m:sSub>
          </m:e>
        </m:d>
        <m:r>
          <m:rPr>
            <m:sty m:val="p"/>
          </m:rPr>
          <w:rPr>
            <w:rFonts w:ascii="Cambria Math" w:hAnsi="Cambria Math"/>
          </w:rPr>
          <m:t>≈</m:t>
        </m:r>
        <m:sSub>
          <m:sSubPr>
            <m:ctrlPr>
              <w:rPr>
                <w:rFonts w:ascii="Cambria Math" w:hAnsi="Cambria Math"/>
                <w:i/>
              </w:rPr>
            </m:ctrlPr>
          </m:sSubPr>
          <m:e>
            <m:r>
              <w:rPr>
                <w:rFonts w:ascii="Cambria Math" w:hAnsi="Cambria Math"/>
              </w:rPr>
              <m:t>a</m:t>
            </m:r>
            <m:ctrlPr>
              <w:rPr>
                <w:rFonts w:ascii="Cambria Math" w:hAnsi="Cambria Math"/>
              </w:rPr>
            </m:ctrlPr>
          </m:e>
          <m:sub>
            <m:r>
              <w:rPr>
                <w:rFonts w:ascii="Cambria Math" w:hAnsi="Cambria Math"/>
              </w:rPr>
              <m:t>0</m:t>
            </m:r>
          </m:sub>
        </m:sSub>
      </m:oMath>
      <w:r>
        <w:t xml:space="preserve">) and satisfies an approximate flux-conservation law outside the activation zone, yielding an asymptotic </w:t>
      </w:r>
      <m:oMath>
        <m:sSub>
          <m:sSubPr>
            <m:ctrlPr>
              <w:rPr>
                <w:rFonts w:ascii="Cambria Math" w:hAnsi="Cambria Math"/>
                <w:i/>
              </w:rPr>
            </m:ctrlPr>
          </m:sSubPr>
          <m:e>
            <m:r>
              <w:rPr>
                <w:rFonts w:ascii="Cambria Math" w:hAnsi="Cambria Math"/>
              </w:rPr>
              <m:t>g</m:t>
            </m:r>
          </m:e>
          <m:sub>
            <m:r>
              <m:rPr>
                <m:nor/>
              </m:rPr>
              <w:rPr>
                <w:rFonts w:ascii="Cambria Math" w:hAnsi="Cambria Math"/>
              </w:rPr>
              <m:t>extra</m:t>
            </m:r>
          </m:sub>
        </m:sSub>
        <m:r>
          <m:rPr>
            <m:sty m:val="p"/>
          </m:rPr>
          <w:rPr>
            <w:rFonts w:ascii="Cambria Math" w:hAnsi="Cambria Math"/>
          </w:rPr>
          <m:t>∝</m:t>
        </m:r>
        <m:r>
          <w:rPr>
            <w:rFonts w:ascii="Cambria Math" w:hAnsi="Cambria Math"/>
          </w:rPr>
          <m:t>1</m:t>
        </m:r>
        <m:r>
          <m:rPr>
            <m:lit/>
          </m:rPr>
          <w:rPr>
            <w:rFonts w:ascii="Cambria Math" w:hAnsi="Cambria Math"/>
          </w:rPr>
          <m:t>/</m:t>
        </m:r>
        <m:r>
          <w:rPr>
            <w:rFonts w:ascii="Cambria Math" w:hAnsi="Cambria Math"/>
          </w:rPr>
          <m:t>R</m:t>
        </m:r>
      </m:oMath>
      <w:r>
        <w:t xml:space="preserve"> tail with ≤2 degrees of freedom per galaxy.</w:t>
      </w:r>
    </w:p>
    <w:p w14:paraId="18AE53FD" w14:textId="77777777" w:rsidR="007D02C6" w:rsidRDefault="007D02C6" w:rsidP="007D02C6">
      <w:r>
        <w:t xml:space="preserve">We further distinguish </w:t>
      </w:r>
      <m:oMath>
        <m:sSub>
          <m:sSubPr>
            <m:ctrlPr>
              <w:rPr>
                <w:rFonts w:ascii="Cambria Math" w:hAnsi="Cambria Math"/>
                <w:i/>
              </w:rPr>
            </m:ctrlPr>
          </m:sSubPr>
          <m:e>
            <m:r>
              <w:rPr>
                <w:rFonts w:ascii="Cambria Math" w:hAnsi="Cambria Math"/>
              </w:rPr>
              <m:t>Q</m:t>
            </m:r>
          </m:e>
          <m:sub>
            <m:r>
              <m:rPr>
                <m:nor/>
              </m:rPr>
              <w:rPr>
                <w:rFonts w:ascii="Cambria Math" w:hAnsi="Cambria Math"/>
              </w:rPr>
              <m:t>best</m:t>
            </m:r>
          </m:sub>
        </m:sSub>
      </m:oMath>
      <w:r>
        <w:t xml:space="preserve"> (a global fit amplitude under the imposed closure) from </w:t>
      </w:r>
      <m:oMath>
        <m:sSub>
          <m:sSubPr>
            <m:ctrlPr>
              <w:rPr>
                <w:rFonts w:ascii="Cambria Math" w:hAnsi="Cambria Math"/>
                <w:i/>
              </w:rPr>
            </m:ctrlPr>
          </m:sSubPr>
          <m:e>
            <m:r>
              <w:rPr>
                <w:rFonts w:ascii="Cambria Math" w:hAnsi="Cambria Math"/>
              </w:rPr>
              <m:t>Q</m:t>
            </m:r>
          </m:e>
          <m:sub>
            <m:r>
              <m:rPr>
                <m:nor/>
              </m:rPr>
              <w:rPr>
                <w:rFonts w:ascii="Cambria Math" w:hAnsi="Cambria Math"/>
              </w:rPr>
              <m:t>est</m:t>
            </m:r>
          </m:sub>
        </m:sSub>
      </m:oMath>
      <w:r>
        <w:t xml:space="preserve"> (a robust outer estimator computed directly from the outer </w:t>
      </w:r>
      <m:oMath>
        <m:r>
          <m:rPr>
            <m:sty m:val="p"/>
          </m:rPr>
          <w:rPr>
            <w:rFonts w:ascii="Cambria Math" w:hAnsi="Cambria Math"/>
          </w:rPr>
          <m:t>Δ</m:t>
        </m:r>
        <m:d>
          <m:dPr>
            <m:ctrlPr>
              <w:rPr>
                <w:rFonts w:ascii="Cambria Math" w:hAnsi="Cambria Math"/>
                <w:i/>
              </w:rPr>
            </m:ctrlPr>
          </m:dPr>
          <m:e>
            <m:r>
              <w:rPr>
                <w:rFonts w:ascii="Cambria Math" w:hAnsi="Cambria Math"/>
              </w:rPr>
              <m:t>R</m:t>
            </m:r>
          </m:e>
        </m:d>
      </m:oMath>
      <w:r>
        <w:t xml:space="preserve"> subset). Their strong agreement in rank across SPARC-175 supports the interpretation that the inferred response amplitude tracks genuine outer physics, while deviations diagnose where a single fixed shape requires extension.</w:t>
      </w:r>
    </w:p>
    <w:p w14:paraId="72D8D0BF" w14:textId="77777777" w:rsidR="007D02C6" w:rsidRDefault="007D02C6" w:rsidP="007D02C6">
      <w:r>
        <w:t xml:space="preserve">Rotation curves primarily constrain the Newtonian-gauge potential </w:t>
      </w:r>
      <m:oMath>
        <m:r>
          <m:rPr>
            <m:sty m:val="p"/>
          </m:rPr>
          <w:rPr>
            <w:rFonts w:ascii="Cambria Math" w:hAnsi="Cambria Math"/>
          </w:rPr>
          <m:t>Φ</m:t>
        </m:r>
      </m:oMath>
      <w:r>
        <w:t xml:space="preserve">; lensing constrains the Weyl potential </w:t>
      </w:r>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W</m:t>
            </m:r>
          </m:sub>
        </m:sSub>
        <m:r>
          <m:rPr>
            <m:sty m:val="p"/>
          </m:rPr>
          <w:rPr>
            <w:rFonts w:ascii="Cambria Math" w:hAnsi="Cambria Math"/>
          </w:rPr>
          <m:t>≡</m:t>
        </m:r>
        <m:d>
          <m:dPr>
            <m:ctrlPr>
              <w:rPr>
                <w:rFonts w:ascii="Cambria Math" w:hAnsi="Cambria Math"/>
                <w:i/>
              </w:rPr>
            </m:ctrlPr>
          </m:dPr>
          <m:e>
            <m:r>
              <m:rPr>
                <m:sty m:val="p"/>
              </m:rPr>
              <w:rPr>
                <w:rFonts w:ascii="Cambria Math" w:hAnsi="Cambria Math"/>
              </w:rPr>
              <m:t>Φ</m:t>
            </m:r>
            <m:r>
              <w:rPr>
                <w:rFonts w:ascii="Cambria Math" w:hAnsi="Cambria Math"/>
              </w:rPr>
              <m:t>+</m:t>
            </m:r>
            <m:r>
              <m:rPr>
                <m:sty m:val="p"/>
              </m:rPr>
              <w:rPr>
                <w:rFonts w:ascii="Cambria Math" w:hAnsi="Cambria Math"/>
              </w:rPr>
              <m:t>Ψ</m:t>
            </m:r>
          </m:e>
        </m:d>
        <m:r>
          <m:rPr>
            <m:lit/>
          </m:rPr>
          <w:rPr>
            <w:rFonts w:ascii="Cambria Math" w:hAnsi="Cambria Math"/>
          </w:rPr>
          <m:t>/</m:t>
        </m:r>
        <m:r>
          <w:rPr>
            <w:rFonts w:ascii="Cambria Math" w:hAnsi="Cambria Math"/>
          </w:rPr>
          <m:t>2</m:t>
        </m:r>
      </m:oMath>
      <w:r>
        <w:t xml:space="preserve">. Consistent with §9, we treat lensing as a gateway discriminant between Branch A (metric equivalence, </w:t>
      </w:r>
      <m:oMath>
        <m:r>
          <m:rPr>
            <m:sty m:val="p"/>
          </m:rPr>
          <w:rPr>
            <w:rFonts w:ascii="Cambria Math" w:hAnsi="Cambria Math"/>
          </w:rPr>
          <m:t>Φ≃Ψ</m:t>
        </m:r>
      </m:oMath>
      <w:r>
        <w:t xml:space="preserve">) and Branch B (slip-allowed, </w:t>
      </w:r>
      <m:oMath>
        <m:r>
          <m:rPr>
            <m:sty m:val="p"/>
          </m:rPr>
          <w:rPr>
            <w:rFonts w:ascii="Cambria Math" w:hAnsi="Cambria Math"/>
          </w:rPr>
          <m:t>η≡Ψ</m:t>
        </m:r>
        <m:r>
          <m:rPr>
            <m:lit/>
          </m:rPr>
          <w:rPr>
            <w:rFonts w:ascii="Cambria Math" w:hAnsi="Cambria Math"/>
          </w:rPr>
          <m:t>/</m:t>
        </m:r>
        <m:r>
          <m:rPr>
            <m:sty m:val="p"/>
          </m:rPr>
          <w:rPr>
            <w:rFonts w:ascii="Cambria Math" w:hAnsi="Cambria Math"/>
          </w:rPr>
          <m:t>Φ≠</m:t>
        </m:r>
        <m:r>
          <w:rPr>
            <w:rFonts w:ascii="Cambria Math" w:hAnsi="Cambria Math"/>
          </w:rPr>
          <m:t>1</m:t>
        </m:r>
      </m:oMath>
      <w:r>
        <w:t xml:space="preserve"> localized to activation zones).</w:t>
      </w:r>
    </w:p>
    <w:p w14:paraId="2BC26A51" w14:textId="77777777" w:rsidR="0052545F" w:rsidRDefault="00000000" w:rsidP="00477877">
      <w:r>
        <w:rPr>
          <w:noProof/>
        </w:rPr>
        <w:drawing>
          <wp:inline distT="0" distB="0" distL="0" distR="0" wp14:anchorId="7C341095" wp14:editId="70B1989E">
            <wp:extent cx="6074410" cy="3971730"/>
            <wp:effectExtent l="0" t="0" r="2540" b="0"/>
            <wp:docPr id="1" name="/home/claude/concept_image.jpg" descr="/home/claude/concept_image.jpg" title="/home/claude/concept_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08396" cy="3993951"/>
                    </a:xfrm>
                    <a:prstGeom prst="rect">
                      <a:avLst/>
                    </a:prstGeom>
                  </pic:spPr>
                </pic:pic>
              </a:graphicData>
            </a:graphic>
          </wp:inline>
        </w:drawing>
      </w:r>
    </w:p>
    <w:p w14:paraId="5C756AE2" w14:textId="51064D2E" w:rsidR="006C1CD8" w:rsidRPr="0052545F" w:rsidRDefault="0052545F" w:rsidP="00477877">
      <w:pPr>
        <w:pStyle w:val="Caption"/>
      </w:pPr>
      <w:bookmarkStart w:id="7" w:name="_Toc222952637"/>
      <w:r w:rsidRPr="0052545F">
        <w:t xml:space="preserve">Figure </w:t>
      </w:r>
      <w:r w:rsidRPr="0052545F">
        <w:fldChar w:fldCharType="begin"/>
      </w:r>
      <w:r w:rsidRPr="0052545F">
        <w:instrText xml:space="preserve"> SEQ Figure \* ARABIC </w:instrText>
      </w:r>
      <w:r w:rsidRPr="0052545F">
        <w:fldChar w:fldCharType="separate"/>
      </w:r>
      <w:r w:rsidR="00091F25">
        <w:rPr>
          <w:noProof/>
        </w:rPr>
        <w:t>1</w:t>
      </w:r>
      <w:r w:rsidRPr="0052545F">
        <w:fldChar w:fldCharType="end"/>
      </w:r>
      <w:r w:rsidRPr="0052545F">
        <w:t>. Conceptual schematic of the response-sector framework.</w:t>
      </w:r>
      <w:bookmarkEnd w:id="7"/>
    </w:p>
    <w:p w14:paraId="1F92488E" w14:textId="77777777" w:rsidR="006C1CD8" w:rsidRDefault="00000000" w:rsidP="00477877">
      <w:r>
        <w:rPr>
          <w:b/>
          <w:bCs/>
        </w:rPr>
        <w:t xml:space="preserve">Figure 1. </w:t>
      </w:r>
      <w:r>
        <w:t xml:space="preserve">The central luminous disk represents the baryonic mass distribution. Concentric lobes illustrate the radial residual </w:t>
      </w:r>
      <m:oMath>
        <m:r>
          <w:rPr>
            <w:rFonts w:ascii="Cambria Math" w:hAnsi="Cambria Math"/>
          </w:rPr>
          <m:t>Δ</m:t>
        </m:r>
        <m:d>
          <m:dPr>
            <m:ctrlPr>
              <w:rPr>
                <w:rFonts w:ascii="Cambria Math" w:hAnsi="Cambria Math"/>
              </w:rPr>
            </m:ctrlPr>
          </m:dPr>
          <m:e>
            <m:r>
              <w:rPr>
                <w:rFonts w:ascii="Cambria Math" w:hAnsi="Cambria Math"/>
              </w:rPr>
              <m:t>R</m:t>
            </m:r>
          </m:e>
        </m:d>
        <m:r>
          <m:rPr>
            <m:sty m:val="p"/>
          </m:rPr>
          <w:rPr>
            <w:rFonts w:ascii="Cambria Math" w:hAnsi="Cambria Math"/>
          </w:rPr>
          <m:t xml:space="preserve">= </m:t>
        </m:r>
        <m:sSubSup>
          <m:sSubSupPr>
            <m:ctrlPr>
              <w:rPr>
                <w:rFonts w:ascii="Cambria Math" w:hAnsi="Cambria Math"/>
                <w:vertAlign w:val="superscript"/>
              </w:rPr>
            </m:ctrlPr>
          </m:sSubSupPr>
          <m:e>
            <m:r>
              <w:rPr>
                <w:rFonts w:ascii="Cambria Math" w:hAnsi="Cambria Math"/>
              </w:rPr>
              <m:t>V</m:t>
            </m:r>
            <m:ctrlPr>
              <w:rPr>
                <w:rFonts w:ascii="Cambria Math" w:hAnsi="Cambria Math"/>
              </w:rPr>
            </m:ctrlPr>
          </m:e>
          <m:sub>
            <m:r>
              <w:rPr>
                <w:rFonts w:ascii="Cambria Math" w:hAnsi="Cambria Math"/>
              </w:rPr>
              <m:t>obs</m:t>
            </m:r>
          </m:sub>
          <m:sup>
            <m:r>
              <m:rPr>
                <m:sty m:val="p"/>
              </m:rPr>
              <w:rPr>
                <w:rFonts w:ascii="Cambria Math" w:hAnsi="Cambria Math"/>
                <w:vertAlign w:val="superscript"/>
              </w:rPr>
              <m:t>2</m:t>
            </m:r>
          </m:sup>
        </m:sSubSup>
        <m:r>
          <m:rPr>
            <m:sty m:val="p"/>
          </m:rPr>
          <w:rPr>
            <w:rFonts w:ascii="Cambria Math" w:hAnsi="Cambria Math"/>
          </w:rPr>
          <m:t xml:space="preserve">- </m:t>
        </m:r>
        <m:sSubSup>
          <m:sSubSupPr>
            <m:ctrlPr>
              <w:rPr>
                <w:rFonts w:ascii="Cambria Math" w:hAnsi="Cambria Math"/>
                <w:vertAlign w:val="superscript"/>
              </w:rPr>
            </m:ctrlPr>
          </m:sSubSupPr>
          <m:e>
            <m:r>
              <w:rPr>
                <w:rFonts w:ascii="Cambria Math" w:hAnsi="Cambria Math"/>
              </w:rPr>
              <m:t>V</m:t>
            </m:r>
            <m:ctrlPr>
              <w:rPr>
                <w:rFonts w:ascii="Cambria Math" w:hAnsi="Cambria Math"/>
              </w:rPr>
            </m:ctrlPr>
          </m:e>
          <m:sub>
            <m:r>
              <w:rPr>
                <w:rFonts w:ascii="Cambria Math" w:hAnsi="Cambria Math"/>
              </w:rPr>
              <m:t>bar</m:t>
            </m:r>
          </m:sub>
          <m:sup>
            <m:r>
              <m:rPr>
                <m:sty m:val="p"/>
              </m:rPr>
              <w:rPr>
                <w:rFonts w:ascii="Cambria Math" w:hAnsi="Cambria Math"/>
                <w:vertAlign w:val="superscript"/>
              </w:rPr>
              <m:t>2</m:t>
            </m:r>
          </m:sup>
        </m:sSubSup>
      </m:oMath>
      <w:r>
        <w:t>, with compression (</w:t>
      </w:r>
      <m:oMath>
        <m:r>
          <w:rPr>
            <w:rFonts w:ascii="Cambria Math" w:hAnsi="Cambria Math"/>
          </w:rPr>
          <m:t>Δ</m:t>
        </m:r>
        <m:r>
          <m:rPr>
            <m:sty m:val="p"/>
          </m:rPr>
          <w:rPr>
            <w:rFonts w:ascii="Cambria Math" w:hAnsi="Cambria Math"/>
          </w:rPr>
          <m:t xml:space="preserve"> &gt; 0</m:t>
        </m:r>
      </m:oMath>
      <w:r>
        <w:t>, orange) and rarefaction (Δ &lt; 0, blue) zones. The dashed ellipse marks the transition radius R</w:t>
      </w:r>
      <w:r>
        <w:rPr>
          <w:vertAlign w:val="subscript"/>
        </w:rPr>
        <w:t>t</w:t>
      </w:r>
      <w:r>
        <w:t xml:space="preserve"> where </w:t>
      </w:r>
      <m:oMath>
        <m:sSub>
          <m:sSubPr>
            <m:ctrlPr>
              <w:rPr>
                <w:rFonts w:ascii="Cambria Math" w:hAnsi="Cambria Math"/>
              </w:rPr>
            </m:ctrlPr>
          </m:sSubPr>
          <m:e>
            <m:r>
              <w:rPr>
                <w:rFonts w:ascii="Cambria Math" w:hAnsi="Cambria Math"/>
              </w:rPr>
              <m:t>g</m:t>
            </m:r>
          </m:e>
          <m:sub>
            <m:r>
              <w:rPr>
                <w:rFonts w:ascii="Cambria Math" w:hAnsi="Cambria Math"/>
              </w:rPr>
              <m:t>bar</m:t>
            </m:r>
          </m:sub>
        </m:sSub>
        <m:r>
          <m:rPr>
            <m:sty m:val="p"/>
          </m:rPr>
          <w:rPr>
            <w:rFonts w:ascii="Cambria Math" w:hAnsi="Cambria Math"/>
          </w:rPr>
          <m:t xml:space="preserve">≈ </m:t>
        </m:r>
        <m:r>
          <w:rPr>
            <w:rFonts w:ascii="Cambria Math" w:hAnsi="Cambria Math"/>
          </w:rPr>
          <m:t>a</m:t>
        </m:r>
        <m:r>
          <m:rPr>
            <m:sty m:val="p"/>
          </m:rPr>
          <w:rPr>
            <w:rFonts w:ascii="Cambria Math" w:hAnsi="Cambria Math"/>
            <w:vertAlign w:val="subscript"/>
          </w:rPr>
          <m:t>0</m:t>
        </m:r>
      </m:oMath>
      <w:r>
        <w:t xml:space="preserve">. Two amplitude estimators are distinguished: </w:t>
      </w:r>
      <m:oMath>
        <m:sSub>
          <m:sSubPr>
            <m:ctrlPr>
              <w:rPr>
                <w:rFonts w:ascii="Cambria Math" w:hAnsi="Cambria Math"/>
              </w:rPr>
            </m:ctrlPr>
          </m:sSubPr>
          <m:e>
            <m:r>
              <w:rPr>
                <w:rFonts w:ascii="Cambria Math" w:hAnsi="Cambria Math"/>
              </w:rPr>
              <m:t>Q</m:t>
            </m:r>
          </m:e>
          <m:sub>
            <m:r>
              <w:rPr>
                <w:rFonts w:ascii="Cambria Math" w:hAnsi="Cambria Math"/>
                <w:vertAlign w:val="subscript"/>
              </w:rPr>
              <m:t>est</m:t>
            </m:r>
          </m:sub>
        </m:sSub>
      </m:oMath>
      <w:r>
        <w:t xml:space="preserve"> (robust outer-subset Huber location) and </w:t>
      </w:r>
      <m:oMath>
        <m:sSub>
          <m:sSubPr>
            <m:ctrlPr>
              <w:rPr>
                <w:rFonts w:ascii="Cambria Math" w:hAnsi="Cambria Math"/>
              </w:rPr>
            </m:ctrlPr>
          </m:sSubPr>
          <m:e>
            <m:r>
              <w:rPr>
                <w:rFonts w:ascii="Cambria Math" w:hAnsi="Cambria Math"/>
              </w:rPr>
              <m:t>Q</m:t>
            </m:r>
          </m:e>
          <m:sub>
            <m:r>
              <w:rPr>
                <w:rFonts w:ascii="Cambria Math" w:hAnsi="Cambria Math"/>
                <w:vertAlign w:val="subscript"/>
              </w:rPr>
              <m:t>best</m:t>
            </m:r>
          </m:sub>
        </m:sSub>
      </m:oMath>
      <w:r>
        <w:t xml:space="preserve"> (single-parameter model-closure fit). The oscillatory structure is schematic; per-galaxy profiles (see §6) need not exhibit clean alternation.</w:t>
      </w:r>
    </w:p>
    <w:p w14:paraId="49F62B01" w14:textId="32557709" w:rsidR="006C1CD8" w:rsidRDefault="007D02C6" w:rsidP="00477877">
      <w:r>
        <w:t>We proceed as follows. Section 2 develops the inverse-GR construction from kinematics to effective stress–energy. Section 3 specifies the minimal response-sector closure. Sections 4–5 report results across 175 galaxies. Sections 6–8 state falsification criteria and the domain-partitioned validation ladder. Section 9 provides context (MOND/</w:t>
      </w:r>
      <w:proofErr w:type="spellStart"/>
      <w:r>
        <w:t>TeVeS</w:t>
      </w:r>
      <w:proofErr w:type="spellEnd"/>
      <w:r>
        <w:t>, emergent/nonlocal gravity), strengths and limitations, and the role-versus-identity framing. Section 10 concludes.</w:t>
      </w:r>
    </w:p>
    <w:p w14:paraId="03DCA0C8" w14:textId="77777777" w:rsidR="0070725C" w:rsidRDefault="0070725C">
      <w:pPr>
        <w:pStyle w:val="Heading1"/>
        <w:sectPr w:rsidR="0070725C">
          <w:pgSz w:w="12240" w:h="15840"/>
          <w:pgMar w:top="1440" w:right="1440" w:bottom="1440" w:left="1440" w:header="708" w:footer="708" w:gutter="0"/>
          <w:cols w:space="720"/>
          <w:docGrid w:linePitch="360"/>
        </w:sectPr>
      </w:pPr>
    </w:p>
    <w:p w14:paraId="4210BCD9" w14:textId="77777777" w:rsidR="006C1CD8" w:rsidRDefault="00000000">
      <w:pPr>
        <w:pStyle w:val="Heading1"/>
      </w:pPr>
      <w:bookmarkStart w:id="8" w:name="_Toc222952554"/>
      <w:r>
        <w:t>2. From Phenomenology to Effective Source: The Inverse-GR Construction</w:t>
      </w:r>
      <w:bookmarkEnd w:id="8"/>
    </w:p>
    <w:p w14:paraId="1729A069" w14:textId="77777777" w:rsidR="006C1CD8" w:rsidRDefault="00000000" w:rsidP="00477877">
      <w:r>
        <w:t>The standard approach to galaxy dynamics begins with a theoretical mass model (baryons + dark matter) and predicts observable kinematics. We invert this logic: we begin with observed kinematics and infer what effective source is required within standard GR.</w:t>
      </w:r>
    </w:p>
    <w:p w14:paraId="32FB8BE0" w14:textId="77777777" w:rsidR="006C1CD8" w:rsidRDefault="00000000">
      <w:pPr>
        <w:pStyle w:val="Heading2"/>
      </w:pPr>
      <w:bookmarkStart w:id="9" w:name="_Toc222952555"/>
      <w:r>
        <w:t>2.1 Kinematics to Required Radial Acceleration</w:t>
      </w:r>
      <w:bookmarkEnd w:id="9"/>
    </w:p>
    <w:p w14:paraId="7731DEE6" w14:textId="77777777" w:rsidR="006C1CD8" w:rsidRDefault="00000000" w:rsidP="00477877">
      <w:r>
        <w:t xml:space="preserve">For each galaxy in the SPARC database, the observed rotation curve provides the centripetal acceleration at galactocentric radius </w:t>
      </w:r>
      <w:r>
        <w:rPr>
          <w:i/>
          <w:iCs/>
        </w:rPr>
        <w:t>R</w:t>
      </w:r>
      <w:r>
        <w:t>:</w:t>
      </w:r>
    </w:p>
    <w:p w14:paraId="4F41052E" w14:textId="3187FB1A" w:rsidR="006C1CD8" w:rsidRPr="004077E5" w:rsidRDefault="00000000" w:rsidP="00477877">
      <w:pPr>
        <w:rPr>
          <w:iCs/>
        </w:rPr>
      </w:pPr>
      <m:oMathPara>
        <m:oMath>
          <m:sSub>
            <m:sSubPr>
              <m:ctrlPr>
                <w:rPr>
                  <w:rFonts w:ascii="Cambria Math" w:eastAsia="Cambria Math" w:hAnsi="Cambria Math"/>
                  <w:iCs/>
                </w:rPr>
              </m:ctrlPr>
            </m:sSubPr>
            <m:e>
              <m:r>
                <w:rPr>
                  <w:rFonts w:ascii="Cambria Math" w:eastAsia="Cambria Math" w:hAnsi="Cambria Math"/>
                </w:rPr>
                <m:t>g</m:t>
              </m:r>
            </m:e>
            <m:sub>
              <m:r>
                <w:rPr>
                  <w:rFonts w:ascii="Cambria Math" w:eastAsia="Cambria Math" w:hAnsi="Cambria Math"/>
                </w:rPr>
                <m:t>obs</m:t>
              </m:r>
              <m:d>
                <m:dPr>
                  <m:ctrlPr>
                    <w:rPr>
                      <w:rFonts w:ascii="Cambria Math" w:eastAsia="Cambria Math" w:hAnsi="Cambria Math"/>
                      <w:iCs/>
                    </w:rPr>
                  </m:ctrlPr>
                </m:dPr>
                <m:e>
                  <m:r>
                    <w:rPr>
                      <w:rFonts w:ascii="Cambria Math" w:eastAsia="Cambria Math" w:hAnsi="Cambria Math"/>
                    </w:rPr>
                    <m:t>R</m:t>
                  </m:r>
                </m:e>
              </m:d>
            </m:sub>
          </m:sSub>
          <m:r>
            <m:rPr>
              <m:sty m:val="p"/>
            </m:rPr>
            <w:rPr>
              <w:rFonts w:ascii="Cambria Math" w:eastAsia="Cambria Math" w:hAnsi="Cambria Math"/>
            </w:rPr>
            <m:t>=</m:t>
          </m:r>
          <m:f>
            <m:fPr>
              <m:ctrlPr>
                <w:rPr>
                  <w:rFonts w:ascii="Cambria Math" w:eastAsia="Cambria Math" w:hAnsi="Cambria Math"/>
                  <w:iCs/>
                </w:rPr>
              </m:ctrlPr>
            </m:fPr>
            <m:num>
              <m:sSubSup>
                <m:sSubSupPr>
                  <m:ctrlPr>
                    <w:rPr>
                      <w:rFonts w:ascii="Cambria Math" w:eastAsia="Cambria Math" w:hAnsi="Cambria Math"/>
                      <w:iCs/>
                    </w:rPr>
                  </m:ctrlPr>
                </m:sSubSupPr>
                <m:e>
                  <m:r>
                    <w:rPr>
                      <w:rFonts w:ascii="Cambria Math" w:eastAsia="Cambria Math" w:hAnsi="Cambria Math"/>
                    </w:rPr>
                    <m:t>v</m:t>
                  </m:r>
                </m:e>
                <m:sub>
                  <m:r>
                    <w:rPr>
                      <w:rFonts w:ascii="Cambria Math" w:eastAsia="Cambria Math" w:hAnsi="Cambria Math"/>
                    </w:rPr>
                    <m:t>obs</m:t>
                  </m:r>
                  <m:r>
                    <w:rPr>
                      <w:rFonts w:ascii="Cambria Math" w:eastAsia="Cambria Math" w:hAnsi="Cambria Math"/>
                    </w:rPr>
                    <m:t xml:space="preserve"> </m:t>
                  </m:r>
                  <m:d>
                    <m:dPr>
                      <m:ctrlPr>
                        <w:rPr>
                          <w:rFonts w:ascii="Cambria Math" w:eastAsia="Cambria Math" w:hAnsi="Cambria Math"/>
                          <w:iCs/>
                        </w:rPr>
                      </m:ctrlPr>
                    </m:dPr>
                    <m:e>
                      <m:r>
                        <w:rPr>
                          <w:rFonts w:ascii="Cambria Math" w:eastAsia="Cambria Math" w:hAnsi="Cambria Math"/>
                        </w:rPr>
                        <m:t>R</m:t>
                      </m:r>
                    </m:e>
                  </m:d>
                </m:sub>
                <m:sup>
                  <m:r>
                    <m:rPr>
                      <m:sty m:val="p"/>
                    </m:rPr>
                    <w:rPr>
                      <w:rFonts w:ascii="Cambria Math" w:eastAsia="Cambria Math" w:hAnsi="Cambria Math"/>
                    </w:rPr>
                    <m:t>2</m:t>
                  </m:r>
                </m:sup>
              </m:sSubSup>
            </m:num>
            <m:den>
              <m:r>
                <w:rPr>
                  <w:rFonts w:ascii="Cambria Math" w:eastAsia="Cambria Math" w:hAnsi="Cambria Math"/>
                </w:rPr>
                <m:t>R</m:t>
              </m:r>
            </m:den>
          </m:f>
        </m:oMath>
      </m:oMathPara>
    </w:p>
    <w:p w14:paraId="0C7097A5" w14:textId="77777777" w:rsidR="006C1CD8" w:rsidRDefault="00000000" w:rsidP="00477877">
      <w:r>
        <w:t xml:space="preserve">The baryonic prediction </w:t>
      </w:r>
      <m:oMath>
        <m:sSub>
          <m:sSubPr>
            <m:ctrlPr>
              <w:rPr>
                <w:rFonts w:ascii="Cambria Math" w:hAnsi="Cambria Math"/>
                <w:i/>
                <w:iCs/>
              </w:rPr>
            </m:ctrlPr>
          </m:sSubPr>
          <m:e>
            <m:r>
              <w:rPr>
                <w:rFonts w:ascii="Cambria Math" w:hAnsi="Cambria Math"/>
              </w:rPr>
              <m:t>g</m:t>
            </m:r>
          </m:e>
          <m:sub>
            <m:r>
              <w:rPr>
                <w:rFonts w:ascii="Cambria Math" w:hAnsi="Cambria Math"/>
              </w:rPr>
              <m:t>bar</m:t>
            </m:r>
          </m:sub>
        </m:sSub>
        <m:d>
          <m:dPr>
            <m:ctrlPr>
              <w:rPr>
                <w:rFonts w:ascii="Cambria Math" w:hAnsi="Cambria Math"/>
                <w:i/>
              </w:rPr>
            </m:ctrlPr>
          </m:dPr>
          <m:e>
            <m:r>
              <w:rPr>
                <w:rFonts w:ascii="Cambria Math" w:hAnsi="Cambria Math"/>
              </w:rPr>
              <m:t>R</m:t>
            </m:r>
          </m:e>
        </m:d>
      </m:oMath>
      <w:r>
        <w:t xml:space="preserve"> is constructed from SPARC’s decomposed photometric and gas-mass components (Lelli et al., 2016), with a chosen stellar mass-to-light ratio Υ</w:t>
      </w:r>
      <w:r>
        <w:rPr>
          <w:vertAlign w:val="subscript"/>
        </w:rPr>
        <w:t>*</w:t>
      </w:r>
      <w:r>
        <w:t>. The residual defines the “missing curvature” in the circular-orbit sector:</w:t>
      </w:r>
    </w:p>
    <w:p w14:paraId="567657ED" w14:textId="77777777" w:rsidR="005657CB" w:rsidRDefault="00000000" w:rsidP="00477877">
      <m:oMathPara>
        <m:oMath>
          <m:sSub>
            <m:sSubPr>
              <m:ctrlPr>
                <w:rPr>
                  <w:rFonts w:ascii="Cambria Math" w:eastAsia="Cambria Math" w:hAnsi="Cambria Math"/>
                </w:rPr>
              </m:ctrlPr>
            </m:sSubPr>
            <m:e>
              <m:r>
                <w:rPr>
                  <w:rFonts w:ascii="Cambria Math" w:eastAsia="Cambria Math" w:hAnsi="Cambria Math"/>
                </w:rPr>
                <m:t>g</m:t>
              </m:r>
            </m:e>
            <m:sub>
              <m:r>
                <m:rPr>
                  <m:nor/>
                </m:rPr>
                <w:rPr>
                  <w:rFonts w:eastAsia="Cambria Math"/>
                </w:rPr>
                <m:t>extra</m:t>
              </m:r>
            </m:sub>
          </m:sSub>
          <m:d>
            <m:dPr>
              <m:ctrlPr>
                <w:rPr>
                  <w:rFonts w:ascii="Cambria Math" w:eastAsia="Cambria Math" w:hAnsi="Cambria Math"/>
                </w:rPr>
              </m:ctrlPr>
            </m:dPr>
            <m:e>
              <m:r>
                <w:rPr>
                  <w:rFonts w:ascii="Cambria Math" w:eastAsia="Cambria Math" w:hAnsi="Cambria Math"/>
                </w:rPr>
                <m:t>R</m:t>
              </m:r>
            </m:e>
          </m:d>
          <m:r>
            <m:rPr>
              <m:sty m:val="p"/>
            </m:rP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g</m:t>
              </m:r>
            </m:e>
            <m:sub>
              <m:r>
                <m:rPr>
                  <m:nor/>
                </m:rPr>
                <w:rPr>
                  <w:rFonts w:eastAsia="Cambria Math"/>
                </w:rPr>
                <m:t>obs</m:t>
              </m:r>
            </m:sub>
          </m:sSub>
          <m:d>
            <m:dPr>
              <m:ctrlPr>
                <w:rPr>
                  <w:rFonts w:ascii="Cambria Math" w:eastAsia="Cambria Math" w:hAnsi="Cambria Math"/>
                </w:rPr>
              </m:ctrlPr>
            </m:dPr>
            <m:e>
              <m:r>
                <w:rPr>
                  <w:rFonts w:ascii="Cambria Math" w:eastAsia="Cambria Math" w:hAnsi="Cambria Math"/>
                </w:rPr>
                <m:t>R</m:t>
              </m:r>
            </m:e>
          </m:d>
          <m:r>
            <m:rPr>
              <m:sty m:val="p"/>
            </m:rP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g</m:t>
              </m:r>
            </m:e>
            <m:sub>
              <m:r>
                <m:rPr>
                  <m:nor/>
                </m:rPr>
                <w:rPr>
                  <w:rFonts w:eastAsia="Cambria Math"/>
                </w:rPr>
                <m:t>bar</m:t>
              </m:r>
            </m:sub>
          </m:sSub>
          <m:d>
            <m:dPr>
              <m:ctrlPr>
                <w:rPr>
                  <w:rFonts w:ascii="Cambria Math" w:eastAsia="Cambria Math" w:hAnsi="Cambria Math"/>
                </w:rPr>
              </m:ctrlPr>
            </m:dPr>
            <m:e>
              <m:r>
                <w:rPr>
                  <w:rFonts w:ascii="Cambria Math" w:eastAsia="Cambria Math" w:hAnsi="Cambria Math"/>
                </w:rPr>
                <m:t>R</m:t>
              </m:r>
            </m:e>
          </m:d>
        </m:oMath>
      </m:oMathPara>
    </w:p>
    <w:p w14:paraId="151807C7" w14:textId="77777777" w:rsidR="006C1CD8" w:rsidRPr="005657CB" w:rsidRDefault="00000000" w:rsidP="00477877">
      <w:r>
        <w:t xml:space="preserve">This residual is model-independent: it is a direct comparison of observed kinematics with the baryonic gravitational prediction. In the CDM interpretation, </w:t>
      </w:r>
      <m:oMath>
        <m:sSub>
          <m:sSubPr>
            <m:ctrlPr>
              <w:rPr>
                <w:rFonts w:ascii="Cambria Math" w:hAnsi="Cambria Math"/>
                <w:i/>
                <w:iCs/>
              </w:rPr>
            </m:ctrlPr>
          </m:sSubPr>
          <m:e>
            <m:r>
              <w:rPr>
                <w:rFonts w:ascii="Cambria Math" w:hAnsi="Cambria Math"/>
              </w:rPr>
              <m:t>g</m:t>
            </m:r>
          </m:e>
          <m:sub>
            <m:r>
              <w:rPr>
                <w:rFonts w:ascii="Cambria Math" w:hAnsi="Cambria Math"/>
                <w:vertAlign w:val="subscript"/>
              </w:rPr>
              <m:t>extra</m:t>
            </m:r>
          </m:sub>
        </m:sSub>
      </m:oMath>
      <w:r>
        <w:t xml:space="preserve"> is sourced by an additional mass component. In the response-sector interpretation, it is the effective geometric response of spacetime to the baryonic source.</w:t>
      </w:r>
    </w:p>
    <w:p w14:paraId="55EF0740" w14:textId="77777777" w:rsidR="006C1CD8" w:rsidRDefault="00000000">
      <w:pPr>
        <w:pStyle w:val="Heading2"/>
      </w:pPr>
      <w:bookmarkStart w:id="10" w:name="_Toc222952556"/>
      <w:r>
        <w:t>2.2 Weak-Field Metric Potentials</w:t>
      </w:r>
      <w:bookmarkEnd w:id="10"/>
    </w:p>
    <w:p w14:paraId="4DF617A9" w14:textId="77777777" w:rsidR="006C1CD8" w:rsidRDefault="00000000" w:rsidP="00477877">
      <w:r>
        <w:t>In the Newtonian gauge for weak gravitational fields, the line element takes the form:</w:t>
      </w:r>
    </w:p>
    <w:p w14:paraId="74F6A06F" w14:textId="77777777" w:rsidR="006C1CD8" w:rsidRDefault="005657CB" w:rsidP="00477877">
      <m:oMathPara>
        <m:oMath>
          <m:r>
            <w:rPr>
              <w:rFonts w:ascii="Cambria Math" w:eastAsia="Cambria Math" w:hAnsi="Cambria Math"/>
            </w:rPr>
            <m:t>d</m:t>
          </m:r>
          <m:sSup>
            <m:sSupPr>
              <m:ctrlPr>
                <w:rPr>
                  <w:rFonts w:ascii="Cambria Math" w:eastAsia="Cambria Math" w:hAnsi="Cambria Math"/>
                  <w:iCs/>
                </w:rPr>
              </m:ctrlPr>
            </m:sSupPr>
            <m:e>
              <m:r>
                <w:rPr>
                  <w:rFonts w:ascii="Cambria Math" w:eastAsia="Cambria Math" w:hAnsi="Cambria Math"/>
                </w:rPr>
                <m:t>s</m:t>
              </m:r>
            </m:e>
            <m:sup>
              <m:r>
                <m:rPr>
                  <m:sty m:val="p"/>
                </m:rPr>
                <w:rPr>
                  <w:rFonts w:ascii="Cambria Math" w:eastAsia="Cambria Math" w:hAnsi="Cambria Math"/>
                </w:rPr>
                <m:t>2</m:t>
              </m:r>
            </m:sup>
          </m:sSup>
          <m:r>
            <m:rPr>
              <m:sty m:val="p"/>
            </m:rPr>
            <w:rPr>
              <w:rFonts w:ascii="Cambria Math" w:eastAsia="Cambria Math" w:hAnsi="Cambria Math"/>
            </w:rPr>
            <m:t>=-</m:t>
          </m:r>
          <m:d>
            <m:dPr>
              <m:ctrlPr>
                <w:rPr>
                  <w:rFonts w:ascii="Cambria Math" w:eastAsia="Cambria Math" w:hAnsi="Cambria Math"/>
                  <w:iCs/>
                </w:rPr>
              </m:ctrlPr>
            </m:dPr>
            <m:e>
              <m:r>
                <m:rPr>
                  <m:sty m:val="p"/>
                </m:rPr>
                <w:rPr>
                  <w:rFonts w:ascii="Cambria Math" w:eastAsia="Cambria Math" w:hAnsi="Cambria Math"/>
                </w:rPr>
                <m:t>1+2Φ</m:t>
              </m:r>
            </m:e>
          </m:d>
          <m:r>
            <m:rPr>
              <m:sty m:val="p"/>
            </m:rPr>
            <w:rPr>
              <w:rFonts w:ascii="Cambria Math" w:eastAsia="Cambria Math" w:hAnsi="Cambria Math"/>
            </w:rPr>
            <m:t> </m:t>
          </m:r>
          <m:r>
            <w:rPr>
              <w:rFonts w:ascii="Cambria Math" w:eastAsia="Cambria Math" w:hAnsi="Cambria Math"/>
            </w:rPr>
            <m:t>d</m:t>
          </m:r>
          <m:sSup>
            <m:sSupPr>
              <m:ctrlPr>
                <w:rPr>
                  <w:rFonts w:ascii="Cambria Math" w:eastAsia="Cambria Math" w:hAnsi="Cambria Math"/>
                  <w:iCs/>
                </w:rPr>
              </m:ctrlPr>
            </m:sSupPr>
            <m:e>
              <m:r>
                <w:rPr>
                  <w:rFonts w:ascii="Cambria Math" w:eastAsia="Cambria Math" w:hAnsi="Cambria Math"/>
                </w:rPr>
                <m:t>t</m:t>
              </m:r>
            </m:e>
            <m:sup>
              <m:r>
                <m:rPr>
                  <m:sty m:val="p"/>
                </m:rPr>
                <w:rPr>
                  <w:rFonts w:ascii="Cambria Math" w:eastAsia="Cambria Math" w:hAnsi="Cambria Math"/>
                </w:rPr>
                <m:t>2</m:t>
              </m:r>
            </m:sup>
          </m:sSup>
          <m:r>
            <m:rPr>
              <m:sty m:val="p"/>
            </m:rPr>
            <w:rPr>
              <w:rFonts w:ascii="Cambria Math" w:eastAsia="Cambria Math" w:hAnsi="Cambria Math"/>
            </w:rPr>
            <m:t>+</m:t>
          </m:r>
          <m:d>
            <m:dPr>
              <m:ctrlPr>
                <w:rPr>
                  <w:rFonts w:ascii="Cambria Math" w:eastAsia="Cambria Math" w:hAnsi="Cambria Math"/>
                  <w:iCs/>
                </w:rPr>
              </m:ctrlPr>
            </m:dPr>
            <m:e>
              <m:r>
                <m:rPr>
                  <m:sty m:val="p"/>
                </m:rPr>
                <w:rPr>
                  <w:rFonts w:ascii="Cambria Math" w:eastAsia="Cambria Math" w:hAnsi="Cambria Math"/>
                </w:rPr>
                <m:t>1-2Ψ</m:t>
              </m:r>
            </m:e>
          </m:d>
          <m:r>
            <m:rPr>
              <m:sty m:val="p"/>
            </m:rPr>
            <w:rPr>
              <w:rFonts w:ascii="Cambria Math" w:eastAsia="Cambria Math" w:hAnsi="Cambria Math"/>
            </w:rPr>
            <m:t> </m:t>
          </m:r>
          <m:r>
            <w:rPr>
              <w:rFonts w:ascii="Cambria Math" w:eastAsia="Cambria Math" w:hAnsi="Cambria Math"/>
            </w:rPr>
            <m:t>d</m:t>
          </m:r>
          <m:sSup>
            <m:sSupPr>
              <m:ctrlPr>
                <w:rPr>
                  <w:rFonts w:ascii="Cambria Math" w:eastAsia="Cambria Math" w:hAnsi="Cambria Math"/>
                  <w:iCs/>
                </w:rPr>
              </m:ctrlPr>
            </m:sSupPr>
            <m:e>
              <m:r>
                <w:rPr>
                  <w:rFonts w:ascii="Cambria Math" w:eastAsia="Cambria Math" w:hAnsi="Cambria Math"/>
                </w:rPr>
                <m:t>x</m:t>
              </m:r>
            </m:e>
            <m:sup>
              <m:r>
                <m:rPr>
                  <m:sty m:val="p"/>
                </m:rPr>
                <w:rPr>
                  <w:rFonts w:ascii="Cambria Math" w:eastAsia="Cambria Math" w:hAnsi="Cambria Math"/>
                </w:rPr>
                <m:t>2</m:t>
              </m:r>
            </m:sup>
          </m:sSup>
        </m:oMath>
      </m:oMathPara>
    </w:p>
    <w:p w14:paraId="3475ADB3" w14:textId="77777777" w:rsidR="006C1CD8" w:rsidRDefault="00000000" w:rsidP="00477877">
      <w:r>
        <w:t xml:space="preserve">To leading order for nonrelativistic motion, the radial acceleration is </w:t>
      </w:r>
      <w:r>
        <w:rPr>
          <w:b/>
          <w:bCs/>
        </w:rPr>
        <w:t>a</w:t>
      </w:r>
      <w:r>
        <w:t xml:space="preserve"> ≈ −</w:t>
      </w:r>
      <w:r>
        <w:rPr>
          <w:rFonts w:ascii="Cambria Math" w:hAnsi="Cambria Math" w:cs="Cambria Math"/>
        </w:rPr>
        <w:t>∇</w:t>
      </w:r>
      <w:r>
        <w:t xml:space="preserve">Φ. Gravitational lensing depends on the Weyl combination </w:t>
      </w:r>
      <m:oMath>
        <m:sSub>
          <m:sSubPr>
            <m:ctrlPr>
              <w:rPr>
                <w:rFonts w:ascii="Cambria Math" w:hAnsi="Cambria Math"/>
                <w:i/>
              </w:rPr>
            </m:ctrlPr>
          </m:sSubPr>
          <m:e>
            <m:r>
              <w:rPr>
                <w:rFonts w:ascii="Cambria Math" w:hAnsi="Cambria Math"/>
              </w:rPr>
              <m:t>Φ</m:t>
            </m:r>
          </m:e>
          <m:sub>
            <m:r>
              <w:rPr>
                <w:rFonts w:ascii="Cambria Math" w:hAnsi="Cambria Math"/>
                <w:vertAlign w:val="subscript"/>
              </w:rPr>
              <m:t>lens</m:t>
            </m:r>
          </m:sub>
        </m:sSub>
      </m:oMath>
      <w:r>
        <w:t xml:space="preserve"> </w:t>
      </w:r>
      <w:r>
        <w:rPr>
          <w:rFonts w:ascii="Cambria Math" w:hAnsi="Cambria Math" w:cs="Cambria Math"/>
        </w:rPr>
        <w:t>∝</w:t>
      </w:r>
      <w:r>
        <w:t xml:space="preserve"> (Φ + Ψ)/2. </w:t>
      </w:r>
      <w:r w:rsidR="004077E5">
        <w:t>Thus,</w:t>
      </w:r>
      <w:r>
        <w:t xml:space="preserve"> rotation curves primarily constrain </w:t>
      </w:r>
      <m:oMath>
        <m:r>
          <w:rPr>
            <w:rFonts w:ascii="Cambria Math" w:hAnsi="Cambria Math"/>
          </w:rPr>
          <m:t>Φ</m:t>
        </m:r>
      </m:oMath>
      <w:r>
        <w:t>, while lensing constrains the combination (Φ + Ψ). A metric-equivalent response-sector claim is strongest if it produces Φ ≈ Ψ in the relevant regime; if it predicts gravitational slip (</w:t>
      </w:r>
      <m:oMath>
        <m:r>
          <w:rPr>
            <w:rFonts w:ascii="Cambria Math" w:hAnsi="Cambria Math"/>
          </w:rPr>
          <m:t>Φ ≠ Ψ</m:t>
        </m:r>
      </m:oMath>
      <w:r>
        <w:t>), that slip becomes a key discriminant (see §8).</w:t>
      </w:r>
    </w:p>
    <w:p w14:paraId="21956ABF" w14:textId="77777777" w:rsidR="006C1CD8" w:rsidRDefault="00000000">
      <w:pPr>
        <w:pStyle w:val="Heading2"/>
      </w:pPr>
      <w:bookmarkStart w:id="11" w:name="_Toc222952557"/>
      <w:r>
        <w:t>2.3 Effective Enclosed Mass and Density</w:t>
      </w:r>
      <w:bookmarkEnd w:id="11"/>
    </w:p>
    <w:p w14:paraId="7C2CD622" w14:textId="77777777" w:rsidR="006C1CD8" w:rsidRDefault="00000000" w:rsidP="00477877">
      <w:r>
        <w:t xml:space="preserve">For spherically symmetric intuition (useful even for disk galaxies), circular orbits obey </w:t>
      </w:r>
      <m:oMath>
        <m:r>
          <w:rPr>
            <w:rFonts w:ascii="Cambria Math" w:hAnsi="Cambria Math"/>
          </w:rPr>
          <m:t>v</m:t>
        </m:r>
        <m:r>
          <w:rPr>
            <w:rFonts w:ascii="Cambria Math" w:hAnsi="Cambria Math"/>
            <w:vertAlign w:val="superscript"/>
          </w:rPr>
          <m:t>2</m:t>
        </m:r>
        <m:d>
          <m:dPr>
            <m:ctrlPr>
              <w:rPr>
                <w:rFonts w:ascii="Cambria Math" w:hAnsi="Cambria Math"/>
                <w:i/>
              </w:rPr>
            </m:ctrlPr>
          </m:dPr>
          <m:e>
            <m:r>
              <w:rPr>
                <w:rFonts w:ascii="Cambria Math" w:hAnsi="Cambria Math"/>
              </w:rPr>
              <m:t>r</m:t>
            </m:r>
          </m:e>
        </m:d>
        <m:r>
          <w:rPr>
            <w:rFonts w:ascii="Cambria Math" w:hAnsi="Cambria Math"/>
          </w:rPr>
          <m:t>=</m:t>
        </m:r>
        <m:f>
          <m:fPr>
            <m:ctrlPr>
              <w:rPr>
                <w:rFonts w:ascii="Cambria Math" w:hAnsi="Cambria Math"/>
                <w:i/>
              </w:rPr>
            </m:ctrlPr>
          </m:fPr>
          <m:num>
            <m:r>
              <w:rPr>
                <w:rFonts w:ascii="Cambria Math" w:hAnsi="Cambria Math"/>
              </w:rPr>
              <m:t>GM</m:t>
            </m:r>
            <m:d>
              <m:dPr>
                <m:ctrlPr>
                  <w:rPr>
                    <w:rFonts w:ascii="Cambria Math" w:hAnsi="Cambria Math"/>
                    <w:i/>
                  </w:rPr>
                </m:ctrlPr>
              </m:dPr>
              <m:e>
                <m:r>
                  <w:rPr>
                    <w:rFonts w:ascii="Cambria Math" w:hAnsi="Cambria Math"/>
                  </w:rPr>
                  <m:t>&lt;r</m:t>
                </m:r>
              </m:e>
            </m:d>
          </m:num>
          <m:den>
            <m:r>
              <w:rPr>
                <w:rFonts w:ascii="Cambria Math" w:hAnsi="Cambria Math"/>
              </w:rPr>
              <m:t>r</m:t>
            </m:r>
          </m:den>
        </m:f>
      </m:oMath>
      <w:r>
        <w:t>. Given the observed rotation curve, we define an effective enclosed mass:</w:t>
      </w:r>
    </w:p>
    <w:p w14:paraId="5F1FD1C2" w14:textId="77777777" w:rsidR="006C1CD8" w:rsidRDefault="00000000" w:rsidP="00477877">
      <m:oMathPara>
        <m:oMath>
          <m:sSub>
            <m:sSubPr>
              <m:ctrlPr>
                <w:rPr>
                  <w:rFonts w:ascii="Cambria Math" w:eastAsia="Cambria Math" w:hAnsi="Cambria Math"/>
                  <w:iCs/>
                </w:rPr>
              </m:ctrlPr>
            </m:sSubPr>
            <m:e>
              <m:r>
                <w:rPr>
                  <w:rFonts w:ascii="Cambria Math" w:eastAsia="Cambria Math" w:hAnsi="Cambria Math"/>
                </w:rPr>
                <m:t>M</m:t>
              </m:r>
            </m:e>
            <m:sub>
              <m:r>
                <w:rPr>
                  <w:rFonts w:ascii="Cambria Math" w:eastAsia="Cambria Math" w:hAnsi="Cambria Math"/>
                </w:rPr>
                <m:t>eff</m:t>
              </m:r>
              <m:d>
                <m:dPr>
                  <m:ctrlPr>
                    <w:rPr>
                      <w:rFonts w:ascii="Cambria Math" w:eastAsia="Cambria Math" w:hAnsi="Cambria Math"/>
                      <w:iCs/>
                    </w:rPr>
                  </m:ctrlPr>
                </m:dPr>
                <m:e>
                  <m:r>
                    <m:rPr>
                      <m:sty m:val="p"/>
                    </m:rPr>
                    <w:rPr>
                      <w:rFonts w:ascii="Cambria Math" w:eastAsia="Cambria Math" w:hAnsi="Cambria Math"/>
                    </w:rPr>
                    <m:t>&lt;</m:t>
                  </m:r>
                  <m:r>
                    <w:rPr>
                      <w:rFonts w:ascii="Cambria Math" w:eastAsia="Cambria Math" w:hAnsi="Cambria Math"/>
                    </w:rPr>
                    <m:t>r</m:t>
                  </m:r>
                </m:e>
              </m:d>
            </m:sub>
          </m:sSub>
          <m:r>
            <m:rPr>
              <m:sty m:val="p"/>
            </m:rPr>
            <w:rPr>
              <w:rFonts w:ascii="Cambria Math" w:eastAsia="Cambria Math" w:hAnsi="Cambria Math"/>
            </w:rPr>
            <m:t xml:space="preserve">= </m:t>
          </m:r>
          <m:r>
            <w:rPr>
              <w:rFonts w:ascii="Cambria Math" w:eastAsia="Cambria Math" w:hAnsi="Cambria Math"/>
            </w:rPr>
            <m:t>r</m:t>
          </m:r>
          <m:f>
            <m:fPr>
              <m:ctrlPr>
                <w:rPr>
                  <w:rFonts w:ascii="Cambria Math" w:eastAsia="Cambria Math" w:hAnsi="Cambria Math"/>
                  <w:iCs/>
                </w:rPr>
              </m:ctrlPr>
            </m:fPr>
            <m:num>
              <m:sSubSup>
                <m:sSubSupPr>
                  <m:ctrlPr>
                    <w:rPr>
                      <w:rFonts w:ascii="Cambria Math" w:eastAsia="Cambria Math" w:hAnsi="Cambria Math"/>
                      <w:iCs/>
                    </w:rPr>
                  </m:ctrlPr>
                </m:sSubSupPr>
                <m:e>
                  <m:r>
                    <w:rPr>
                      <w:rFonts w:ascii="Cambria Math" w:eastAsia="Cambria Math" w:hAnsi="Cambria Math"/>
                    </w:rPr>
                    <m:t>v</m:t>
                  </m:r>
                </m:e>
                <m:sub>
                  <m:r>
                    <w:rPr>
                      <w:rFonts w:ascii="Cambria Math" w:eastAsia="Cambria Math" w:hAnsi="Cambria Math"/>
                    </w:rPr>
                    <m:t>obs</m:t>
                  </m:r>
                  <m:d>
                    <m:dPr>
                      <m:ctrlPr>
                        <w:rPr>
                          <w:rFonts w:ascii="Cambria Math" w:eastAsia="Cambria Math" w:hAnsi="Cambria Math"/>
                          <w:iCs/>
                        </w:rPr>
                      </m:ctrlPr>
                    </m:dPr>
                    <m:e>
                      <m:r>
                        <w:rPr>
                          <w:rFonts w:ascii="Cambria Math" w:eastAsia="Cambria Math" w:hAnsi="Cambria Math"/>
                        </w:rPr>
                        <m:t>r</m:t>
                      </m:r>
                    </m:e>
                  </m:d>
                </m:sub>
                <m:sup>
                  <m:r>
                    <m:rPr>
                      <m:sty m:val="p"/>
                    </m:rPr>
                    <w:rPr>
                      <w:rFonts w:ascii="Cambria Math" w:eastAsia="Cambria Math" w:hAnsi="Cambria Math"/>
                    </w:rPr>
                    <m:t>2</m:t>
                  </m:r>
                </m:sup>
              </m:sSubSup>
            </m:num>
            <m:den>
              <m:r>
                <w:rPr>
                  <w:rFonts w:ascii="Cambria Math" w:eastAsia="Cambria Math" w:hAnsi="Cambria Math"/>
                </w:rPr>
                <m:t>G</m:t>
              </m:r>
            </m:den>
          </m:f>
        </m:oMath>
      </m:oMathPara>
    </w:p>
    <w:p w14:paraId="62BEDF9C" w14:textId="77777777" w:rsidR="006C1CD8" w:rsidRDefault="00000000" w:rsidP="00477877">
      <w:r>
        <w:t>Subtracting baryons yields an effective extra enclosed mass and, by differentiation, an effective extra density:</w:t>
      </w:r>
    </w:p>
    <w:p w14:paraId="4F953F3C" w14:textId="77777777" w:rsidR="006C1CD8" w:rsidRDefault="00000000" w:rsidP="00477877">
      <m:oMathPara>
        <m:oMath>
          <m:sSub>
            <m:sSubPr>
              <m:ctrlPr>
                <w:rPr>
                  <w:rFonts w:ascii="Cambria Math" w:eastAsia="Cambria Math" w:hAnsi="Cambria Math"/>
                  <w:iCs/>
                </w:rPr>
              </m:ctrlPr>
            </m:sSubPr>
            <m:e>
              <m:r>
                <w:rPr>
                  <w:rFonts w:ascii="Cambria Math" w:eastAsia="Cambria Math" w:hAnsi="Cambria Math"/>
                </w:rPr>
                <m:t>ρ</m:t>
              </m:r>
            </m:e>
            <m:sub>
              <m:r>
                <w:rPr>
                  <w:rFonts w:ascii="Cambria Math" w:eastAsia="Cambria Math" w:hAnsi="Cambria Math"/>
                </w:rPr>
                <m:t>extra</m:t>
              </m:r>
              <m:d>
                <m:dPr>
                  <m:ctrlPr>
                    <w:rPr>
                      <w:rFonts w:ascii="Cambria Math" w:eastAsia="Cambria Math" w:hAnsi="Cambria Math"/>
                      <w:iCs/>
                    </w:rPr>
                  </m:ctrlPr>
                </m:dPr>
                <m:e>
                  <m:r>
                    <w:rPr>
                      <w:rFonts w:ascii="Cambria Math" w:eastAsia="Cambria Math" w:hAnsi="Cambria Math"/>
                    </w:rPr>
                    <m:t>r</m:t>
                  </m:r>
                </m:e>
              </m:d>
            </m:sub>
          </m:sSub>
          <m:r>
            <m:rPr>
              <m:sty m:val="p"/>
            </m:rPr>
            <w:rPr>
              <w:rFonts w:ascii="Cambria Math" w:eastAsia="Cambria Math" w:hAnsi="Cambria Math"/>
            </w:rPr>
            <m:t>=</m:t>
          </m:r>
          <m:f>
            <m:fPr>
              <m:ctrlPr>
                <w:rPr>
                  <w:rFonts w:ascii="Cambria Math" w:eastAsia="Cambria Math" w:hAnsi="Cambria Math"/>
                  <w:iCs/>
                </w:rPr>
              </m:ctrlPr>
            </m:fPr>
            <m:num>
              <m:d>
                <m:dPr>
                  <m:ctrlPr>
                    <w:rPr>
                      <w:rFonts w:ascii="Cambria Math" w:eastAsia="Cambria Math" w:hAnsi="Cambria Math"/>
                      <w:iCs/>
                    </w:rPr>
                  </m:ctrlPr>
                </m:dPr>
                <m:e>
                  <m:f>
                    <m:fPr>
                      <m:ctrlPr>
                        <w:rPr>
                          <w:rFonts w:ascii="Cambria Math" w:eastAsia="Cambria Math" w:hAnsi="Cambria Math"/>
                          <w:iCs/>
                        </w:rPr>
                      </m:ctrlPr>
                    </m:fPr>
                    <m:num>
                      <m:r>
                        <m:rPr>
                          <m:sty m:val="p"/>
                        </m:rPr>
                        <w:rPr>
                          <w:rFonts w:ascii="Cambria Math" w:eastAsia="Cambria Math" w:hAnsi="Cambria Math"/>
                        </w:rPr>
                        <m:t>1</m:t>
                      </m:r>
                    </m:num>
                    <m:den>
                      <m:r>
                        <m:rPr>
                          <m:sty m:val="p"/>
                        </m:rPr>
                        <w:rPr>
                          <w:rFonts w:ascii="Cambria Math" w:eastAsia="Cambria Math" w:hAnsi="Cambria Math"/>
                        </w:rPr>
                        <m:t>4</m:t>
                      </m:r>
                      <m:r>
                        <w:rPr>
                          <w:rFonts w:ascii="Cambria Math" w:eastAsia="Cambria Math" w:hAnsi="Cambria Math"/>
                        </w:rPr>
                        <m:t>π</m:t>
                      </m:r>
                      <m:sSup>
                        <m:sSupPr>
                          <m:ctrlPr>
                            <w:rPr>
                              <w:rFonts w:ascii="Cambria Math" w:eastAsia="Cambria Math" w:hAnsi="Cambria Math"/>
                              <w:iCs/>
                            </w:rPr>
                          </m:ctrlPr>
                        </m:sSupPr>
                        <m:e>
                          <m:r>
                            <w:rPr>
                              <w:rFonts w:ascii="Cambria Math" w:eastAsia="Cambria Math" w:hAnsi="Cambria Math"/>
                            </w:rPr>
                            <m:t>r</m:t>
                          </m:r>
                        </m:e>
                        <m:sup>
                          <m:r>
                            <m:rPr>
                              <m:sty m:val="p"/>
                            </m:rPr>
                            <w:rPr>
                              <w:rFonts w:ascii="Cambria Math" w:eastAsia="Cambria Math" w:hAnsi="Cambria Math"/>
                            </w:rPr>
                            <m:t>2</m:t>
                          </m:r>
                        </m:sup>
                      </m:sSup>
                    </m:den>
                  </m:f>
                </m:e>
              </m:d>
              <m:r>
                <w:rPr>
                  <w:rFonts w:ascii="Cambria Math" w:eastAsia="Cambria Math" w:hAnsi="Cambria Math"/>
                </w:rPr>
                <m:t>d</m:t>
              </m:r>
            </m:num>
            <m:den>
              <m:r>
                <w:rPr>
                  <w:rFonts w:ascii="Cambria Math" w:eastAsia="Cambria Math" w:hAnsi="Cambria Math"/>
                </w:rPr>
                <m:t>dr</m:t>
              </m:r>
            </m:den>
          </m:f>
          <m:d>
            <m:dPr>
              <m:begChr m:val="["/>
              <m:endChr m:val="]"/>
              <m:ctrlPr>
                <w:rPr>
                  <w:rFonts w:ascii="Cambria Math" w:eastAsia="Cambria Math" w:hAnsi="Cambria Math"/>
                  <w:iCs/>
                </w:rPr>
              </m:ctrlPr>
            </m:dPr>
            <m:e>
              <m:f>
                <m:fPr>
                  <m:ctrlPr>
                    <w:rPr>
                      <w:rFonts w:ascii="Cambria Math" w:eastAsia="Cambria Math" w:hAnsi="Cambria Math"/>
                      <w:iCs/>
                    </w:rPr>
                  </m:ctrlPr>
                </m:fPr>
                <m:num>
                  <m:r>
                    <w:rPr>
                      <w:rFonts w:ascii="Cambria Math" w:eastAsia="Cambria Math" w:hAnsi="Cambria Math"/>
                    </w:rPr>
                    <m:t>r</m:t>
                  </m:r>
                  <m:d>
                    <m:dPr>
                      <m:ctrlPr>
                        <w:rPr>
                          <w:rFonts w:ascii="Cambria Math" w:eastAsia="Cambria Math" w:hAnsi="Cambria Math"/>
                          <w:iCs/>
                        </w:rPr>
                      </m:ctrlPr>
                    </m:dPr>
                    <m:e>
                      <m:sSubSup>
                        <m:sSubSupPr>
                          <m:ctrlPr>
                            <w:rPr>
                              <w:rFonts w:ascii="Cambria Math" w:eastAsia="Cambria Math" w:hAnsi="Cambria Math"/>
                              <w:iCs/>
                            </w:rPr>
                          </m:ctrlPr>
                        </m:sSubSupPr>
                        <m:e>
                          <m:r>
                            <w:rPr>
                              <w:rFonts w:ascii="Cambria Math" w:eastAsia="Cambria Math" w:hAnsi="Cambria Math"/>
                            </w:rPr>
                            <m:t>v</m:t>
                          </m:r>
                        </m:e>
                        <m:sub>
                          <m:r>
                            <w:rPr>
                              <w:rFonts w:ascii="Cambria Math" w:eastAsia="Cambria Math" w:hAnsi="Cambria Math"/>
                            </w:rPr>
                            <m:t>obs</m:t>
                          </m:r>
                        </m:sub>
                        <m:sup>
                          <m:r>
                            <m:rPr>
                              <m:sty m:val="p"/>
                            </m:rPr>
                            <w:rPr>
                              <w:rFonts w:ascii="Cambria Math" w:eastAsia="Cambria Math" w:hAnsi="Cambria Math"/>
                            </w:rPr>
                            <m:t>2</m:t>
                          </m:r>
                        </m:sup>
                      </m:sSubSup>
                      <m:r>
                        <m:rPr>
                          <m:sty m:val="p"/>
                        </m:rPr>
                        <w:rPr>
                          <w:rFonts w:ascii="Cambria Math" w:eastAsia="Cambria Math" w:hAnsi="Cambria Math"/>
                        </w:rPr>
                        <m:t xml:space="preserve">- </m:t>
                      </m:r>
                      <m:sSubSup>
                        <m:sSubSupPr>
                          <m:ctrlPr>
                            <w:rPr>
                              <w:rFonts w:ascii="Cambria Math" w:eastAsia="Cambria Math" w:hAnsi="Cambria Math"/>
                              <w:iCs/>
                            </w:rPr>
                          </m:ctrlPr>
                        </m:sSubSupPr>
                        <m:e>
                          <m:r>
                            <w:rPr>
                              <w:rFonts w:ascii="Cambria Math" w:eastAsia="Cambria Math" w:hAnsi="Cambria Math"/>
                            </w:rPr>
                            <m:t>v</m:t>
                          </m:r>
                        </m:e>
                        <m:sub>
                          <m:r>
                            <w:rPr>
                              <w:rFonts w:ascii="Cambria Math" w:eastAsia="Cambria Math" w:hAnsi="Cambria Math"/>
                            </w:rPr>
                            <m:t>bar</m:t>
                          </m:r>
                        </m:sub>
                        <m:sup>
                          <m:r>
                            <m:rPr>
                              <m:sty m:val="p"/>
                            </m:rPr>
                            <w:rPr>
                              <w:rFonts w:ascii="Cambria Math" w:eastAsia="Cambria Math" w:hAnsi="Cambria Math"/>
                            </w:rPr>
                            <m:t>2</m:t>
                          </m:r>
                        </m:sup>
                      </m:sSubSup>
                    </m:e>
                  </m:d>
                </m:num>
                <m:den>
                  <m:r>
                    <w:rPr>
                      <w:rFonts w:ascii="Cambria Math" w:eastAsia="Cambria Math" w:hAnsi="Cambria Math"/>
                    </w:rPr>
                    <m:t>G</m:t>
                  </m:r>
                </m:den>
              </m:f>
            </m:e>
          </m:d>
        </m:oMath>
      </m:oMathPara>
    </w:p>
    <w:p w14:paraId="2BA7B94A" w14:textId="77777777" w:rsidR="006C1CD8" w:rsidRDefault="00000000" w:rsidP="00477877">
      <w:r>
        <w:t>For a flat outer rotation curve (</w:t>
      </w:r>
      <m:oMath>
        <m:r>
          <w:rPr>
            <w:rFonts w:ascii="Cambria Math" w:hAnsi="Cambria Math"/>
          </w:rPr>
          <m:t>v → v</m:t>
        </m:r>
        <m:r>
          <w:rPr>
            <w:rFonts w:ascii="Cambria Math" w:hAnsi="Cambria Math"/>
            <w:vertAlign w:val="subscript"/>
          </w:rPr>
          <m:t>∞</m:t>
        </m:r>
      </m:oMath>
      <w:r>
        <w:t xml:space="preserve">), one obtains </w:t>
      </w:r>
      <m:oMath>
        <m:sSub>
          <m:sSubPr>
            <m:ctrlPr>
              <w:rPr>
                <w:rFonts w:ascii="Cambria Math" w:hAnsi="Cambria Math"/>
                <w:i/>
                <w:iCs/>
              </w:rPr>
            </m:ctrlPr>
          </m:sSubPr>
          <m:e>
            <m:r>
              <w:rPr>
                <w:rFonts w:ascii="Cambria Math" w:hAnsi="Cambria Math"/>
              </w:rPr>
              <m:t>M</m:t>
            </m:r>
          </m:e>
          <m:sub>
            <m:r>
              <w:rPr>
                <w:rFonts w:ascii="Cambria Math" w:hAnsi="Cambria Math"/>
                <w:vertAlign w:val="subscript"/>
              </w:rPr>
              <m:t>eff</m:t>
            </m:r>
          </m:sub>
        </m:sSub>
        <m:r>
          <w:rPr>
            <w:rFonts w:ascii="Cambria Math" w:hAnsi="Cambria Math"/>
          </w:rPr>
          <m:t>∝ r</m:t>
        </m:r>
      </m:oMath>
      <w:r>
        <w:t xml:space="preserve"> and </w:t>
      </w:r>
      <m:oMath>
        <m:sSub>
          <m:sSubPr>
            <m:ctrlPr>
              <w:rPr>
                <w:rFonts w:ascii="Cambria Math" w:hAnsi="Cambria Math"/>
                <w:i/>
              </w:rPr>
            </m:ctrlPr>
          </m:sSubPr>
          <m:e>
            <m:r>
              <w:rPr>
                <w:rFonts w:ascii="Cambria Math" w:hAnsi="Cambria Math"/>
              </w:rPr>
              <m:t>ρ</m:t>
            </m:r>
          </m:e>
          <m:sub>
            <m:r>
              <w:rPr>
                <w:rFonts w:ascii="Cambria Math" w:hAnsi="Cambria Math"/>
                <w:vertAlign w:val="subscript"/>
              </w:rPr>
              <m:t>extra</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r>
              <w:rPr>
                <w:rFonts w:ascii="Cambria Math" w:hAnsi="Cambria Math"/>
                <w:vertAlign w:val="superscript"/>
              </w:rPr>
              <m:t>2</m:t>
            </m:r>
          </m:den>
        </m:f>
      </m:oMath>
      <w:r>
        <w:t xml:space="preserve">—the classic isothermal halo profile. In the response-sector interpretation, </w:t>
      </w:r>
      <m:oMath>
        <m:sSub>
          <m:sSubPr>
            <m:ctrlPr>
              <w:rPr>
                <w:rFonts w:ascii="Cambria Math" w:hAnsi="Cambria Math"/>
                <w:i/>
              </w:rPr>
            </m:ctrlPr>
          </m:sSubPr>
          <m:e>
            <m:r>
              <w:rPr>
                <w:rFonts w:ascii="Cambria Math" w:hAnsi="Cambria Math"/>
              </w:rPr>
              <m:t>ρ</m:t>
            </m:r>
          </m:e>
          <m:sub>
            <m:r>
              <w:rPr>
                <w:rFonts w:ascii="Cambria Math" w:hAnsi="Cambria Math"/>
                <w:vertAlign w:val="subscript"/>
              </w:rPr>
              <m:t>extra</m:t>
            </m:r>
          </m:sub>
        </m:sSub>
      </m:oMath>
      <w:r>
        <w:t xml:space="preserve"> is not a new matter species; it is the effective stress–energy of the spacetime response to baryonic structure.</w:t>
      </w:r>
    </w:p>
    <w:p w14:paraId="5C7C1337" w14:textId="77777777" w:rsidR="006C1CD8" w:rsidRDefault="00000000">
      <w:pPr>
        <w:pStyle w:val="Heading2"/>
      </w:pPr>
      <w:bookmarkStart w:id="12" w:name="_Toc222952558"/>
      <w:r>
        <w:t>2.4 Effective Stress–Energy: What Is Being Added in GR</w:t>
      </w:r>
      <w:bookmarkEnd w:id="12"/>
    </w:p>
    <w:p w14:paraId="1EF9FBD3" w14:textId="77777777" w:rsidR="006C1CD8" w:rsidRDefault="00000000" w:rsidP="00477877">
      <w:r>
        <w:t xml:space="preserve">In standard GR, the Einstein equation reads </w:t>
      </w:r>
      <m:oMath>
        <m:sSub>
          <m:sSubPr>
            <m:ctrlPr>
              <w:rPr>
                <w:rFonts w:ascii="Cambria Math" w:hAnsi="Cambria Math"/>
                <w:i/>
                <w:iCs/>
              </w:rPr>
            </m:ctrlPr>
          </m:sSubPr>
          <m:e>
            <m:r>
              <w:rPr>
                <w:rFonts w:ascii="Cambria Math" w:hAnsi="Cambria Math"/>
              </w:rPr>
              <m:t>G</m:t>
            </m:r>
          </m:e>
          <m:sub>
            <m:r>
              <m:rPr>
                <m:sty m:val="p"/>
              </m:rPr>
              <w:rPr>
                <w:rFonts w:ascii="Cambria Math" w:hAnsi="Cambria Math"/>
              </w:rPr>
              <m:t>μν</m:t>
            </m:r>
          </m:sub>
        </m:sSub>
        <m:r>
          <w:rPr>
            <w:rFonts w:ascii="Cambria Math" w:hAnsi="Cambria Math"/>
          </w:rPr>
          <m:t>=8</m:t>
        </m:r>
        <m:r>
          <m:rPr>
            <m:sty m:val="p"/>
          </m:rPr>
          <w:rPr>
            <w:rFonts w:ascii="Cambria Math" w:hAnsi="Cambria Math"/>
          </w:rPr>
          <m:t>π</m:t>
        </m:r>
        <m:r>
          <w:rPr>
            <w:rFonts w:ascii="Cambria Math" w:hAnsi="Cambria Math"/>
          </w:rPr>
          <m:t>G</m:t>
        </m:r>
        <m:d>
          <m:dPr>
            <m:ctrlPr>
              <w:rPr>
                <w:rFonts w:ascii="Cambria Math" w:hAnsi="Cambria Math"/>
                <w:iCs/>
              </w:rPr>
            </m:ctrlPr>
          </m:dPr>
          <m:e>
            <m:sSubSup>
              <m:sSubSupPr>
                <m:ctrlPr>
                  <w:rPr>
                    <w:rFonts w:ascii="Cambria Math" w:hAnsi="Cambria Math"/>
                    <w:i/>
                    <w:iCs/>
                  </w:rPr>
                </m:ctrlPr>
              </m:sSubSupPr>
              <m:e>
                <m:r>
                  <w:rPr>
                    <w:rFonts w:ascii="Cambria Math" w:hAnsi="Cambria Math"/>
                  </w:rPr>
                  <m:t>T</m:t>
                </m:r>
                <m:ctrlPr>
                  <w:rPr>
                    <w:rFonts w:ascii="Cambria Math" w:hAnsi="Cambria Math"/>
                    <w:iCs/>
                  </w:rPr>
                </m:ctrlPr>
              </m:e>
              <m:sub>
                <m:r>
                  <m:rPr>
                    <m:sty m:val="p"/>
                  </m:rPr>
                  <w:rPr>
                    <w:rFonts w:ascii="Cambria Math" w:hAnsi="Cambria Math"/>
                  </w:rPr>
                  <m:t>μν</m:t>
                </m:r>
              </m:sub>
              <m:sup>
                <m:r>
                  <m:rPr>
                    <m:nor/>
                  </m:rPr>
                  <w:rPr>
                    <w:rFonts w:ascii="Cambria Math" w:hAnsi="Cambria Math"/>
                    <w:iCs/>
                  </w:rPr>
                  <m:t>bar</m:t>
                </m:r>
              </m:sup>
            </m:sSubSup>
            <m:r>
              <w:rPr>
                <w:rFonts w:ascii="Cambria Math" w:hAnsi="Cambria Math"/>
              </w:rPr>
              <m:t>+</m:t>
            </m:r>
            <m:sSubSup>
              <m:sSubSupPr>
                <m:ctrlPr>
                  <w:rPr>
                    <w:rFonts w:ascii="Cambria Math" w:hAnsi="Cambria Math"/>
                    <w:i/>
                    <w:iCs/>
                  </w:rPr>
                </m:ctrlPr>
              </m:sSubSupPr>
              <m:e>
                <m:r>
                  <w:rPr>
                    <w:rFonts w:ascii="Cambria Math" w:hAnsi="Cambria Math"/>
                  </w:rPr>
                  <m:t>T</m:t>
                </m:r>
              </m:e>
              <m:sub>
                <m:r>
                  <m:rPr>
                    <m:sty m:val="p"/>
                  </m:rPr>
                  <w:rPr>
                    <w:rFonts w:ascii="Cambria Math" w:hAnsi="Cambria Math"/>
                  </w:rPr>
                  <m:t>μν</m:t>
                </m:r>
              </m:sub>
              <m:sup>
                <m:r>
                  <m:rPr>
                    <m:nor/>
                  </m:rPr>
                  <w:rPr>
                    <w:rFonts w:ascii="Cambria Math" w:hAnsi="Cambria Math"/>
                    <w:iCs/>
                  </w:rPr>
                  <m:t>resp</m:t>
                </m:r>
              </m:sup>
            </m:sSubSup>
            <m:ctrlPr>
              <w:rPr>
                <w:rFonts w:ascii="Cambria Math" w:hAnsi="Cambria Math"/>
                <w:i/>
                <w:iCs/>
              </w:rPr>
            </m:ctrlPr>
          </m:e>
        </m:d>
      </m:oMath>
      <w:r w:rsidR="005657CB">
        <w:rPr>
          <w:iCs/>
        </w:rPr>
        <w:t xml:space="preserve">. </w:t>
      </w:r>
      <w:r>
        <w:t xml:space="preserve">The entire program is to interpret </w:t>
      </w:r>
      <m:oMath>
        <m:sSubSup>
          <m:sSubSupPr>
            <m:ctrlPr>
              <w:rPr>
                <w:rFonts w:ascii="Cambria Math" w:hAnsi="Cambria Math"/>
                <w:i/>
                <w:iCs/>
              </w:rPr>
            </m:ctrlPr>
          </m:sSubSupPr>
          <m:e>
            <m:r>
              <w:rPr>
                <w:rFonts w:ascii="Cambria Math" w:hAnsi="Cambria Math"/>
              </w:rPr>
              <m:t>T</m:t>
            </m:r>
          </m:e>
          <m:sub>
            <m:r>
              <m:rPr>
                <m:sty m:val="p"/>
              </m:rPr>
              <w:rPr>
                <w:rFonts w:ascii="Cambria Math" w:hAnsi="Cambria Math"/>
              </w:rPr>
              <m:t>μν</m:t>
            </m:r>
          </m:sub>
          <m:sup>
            <m:r>
              <m:rPr>
                <m:nor/>
              </m:rPr>
              <w:rPr>
                <w:rFonts w:ascii="Cambria Math" w:hAnsi="Cambria Math"/>
                <w:iCs/>
              </w:rPr>
              <m:t>resp</m:t>
            </m:r>
          </m:sup>
        </m:sSubSup>
      </m:oMath>
      <w:r>
        <w:t xml:space="preserve"> as a polarization-like response of the gravitational sector, activated by baryonic structure (especially at boundary/transition regions), with a small parameter set and a universal functional form. This makes the “extra” empirically necessary but not an ad hoc per-galaxy function.</w:t>
      </w:r>
    </w:p>
    <w:p w14:paraId="773E9522" w14:textId="77777777" w:rsidR="006C1CD8" w:rsidRDefault="00000000" w:rsidP="00477877">
      <w:r>
        <w:t>The response-sector stress–energy admits a standard fluid decomposition:</w:t>
      </w:r>
    </w:p>
    <w:p w14:paraId="36EC1E22" w14:textId="77777777" w:rsidR="006C1CD8" w:rsidRDefault="004077E5" w:rsidP="00477877">
      <m:oMathPara>
        <m:oMath>
          <m:r>
            <w:rPr>
              <w:rFonts w:ascii="Cambria Math" w:eastAsia="Cambria Math" w:hAnsi="Cambria Math"/>
            </w:rPr>
            <m:t>T</m:t>
          </m:r>
          <m:r>
            <m:rPr>
              <m:sty m:val="p"/>
            </m:rPr>
            <w:rPr>
              <w:rFonts w:ascii="Cambria Math" w:eastAsia="Cambria Math" w:hAnsi="Cambria Math"/>
            </w:rPr>
            <m:t>ʳᵉˢ</m:t>
          </m:r>
          <m:sSub>
            <m:sSubPr>
              <m:ctrlPr>
                <w:rPr>
                  <w:rFonts w:ascii="Cambria Math" w:eastAsia="Cambria Math" w:hAnsi="Cambria Math"/>
                  <w:iCs/>
                </w:rPr>
              </m:ctrlPr>
            </m:sSubPr>
            <m:e>
              <m:r>
                <m:rPr>
                  <m:sty m:val="p"/>
                </m:rPr>
                <w:rPr>
                  <w:rFonts w:ascii="Cambria Math" w:eastAsia="Cambria Math" w:hAnsi="Cambria Math"/>
                </w:rPr>
                <m:t>ᵖ</m:t>
              </m:r>
            </m:e>
            <m:sub>
              <m:r>
                <w:rPr>
                  <w:rFonts w:ascii="Cambria Math" w:eastAsia="Cambria Math" w:hAnsi="Cambria Math"/>
                </w:rPr>
                <m:t>μν</m:t>
              </m:r>
            </m:sub>
          </m:sSub>
          <m:r>
            <m:rPr>
              <m:sty m:val="p"/>
            </m:rPr>
            <w:rPr>
              <w:rFonts w:ascii="Cambria Math" w:eastAsia="Cambria Math" w:hAnsi="Cambria Math"/>
            </w:rPr>
            <m:t xml:space="preserve">= </m:t>
          </m:r>
          <m:d>
            <m:dPr>
              <m:ctrlPr>
                <w:rPr>
                  <w:rFonts w:ascii="Cambria Math" w:eastAsia="Cambria Math" w:hAnsi="Cambria Math"/>
                  <w:iCs/>
                </w:rPr>
              </m:ctrlPr>
            </m:dPr>
            <m:e>
              <m:sSub>
                <m:sSubPr>
                  <m:ctrlPr>
                    <w:rPr>
                      <w:rFonts w:ascii="Cambria Math" w:eastAsia="Cambria Math" w:hAnsi="Cambria Math"/>
                      <w:iCs/>
                    </w:rPr>
                  </m:ctrlPr>
                </m:sSubPr>
                <m:e>
                  <m:r>
                    <w:rPr>
                      <w:rFonts w:ascii="Cambria Math" w:eastAsia="Cambria Math" w:hAnsi="Cambria Math"/>
                    </w:rPr>
                    <m:t>ρ</m:t>
                  </m:r>
                </m:e>
                <m:sub>
                  <m:r>
                    <w:rPr>
                      <w:rFonts w:ascii="Cambria Math" w:eastAsia="Cambria Math" w:hAnsi="Cambria Math"/>
                    </w:rPr>
                    <m:t>resp</m:t>
                  </m:r>
                </m:sub>
              </m:sSub>
              <m:r>
                <m:rPr>
                  <m:sty m:val="p"/>
                </m:rPr>
                <w:rPr>
                  <w:rFonts w:ascii="Cambria Math" w:eastAsia="Cambria Math" w:hAnsi="Cambria Math"/>
                </w:rPr>
                <m:t xml:space="preserve">+ </m:t>
              </m:r>
              <m:sSub>
                <m:sSubPr>
                  <m:ctrlPr>
                    <w:rPr>
                      <w:rFonts w:ascii="Cambria Math" w:eastAsia="Cambria Math" w:hAnsi="Cambria Math"/>
                      <w:iCs/>
                    </w:rPr>
                  </m:ctrlPr>
                </m:sSubPr>
                <m:e>
                  <m:r>
                    <w:rPr>
                      <w:rFonts w:ascii="Cambria Math" w:eastAsia="Cambria Math" w:hAnsi="Cambria Math"/>
                    </w:rPr>
                    <m:t>p</m:t>
                  </m:r>
                </m:e>
                <m:sub>
                  <m:r>
                    <w:rPr>
                      <w:rFonts w:ascii="Cambria Math" w:eastAsia="Cambria Math" w:hAnsi="Cambria Math"/>
                    </w:rPr>
                    <m:t>resp</m:t>
                  </m:r>
                </m:sub>
              </m:sSub>
            </m:e>
          </m:d>
          <m:sSub>
            <m:sSubPr>
              <m:ctrlPr>
                <w:rPr>
                  <w:rFonts w:ascii="Cambria Math" w:eastAsia="Cambria Math" w:hAnsi="Cambria Math"/>
                  <w:iCs/>
                </w:rPr>
              </m:ctrlPr>
            </m:sSubPr>
            <m:e>
              <m:r>
                <w:rPr>
                  <w:rFonts w:ascii="Cambria Math" w:eastAsia="Cambria Math" w:hAnsi="Cambria Math"/>
                </w:rPr>
                <m:t>u</m:t>
              </m:r>
            </m:e>
            <m:sub>
              <m:r>
                <w:rPr>
                  <w:rFonts w:ascii="Cambria Math" w:eastAsia="Cambria Math" w:hAnsi="Cambria Math"/>
                </w:rPr>
                <m:t>μ</m:t>
              </m:r>
            </m:sub>
          </m:sSub>
          <m:sSub>
            <m:sSubPr>
              <m:ctrlPr>
                <w:rPr>
                  <w:rFonts w:ascii="Cambria Math" w:eastAsia="Cambria Math" w:hAnsi="Cambria Math"/>
                  <w:iCs/>
                </w:rPr>
              </m:ctrlPr>
            </m:sSubPr>
            <m:e>
              <m:r>
                <w:rPr>
                  <w:rFonts w:ascii="Cambria Math" w:eastAsia="Cambria Math" w:hAnsi="Cambria Math"/>
                </w:rPr>
                <m:t>u</m:t>
              </m:r>
            </m:e>
            <m:sub>
              <m:r>
                <w:rPr>
                  <w:rFonts w:ascii="Cambria Math" w:eastAsia="Cambria Math" w:hAnsi="Cambria Math"/>
                </w:rPr>
                <m:t>ν</m:t>
              </m:r>
            </m:sub>
          </m:sSub>
          <m:r>
            <m:rPr>
              <m:sty m:val="p"/>
            </m:rPr>
            <w:rPr>
              <w:rFonts w:ascii="Cambria Math" w:eastAsia="Cambria Math" w:hAnsi="Cambria Math"/>
            </w:rPr>
            <m:t xml:space="preserve">+ </m:t>
          </m:r>
          <m:sSub>
            <m:sSubPr>
              <m:ctrlPr>
                <w:rPr>
                  <w:rFonts w:ascii="Cambria Math" w:eastAsia="Cambria Math" w:hAnsi="Cambria Math"/>
                  <w:iCs/>
                </w:rPr>
              </m:ctrlPr>
            </m:sSubPr>
            <m:e>
              <m:r>
                <w:rPr>
                  <w:rFonts w:ascii="Cambria Math" w:eastAsia="Cambria Math" w:hAnsi="Cambria Math"/>
                </w:rPr>
                <m:t>p</m:t>
              </m:r>
            </m:e>
            <m:sub>
              <m:r>
                <w:rPr>
                  <w:rFonts w:ascii="Cambria Math" w:eastAsia="Cambria Math" w:hAnsi="Cambria Math"/>
                </w:rPr>
                <m:t>resp</m:t>
              </m:r>
            </m:sub>
          </m:sSub>
          <m:sSub>
            <m:sSubPr>
              <m:ctrlPr>
                <w:rPr>
                  <w:rFonts w:ascii="Cambria Math" w:eastAsia="Cambria Math" w:hAnsi="Cambria Math"/>
                  <w:iCs/>
                </w:rPr>
              </m:ctrlPr>
            </m:sSubPr>
            <m:e>
              <m:r>
                <w:rPr>
                  <w:rFonts w:ascii="Cambria Math" w:eastAsia="Cambria Math" w:hAnsi="Cambria Math"/>
                </w:rPr>
                <m:t>g</m:t>
              </m:r>
            </m:e>
            <m:sub>
              <m:r>
                <w:rPr>
                  <w:rFonts w:ascii="Cambria Math" w:eastAsia="Cambria Math" w:hAnsi="Cambria Math"/>
                </w:rPr>
                <m:t>μν</m:t>
              </m:r>
            </m:sub>
          </m:sSub>
          <m:r>
            <m:rPr>
              <m:sty m:val="p"/>
            </m:rPr>
            <w:rPr>
              <w:rFonts w:ascii="Cambria Math" w:eastAsia="Cambria Math" w:hAnsi="Cambria Math"/>
            </w:rPr>
            <m:t xml:space="preserve">+ </m:t>
          </m:r>
          <m:sSub>
            <m:sSubPr>
              <m:ctrlPr>
                <w:rPr>
                  <w:rFonts w:ascii="Cambria Math" w:eastAsia="Cambria Math" w:hAnsi="Cambria Math"/>
                  <w:iCs/>
                </w:rPr>
              </m:ctrlPr>
            </m:sSubPr>
            <m:e>
              <m:r>
                <w:rPr>
                  <w:rFonts w:ascii="Cambria Math" w:eastAsia="Cambria Math" w:hAnsi="Cambria Math"/>
                </w:rPr>
                <m:t>Π</m:t>
              </m:r>
            </m:e>
            <m:sub>
              <m:r>
                <w:rPr>
                  <w:rFonts w:ascii="Cambria Math" w:eastAsia="Cambria Math" w:hAnsi="Cambria Math"/>
                </w:rPr>
                <m:t>μν</m:t>
              </m:r>
            </m:sub>
          </m:sSub>
        </m:oMath>
      </m:oMathPara>
    </w:p>
    <w:p w14:paraId="1B4CBDAB" w14:textId="77777777" w:rsidR="006C1CD8" w:rsidRDefault="00000000" w:rsidP="00477877">
      <w:r>
        <w:t xml:space="preserve">where </w:t>
      </w:r>
      <m:oMath>
        <m:sSub>
          <m:sSubPr>
            <m:ctrlPr>
              <w:rPr>
                <w:rFonts w:ascii="Cambria Math" w:hAnsi="Cambria Math"/>
                <w:i/>
              </w:rPr>
            </m:ctrlPr>
          </m:sSubPr>
          <m:e>
            <m:r>
              <w:rPr>
                <w:rFonts w:ascii="Cambria Math" w:hAnsi="Cambria Math"/>
              </w:rPr>
              <m:t>ρ</m:t>
            </m:r>
          </m:e>
          <m:sub>
            <m:r>
              <w:rPr>
                <w:rFonts w:ascii="Cambria Math" w:hAnsi="Cambria Math"/>
                <w:vertAlign w:val="subscript"/>
              </w:rPr>
              <m:t>resp</m:t>
            </m:r>
          </m:sub>
        </m:sSub>
      </m:oMath>
      <w:r>
        <w:t xml:space="preserve"> is the effective halo density in the inverse-GR sense, </w:t>
      </w:r>
      <m:oMath>
        <m:sSub>
          <m:sSubPr>
            <m:ctrlPr>
              <w:rPr>
                <w:rFonts w:ascii="Cambria Math" w:hAnsi="Cambria Math"/>
                <w:i/>
                <w:iCs/>
              </w:rPr>
            </m:ctrlPr>
          </m:sSubPr>
          <m:e>
            <m:r>
              <w:rPr>
                <w:rFonts w:ascii="Cambria Math" w:hAnsi="Cambria Math"/>
              </w:rPr>
              <m:t>p</m:t>
            </m:r>
          </m:e>
          <m:sub>
            <m:r>
              <w:rPr>
                <w:rFonts w:ascii="Cambria Math" w:hAnsi="Cambria Math"/>
                <w:vertAlign w:val="subscript"/>
              </w:rPr>
              <m:t>resp</m:t>
            </m:r>
          </m:sub>
        </m:sSub>
      </m:oMath>
      <w:r>
        <w:t xml:space="preserve"> determines whether the sector is dust-like on large scales, and </w:t>
      </w:r>
      <m:oMath>
        <m:sSub>
          <m:sSubPr>
            <m:ctrlPr>
              <w:rPr>
                <w:rFonts w:ascii="Cambria Math" w:hAnsi="Cambria Math"/>
                <w:i/>
              </w:rPr>
            </m:ctrlPr>
          </m:sSubPr>
          <m:e>
            <m:r>
              <w:rPr>
                <w:rFonts w:ascii="Cambria Math" w:hAnsi="Cambria Math"/>
              </w:rPr>
              <m:t>Π</m:t>
            </m:r>
          </m:e>
          <m:sub>
            <m:r>
              <w:rPr>
                <w:rFonts w:ascii="Cambria Math" w:hAnsi="Cambria Math"/>
                <w:vertAlign w:val="subscript"/>
              </w:rPr>
              <m:t>μν</m:t>
            </m:r>
          </m:sub>
        </m:sSub>
      </m:oMath>
      <w:r>
        <w:t xml:space="preserve"> is the anisotropic stress that directly controls gravitational slip and lensing deviations.</w:t>
      </w:r>
    </w:p>
    <w:p w14:paraId="6A150F40" w14:textId="77777777" w:rsidR="006C1CD8" w:rsidRDefault="00000000">
      <w:pPr>
        <w:pStyle w:val="Heading2"/>
      </w:pPr>
      <w:bookmarkStart w:id="13" w:name="_Toc222952559"/>
      <w:r>
        <w:t>2.5 Conservation Constraint</w:t>
      </w:r>
      <w:bookmarkEnd w:id="13"/>
      <w:r w:rsidR="00C94556">
        <w:t xml:space="preserve"> </w:t>
      </w:r>
    </w:p>
    <w:p w14:paraId="44F70B0D" w14:textId="77777777" w:rsidR="006C1CD8" w:rsidRDefault="00000000" w:rsidP="00477877">
      <w:r>
        <w:t xml:space="preserve">By the Bianchi identity,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m:rPr>
                <m:sty m:val="p"/>
              </m:rPr>
              <w:rPr>
                <w:rFonts w:ascii="Cambria Math" w:hAnsi="Cambria Math"/>
              </w:rPr>
              <m:t>μ</m:t>
            </m:r>
          </m:sub>
        </m:sSub>
        <m:d>
          <m:dPr>
            <m:ctrlPr>
              <w:rPr>
                <w:rFonts w:ascii="Cambria Math" w:hAnsi="Cambria Math"/>
              </w:rPr>
            </m:ctrlPr>
          </m:dPr>
          <m:e>
            <m:sSup>
              <m:sSupPr>
                <m:ctrlPr>
                  <w:rPr>
                    <w:rFonts w:ascii="Cambria Math" w:hAnsi="Cambria Math"/>
                    <w:i/>
                  </w:rPr>
                </m:ctrlPr>
              </m:sSupPr>
              <m:e>
                <m:r>
                  <w:rPr>
                    <w:rFonts w:ascii="Cambria Math" w:hAnsi="Cambria Math"/>
                  </w:rPr>
                  <m:t>T</m:t>
                </m:r>
                <m:ctrlPr>
                  <w:rPr>
                    <w:rFonts w:ascii="Cambria Math" w:hAnsi="Cambria Math"/>
                  </w:rPr>
                </m:ctrlPr>
              </m:e>
              <m:sup>
                <m:r>
                  <m:rPr>
                    <m:nor/>
                  </m:rPr>
                  <w:rPr>
                    <w:rFonts w:ascii="Cambria Math" w:hAnsi="Cambria Math"/>
                  </w:rPr>
                  <m:t>bar</m:t>
                </m:r>
                <m:r>
                  <w:rPr>
                    <w:rFonts w:ascii="Cambria Math" w:hAnsi="Cambria Math"/>
                  </w:rPr>
                  <m:t> </m:t>
                </m:r>
                <m:r>
                  <m:rPr>
                    <m:sty m:val="p"/>
                  </m:rPr>
                  <w:rPr>
                    <w:rFonts w:ascii="Cambria Math" w:hAnsi="Cambria Math"/>
                  </w:rPr>
                  <m:t>μν</m:t>
                </m:r>
              </m:sup>
            </m:sSup>
            <m:r>
              <w:rPr>
                <w:rFonts w:ascii="Cambria Math" w:hAnsi="Cambria Math"/>
              </w:rPr>
              <m:t>+</m:t>
            </m:r>
            <m:sSup>
              <m:sSupPr>
                <m:ctrlPr>
                  <w:rPr>
                    <w:rFonts w:ascii="Cambria Math" w:hAnsi="Cambria Math"/>
                    <w:i/>
                  </w:rPr>
                </m:ctrlPr>
              </m:sSupPr>
              <m:e>
                <m:r>
                  <w:rPr>
                    <w:rFonts w:ascii="Cambria Math" w:hAnsi="Cambria Math"/>
                  </w:rPr>
                  <m:t>T</m:t>
                </m:r>
              </m:e>
              <m:sup>
                <m:r>
                  <m:rPr>
                    <m:nor/>
                  </m:rPr>
                  <w:rPr>
                    <w:rFonts w:ascii="Cambria Math" w:hAnsi="Cambria Math"/>
                  </w:rPr>
                  <m:t>resp</m:t>
                </m:r>
                <m:r>
                  <w:rPr>
                    <w:rFonts w:ascii="Cambria Math" w:hAnsi="Cambria Math"/>
                  </w:rPr>
                  <m:t> </m:t>
                </m:r>
                <m:r>
                  <m:rPr>
                    <m:sty m:val="p"/>
                  </m:rPr>
                  <w:rPr>
                    <w:rFonts w:ascii="Cambria Math" w:hAnsi="Cambria Math"/>
                  </w:rPr>
                  <m:t>μν</m:t>
                </m:r>
              </m:sup>
            </m:sSup>
            <m:ctrlPr>
              <w:rPr>
                <w:rFonts w:ascii="Cambria Math" w:hAnsi="Cambria Math"/>
                <w:i/>
              </w:rPr>
            </m:ctrlPr>
          </m:e>
        </m:d>
        <m:r>
          <w:rPr>
            <w:rFonts w:ascii="Cambria Math" w:hAnsi="Cambria Math"/>
          </w:rPr>
          <m:t>=0</m:t>
        </m:r>
      </m:oMath>
      <w:r>
        <w:t xml:space="preserve">. If baryons are minimally coupled and follow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μ</m:t>
            </m:r>
          </m:sub>
        </m:sSub>
        <m:sSup>
          <m:sSupPr>
            <m:ctrlPr>
              <w:rPr>
                <w:rFonts w:ascii="Cambria Math" w:hAnsi="Cambria Math"/>
                <w:i/>
              </w:rPr>
            </m:ctrlPr>
          </m:sSupPr>
          <m:e>
            <m:r>
              <w:rPr>
                <w:rFonts w:ascii="Cambria Math" w:hAnsi="Cambria Math"/>
              </w:rPr>
              <m:t>T</m:t>
            </m:r>
          </m:e>
          <m:sup>
            <m:r>
              <m:rPr>
                <m:nor/>
              </m:rPr>
              <w:rPr>
                <w:rFonts w:ascii="Cambria Math" w:hAnsi="Cambria Math"/>
              </w:rPr>
              <m:t>bar</m:t>
            </m:r>
            <m:r>
              <w:rPr>
                <w:rFonts w:ascii="Cambria Math" w:hAnsi="Cambria Math"/>
              </w:rPr>
              <m:t> μν</m:t>
            </m:r>
          </m:sup>
        </m:sSup>
        <m:r>
          <w:rPr>
            <w:rFonts w:ascii="Cambria Math" w:hAnsi="Cambria Math"/>
          </w:rPr>
          <m:t>=0 </m:t>
        </m:r>
        <m:r>
          <m:rPr>
            <m:sty m:val="p"/>
          </m:rPr>
          <w:rPr>
            <w:rFonts w:ascii="Cambria Math" w:hAnsi="Cambria Math"/>
          </w:rPr>
          <m:t>⇒</m:t>
        </m:r>
        <m:r>
          <w:rPr>
            <w:rFonts w:ascii="Cambria Math" w:hAnsi="Cambria Math"/>
          </w:rPr>
          <m:t> </m:t>
        </m:r>
        <m:sSub>
          <m:sSubPr>
            <m:ctrlPr>
              <w:rPr>
                <w:rFonts w:ascii="Cambria Math" w:hAnsi="Cambria Math"/>
                <w:i/>
              </w:rPr>
            </m:ctrlPr>
          </m:sSubPr>
          <m:e>
            <m:r>
              <m:rPr>
                <m:sty m:val="p"/>
              </m:rPr>
              <w:rPr>
                <w:rFonts w:ascii="Cambria Math" w:hAnsi="Cambria Math"/>
              </w:rPr>
              <m:t>∇</m:t>
            </m:r>
          </m:e>
          <m:sub>
            <m:r>
              <w:rPr>
                <w:rFonts w:ascii="Cambria Math" w:hAnsi="Cambria Math"/>
              </w:rPr>
              <m:t>μ</m:t>
            </m:r>
          </m:sub>
        </m:sSub>
        <m:sSup>
          <m:sSupPr>
            <m:ctrlPr>
              <w:rPr>
                <w:rFonts w:ascii="Cambria Math" w:hAnsi="Cambria Math"/>
                <w:i/>
              </w:rPr>
            </m:ctrlPr>
          </m:sSupPr>
          <m:e>
            <m:r>
              <w:rPr>
                <w:rFonts w:ascii="Cambria Math" w:hAnsi="Cambria Math"/>
              </w:rPr>
              <m:t>T</m:t>
            </m:r>
          </m:e>
          <m:sup>
            <m:r>
              <m:rPr>
                <m:nor/>
              </m:rPr>
              <w:rPr>
                <w:rFonts w:ascii="Cambria Math" w:hAnsi="Cambria Math"/>
              </w:rPr>
              <m:t>resp</m:t>
            </m:r>
            <m:r>
              <w:rPr>
                <w:rFonts w:ascii="Cambria Math" w:hAnsi="Cambria Math"/>
              </w:rPr>
              <m:t> μν</m:t>
            </m:r>
          </m:sup>
        </m:sSup>
        <m:r>
          <w:rPr>
            <w:rFonts w:ascii="Cambria Math" w:hAnsi="Cambria Math"/>
          </w:rPr>
          <m:t>=0</m:t>
        </m:r>
      </m:oMath>
      <w:r w:rsidR="00C94556">
        <w:t xml:space="preserve"> </w:t>
      </w:r>
      <w:r>
        <w:t>must hold independently. If exchange between sectors is allowed, this predicts a (possibly screened) fifth-force/equivalence-</w:t>
      </w:r>
      <w:proofErr w:type="gramStart"/>
      <w:r>
        <w:t>principle</w:t>
      </w:r>
      <w:proofErr w:type="gramEnd"/>
      <w:r>
        <w:t xml:space="preserve"> violation sector that must be stated explicitly. In this work, we assume independent conservation.</w:t>
      </w:r>
    </w:p>
    <w:p w14:paraId="546FD4C7" w14:textId="77777777" w:rsidR="0070725C" w:rsidRDefault="0070725C">
      <w:pPr>
        <w:pStyle w:val="Heading1"/>
        <w:sectPr w:rsidR="0070725C">
          <w:pgSz w:w="12240" w:h="15840"/>
          <w:pgMar w:top="1440" w:right="1440" w:bottom="1440" w:left="1440" w:header="708" w:footer="708" w:gutter="0"/>
          <w:cols w:space="720"/>
          <w:docGrid w:linePitch="360"/>
        </w:sectPr>
      </w:pPr>
    </w:p>
    <w:p w14:paraId="6142B513" w14:textId="77777777" w:rsidR="006C1CD8" w:rsidRDefault="00000000">
      <w:pPr>
        <w:pStyle w:val="Heading1"/>
      </w:pPr>
      <w:bookmarkStart w:id="14" w:name="_Toc222952560"/>
      <w:r>
        <w:t>3. Minimal Response-Sector Model Specification</w:t>
      </w:r>
      <w:bookmarkEnd w:id="14"/>
    </w:p>
    <w:p w14:paraId="5729917D" w14:textId="77777777" w:rsidR="006C1CD8" w:rsidRDefault="00000000" w:rsidP="00477877">
      <w:r>
        <w:t>The inverse-GR construction of §2 shows what effective source is required. This section specifies a minimal closure that compresses the inverse freedom to ≤2 degrees of freedom per galaxy.</w:t>
      </w:r>
    </w:p>
    <w:p w14:paraId="70BF3E5A" w14:textId="77777777" w:rsidR="006C1CD8" w:rsidRDefault="00000000">
      <w:pPr>
        <w:pStyle w:val="Heading2"/>
      </w:pPr>
      <w:bookmarkStart w:id="15" w:name="_Toc222952561"/>
      <w:r>
        <w:t>3.1 Design Principles</w:t>
      </w:r>
      <w:bookmarkEnd w:id="15"/>
    </w:p>
    <w:p w14:paraId="73C7E9A5" w14:textId="77777777" w:rsidR="006C1CD8" w:rsidRDefault="00000000" w:rsidP="00477877">
      <w:r>
        <w:t xml:space="preserve">A response-sector model is parsimonious only if it satisfies three conditions. First, </w:t>
      </w:r>
      <w:r>
        <w:rPr>
          <w:b/>
          <w:bCs/>
        </w:rPr>
        <w:t>low-DOF compression:</w:t>
      </w:r>
      <w:r>
        <w:t xml:space="preserve"> across galaxies, </w:t>
      </w:r>
      <m:oMath>
        <m:sSub>
          <m:sSubPr>
            <m:ctrlPr>
              <w:rPr>
                <w:rFonts w:ascii="Cambria Math" w:hAnsi="Cambria Math"/>
                <w:i/>
                <w:iCs/>
              </w:rPr>
            </m:ctrlPr>
          </m:sSubPr>
          <m:e>
            <m:r>
              <w:rPr>
                <w:rFonts w:ascii="Cambria Math" w:hAnsi="Cambria Math"/>
              </w:rPr>
              <m:t>g</m:t>
            </m:r>
          </m:e>
          <m:sub>
            <m:r>
              <w:rPr>
                <w:rFonts w:ascii="Cambria Math" w:hAnsi="Cambria Math"/>
                <w:vertAlign w:val="subscript"/>
              </w:rPr>
              <m:t>extra</m:t>
            </m:r>
          </m:sub>
        </m:sSub>
        <m:d>
          <m:dPr>
            <m:ctrlPr>
              <w:rPr>
                <w:rFonts w:ascii="Cambria Math" w:hAnsi="Cambria Math"/>
                <w:i/>
              </w:rPr>
            </m:ctrlPr>
          </m:dPr>
          <m:e>
            <m:r>
              <w:rPr>
                <w:rFonts w:ascii="Cambria Math" w:hAnsi="Cambria Math"/>
              </w:rPr>
              <m:t>R</m:t>
            </m:r>
          </m:e>
        </m:d>
      </m:oMath>
      <w:r>
        <w:t xml:space="preserve"> must be well described by a universal shape family with </w:t>
      </w:r>
      <m:oMath>
        <m:r>
          <w:rPr>
            <w:rFonts w:ascii="Cambria Math" w:hAnsi="Cambria Math"/>
          </w:rPr>
          <m:t>≤2</m:t>
        </m:r>
      </m:oMath>
      <w:r>
        <w:t xml:space="preserve"> parameters, not a bespoke function. Second, </w:t>
      </w:r>
      <w:r>
        <w:rPr>
          <w:b/>
          <w:bCs/>
        </w:rPr>
        <w:t>baryonic activation:</w:t>
      </w:r>
      <w:r>
        <w:t xml:space="preserve"> the response must be tied to a baryonic invariant (an edge/transition proxy), limiting per-galaxy freedom. Third, </w:t>
      </w:r>
      <w:r>
        <w:rPr>
          <w:b/>
          <w:bCs/>
        </w:rPr>
        <w:t>out-of-sample prediction:</w:t>
      </w:r>
      <w:r>
        <w:t xml:space="preserve"> the edge-amplitude statistic should be predictable from internal observables better than from environment proxies under cross-validation.</w:t>
      </w:r>
    </w:p>
    <w:p w14:paraId="575B4EF5" w14:textId="77777777" w:rsidR="006C1CD8" w:rsidRDefault="00000000">
      <w:pPr>
        <w:pStyle w:val="Heading2"/>
      </w:pPr>
      <w:bookmarkStart w:id="16" w:name="_Toc222952562"/>
      <w:r>
        <w:t>3.2 Auxiliary-Field Boundary-Layer Model</w:t>
      </w:r>
      <w:bookmarkEnd w:id="16"/>
    </w:p>
    <w:p w14:paraId="64F0FC1F" w14:textId="77777777" w:rsidR="006C1CD8" w:rsidRDefault="00000000" w:rsidP="00477877">
      <w:r>
        <w:t xml:space="preserve">We introduce an auxiliary scalar field </w:t>
      </w:r>
      <m:oMath>
        <m:r>
          <w:rPr>
            <w:rFonts w:ascii="Cambria Math" w:hAnsi="Cambria Math"/>
          </w:rPr>
          <m:t>χ</m:t>
        </m:r>
      </m:oMath>
      <w:r>
        <w:t xml:space="preserve"> coupled to baryons through the action:</w:t>
      </w:r>
    </w:p>
    <w:p w14:paraId="0C05196A" w14:textId="77777777" w:rsidR="006C1CD8" w:rsidRDefault="004077E5" w:rsidP="00477877">
      <m:oMathPara>
        <m:oMath>
          <m:r>
            <w:rPr>
              <w:rFonts w:ascii="Cambria Math" w:eastAsia="Cambria Math" w:hAnsi="Cambria Math"/>
            </w:rPr>
            <m:t>S</m:t>
          </m:r>
          <m:r>
            <m:rPr>
              <m:sty m:val="p"/>
            </m:rPr>
            <w:rPr>
              <w:rFonts w:ascii="Cambria Math" w:eastAsia="Cambria Math" w:hAnsi="Cambria Math"/>
            </w:rPr>
            <m:t xml:space="preserve"> = ∫</m:t>
          </m:r>
          <m:sSup>
            <m:sSupPr>
              <m:ctrlPr>
                <w:rPr>
                  <w:rFonts w:ascii="Cambria Math" w:eastAsia="Cambria Math" w:hAnsi="Cambria Math"/>
                  <w:iCs/>
                </w:rPr>
              </m:ctrlPr>
            </m:sSupPr>
            <m:e>
              <m:r>
                <w:rPr>
                  <w:rFonts w:ascii="Cambria Math" w:eastAsia="Cambria Math" w:hAnsi="Cambria Math"/>
                </w:rPr>
                <m:t>d</m:t>
              </m:r>
            </m:e>
            <m:sup>
              <m:r>
                <m:rPr>
                  <m:sty m:val="p"/>
                </m:rPr>
                <w:rPr>
                  <w:rFonts w:ascii="Cambria Math" w:eastAsia="Cambria Math" w:hAnsi="Cambria Math"/>
                </w:rPr>
                <m:t>4</m:t>
              </m:r>
            </m:sup>
          </m:sSup>
          <m:r>
            <w:rPr>
              <w:rFonts w:ascii="Cambria Math" w:eastAsia="Cambria Math" w:hAnsi="Cambria Math"/>
            </w:rPr>
            <m:t>x</m:t>
          </m:r>
          <m:r>
            <m:rPr>
              <m:sty m:val="p"/>
            </m:rPr>
            <w:rPr>
              <w:rFonts w:ascii="Cambria Math" w:eastAsia="Cambria Math" w:hAnsi="Cambria Math"/>
            </w:rPr>
            <m:t xml:space="preserve"> </m:t>
          </m:r>
          <m:rad>
            <m:radPr>
              <m:degHide m:val="1"/>
              <m:ctrlPr>
                <w:rPr>
                  <w:rFonts w:ascii="Cambria Math" w:eastAsia="Cambria Math" w:hAnsi="Cambria Math"/>
                  <w:iCs/>
                </w:rPr>
              </m:ctrlPr>
            </m:radPr>
            <m:deg/>
            <m:e>
              <m:r>
                <m:rPr>
                  <m:sty m:val="p"/>
                </m:rPr>
                <w:rPr>
                  <w:rFonts w:ascii="Cambria Math" w:eastAsia="Cambria Math" w:hAnsi="Cambria Math"/>
                </w:rPr>
                <m:t>-</m:t>
              </m:r>
              <m:r>
                <w:rPr>
                  <w:rFonts w:ascii="Cambria Math" w:eastAsia="Cambria Math" w:hAnsi="Cambria Math"/>
                </w:rPr>
                <m:t>g</m:t>
              </m:r>
            </m:e>
          </m:rad>
          <m:d>
            <m:dPr>
              <m:begChr m:val="["/>
              <m:endChr m:val="]"/>
              <m:ctrlPr>
                <w:rPr>
                  <w:rFonts w:ascii="Cambria Math" w:eastAsia="Cambria Math" w:hAnsi="Cambria Math"/>
                  <w:iCs/>
                </w:rPr>
              </m:ctrlPr>
            </m:dPr>
            <m:e>
              <m:f>
                <m:fPr>
                  <m:ctrlPr>
                    <w:rPr>
                      <w:rFonts w:ascii="Cambria Math" w:eastAsia="Cambria Math" w:hAnsi="Cambria Math"/>
                      <w:iCs/>
                    </w:rPr>
                  </m:ctrlPr>
                </m:fPr>
                <m:num>
                  <m:r>
                    <w:rPr>
                      <w:rFonts w:ascii="Cambria Math" w:eastAsia="Cambria Math" w:hAnsi="Cambria Math"/>
                    </w:rPr>
                    <m:t>R</m:t>
                  </m:r>
                </m:num>
                <m:den>
                  <m:r>
                    <m:rPr>
                      <m:sty m:val="p"/>
                    </m:rPr>
                    <w:rPr>
                      <w:rFonts w:ascii="Cambria Math" w:eastAsia="Cambria Math" w:hAnsi="Cambria Math"/>
                    </w:rPr>
                    <m:t>16</m:t>
                  </m:r>
                  <m:r>
                    <w:rPr>
                      <w:rFonts w:ascii="Cambria Math" w:eastAsia="Cambria Math" w:hAnsi="Cambria Math"/>
                    </w:rPr>
                    <m:t>πG</m:t>
                  </m:r>
                </m:den>
              </m:f>
              <m:r>
                <m:rPr>
                  <m:sty m:val="p"/>
                </m:rPr>
                <w:rPr>
                  <w:rFonts w:ascii="Cambria Math" w:eastAsia="Cambria Math" w:hAnsi="Cambria Math"/>
                </w:rPr>
                <m:t xml:space="preserve">+ </m:t>
              </m:r>
              <m:sSub>
                <m:sSubPr>
                  <m:ctrlPr>
                    <w:rPr>
                      <w:rFonts w:ascii="Cambria Math" w:eastAsia="Cambria Math" w:hAnsi="Cambria Math"/>
                      <w:iCs/>
                    </w:rPr>
                  </m:ctrlPr>
                </m:sSubPr>
                <m:e>
                  <m:r>
                    <m:rPr>
                      <m:scr m:val="script"/>
                      <m:sty m:val="p"/>
                    </m:rPr>
                    <w:rPr>
                      <w:rFonts w:ascii="Cambria Math" w:eastAsia="Cambria Math" w:hAnsi="Cambria Math"/>
                    </w:rPr>
                    <m:t>L</m:t>
                  </m:r>
                </m:e>
                <m:sub>
                  <m:r>
                    <w:rPr>
                      <w:rFonts w:ascii="Cambria Math" w:eastAsia="Cambria Math" w:hAnsi="Cambria Math"/>
                    </w:rPr>
                    <m:t>bar</m:t>
                  </m:r>
                  <m:d>
                    <m:dPr>
                      <m:ctrlPr>
                        <w:rPr>
                          <w:rFonts w:ascii="Cambria Math" w:eastAsia="Cambria Math" w:hAnsi="Cambria Math"/>
                          <w:iCs/>
                        </w:rPr>
                      </m:ctrlPr>
                    </m:dPr>
                    <m:e>
                      <m:r>
                        <w:rPr>
                          <w:rFonts w:ascii="Cambria Math" w:eastAsia="Cambria Math" w:hAnsi="Cambria Math"/>
                        </w:rPr>
                        <m:t>g</m:t>
                      </m:r>
                      <m:r>
                        <m:rPr>
                          <m:sty m:val="p"/>
                        </m:rPr>
                        <w:rPr>
                          <w:rFonts w:ascii="Cambria Math" w:eastAsia="Cambria Math" w:hAnsi="Cambria Math"/>
                        </w:rPr>
                        <m:t>,</m:t>
                      </m:r>
                      <m:r>
                        <w:rPr>
                          <w:rFonts w:ascii="Cambria Math" w:eastAsia="Cambria Math" w:hAnsi="Cambria Math"/>
                        </w:rPr>
                        <m:t>ψ</m:t>
                      </m:r>
                    </m:e>
                  </m:d>
                </m:sub>
              </m:sSub>
              <m:r>
                <m:rPr>
                  <m:sty m:val="p"/>
                </m:rPr>
                <w:rPr>
                  <w:rFonts w:ascii="Cambria Math" w:eastAsia="Cambria Math" w:hAnsi="Cambria Math"/>
                </w:rPr>
                <m:t xml:space="preserve">+ </m:t>
              </m:r>
              <m:sSub>
                <m:sSubPr>
                  <m:ctrlPr>
                    <w:rPr>
                      <w:rFonts w:ascii="Cambria Math" w:eastAsia="Cambria Math" w:hAnsi="Cambria Math"/>
                      <w:iCs/>
                    </w:rPr>
                  </m:ctrlPr>
                </m:sSubPr>
                <m:e>
                  <m:r>
                    <m:rPr>
                      <m:scr m:val="script"/>
                      <m:sty m:val="p"/>
                    </m:rPr>
                    <w:rPr>
                      <w:rFonts w:ascii="Cambria Math" w:eastAsia="Cambria Math" w:hAnsi="Cambria Math"/>
                    </w:rPr>
                    <m:t>L</m:t>
                  </m:r>
                </m:e>
                <m:sub>
                  <m:r>
                    <w:rPr>
                      <w:rFonts w:ascii="Cambria Math" w:eastAsia="Cambria Math" w:hAnsi="Cambria Math"/>
                    </w:rPr>
                    <m:t>χ</m:t>
                  </m:r>
                  <m:d>
                    <m:dPr>
                      <m:ctrlPr>
                        <w:rPr>
                          <w:rFonts w:ascii="Cambria Math" w:eastAsia="Cambria Math" w:hAnsi="Cambria Math"/>
                          <w:iCs/>
                        </w:rPr>
                      </m:ctrlPr>
                    </m:dPr>
                    <m:e>
                      <m:r>
                        <w:rPr>
                          <w:rFonts w:ascii="Cambria Math" w:eastAsia="Cambria Math" w:hAnsi="Cambria Math"/>
                        </w:rPr>
                        <m:t>g</m:t>
                      </m:r>
                      <m:r>
                        <m:rPr>
                          <m:sty m:val="p"/>
                        </m:rPr>
                        <w:rPr>
                          <w:rFonts w:ascii="Cambria Math" w:eastAsia="Cambria Math" w:hAnsi="Cambria Math"/>
                        </w:rPr>
                        <m:t>,</m:t>
                      </m:r>
                      <m:r>
                        <w:rPr>
                          <w:rFonts w:ascii="Cambria Math" w:eastAsia="Cambria Math" w:hAnsi="Cambria Math"/>
                        </w:rPr>
                        <m:t>χ</m:t>
                      </m:r>
                    </m:e>
                  </m:d>
                </m:sub>
              </m:sSub>
              <m:r>
                <m:rPr>
                  <m:sty m:val="p"/>
                </m:rPr>
                <w:rPr>
                  <w:rFonts w:ascii="Cambria Math" w:eastAsia="Cambria Math" w:hAnsi="Cambria Math"/>
                </w:rPr>
                <m:t xml:space="preserve">+ </m:t>
              </m:r>
              <m:sSub>
                <m:sSubPr>
                  <m:ctrlPr>
                    <w:rPr>
                      <w:rFonts w:ascii="Cambria Math" w:eastAsia="Cambria Math" w:hAnsi="Cambria Math"/>
                      <w:iCs/>
                    </w:rPr>
                  </m:ctrlPr>
                </m:sSubPr>
                <m:e>
                  <m:r>
                    <m:rPr>
                      <m:scr m:val="script"/>
                      <m:sty m:val="p"/>
                    </m:rPr>
                    <w:rPr>
                      <w:rFonts w:ascii="Cambria Math" w:eastAsia="Cambria Math" w:hAnsi="Cambria Math"/>
                    </w:rPr>
                    <m:t>L</m:t>
                  </m:r>
                </m:e>
                <m:sub>
                  <m:r>
                    <w:rPr>
                      <w:rFonts w:ascii="Cambria Math" w:eastAsia="Cambria Math" w:hAnsi="Cambria Math"/>
                    </w:rPr>
                    <m:t>int</m:t>
                  </m:r>
                  <m:d>
                    <m:dPr>
                      <m:ctrlPr>
                        <w:rPr>
                          <w:rFonts w:ascii="Cambria Math" w:eastAsia="Cambria Math" w:hAnsi="Cambria Math"/>
                          <w:iCs/>
                        </w:rPr>
                      </m:ctrlPr>
                    </m:dPr>
                    <m:e>
                      <m:r>
                        <w:rPr>
                          <w:rFonts w:ascii="Cambria Math" w:eastAsia="Cambria Math" w:hAnsi="Cambria Math"/>
                        </w:rPr>
                        <m:t>g</m:t>
                      </m:r>
                      <m:r>
                        <m:rPr>
                          <m:sty m:val="p"/>
                        </m:rPr>
                        <w:rPr>
                          <w:rFonts w:ascii="Cambria Math" w:eastAsia="Cambria Math" w:hAnsi="Cambria Math"/>
                        </w:rPr>
                        <m:t>,</m:t>
                      </m:r>
                      <m:r>
                        <w:rPr>
                          <w:rFonts w:ascii="Cambria Math" w:eastAsia="Cambria Math" w:hAnsi="Cambria Math"/>
                        </w:rPr>
                        <m:t>χ</m:t>
                      </m:r>
                      <m:r>
                        <m:rPr>
                          <m:sty m:val="p"/>
                        </m:rPr>
                        <w:rPr>
                          <w:rFonts w:ascii="Cambria Math" w:eastAsia="Cambria Math" w:hAnsi="Cambria Math"/>
                        </w:rPr>
                        <m:t>,</m:t>
                      </m:r>
                      <m:r>
                        <w:rPr>
                          <w:rFonts w:ascii="Cambria Math" w:eastAsia="Cambria Math" w:hAnsi="Cambria Math"/>
                        </w:rPr>
                        <m:t>ψ</m:t>
                      </m:r>
                    </m:e>
                  </m:d>
                </m:sub>
              </m:sSub>
            </m:e>
          </m:d>
        </m:oMath>
      </m:oMathPara>
    </w:p>
    <w:p w14:paraId="3AACBD6B" w14:textId="77777777" w:rsidR="0070033E" w:rsidRDefault="00000000" w:rsidP="00477877">
      <w:r>
        <w:t xml:space="preserve">The key operational constraints are: </w:t>
      </w:r>
    </w:p>
    <w:p w14:paraId="0FEB7768" w14:textId="77777777" w:rsidR="0070033E" w:rsidRDefault="00000000" w:rsidP="0070033E">
      <w:pPr>
        <w:pStyle w:val="ListParagraph"/>
        <w:numPr>
          <w:ilvl w:val="0"/>
          <w:numId w:val="8"/>
        </w:numPr>
        <w:spacing w:after="200" w:line="276" w:lineRule="auto"/>
      </w:pPr>
      <m:oMath>
        <m:sSub>
          <m:sSubPr>
            <m:ctrlPr>
              <w:rPr>
                <w:rFonts w:ascii="Cambria Math" w:hAnsi="Cambria Math"/>
                <w:i/>
              </w:rPr>
            </m:ctrlPr>
          </m:sSubPr>
          <m:e>
            <m:r>
              <m:rPr>
                <m:scr m:val="script"/>
              </m:rPr>
              <w:rPr>
                <w:rFonts w:ascii="Cambria Math" w:hAnsi="Cambria Math"/>
              </w:rPr>
              <m:t>L</m:t>
            </m:r>
          </m:e>
          <m:sub>
            <m:r>
              <w:rPr>
                <w:rFonts w:ascii="Cambria Math" w:hAnsi="Cambria Math"/>
                <w:vertAlign w:val="subscript"/>
              </w:rPr>
              <m:t>int</m:t>
            </m:r>
          </m:sub>
        </m:sSub>
      </m:oMath>
      <w:r w:rsidR="0070033E">
        <w:t xml:space="preserve"> ties activation to a baryonic invariant (an edge/transition proxy such as </w:t>
      </w:r>
      <m:oMath>
        <m:f>
          <m:fPr>
            <m:ctrlPr>
              <w:rPr>
                <w:rFonts w:ascii="Cambria Math" w:hAnsi="Cambria Math"/>
                <w:i/>
              </w:rPr>
            </m:ctrlPr>
          </m:fPr>
          <m:num>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vertAlign w:val="subscript"/>
                      </w:rPr>
                      <m:t>bar</m:t>
                    </m:r>
                  </m:sub>
                </m:sSub>
              </m:e>
            </m:d>
          </m:num>
          <m:den>
            <m:sSub>
              <m:sSubPr>
                <m:ctrlPr>
                  <w:rPr>
                    <w:rFonts w:ascii="Cambria Math" w:hAnsi="Cambria Math"/>
                    <w:i/>
                    <w:iCs/>
                  </w:rPr>
                </m:ctrlPr>
              </m:sSubPr>
              <m:e>
                <m:r>
                  <w:rPr>
                    <w:rFonts w:ascii="Cambria Math" w:hAnsi="Cambria Math"/>
                  </w:rPr>
                  <m:t>a</m:t>
                </m:r>
                <m:ctrlPr>
                  <w:rPr>
                    <w:rFonts w:ascii="Cambria Math" w:hAnsi="Cambria Math"/>
                    <w:i/>
                  </w:rPr>
                </m:ctrlPr>
              </m:e>
              <m:sub>
                <m:r>
                  <w:rPr>
                    <w:rFonts w:ascii="Cambria Math" w:hAnsi="Cambria Math"/>
                  </w:rPr>
                  <m:t>0</m:t>
                </m:r>
              </m:sub>
            </m:sSub>
          </m:den>
        </m:f>
      </m:oMath>
      <w:r w:rsidR="0070033E">
        <w:t xml:space="preserve"> or a surface-density proxy), not to a per-galaxy hand-fit function; </w:t>
      </w:r>
    </w:p>
    <w:p w14:paraId="575099D6" w14:textId="77777777" w:rsidR="0070033E" w:rsidRDefault="00000000" w:rsidP="0070033E">
      <w:pPr>
        <w:pStyle w:val="ListParagraph"/>
        <w:numPr>
          <w:ilvl w:val="0"/>
          <w:numId w:val="8"/>
        </w:numPr>
        <w:spacing w:after="200" w:line="276" w:lineRule="auto"/>
      </w:pPr>
      <w:r>
        <w:t xml:space="preserve">the weak-field static equation for </w:t>
      </w:r>
      <m:oMath>
        <m:r>
          <w:rPr>
            <w:rFonts w:ascii="Cambria Math" w:hAnsi="Cambria Math"/>
          </w:rPr>
          <m:t>χ</m:t>
        </m:r>
      </m:oMath>
      <w:r>
        <w:t xml:space="preserve"> reduces, outside the activation region, to an approximate flux-conservation law </w:t>
      </w:r>
      <w:r>
        <w:rPr>
          <w:rFonts w:ascii="Cambria Math" w:hAnsi="Cambria Math" w:cs="Cambria Math"/>
        </w:rPr>
        <w:t>∇</w:t>
      </w:r>
      <w:r>
        <w:t>·</w:t>
      </w:r>
      <w:r w:rsidRPr="0070033E">
        <w:rPr>
          <w:b/>
          <w:bCs/>
        </w:rPr>
        <w:t>J</w:t>
      </w:r>
      <w:r>
        <w:t xml:space="preserve"> = 0 with radial </w:t>
      </w:r>
      <m:oMath>
        <m:r>
          <m:rPr>
            <m:sty m:val="bi"/>
          </m:rPr>
          <w:rPr>
            <w:rFonts w:ascii="Cambria Math" w:hAnsi="Cambria Math"/>
          </w:rPr>
          <m:t>J</m:t>
        </m:r>
        <m:r>
          <w:rPr>
            <w:rFonts w:ascii="Cambria Math" w:hAnsi="Cambria Math"/>
          </w:rPr>
          <m:t xml:space="preserve"> </m:t>
        </m:r>
        <m:r>
          <w:rPr>
            <w:rFonts w:ascii="Cambria Math" w:hAnsi="Cambria Math" w:cs="Cambria Math"/>
          </w:rPr>
          <m:t>∝</m:t>
        </m:r>
        <m:f>
          <m:fPr>
            <m:ctrlPr>
              <w:rPr>
                <w:rFonts w:ascii="Cambria Math" w:hAnsi="Cambria Math"/>
                <w:i/>
              </w:rPr>
            </m:ctrlPr>
          </m:fPr>
          <m:num>
            <m:acc>
              <m:accPr>
                <m:ctrlPr>
                  <w:rPr>
                    <w:rFonts w:ascii="Cambria Math" w:hAnsi="Cambria Math"/>
                    <w:b/>
                    <w:bCs/>
                    <w:i/>
                  </w:rPr>
                </m:ctrlPr>
              </m:accPr>
              <m:e>
                <m:r>
                  <m:rPr>
                    <m:sty m:val="bi"/>
                  </m:rPr>
                  <w:rPr>
                    <w:rFonts w:ascii="Cambria Math" w:hAnsi="Cambria Math"/>
                  </w:rPr>
                  <m:t>r</m:t>
                </m:r>
              </m:e>
            </m:acc>
          </m:num>
          <m:den>
            <m:r>
              <w:rPr>
                <w:rFonts w:ascii="Cambria Math" w:hAnsi="Cambria Math"/>
              </w:rPr>
              <m:t>R</m:t>
            </m:r>
          </m:den>
        </m:f>
      </m:oMath>
      <w:r>
        <w:t xml:space="preserve"> in disk symmetry, yielding </w:t>
      </w:r>
      <m:oMath>
        <m:r>
          <w:rPr>
            <w:rFonts w:ascii="Cambria Math" w:hAnsi="Cambria Math"/>
          </w:rPr>
          <m:t>∂</m:t>
        </m:r>
        <m:r>
          <w:rPr>
            <w:rFonts w:ascii="Cambria Math" w:hAnsi="Cambria Math"/>
            <w:vertAlign w:val="subscript"/>
          </w:rPr>
          <m:t>R</m:t>
        </m:r>
        <m:r>
          <w:rPr>
            <w:rFonts w:ascii="Cambria Math" w:hAnsi="Cambria Math"/>
          </w:rPr>
          <m:t xml:space="preserve">χ </m:t>
        </m:r>
        <m:r>
          <w:rPr>
            <w:rFonts w:ascii="Cambria Math" w:hAnsi="Cambria Math" w:cs="Cambria Math"/>
          </w:rPr>
          <m:t>∝</m:t>
        </m:r>
        <m:f>
          <m:fPr>
            <m:ctrlPr>
              <w:rPr>
                <w:rFonts w:ascii="Cambria Math" w:hAnsi="Cambria Math"/>
                <w:i/>
              </w:rPr>
            </m:ctrlPr>
          </m:fPr>
          <m:num>
            <m:r>
              <w:rPr>
                <w:rFonts w:ascii="Cambria Math" w:hAnsi="Cambria Math"/>
              </w:rPr>
              <m:t>1</m:t>
            </m:r>
          </m:num>
          <m:den>
            <m:r>
              <w:rPr>
                <w:rFonts w:ascii="Cambria Math" w:hAnsi="Cambria Math"/>
              </w:rPr>
              <m:t>R</m:t>
            </m:r>
          </m:den>
        </m:f>
      </m:oMath>
      <w:r>
        <w:t xml:space="preserve">; </w:t>
      </w:r>
    </w:p>
    <w:p w14:paraId="4A2A8467" w14:textId="77777777" w:rsidR="006C1CD8" w:rsidRDefault="00000000" w:rsidP="0070033E">
      <w:pPr>
        <w:pStyle w:val="ListParagraph"/>
        <w:numPr>
          <w:ilvl w:val="0"/>
          <w:numId w:val="8"/>
        </w:numPr>
        <w:spacing w:after="200" w:line="276" w:lineRule="auto"/>
      </w:pPr>
      <w:r>
        <w:t>this preserves standard GR on the left-hand side while adding a tightly constrained response sector on the right.</w:t>
      </w:r>
    </w:p>
    <w:p w14:paraId="5C263F34" w14:textId="77777777" w:rsidR="006C1CD8" w:rsidRDefault="00000000">
      <w:pPr>
        <w:pStyle w:val="Heading2"/>
      </w:pPr>
      <w:bookmarkStart w:id="17" w:name="_Toc222952563"/>
      <w:r>
        <w:t>3.3 Operational Implementation</w:t>
      </w:r>
      <w:bookmarkEnd w:id="17"/>
    </w:p>
    <w:p w14:paraId="42539B49" w14:textId="77777777" w:rsidR="006C1CD8" w:rsidRDefault="00000000" w:rsidP="00477877">
      <w:r>
        <w:t xml:space="preserve">In practice, the boundary-layer model defines a transition radius </w:t>
      </w:r>
      <w:r>
        <w:rPr>
          <w:i/>
          <w:iCs/>
        </w:rPr>
        <w:t>R</w:t>
      </w:r>
      <w:r>
        <w:rPr>
          <w:vertAlign w:val="subscript"/>
        </w:rPr>
        <w:t>t</w:t>
      </w:r>
      <w:r>
        <w:t xml:space="preserve">—the galactocentric radius nearest to where </w:t>
      </w:r>
      <m:oMath>
        <m:sSub>
          <m:sSubPr>
            <m:ctrlPr>
              <w:rPr>
                <w:rFonts w:ascii="Cambria Math" w:hAnsi="Cambria Math"/>
                <w:i/>
                <w:iCs/>
              </w:rPr>
            </m:ctrlPr>
          </m:sSubPr>
          <m:e>
            <m:r>
              <w:rPr>
                <w:rFonts w:ascii="Cambria Math" w:hAnsi="Cambria Math"/>
              </w:rPr>
              <m:t>g</m:t>
            </m:r>
          </m:e>
          <m:sub>
            <m:r>
              <m:rPr>
                <m:nor/>
              </m:rPr>
              <w:rPr>
                <w:rFonts w:ascii="Cambria Math" w:hAnsi="Cambria Math"/>
                <w:iCs/>
              </w:rPr>
              <m:t>bar</m:t>
            </m:r>
          </m:sub>
        </m:sSub>
        <m:d>
          <m:dPr>
            <m:ctrlPr>
              <w:rPr>
                <w:rFonts w:ascii="Cambria Math" w:hAnsi="Cambria Math"/>
                <w:i/>
                <w:iCs/>
              </w:rPr>
            </m:ctrlPr>
          </m:dPr>
          <m:e>
            <m:sSub>
              <m:sSubPr>
                <m:ctrlPr>
                  <w:rPr>
                    <w:rFonts w:ascii="Cambria Math" w:hAnsi="Cambria Math"/>
                    <w:i/>
                    <w:iCs/>
                  </w:rPr>
                </m:ctrlPr>
              </m:sSubPr>
              <m:e>
                <m:r>
                  <w:rPr>
                    <w:rFonts w:ascii="Cambria Math" w:hAnsi="Cambria Math"/>
                  </w:rPr>
                  <m:t>R</m:t>
                </m:r>
              </m:e>
              <m:sub>
                <m:r>
                  <w:rPr>
                    <w:rFonts w:ascii="Cambria Math" w:hAnsi="Cambria Math"/>
                  </w:rPr>
                  <m:t>t</m:t>
                </m:r>
              </m:sub>
            </m:sSub>
          </m:e>
        </m:d>
        <m:r>
          <m:rPr>
            <m:sty m:val="p"/>
          </m:rPr>
          <w:rPr>
            <w:rFonts w:ascii="Cambria Math" w:hAnsi="Cambria Math"/>
          </w:rPr>
          <m:t>≈</m:t>
        </m:r>
        <m:sSub>
          <m:sSubPr>
            <m:ctrlPr>
              <w:rPr>
                <w:rFonts w:ascii="Cambria Math" w:hAnsi="Cambria Math"/>
                <w:i/>
                <w:iCs/>
              </w:rPr>
            </m:ctrlPr>
          </m:sSubPr>
          <m:e>
            <m:r>
              <w:rPr>
                <w:rFonts w:ascii="Cambria Math" w:hAnsi="Cambria Math"/>
              </w:rPr>
              <m:t>a</m:t>
            </m:r>
            <m:ctrlPr>
              <w:rPr>
                <w:rFonts w:ascii="Cambria Math" w:hAnsi="Cambria Math"/>
                <w:iCs/>
              </w:rPr>
            </m:ctrlPr>
          </m:e>
          <m:sub>
            <m:r>
              <w:rPr>
                <w:rFonts w:ascii="Cambria Math" w:hAnsi="Cambria Math"/>
              </w:rPr>
              <m:t>0</m:t>
            </m:r>
          </m:sub>
        </m:sSub>
        <m:r>
          <m:rPr>
            <m:sty m:val="p"/>
          </m:rPr>
          <w:rPr>
            <w:rFonts w:ascii="Cambria Math" w:hAnsi="Cambria Math"/>
          </w:rPr>
          <m:t>≈</m:t>
        </m:r>
        <m:r>
          <w:rPr>
            <w:rFonts w:ascii="Cambria Math" w:hAnsi="Cambria Math"/>
          </w:rPr>
          <m:t>1.2</m:t>
        </m:r>
        <m:r>
          <m:rPr>
            <m:sty m:val="p"/>
          </m:rPr>
          <w:rPr>
            <w:rFonts w:ascii="Cambria Math" w:hAnsi="Cambria Math"/>
          </w:rPr>
          <m:t>×</m:t>
        </m:r>
        <m:sSup>
          <m:sSupPr>
            <m:ctrlPr>
              <w:rPr>
                <w:rFonts w:ascii="Cambria Math" w:hAnsi="Cambria Math"/>
                <w:i/>
                <w:iCs/>
              </w:rPr>
            </m:ctrlPr>
          </m:sSupPr>
          <m:e>
            <m:r>
              <w:rPr>
                <w:rFonts w:ascii="Cambria Math" w:hAnsi="Cambria Math"/>
              </w:rPr>
              <m:t>10</m:t>
            </m:r>
            <m:ctrlPr>
              <w:rPr>
                <w:rFonts w:ascii="Cambria Math" w:hAnsi="Cambria Math"/>
                <w:iCs/>
              </w:rPr>
            </m:ctrlPr>
          </m:e>
          <m:sup>
            <m:r>
              <w:rPr>
                <w:rFonts w:ascii="Cambria Math" w:hAnsi="Cambria Math"/>
              </w:rPr>
              <m:t>-10</m:t>
            </m:r>
          </m:sup>
        </m:sSup>
        <m:r>
          <w:rPr>
            <w:rFonts w:ascii="Cambria Math" w:hAnsi="Cambria Math"/>
          </w:rPr>
          <m:t> </m:t>
        </m:r>
        <m:r>
          <m:rPr>
            <m:nor/>
          </m:rPr>
          <w:rPr>
            <w:rFonts w:ascii="Cambria Math" w:hAnsi="Cambria Math"/>
            <w:iCs/>
          </w:rPr>
          <m:t>m</m:t>
        </m:r>
        <m:r>
          <w:rPr>
            <w:rFonts w:ascii="Cambria Math" w:hAnsi="Cambria Math"/>
          </w:rPr>
          <m:t> </m:t>
        </m:r>
        <m:sSup>
          <m:sSupPr>
            <m:ctrlPr>
              <w:rPr>
                <w:rFonts w:ascii="Cambria Math" w:hAnsi="Cambria Math"/>
                <w:iCs/>
              </w:rPr>
            </m:ctrlPr>
          </m:sSupPr>
          <m:e>
            <m:r>
              <m:rPr>
                <m:nor/>
              </m:rPr>
              <w:rPr>
                <w:rFonts w:ascii="Cambria Math" w:hAnsi="Cambria Math"/>
                <w:iCs/>
              </w:rPr>
              <m:t>s</m:t>
            </m:r>
          </m:e>
          <m:sup>
            <m:r>
              <m:rPr>
                <m:nor/>
              </m:rPr>
              <w:rPr>
                <w:rFonts w:ascii="Cambria Math" w:hAnsi="Cambria Math"/>
                <w:iCs/>
              </w:rPr>
              <m:t>-2</m:t>
            </m:r>
          </m:sup>
        </m:sSup>
      </m:oMath>
      <w:r>
        <w:t>. The model prediction for the total circular velocity is:</w:t>
      </w:r>
    </w:p>
    <w:p w14:paraId="1C7920DB" w14:textId="77777777" w:rsidR="006C1CD8" w:rsidRDefault="00000000" w:rsidP="00477877">
      <m:oMathPara>
        <m:oMath>
          <m:sSub>
            <m:sSubPr>
              <m:ctrlPr>
                <w:rPr>
                  <w:rFonts w:ascii="Cambria Math" w:eastAsia="Cambria Math" w:hAnsi="Cambria Math"/>
                  <w:iCs/>
                </w:rPr>
              </m:ctrlPr>
            </m:sSubPr>
            <m:e>
              <m:r>
                <w:rPr>
                  <w:rFonts w:ascii="Cambria Math" w:eastAsia="Cambria Math" w:hAnsi="Cambria Math"/>
                </w:rPr>
                <m:t>v</m:t>
              </m:r>
            </m:e>
            <m:sub>
              <m:r>
                <w:rPr>
                  <w:rFonts w:ascii="Cambria Math" w:eastAsia="Cambria Math" w:hAnsi="Cambria Math"/>
                </w:rPr>
                <m:t>model</m:t>
              </m:r>
              <m:d>
                <m:dPr>
                  <m:ctrlPr>
                    <w:rPr>
                      <w:rFonts w:ascii="Cambria Math" w:eastAsia="Cambria Math" w:hAnsi="Cambria Math"/>
                      <w:iCs/>
                    </w:rPr>
                  </m:ctrlPr>
                </m:dPr>
                <m:e>
                  <m:r>
                    <w:rPr>
                      <w:rFonts w:ascii="Cambria Math" w:eastAsia="Cambria Math" w:hAnsi="Cambria Math"/>
                    </w:rPr>
                    <m:t>R</m:t>
                  </m:r>
                </m:e>
              </m:d>
            </m:sub>
          </m:sSub>
          <m:r>
            <m:rPr>
              <m:sty m:val="p"/>
            </m:rPr>
            <w:rPr>
              <w:rFonts w:ascii="Cambria Math" w:eastAsia="Cambria Math" w:hAnsi="Cambria Math"/>
            </w:rPr>
            <m:t xml:space="preserve">= </m:t>
          </m:r>
          <m:rad>
            <m:radPr>
              <m:degHide m:val="1"/>
              <m:ctrlPr>
                <w:rPr>
                  <w:rFonts w:ascii="Cambria Math" w:eastAsia="Cambria Math" w:hAnsi="Cambria Math"/>
                  <w:iCs/>
                </w:rPr>
              </m:ctrlPr>
            </m:radPr>
            <m:deg/>
            <m:e>
              <m:d>
                <m:dPr>
                  <m:begChr m:val="["/>
                  <m:endChr m:val="]"/>
                  <m:ctrlPr>
                    <w:rPr>
                      <w:rFonts w:ascii="Cambria Math" w:eastAsia="Cambria Math" w:hAnsi="Cambria Math"/>
                      <w:iCs/>
                    </w:rPr>
                  </m:ctrlPr>
                </m:dPr>
                <m:e>
                  <m:r>
                    <m:rPr>
                      <m:sty m:val="p"/>
                    </m:rPr>
                    <w:rPr>
                      <w:rFonts w:ascii="Cambria Math" w:eastAsia="Cambria Math" w:hAnsi="Cambria Math"/>
                    </w:rPr>
                    <m:t xml:space="preserve"> </m:t>
                  </m:r>
                  <m:sSubSup>
                    <m:sSubSupPr>
                      <m:ctrlPr>
                        <w:rPr>
                          <w:rFonts w:ascii="Cambria Math" w:eastAsia="Cambria Math" w:hAnsi="Cambria Math"/>
                          <w:iCs/>
                        </w:rPr>
                      </m:ctrlPr>
                    </m:sSubSupPr>
                    <m:e>
                      <m:r>
                        <w:rPr>
                          <w:rFonts w:ascii="Cambria Math" w:eastAsia="Cambria Math" w:hAnsi="Cambria Math"/>
                        </w:rPr>
                        <m:t>v</m:t>
                      </m:r>
                    </m:e>
                    <m:sub>
                      <m:r>
                        <w:rPr>
                          <w:rFonts w:ascii="Cambria Math" w:eastAsia="Cambria Math" w:hAnsi="Cambria Math"/>
                        </w:rPr>
                        <m:t>bar</m:t>
                      </m:r>
                      <m:d>
                        <m:dPr>
                          <m:ctrlPr>
                            <w:rPr>
                              <w:rFonts w:ascii="Cambria Math" w:eastAsia="Cambria Math" w:hAnsi="Cambria Math"/>
                              <w:iCs/>
                            </w:rPr>
                          </m:ctrlPr>
                        </m:dPr>
                        <m:e>
                          <m:r>
                            <w:rPr>
                              <w:rFonts w:ascii="Cambria Math" w:eastAsia="Cambria Math" w:hAnsi="Cambria Math"/>
                            </w:rPr>
                            <m:t>R</m:t>
                          </m:r>
                        </m:e>
                      </m:d>
                    </m:sub>
                    <m:sup>
                      <m:r>
                        <m:rPr>
                          <m:sty m:val="p"/>
                        </m:rPr>
                        <w:rPr>
                          <w:rFonts w:ascii="Cambria Math" w:eastAsia="Cambria Math" w:hAnsi="Cambria Math"/>
                        </w:rPr>
                        <m:t>2</m:t>
                      </m:r>
                    </m:sup>
                  </m:sSubSup>
                  <m:r>
                    <m:rPr>
                      <m:sty m:val="p"/>
                    </m:rPr>
                    <w:rPr>
                      <w:rFonts w:ascii="Cambria Math" w:eastAsia="Cambria Math" w:hAnsi="Cambria Math"/>
                    </w:rPr>
                    <m:t xml:space="preserve">+ </m:t>
                  </m:r>
                  <m:r>
                    <w:rPr>
                      <w:rFonts w:ascii="Cambria Math" w:eastAsia="Cambria Math" w:hAnsi="Cambria Math"/>
                    </w:rPr>
                    <m:t>Q</m:t>
                  </m:r>
                  <m:r>
                    <m:rPr>
                      <m:sty m:val="p"/>
                    </m:rPr>
                    <w:rPr>
                      <w:rFonts w:ascii="Cambria Math" w:eastAsia="Cambria Math" w:hAnsi="Cambria Math"/>
                    </w:rPr>
                    <m:t xml:space="preserve"> · </m:t>
                  </m:r>
                  <m:r>
                    <w:rPr>
                      <w:rFonts w:ascii="Cambria Math" w:eastAsia="Cambria Math" w:hAnsi="Cambria Math"/>
                    </w:rPr>
                    <m:t>f</m:t>
                  </m:r>
                  <m:d>
                    <m:dPr>
                      <m:ctrlPr>
                        <w:rPr>
                          <w:rFonts w:ascii="Cambria Math" w:eastAsia="Cambria Math" w:hAnsi="Cambria Math"/>
                          <w:iCs/>
                        </w:rPr>
                      </m:ctrlPr>
                    </m:dPr>
                    <m:e>
                      <m:r>
                        <w:rPr>
                          <w:rFonts w:ascii="Cambria Math" w:eastAsia="Cambria Math" w:hAnsi="Cambria Math"/>
                        </w:rPr>
                        <m:t>R</m:t>
                      </m:r>
                      <m:r>
                        <m:rPr>
                          <m:sty m:val="p"/>
                        </m:rPr>
                        <w:rPr>
                          <w:rFonts w:ascii="Cambria Math" w:eastAsia="Cambria Math" w:hAnsi="Cambria Math"/>
                        </w:rPr>
                        <m:t xml:space="preserve">; </m:t>
                      </m:r>
                      <m:sSub>
                        <m:sSubPr>
                          <m:ctrlPr>
                            <w:rPr>
                              <w:rFonts w:ascii="Cambria Math" w:eastAsia="Cambria Math" w:hAnsi="Cambria Math"/>
                              <w:iCs/>
                            </w:rPr>
                          </m:ctrlPr>
                        </m:sSubPr>
                        <m:e>
                          <m:r>
                            <w:rPr>
                              <w:rFonts w:ascii="Cambria Math" w:eastAsia="Cambria Math" w:hAnsi="Cambria Math"/>
                            </w:rPr>
                            <m:t>R</m:t>
                          </m:r>
                        </m:e>
                        <m:sub>
                          <m:r>
                            <w:rPr>
                              <w:rFonts w:ascii="Cambria Math" w:eastAsia="Cambria Math" w:hAnsi="Cambria Math"/>
                            </w:rPr>
                            <m:t>t</m:t>
                          </m:r>
                        </m:sub>
                      </m:sSub>
                    </m:e>
                  </m:d>
                </m:e>
              </m:d>
            </m:e>
          </m:rad>
        </m:oMath>
      </m:oMathPara>
    </w:p>
    <w:p w14:paraId="6DEE2329" w14:textId="77777777" w:rsidR="006C1CD8" w:rsidRDefault="00000000" w:rsidP="00477877">
      <w:r>
        <w:t xml:space="preserve">where </w:t>
      </w:r>
      <m:oMath>
        <m:r>
          <w:rPr>
            <w:rFonts w:ascii="Cambria Math" w:hAnsi="Cambria Math"/>
          </w:rPr>
          <m:t>Q</m:t>
        </m:r>
      </m:oMath>
      <w:r>
        <w:t xml:space="preserve"> is the single amplitude parameter (in km</w:t>
      </w:r>
      <w:r>
        <w:rPr>
          <w:vertAlign w:val="superscript"/>
        </w:rPr>
        <w:t>2</w:t>
      </w:r>
      <w:r>
        <w:t xml:space="preserve"> s</w:t>
      </w:r>
      <w:r>
        <w:rPr>
          <w:vertAlign w:val="superscript"/>
        </w:rPr>
        <w:t>−2</w:t>
      </w:r>
      <w:r>
        <w:t xml:space="preserve">) controlling the strength of the response, and </w:t>
      </w:r>
      <m:oMath>
        <m:r>
          <w:rPr>
            <w:rFonts w:ascii="Cambria Math" w:hAnsi="Cambria Math"/>
          </w:rPr>
          <m:t xml:space="preserve">f </m:t>
        </m:r>
        <m:d>
          <m:dPr>
            <m:ctrlPr>
              <w:rPr>
                <w:rFonts w:ascii="Cambria Math" w:hAnsi="Cambria Math"/>
                <w:i/>
              </w:rPr>
            </m:ctrlPr>
          </m:dPr>
          <m:e>
            <m:r>
              <w:rPr>
                <w:rFonts w:ascii="Cambria Math" w:hAnsi="Cambria Math"/>
              </w:rPr>
              <m:t>R; R</m:t>
            </m:r>
            <m:r>
              <w:rPr>
                <w:rFonts w:ascii="Cambria Math" w:hAnsi="Cambria Math"/>
                <w:vertAlign w:val="subscript"/>
              </w:rPr>
              <m:t>t</m:t>
            </m:r>
          </m:e>
        </m:d>
      </m:oMath>
      <w:r>
        <w:t xml:space="preserve"> encodes the boundary-layer shape: zero for </w:t>
      </w:r>
      <m:oMath>
        <m:r>
          <w:rPr>
            <w:rFonts w:ascii="Cambria Math" w:hAnsi="Cambria Math"/>
          </w:rPr>
          <m:t xml:space="preserve">R &lt; </m:t>
        </m:r>
        <m:sSub>
          <m:sSubPr>
            <m:ctrlPr>
              <w:rPr>
                <w:rFonts w:ascii="Cambria Math" w:hAnsi="Cambria Math"/>
                <w:i/>
                <w:iCs/>
              </w:rPr>
            </m:ctrlPr>
          </m:sSubPr>
          <m:e>
            <m:r>
              <w:rPr>
                <w:rFonts w:ascii="Cambria Math" w:hAnsi="Cambria Math"/>
              </w:rPr>
              <m:t>R</m:t>
            </m:r>
            <m:ctrlPr>
              <w:rPr>
                <w:rFonts w:ascii="Cambria Math" w:hAnsi="Cambria Math"/>
                <w:i/>
              </w:rPr>
            </m:ctrlPr>
          </m:e>
          <m:sub>
            <m:r>
              <w:rPr>
                <w:rFonts w:ascii="Cambria Math" w:hAnsi="Cambria Math"/>
                <w:vertAlign w:val="subscript"/>
              </w:rPr>
              <m:t>t</m:t>
            </m:r>
          </m:sub>
        </m:sSub>
      </m:oMath>
      <w:r>
        <w:t xml:space="preserve">, rising to an asymptotic </w:t>
      </w:r>
      <m:oMath>
        <m:f>
          <m:fPr>
            <m:ctrlPr>
              <w:rPr>
                <w:rFonts w:ascii="Cambria Math" w:hAnsi="Cambria Math"/>
                <w:i/>
              </w:rPr>
            </m:ctrlPr>
          </m:fPr>
          <m:num>
            <m:r>
              <w:rPr>
                <w:rFonts w:ascii="Cambria Math" w:hAnsi="Cambria Math"/>
              </w:rPr>
              <m:t>1</m:t>
            </m:r>
          </m:num>
          <m:den>
            <m:r>
              <w:rPr>
                <w:rFonts w:ascii="Cambria Math" w:hAnsi="Cambria Math"/>
              </w:rPr>
              <m:t>R</m:t>
            </m:r>
          </m:den>
        </m:f>
      </m:oMath>
      <w:r>
        <w:t xml:space="preserve"> tail for </w:t>
      </w:r>
      <m:oMath>
        <m:r>
          <w:rPr>
            <w:rFonts w:ascii="Cambria Math" w:hAnsi="Cambria Math"/>
          </w:rPr>
          <m:t xml:space="preserve">R ≫ </m:t>
        </m:r>
        <m:sSub>
          <m:sSubPr>
            <m:ctrlPr>
              <w:rPr>
                <w:rFonts w:ascii="Cambria Math" w:hAnsi="Cambria Math"/>
                <w:i/>
                <w:iCs/>
              </w:rPr>
            </m:ctrlPr>
          </m:sSubPr>
          <m:e>
            <m:r>
              <w:rPr>
                <w:rFonts w:ascii="Cambria Math" w:hAnsi="Cambria Math"/>
              </w:rPr>
              <m:t>R</m:t>
            </m:r>
            <m:ctrlPr>
              <w:rPr>
                <w:rFonts w:ascii="Cambria Math" w:hAnsi="Cambria Math"/>
                <w:i/>
              </w:rPr>
            </m:ctrlPr>
          </m:e>
          <m:sub>
            <m:r>
              <w:rPr>
                <w:rFonts w:ascii="Cambria Math" w:hAnsi="Cambria Math"/>
                <w:vertAlign w:val="subscript"/>
              </w:rPr>
              <m:t>t</m:t>
            </m:r>
          </m:sub>
        </m:sSub>
      </m:oMath>
      <w:r>
        <w:t xml:space="preserve">. The fit minimizes the weighted residual against the observed rotation curve to determine </w:t>
      </w:r>
      <m:oMath>
        <m:sSub>
          <m:sSubPr>
            <m:ctrlPr>
              <w:rPr>
                <w:rFonts w:ascii="Cambria Math" w:hAnsi="Cambria Math"/>
                <w:i/>
                <w:iCs/>
              </w:rPr>
            </m:ctrlPr>
          </m:sSubPr>
          <m:e>
            <m:r>
              <w:rPr>
                <w:rFonts w:ascii="Cambria Math" w:hAnsi="Cambria Math"/>
              </w:rPr>
              <m:t>Q</m:t>
            </m:r>
          </m:e>
          <m:sub>
            <m:r>
              <w:rPr>
                <w:rFonts w:ascii="Cambria Math" w:hAnsi="Cambria Math"/>
                <w:vertAlign w:val="subscript"/>
              </w:rPr>
              <m:t>best</m:t>
            </m:r>
          </m:sub>
        </m:sSub>
      </m:oMath>
      <w:r>
        <w:t xml:space="preserve"> for each galaxy.</w:t>
      </w:r>
    </w:p>
    <w:p w14:paraId="63C7BF2C" w14:textId="77777777" w:rsidR="006C1CD8" w:rsidRDefault="00000000">
      <w:pPr>
        <w:pStyle w:val="Heading2"/>
      </w:pPr>
      <w:bookmarkStart w:id="18" w:name="_Toc222952564"/>
      <w:r>
        <w:t>3.4 The Constitutive “Gravitational Dielectric” Alternative</w:t>
      </w:r>
      <w:bookmarkEnd w:id="18"/>
    </w:p>
    <w:p w14:paraId="00FDEEC1" w14:textId="77777777" w:rsidR="006C1CD8" w:rsidRDefault="00000000" w:rsidP="00477877">
      <w:r>
        <w:t xml:space="preserve">An equivalent weak-field formulation defines an effective polarization field </w:t>
      </w:r>
      <w:r>
        <w:rPr>
          <w:b/>
          <w:bCs/>
        </w:rPr>
        <w:t>P</w:t>
      </w:r>
      <w:r>
        <w:t xml:space="preserve"> such that the modified Poisson equation becomes a constitutive law:</w:t>
      </w:r>
      <w:r w:rsidR="005657CB" w:rsidRPr="005657CB">
        <w:t xml:space="preserve"> </w:t>
      </w:r>
      <m:oMath>
        <m:r>
          <m:rPr>
            <m:sty m:val="p"/>
          </m:rPr>
          <w:rPr>
            <w:rFonts w:ascii="Cambria Math" w:hAnsi="Cambria Math"/>
          </w:rPr>
          <m:t>∇⋅</m:t>
        </m:r>
        <m:d>
          <m:dPr>
            <m:ctrlPr>
              <w:rPr>
                <w:rFonts w:ascii="Cambria Math" w:hAnsi="Cambria Math"/>
              </w:rPr>
            </m:ctrlPr>
          </m:dPr>
          <m:e>
            <m:r>
              <m:rPr>
                <m:sty m:val="p"/>
              </m:rPr>
              <w:rPr>
                <w:rFonts w:ascii="Cambria Math" w:hAnsi="Cambria Math"/>
              </w:rPr>
              <m:t>∇Φ</m:t>
            </m:r>
            <m:r>
              <w:rPr>
                <w:rFonts w:ascii="Cambria Math" w:hAnsi="Cambria Math"/>
              </w:rPr>
              <m:t>-4</m:t>
            </m:r>
            <m:r>
              <m:rPr>
                <m:sty m:val="p"/>
              </m:rPr>
              <w:rPr>
                <w:rFonts w:ascii="Cambria Math" w:hAnsi="Cambria Math"/>
              </w:rPr>
              <m:t>π</m:t>
            </m:r>
            <m:r>
              <w:rPr>
                <w:rFonts w:ascii="Cambria Math" w:hAnsi="Cambria Math"/>
              </w:rPr>
              <m:t>G P</m:t>
            </m:r>
            <m:ctrlPr>
              <w:rPr>
                <w:rFonts w:ascii="Cambria Math" w:hAnsi="Cambria Math"/>
                <w:i/>
              </w:rPr>
            </m:ctrlPr>
          </m:e>
        </m:d>
        <m:r>
          <w:rPr>
            <w:rFonts w:ascii="Cambria Math" w:hAnsi="Cambria Math"/>
          </w:rPr>
          <m:t>=4</m:t>
        </m:r>
        <m:r>
          <m:rPr>
            <m:sty m:val="p"/>
          </m:rPr>
          <w:rPr>
            <w:rFonts w:ascii="Cambria Math" w:hAnsi="Cambria Math"/>
          </w:rPr>
          <m:t>π</m:t>
        </m:r>
        <m:r>
          <w:rPr>
            <w:rFonts w:ascii="Cambria Math" w:hAnsi="Cambria Math"/>
          </w:rPr>
          <m:t>G </m:t>
        </m:r>
        <m:sSub>
          <m:sSubPr>
            <m:ctrlPr>
              <w:rPr>
                <w:rFonts w:ascii="Cambria Math" w:hAnsi="Cambria Math"/>
                <w:i/>
              </w:rPr>
            </m:ctrlPr>
          </m:sSubPr>
          <m:e>
            <m:r>
              <m:rPr>
                <m:sty m:val="p"/>
              </m:rPr>
              <w:rPr>
                <w:rFonts w:ascii="Cambria Math" w:hAnsi="Cambria Math"/>
              </w:rPr>
              <m:t>ρ</m:t>
            </m:r>
          </m:e>
          <m:sub>
            <m:r>
              <m:rPr>
                <m:nor/>
              </m:rPr>
              <w:rPr>
                <w:rFonts w:ascii="Cambria Math" w:hAnsi="Cambria Math"/>
              </w:rPr>
              <m:t>bar</m:t>
            </m:r>
          </m:sub>
        </m:sSub>
      </m:oMath>
      <w:r>
        <w:t xml:space="preserve">. Then </w:t>
      </w:r>
      <w:r w:rsidR="005657CB">
        <w:br/>
      </w:r>
      <m:oMath>
        <m:sSub>
          <m:sSubPr>
            <m:ctrlPr>
              <w:rPr>
                <w:rFonts w:ascii="Cambria Math" w:hAnsi="Cambria Math"/>
                <w:i/>
              </w:rPr>
            </m:ctrlPr>
          </m:sSubPr>
          <m:e>
            <m:r>
              <w:rPr>
                <w:rFonts w:ascii="Cambria Math" w:hAnsi="Cambria Math"/>
              </w:rPr>
              <m:t>ρ</m:t>
            </m:r>
            <m:ctrlPr>
              <w:rPr>
                <w:rFonts w:ascii="Cambria Math" w:hAnsi="Cambria Math"/>
              </w:rPr>
            </m:ctrlPr>
          </m:e>
          <m:sub>
            <m:r>
              <m:rPr>
                <m:nor/>
              </m:rPr>
              <w:rPr>
                <w:rFonts w:ascii="Cambria Math" w:hAnsi="Cambria Math"/>
              </w:rPr>
              <m:t>resp</m:t>
            </m:r>
          </m:sub>
        </m:sSub>
        <m:r>
          <m:rPr>
            <m:sty m:val="p"/>
          </m:rPr>
          <w:rPr>
            <w:rFonts w:ascii="Cambria Math" w:hAnsi="Cambria Math"/>
          </w:rPr>
          <m:t>≡</m:t>
        </m:r>
        <m:r>
          <w:rPr>
            <w:rFonts w:ascii="Cambria Math" w:hAnsi="Cambria Math"/>
          </w:rPr>
          <m:t>-</m:t>
        </m:r>
        <m:r>
          <m:rPr>
            <m:sty m:val="p"/>
          </m:rPr>
          <w:rPr>
            <w:rFonts w:ascii="Cambria Math" w:hAnsi="Cambria Math"/>
          </w:rPr>
          <m:t>∇⋅</m:t>
        </m:r>
        <m:r>
          <m:rPr>
            <m:sty m:val="bi"/>
          </m:rPr>
          <w:rPr>
            <w:rFonts w:ascii="Cambria Math" w:hAnsi="Cambria Math"/>
          </w:rPr>
          <m:t>P</m:t>
        </m:r>
      </m:oMath>
      <w:r w:rsidR="005657CB">
        <w:t xml:space="preserve"> </w:t>
      </w:r>
      <w:r>
        <w:t xml:space="preserve">plays the role of the effective response density. This formulation restricts </w:t>
      </w:r>
      <w:r>
        <w:rPr>
          <w:b/>
          <w:bCs/>
        </w:rPr>
        <w:t>P</w:t>
      </w:r>
      <w:r>
        <w:t xml:space="preserve"> to depend on baryonic invariants and a small number of constants, and is embeddable in a covariant action for lensing and cosmological extensions.</w:t>
      </w:r>
    </w:p>
    <w:p w14:paraId="28BD0794" w14:textId="77777777" w:rsidR="006C1CD8" w:rsidRDefault="00000000">
      <w:pPr>
        <w:pStyle w:val="Heading2"/>
      </w:pPr>
      <w:bookmarkStart w:id="19" w:name="_Toc222952565"/>
      <w:r>
        <w:t>3.5 Three Completion Routes</w:t>
      </w:r>
      <w:bookmarkEnd w:id="19"/>
    </w:p>
    <w:p w14:paraId="76D88BB6" w14:textId="77777777" w:rsidR="00B909D1" w:rsidRDefault="00000000" w:rsidP="00477877">
      <w:r>
        <w:t xml:space="preserve">The response-sector bookkeeping is compatible with at least three microphysical completions: </w:t>
      </w:r>
    </w:p>
    <w:p w14:paraId="6C74AD61" w14:textId="77777777" w:rsidR="00B909D1" w:rsidRDefault="00000000" w:rsidP="00B909D1">
      <w:pPr>
        <w:pStyle w:val="ListParagraph"/>
        <w:numPr>
          <w:ilvl w:val="0"/>
          <w:numId w:val="5"/>
        </w:numPr>
        <w:spacing w:after="200" w:line="276" w:lineRule="auto"/>
      </w:pPr>
      <w:r w:rsidRPr="00B909D1">
        <w:rPr>
          <w:b/>
          <w:bCs/>
        </w:rPr>
        <w:t>extra field/medium:</w:t>
      </w:r>
      <w:r>
        <w:t xml:space="preserve"> </w:t>
      </w:r>
      <m:oMath>
        <m:sSubSup>
          <m:sSubSupPr>
            <m:ctrlPr>
              <w:rPr>
                <w:rFonts w:ascii="Cambria Math" w:hAnsi="Cambria Math"/>
                <w:i/>
              </w:rPr>
            </m:ctrlPr>
          </m:sSubSupPr>
          <m:e>
            <m:r>
              <w:rPr>
                <w:rFonts w:ascii="Cambria Math" w:hAnsi="Cambria Math"/>
              </w:rPr>
              <m:t>T</m:t>
            </m:r>
          </m:e>
          <m:sub>
            <m:r>
              <w:rPr>
                <w:rFonts w:ascii="Cambria Math" w:hAnsi="Cambria Math"/>
              </w:rPr>
              <m:t>μν</m:t>
            </m:r>
          </m:sub>
          <m:sup>
            <m:r>
              <m:rPr>
                <m:nor/>
              </m:rPr>
              <w:rPr>
                <w:rFonts w:ascii="Cambria Math" w:hAnsi="Cambria Math"/>
              </w:rPr>
              <m:t>resp</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μν</m:t>
            </m:r>
          </m:sub>
          <m:sup>
            <m:r>
              <w:rPr>
                <w:rFonts w:ascii="Cambria Math" w:hAnsi="Cambria Math"/>
              </w:rPr>
              <m:t>χ</m:t>
            </m:r>
          </m:sup>
        </m:sSubSup>
      </m:oMath>
      <w:r>
        <w:t xml:space="preserve"> for some field(s) </w:t>
      </w:r>
      <m:oMath>
        <m:r>
          <w:rPr>
            <w:rFonts w:ascii="Cambria Math" w:hAnsi="Cambria Math"/>
          </w:rPr>
          <m:t>χ</m:t>
        </m:r>
      </m:oMath>
      <w:r>
        <w:t xml:space="preserve">; </w:t>
      </w:r>
    </w:p>
    <w:p w14:paraId="532C45D1" w14:textId="77777777" w:rsidR="00B909D1" w:rsidRDefault="00000000" w:rsidP="00B909D1">
      <w:pPr>
        <w:pStyle w:val="ListParagraph"/>
        <w:numPr>
          <w:ilvl w:val="0"/>
          <w:numId w:val="5"/>
        </w:numPr>
        <w:spacing w:after="200" w:line="276" w:lineRule="auto"/>
      </w:pPr>
      <w:r w:rsidRPr="00B909D1">
        <w:rPr>
          <w:b/>
          <w:bCs/>
        </w:rPr>
        <w:t>modified gravity rewritten as effective source:</w:t>
      </w:r>
      <w:r>
        <w:t xml:space="preserve"> higher-curvature or nonlocal terms moved to the right-hand side; </w:t>
      </w:r>
    </w:p>
    <w:p w14:paraId="647F4C33" w14:textId="77777777" w:rsidR="00B909D1" w:rsidRDefault="00000000" w:rsidP="00B909D1">
      <w:pPr>
        <w:pStyle w:val="ListParagraph"/>
        <w:numPr>
          <w:ilvl w:val="0"/>
          <w:numId w:val="5"/>
        </w:numPr>
        <w:spacing w:after="200" w:line="276" w:lineRule="auto"/>
      </w:pPr>
      <w:r w:rsidRPr="00B909D1">
        <w:rPr>
          <w:b/>
          <w:bCs/>
        </w:rPr>
        <w:t>constitutive closure:</w:t>
      </w:r>
      <w:r>
        <w:t xml:space="preserve"> </w:t>
      </w:r>
      <m:oMath>
        <m:sSubSup>
          <m:sSubSupPr>
            <m:ctrlPr>
              <w:rPr>
                <w:rFonts w:ascii="Cambria Math" w:hAnsi="Cambria Math"/>
                <w:i/>
                <w:iCs/>
              </w:rPr>
            </m:ctrlPr>
          </m:sSubSupPr>
          <m:e>
            <m:r>
              <w:rPr>
                <w:rFonts w:ascii="Cambria Math" w:hAnsi="Cambria Math"/>
              </w:rPr>
              <m:t>T</m:t>
            </m:r>
          </m:e>
          <m:sub>
            <m:r>
              <m:rPr>
                <m:sty m:val="p"/>
              </m:rPr>
              <w:rPr>
                <w:rFonts w:ascii="Cambria Math" w:hAnsi="Cambria Math"/>
              </w:rPr>
              <m:t>μν</m:t>
            </m:r>
          </m:sub>
          <m:sup>
            <m:r>
              <m:rPr>
                <m:nor/>
              </m:rPr>
              <w:rPr>
                <w:rFonts w:ascii="Cambria Math" w:hAnsi="Cambria Math"/>
                <w:iCs/>
              </w:rPr>
              <m:t>resp</m:t>
            </m:r>
          </m:sup>
        </m:sSubSup>
        <m:r>
          <w:rPr>
            <w:rFonts w:ascii="Cambria Math" w:hAnsi="Cambria Math"/>
          </w:rPr>
          <m:t>=</m:t>
        </m:r>
        <m:sSub>
          <m:sSubPr>
            <m:ctrlPr>
              <w:rPr>
                <w:rFonts w:ascii="Cambria Math" w:hAnsi="Cambria Math"/>
                <w:i/>
                <w:iCs/>
              </w:rPr>
            </m:ctrlPr>
          </m:sSubPr>
          <m:e>
            <m:r>
              <m:rPr>
                <m:scr m:val="script"/>
              </m:rPr>
              <w:rPr>
                <w:rFonts w:ascii="Cambria Math" w:hAnsi="Cambria Math"/>
              </w:rPr>
              <m:t>F</m:t>
            </m:r>
          </m:e>
          <m:sub>
            <m:r>
              <m:rPr>
                <m:sty m:val="p"/>
              </m:rPr>
              <w:rPr>
                <w:rFonts w:ascii="Cambria Math" w:hAnsi="Cambria Math"/>
              </w:rPr>
              <m:t>μν</m:t>
            </m:r>
          </m:sub>
        </m:sSub>
        <m:r>
          <m:rPr>
            <m:lit/>
          </m:rPr>
          <w:rPr>
            <w:rFonts w:ascii="Cambria Math" w:hAnsi="Cambria Math"/>
          </w:rPr>
          <m:t>!</m:t>
        </m:r>
        <m:d>
          <m:dPr>
            <m:begChr m:val="["/>
            <m:endChr m:val="]"/>
            <m:ctrlPr>
              <w:rPr>
                <w:rFonts w:ascii="Cambria Math" w:hAnsi="Cambria Math"/>
                <w:iCs/>
              </w:rPr>
            </m:ctrlPr>
          </m:dPr>
          <m:e>
            <m:sSub>
              <m:sSubPr>
                <m:ctrlPr>
                  <w:rPr>
                    <w:rFonts w:ascii="Cambria Math" w:hAnsi="Cambria Math"/>
                    <w:i/>
                    <w:iCs/>
                  </w:rPr>
                </m:ctrlPr>
              </m:sSubPr>
              <m:e>
                <m:r>
                  <w:rPr>
                    <w:rFonts w:ascii="Cambria Math" w:hAnsi="Cambria Math"/>
                  </w:rPr>
                  <m:t>g</m:t>
                </m:r>
                <m:ctrlPr>
                  <w:rPr>
                    <w:rFonts w:ascii="Cambria Math" w:hAnsi="Cambria Math"/>
                    <w:iCs/>
                  </w:rPr>
                </m:ctrlPr>
              </m:e>
              <m:sub>
                <m:r>
                  <m:rPr>
                    <m:sty m:val="p"/>
                  </m:rPr>
                  <w:rPr>
                    <w:rFonts w:ascii="Cambria Math" w:hAnsi="Cambria Math"/>
                  </w:rPr>
                  <m:t>αβ</m:t>
                </m:r>
              </m:sub>
            </m:sSub>
            <m:r>
              <w:rPr>
                <w:rFonts w:ascii="Cambria Math" w:hAnsi="Cambria Math"/>
              </w:rPr>
              <m:t>, </m:t>
            </m:r>
            <m:sSubSup>
              <m:sSubSupPr>
                <m:ctrlPr>
                  <w:rPr>
                    <w:rFonts w:ascii="Cambria Math" w:hAnsi="Cambria Math"/>
                    <w:i/>
                    <w:iCs/>
                  </w:rPr>
                </m:ctrlPr>
              </m:sSubSupPr>
              <m:e>
                <m:r>
                  <w:rPr>
                    <w:rFonts w:ascii="Cambria Math" w:hAnsi="Cambria Math"/>
                  </w:rPr>
                  <m:t>T</m:t>
                </m:r>
              </m:e>
              <m:sub>
                <m:r>
                  <m:rPr>
                    <m:sty m:val="p"/>
                  </m:rPr>
                  <w:rPr>
                    <w:rFonts w:ascii="Cambria Math" w:hAnsi="Cambria Math"/>
                  </w:rPr>
                  <m:t>αβ</m:t>
                </m:r>
              </m:sub>
              <m:sup>
                <m:r>
                  <m:rPr>
                    <m:nor/>
                  </m:rPr>
                  <w:rPr>
                    <w:rFonts w:ascii="Cambria Math" w:hAnsi="Cambria Math"/>
                    <w:iCs/>
                  </w:rPr>
                  <m:t>bar</m:t>
                </m:r>
              </m:sup>
            </m:sSubSup>
            <m:ctrlPr>
              <w:rPr>
                <w:rFonts w:ascii="Cambria Math" w:hAnsi="Cambria Math"/>
                <w:i/>
                <w:iCs/>
              </w:rPr>
            </m:ctrlPr>
          </m:e>
        </m:d>
      </m:oMath>
      <w:r>
        <w:t xml:space="preserve">. </w:t>
      </w:r>
    </w:p>
    <w:p w14:paraId="029B223D" w14:textId="77777777" w:rsidR="005657CB" w:rsidRDefault="00000000" w:rsidP="00477877">
      <w:r>
        <w:t>This paper establishes the galaxy-domain phenomenology without committing to a specific completion; the choice constrains lensing and cosmological predictions (see §8).</w:t>
      </w:r>
    </w:p>
    <w:p w14:paraId="147D2C3E" w14:textId="77777777" w:rsidR="00B909D1" w:rsidRDefault="00B909D1">
      <w:pPr>
        <w:pStyle w:val="Heading1"/>
        <w:sectPr w:rsidR="00B909D1">
          <w:pgSz w:w="12240" w:h="15840"/>
          <w:pgMar w:top="1440" w:right="1440" w:bottom="1440" w:left="1440" w:header="708" w:footer="708" w:gutter="0"/>
          <w:cols w:space="720"/>
          <w:docGrid w:linePitch="360"/>
        </w:sectPr>
      </w:pPr>
    </w:p>
    <w:p w14:paraId="21171534" w14:textId="77777777" w:rsidR="006C1CD8" w:rsidRDefault="00000000">
      <w:pPr>
        <w:pStyle w:val="Heading1"/>
      </w:pPr>
      <w:bookmarkStart w:id="20" w:name="_Toc222952566"/>
      <w:r>
        <w:t>4. Data and Pipeline</w:t>
      </w:r>
      <w:bookmarkEnd w:id="20"/>
    </w:p>
    <w:p w14:paraId="0D952BBC" w14:textId="77777777" w:rsidR="006C1CD8" w:rsidRDefault="00000000">
      <w:pPr>
        <w:pStyle w:val="Heading2"/>
      </w:pPr>
      <w:bookmarkStart w:id="21" w:name="_Toc222952567"/>
      <w:r>
        <w:t>4.1 The SPARC Database</w:t>
      </w:r>
      <w:bookmarkEnd w:id="21"/>
    </w:p>
    <w:p w14:paraId="2EBB757C" w14:textId="77777777" w:rsidR="006C1CD8" w:rsidRDefault="00000000" w:rsidP="00477877">
      <w:r>
        <w:t xml:space="preserve">The Spitzer Photometry and Accurate Rotation Curves (SPARC) database (Lelli et al., 2016) provides uniformly measured HI/Hα rotation curves and 3.6 </w:t>
      </w:r>
      <w:proofErr w:type="spellStart"/>
      <w:r>
        <w:t>μm</w:t>
      </w:r>
      <w:proofErr w:type="spellEnd"/>
      <w:r>
        <w:t xml:space="preserve"> Spitzer photometry for 175 nearby galaxies spanning a factor of ~10</w:t>
      </w:r>
      <w:r>
        <w:rPr>
          <w:vertAlign w:val="superscript"/>
        </w:rPr>
        <w:t>4</w:t>
      </w:r>
      <w:r>
        <w:t xml:space="preserve"> in luminosity, ~10</w:t>
      </w:r>
      <w:r>
        <w:rPr>
          <w:vertAlign w:val="superscript"/>
        </w:rPr>
        <w:t>2</w:t>
      </w:r>
      <w:r>
        <w:t xml:space="preserve"> in size, and a wide range of morphologies (from gas-rich dwarfs to massive spirals). Each galaxy entry includes the observed circular velocity </w:t>
      </w:r>
      <m:oMath>
        <m:sSub>
          <m:sSubPr>
            <m:ctrlPr>
              <w:rPr>
                <w:rFonts w:ascii="Cambria Math" w:hAnsi="Cambria Math"/>
                <w:i/>
                <w:iCs/>
              </w:rPr>
            </m:ctrlPr>
          </m:sSubPr>
          <m:e>
            <m:r>
              <w:rPr>
                <w:rFonts w:ascii="Cambria Math" w:hAnsi="Cambria Math"/>
              </w:rPr>
              <m:t>V</m:t>
            </m:r>
          </m:e>
          <m:sub>
            <m:r>
              <w:rPr>
                <w:rFonts w:ascii="Cambria Math" w:hAnsi="Cambria Math"/>
                <w:vertAlign w:val="subscript"/>
              </w:rPr>
              <m:t>obs</m:t>
            </m:r>
          </m:sub>
        </m:sSub>
        <m:d>
          <m:dPr>
            <m:ctrlPr>
              <w:rPr>
                <w:rFonts w:ascii="Cambria Math" w:hAnsi="Cambria Math"/>
                <w:i/>
              </w:rPr>
            </m:ctrlPr>
          </m:dPr>
          <m:e>
            <m:r>
              <w:rPr>
                <w:rFonts w:ascii="Cambria Math" w:hAnsi="Cambria Math"/>
              </w:rPr>
              <m:t>R</m:t>
            </m:r>
          </m:e>
        </m:d>
      </m:oMath>
      <w:r>
        <w:t xml:space="preserve"> with uncertainties, the baryonic rotation-curve components (stellar disk, gas, and where relevant, stellar bulge), the adopted distance and inclination, and data quality flags.</w:t>
      </w:r>
    </w:p>
    <w:p w14:paraId="6896D3A3" w14:textId="77777777" w:rsidR="006C1CD8" w:rsidRDefault="00000000">
      <w:pPr>
        <w:pStyle w:val="Heading2"/>
      </w:pPr>
      <w:bookmarkStart w:id="22" w:name="_Toc222952568"/>
      <w:r>
        <w:t>4.2 Baryonic Velocity Construction</w:t>
      </w:r>
      <w:bookmarkEnd w:id="22"/>
    </w:p>
    <w:p w14:paraId="7D41F9E4" w14:textId="77777777" w:rsidR="006C1CD8" w:rsidRDefault="00000000" w:rsidP="00477877">
      <w:r>
        <w:t>The baryonic velocity prediction is assembled from SPARC components:</w:t>
      </w:r>
    </w:p>
    <w:p w14:paraId="671C8C52" w14:textId="77777777" w:rsidR="006C1CD8" w:rsidRDefault="00000000" w:rsidP="00477877">
      <m:oMathPara>
        <m:oMath>
          <m:sSubSup>
            <m:sSubSupPr>
              <m:ctrlPr>
                <w:rPr>
                  <w:rFonts w:ascii="Cambria Math" w:eastAsia="Cambria Math" w:hAnsi="Cambria Math"/>
                  <w:iCs/>
                </w:rPr>
              </m:ctrlPr>
            </m:sSubSupPr>
            <m:e>
              <m:r>
                <w:rPr>
                  <w:rFonts w:ascii="Cambria Math" w:eastAsia="Cambria Math" w:hAnsi="Cambria Math"/>
                </w:rPr>
                <m:t>v</m:t>
              </m:r>
            </m:e>
            <m:sub>
              <m:r>
                <w:rPr>
                  <w:rFonts w:ascii="Cambria Math" w:eastAsia="Cambria Math" w:hAnsi="Cambria Math"/>
                </w:rPr>
                <m:t>bar</m:t>
              </m:r>
            </m:sub>
            <m:sup>
              <m:r>
                <m:rPr>
                  <m:sty m:val="p"/>
                </m:rPr>
                <w:rPr>
                  <w:rFonts w:ascii="Cambria Math" w:eastAsia="Cambria Math" w:hAnsi="Cambria Math"/>
                </w:rPr>
                <m:t>2</m:t>
              </m:r>
            </m:sup>
          </m:sSubSup>
          <m:d>
            <m:dPr>
              <m:ctrlPr>
                <w:rPr>
                  <w:rFonts w:ascii="Cambria Math" w:eastAsia="Cambria Math" w:hAnsi="Cambria Math"/>
                  <w:iCs/>
                </w:rPr>
              </m:ctrlPr>
            </m:dPr>
            <m:e>
              <m:r>
                <w:rPr>
                  <w:rFonts w:ascii="Cambria Math" w:eastAsia="Cambria Math" w:hAnsi="Cambria Math"/>
                </w:rPr>
                <m:t>R</m:t>
              </m:r>
            </m:e>
          </m:d>
          <m:r>
            <m:rPr>
              <m:sty m:val="p"/>
            </m:rPr>
            <w:rPr>
              <w:rFonts w:ascii="Cambria Math" w:eastAsia="Cambria Math" w:hAnsi="Cambria Math"/>
            </w:rPr>
            <m:t xml:space="preserve">= </m:t>
          </m:r>
          <m:sSub>
            <m:sSubPr>
              <m:ctrlPr>
                <w:rPr>
                  <w:rFonts w:ascii="Cambria Math" w:eastAsia="Cambria Math" w:hAnsi="Cambria Math"/>
                  <w:iCs/>
                </w:rPr>
              </m:ctrlPr>
            </m:sSubPr>
            <m:e>
              <m:r>
                <w:rPr>
                  <w:rFonts w:ascii="Cambria Math" w:eastAsia="Cambria Math" w:hAnsi="Cambria Math"/>
                </w:rPr>
                <m:t>Υ</m:t>
              </m:r>
            </m:e>
            <m:sub>
              <m:r>
                <w:rPr>
                  <w:rFonts w:ascii="Cambria Math" w:eastAsia="Cambria Math" w:hAnsi="Cambria Math"/>
                </w:rPr>
                <m:t>disk</m:t>
              </m:r>
            </m:sub>
          </m:sSub>
          <m:r>
            <m:rPr>
              <m:sty m:val="p"/>
            </m:rPr>
            <w:rPr>
              <w:rFonts w:ascii="Cambria Math" w:eastAsia="Cambria Math" w:hAnsi="Cambria Math"/>
            </w:rPr>
            <m:t xml:space="preserve">· </m:t>
          </m:r>
          <m:sSubSup>
            <m:sSubSupPr>
              <m:ctrlPr>
                <w:rPr>
                  <w:rFonts w:ascii="Cambria Math" w:eastAsia="Cambria Math" w:hAnsi="Cambria Math"/>
                  <w:iCs/>
                </w:rPr>
              </m:ctrlPr>
            </m:sSubSupPr>
            <m:e>
              <m:r>
                <w:rPr>
                  <w:rFonts w:ascii="Cambria Math" w:eastAsia="Cambria Math" w:hAnsi="Cambria Math"/>
                </w:rPr>
                <m:t>v</m:t>
              </m:r>
            </m:e>
            <m:sub>
              <m:r>
                <w:rPr>
                  <w:rFonts w:ascii="Cambria Math" w:eastAsia="Cambria Math" w:hAnsi="Cambria Math"/>
                </w:rPr>
                <m:t>disk</m:t>
              </m:r>
            </m:sub>
            <m:sup>
              <m:r>
                <m:rPr>
                  <m:sty m:val="p"/>
                </m:rPr>
                <w:rPr>
                  <w:rFonts w:ascii="Cambria Math" w:eastAsia="Cambria Math" w:hAnsi="Cambria Math"/>
                </w:rPr>
                <m:t>2</m:t>
              </m:r>
            </m:sup>
          </m:sSubSup>
          <m:d>
            <m:dPr>
              <m:ctrlPr>
                <w:rPr>
                  <w:rFonts w:ascii="Cambria Math" w:eastAsia="Cambria Math" w:hAnsi="Cambria Math"/>
                  <w:iCs/>
                </w:rPr>
              </m:ctrlPr>
            </m:dPr>
            <m:e>
              <m:r>
                <w:rPr>
                  <w:rFonts w:ascii="Cambria Math" w:eastAsia="Cambria Math" w:hAnsi="Cambria Math"/>
                </w:rPr>
                <m:t>R</m:t>
              </m:r>
            </m:e>
          </m:d>
          <m:r>
            <m:rPr>
              <m:sty m:val="p"/>
            </m:rPr>
            <w:rPr>
              <w:rFonts w:ascii="Cambria Math" w:eastAsia="Cambria Math" w:hAnsi="Cambria Math"/>
            </w:rPr>
            <m:t xml:space="preserve">+ </m:t>
          </m:r>
          <m:sSub>
            <m:sSubPr>
              <m:ctrlPr>
                <w:rPr>
                  <w:rFonts w:ascii="Cambria Math" w:eastAsia="Cambria Math" w:hAnsi="Cambria Math"/>
                  <w:iCs/>
                </w:rPr>
              </m:ctrlPr>
            </m:sSubPr>
            <m:e>
              <m:r>
                <w:rPr>
                  <w:rFonts w:ascii="Cambria Math" w:eastAsia="Cambria Math" w:hAnsi="Cambria Math"/>
                </w:rPr>
                <m:t>Υ</m:t>
              </m:r>
            </m:e>
            <m:sub>
              <m:r>
                <w:rPr>
                  <w:rFonts w:ascii="Cambria Math" w:eastAsia="Cambria Math" w:hAnsi="Cambria Math"/>
                </w:rPr>
                <m:t>bul</m:t>
              </m:r>
            </m:sub>
          </m:sSub>
          <m:r>
            <m:rPr>
              <m:sty m:val="p"/>
            </m:rPr>
            <w:rPr>
              <w:rFonts w:ascii="Cambria Math" w:eastAsia="Cambria Math" w:hAnsi="Cambria Math"/>
            </w:rPr>
            <m:t xml:space="preserve">· </m:t>
          </m:r>
          <m:sSubSup>
            <m:sSubSupPr>
              <m:ctrlPr>
                <w:rPr>
                  <w:rFonts w:ascii="Cambria Math" w:eastAsia="Cambria Math" w:hAnsi="Cambria Math"/>
                  <w:iCs/>
                </w:rPr>
              </m:ctrlPr>
            </m:sSubSupPr>
            <m:e>
              <m:r>
                <w:rPr>
                  <w:rFonts w:ascii="Cambria Math" w:eastAsia="Cambria Math" w:hAnsi="Cambria Math"/>
                </w:rPr>
                <m:t>v</m:t>
              </m:r>
            </m:e>
            <m:sub>
              <m:r>
                <w:rPr>
                  <w:rFonts w:ascii="Cambria Math" w:eastAsia="Cambria Math" w:hAnsi="Cambria Math"/>
                </w:rPr>
                <m:t>bul</m:t>
              </m:r>
            </m:sub>
            <m:sup>
              <m:r>
                <m:rPr>
                  <m:sty m:val="p"/>
                </m:rPr>
                <w:rPr>
                  <w:rFonts w:ascii="Cambria Math" w:eastAsia="Cambria Math" w:hAnsi="Cambria Math"/>
                </w:rPr>
                <m:t>2</m:t>
              </m:r>
            </m:sup>
          </m:sSubSup>
          <m:d>
            <m:dPr>
              <m:ctrlPr>
                <w:rPr>
                  <w:rFonts w:ascii="Cambria Math" w:eastAsia="Cambria Math" w:hAnsi="Cambria Math"/>
                  <w:iCs/>
                </w:rPr>
              </m:ctrlPr>
            </m:dPr>
            <m:e>
              <m:r>
                <w:rPr>
                  <w:rFonts w:ascii="Cambria Math" w:eastAsia="Cambria Math" w:hAnsi="Cambria Math"/>
                </w:rPr>
                <m:t>R</m:t>
              </m:r>
            </m:e>
          </m:d>
          <m:r>
            <m:rPr>
              <m:sty m:val="p"/>
            </m:rPr>
            <w:rPr>
              <w:rFonts w:ascii="Cambria Math" w:eastAsia="Cambria Math" w:hAnsi="Cambria Math"/>
            </w:rPr>
            <m:t xml:space="preserve">+ </m:t>
          </m:r>
          <m:sSubSup>
            <m:sSubSupPr>
              <m:ctrlPr>
                <w:rPr>
                  <w:rFonts w:ascii="Cambria Math" w:eastAsia="Cambria Math" w:hAnsi="Cambria Math"/>
                  <w:iCs/>
                </w:rPr>
              </m:ctrlPr>
            </m:sSubSupPr>
            <m:e>
              <m:r>
                <w:rPr>
                  <w:rFonts w:ascii="Cambria Math" w:eastAsia="Cambria Math" w:hAnsi="Cambria Math"/>
                </w:rPr>
                <m:t>v</m:t>
              </m:r>
            </m:e>
            <m:sub>
              <m:r>
                <w:rPr>
                  <w:rFonts w:ascii="Cambria Math" w:eastAsia="Cambria Math" w:hAnsi="Cambria Math"/>
                </w:rPr>
                <m:t>gas</m:t>
              </m:r>
            </m:sub>
            <m:sup>
              <m:r>
                <m:rPr>
                  <m:sty m:val="p"/>
                </m:rPr>
                <w:rPr>
                  <w:rFonts w:ascii="Cambria Math" w:eastAsia="Cambria Math" w:hAnsi="Cambria Math"/>
                </w:rPr>
                <m:t>2</m:t>
              </m:r>
            </m:sup>
          </m:sSubSup>
          <m:d>
            <m:dPr>
              <m:ctrlPr>
                <w:rPr>
                  <w:rFonts w:ascii="Cambria Math" w:eastAsia="Cambria Math" w:hAnsi="Cambria Math"/>
                  <w:iCs/>
                </w:rPr>
              </m:ctrlPr>
            </m:dPr>
            <m:e>
              <m:r>
                <w:rPr>
                  <w:rFonts w:ascii="Cambria Math" w:eastAsia="Cambria Math" w:hAnsi="Cambria Math"/>
                </w:rPr>
                <m:t>R</m:t>
              </m:r>
            </m:e>
          </m:d>
        </m:oMath>
      </m:oMathPara>
    </w:p>
    <w:p w14:paraId="4D402697" w14:textId="77777777" w:rsidR="006C1CD8" w:rsidRDefault="00000000" w:rsidP="00477877">
      <w:r>
        <w:t xml:space="preserve">where </w:t>
      </w:r>
      <m:oMath>
        <m:sSub>
          <m:sSubPr>
            <m:ctrlPr>
              <w:rPr>
                <w:rFonts w:ascii="Cambria Math" w:hAnsi="Cambria Math"/>
                <w:i/>
              </w:rPr>
            </m:ctrlPr>
          </m:sSubPr>
          <m:e>
            <m:r>
              <w:rPr>
                <w:rFonts w:ascii="Cambria Math" w:hAnsi="Cambria Math"/>
              </w:rPr>
              <m:t>Υ</m:t>
            </m:r>
          </m:e>
          <m:sub>
            <m:r>
              <w:rPr>
                <w:rFonts w:ascii="Cambria Math" w:hAnsi="Cambria Math"/>
                <w:vertAlign w:val="subscript"/>
              </w:rPr>
              <m:t>disk</m:t>
            </m:r>
          </m:sub>
        </m:sSub>
      </m:oMath>
      <w:r>
        <w:t xml:space="preserve"> and </w:t>
      </w:r>
      <m:oMath>
        <m:sSub>
          <m:sSubPr>
            <m:ctrlPr>
              <w:rPr>
                <w:rFonts w:ascii="Cambria Math" w:hAnsi="Cambria Math"/>
                <w:i/>
              </w:rPr>
            </m:ctrlPr>
          </m:sSubPr>
          <m:e>
            <m:r>
              <w:rPr>
                <w:rFonts w:ascii="Cambria Math" w:hAnsi="Cambria Math"/>
              </w:rPr>
              <m:t>Υ</m:t>
            </m:r>
          </m:e>
          <m:sub>
            <m:r>
              <w:rPr>
                <w:rFonts w:ascii="Cambria Math" w:hAnsi="Cambria Math"/>
                <w:vertAlign w:val="subscript"/>
              </w:rPr>
              <m:t>bul</m:t>
            </m:r>
          </m:sub>
        </m:sSub>
      </m:oMath>
      <w:r>
        <w:t xml:space="preserve"> are the stellar mass-to-light ratios. We adopt </w:t>
      </w:r>
      <m:oMath>
        <m:sSub>
          <m:sSubPr>
            <m:ctrlPr>
              <w:rPr>
                <w:rFonts w:ascii="Cambria Math" w:hAnsi="Cambria Math"/>
                <w:i/>
              </w:rPr>
            </m:ctrlPr>
          </m:sSubPr>
          <m:e>
            <m:r>
              <m:rPr>
                <m:sty m:val="p"/>
              </m:rPr>
              <w:rPr>
                <w:rFonts w:ascii="Cambria Math" w:hAnsi="Cambria Math"/>
              </w:rPr>
              <m:t>Υ</m:t>
            </m:r>
            <m:ctrlPr>
              <w:rPr>
                <w:rFonts w:ascii="Cambria Math" w:hAnsi="Cambria Math"/>
              </w:rPr>
            </m:ctrlPr>
          </m:e>
          <m:sub>
            <m:r>
              <m:rPr>
                <m:nor/>
              </m:rPr>
              <w:rPr>
                <w:rFonts w:ascii="Cambria Math" w:hAnsi="Cambria Math"/>
              </w:rPr>
              <m:t>disk</m:t>
            </m:r>
          </m:sub>
        </m:sSub>
        <m:r>
          <w:rPr>
            <w:rFonts w:ascii="Cambria Math" w:hAnsi="Cambria Math"/>
          </w:rPr>
          <m:t>=0.5 </m:t>
        </m:r>
        <m:sSub>
          <m:sSubPr>
            <m:ctrlPr>
              <w:rPr>
                <w:rFonts w:ascii="Cambria Math" w:hAnsi="Cambria Math"/>
              </w:rPr>
            </m:ctrlPr>
          </m:sSubPr>
          <m:e>
            <m:r>
              <m:rPr>
                <m:nor/>
              </m:rPr>
              <w:rPr>
                <w:rFonts w:ascii="Cambria Math" w:hAnsi="Cambria Math"/>
              </w:rPr>
              <m:t>M</m:t>
            </m:r>
          </m:e>
          <m:sub>
            <m:r>
              <m:rPr>
                <m:nor/>
              </m:rPr>
              <w:rPr>
                <w:rFonts w:ascii="Cambria Math" w:hAnsi="Cambria Math"/>
              </w:rPr>
              <m:t>⊙</m:t>
            </m:r>
          </m:sub>
        </m:sSub>
        <m:r>
          <m:rPr>
            <m:lit/>
            <m:nor/>
          </m:rPr>
          <w:rPr>
            <w:rFonts w:ascii="Cambria Math" w:hAnsi="Cambria Math"/>
          </w:rPr>
          <m:t>/</m:t>
        </m:r>
        <m:sSub>
          <m:sSubPr>
            <m:ctrlPr>
              <w:rPr>
                <w:rFonts w:ascii="Cambria Math" w:hAnsi="Cambria Math"/>
              </w:rPr>
            </m:ctrlPr>
          </m:sSubPr>
          <m:e>
            <m:r>
              <m:rPr>
                <m:nor/>
              </m:rPr>
              <w:rPr>
                <w:rFonts w:ascii="Cambria Math" w:hAnsi="Cambria Math"/>
              </w:rPr>
              <m:t>L</m:t>
            </m:r>
          </m:e>
          <m:sub>
            <m:r>
              <m:rPr>
                <m:nor/>
              </m:rPr>
              <w:rPr>
                <w:rFonts w:ascii="Cambria Math" w:hAnsi="Cambria Math"/>
              </w:rPr>
              <m:t>⊙</m:t>
            </m:r>
          </m:sub>
        </m:sSub>
      </m:oMath>
      <w:r>
        <w:t xml:space="preserve"> as the baseline, consistent with stellar population synthesis models at </w:t>
      </w:r>
      <m:oMath>
        <m:r>
          <w:rPr>
            <w:rFonts w:ascii="Cambria Math" w:hAnsi="Cambria Math"/>
          </w:rPr>
          <m:t>3.6 μm</m:t>
        </m:r>
      </m:oMath>
      <w:r>
        <w:t xml:space="preserve"> (McGaugh &amp; Schombert, 2014), with sensitivity sweeps across </w:t>
      </w:r>
      <m:oMath>
        <m:sSub>
          <m:sSubPr>
            <m:ctrlPr>
              <w:rPr>
                <w:rFonts w:ascii="Cambria Math" w:hAnsi="Cambria Math"/>
                <w:i/>
              </w:rPr>
            </m:ctrlPr>
          </m:sSubPr>
          <m:e>
            <m:r>
              <m:rPr>
                <m:sty m:val="p"/>
              </m:rPr>
              <w:rPr>
                <w:rFonts w:ascii="Cambria Math" w:hAnsi="Cambria Math"/>
              </w:rPr>
              <m:t>Υ</m:t>
            </m:r>
            <m:ctrlPr>
              <w:rPr>
                <w:rFonts w:ascii="Cambria Math" w:hAnsi="Cambria Math"/>
              </w:rPr>
            </m:ctrlPr>
          </m:e>
          <m:sub>
            <m:r>
              <m:rPr>
                <m:nor/>
              </m:rPr>
              <w:rPr>
                <w:rFonts w:ascii="Cambria Math" w:hAnsi="Cambria Math"/>
              </w:rPr>
              <m:t>disk</m:t>
            </m:r>
          </m:sub>
        </m:sSub>
        <m:r>
          <m:rPr>
            <m:sty m:val="p"/>
          </m:rPr>
          <w:rPr>
            <w:rFonts w:ascii="Cambria Math" w:hAnsi="Cambria Math"/>
          </w:rPr>
          <m:t>∈</m:t>
        </m:r>
        <m:r>
          <m:rPr>
            <m:lit/>
          </m:rPr>
          <w:rPr>
            <w:rFonts w:ascii="Cambria Math" w:hAnsi="Cambria Math"/>
          </w:rPr>
          <m:t>{</m:t>
        </m:r>
        <m:r>
          <w:rPr>
            <w:rFonts w:ascii="Cambria Math" w:hAnsi="Cambria Math"/>
          </w:rPr>
          <m:t>0.3,0.4,0.5,0.6,0.7</m:t>
        </m:r>
        <m:r>
          <m:rPr>
            <m:lit/>
          </m:rPr>
          <w:rPr>
            <w:rFonts w:ascii="Cambria Math" w:hAnsi="Cambria Math"/>
          </w:rPr>
          <m:t>}</m:t>
        </m:r>
        <m:r>
          <w:rPr>
            <w:rFonts w:ascii="Cambria Math" w:hAnsi="Cambria Math"/>
          </w:rPr>
          <m:t> </m:t>
        </m:r>
        <m:sSub>
          <m:sSubPr>
            <m:ctrlPr>
              <w:rPr>
                <w:rFonts w:ascii="Cambria Math" w:hAnsi="Cambria Math"/>
              </w:rPr>
            </m:ctrlPr>
          </m:sSubPr>
          <m:e>
            <m:r>
              <m:rPr>
                <m:nor/>
              </m:rPr>
              <w:rPr>
                <w:rFonts w:ascii="Cambria Math" w:hAnsi="Cambria Math"/>
              </w:rPr>
              <m:t>M</m:t>
            </m:r>
          </m:e>
          <m:sub>
            <m:r>
              <m:rPr>
                <m:nor/>
              </m:rPr>
              <w:rPr>
                <w:rFonts w:ascii="Cambria Math" w:hAnsi="Cambria Math"/>
              </w:rPr>
              <m:t>⊙</m:t>
            </m:r>
          </m:sub>
        </m:sSub>
        <m:r>
          <m:rPr>
            <m:lit/>
            <m:nor/>
          </m:rPr>
          <w:rPr>
            <w:rFonts w:ascii="Cambria Math" w:hAnsi="Cambria Math"/>
          </w:rPr>
          <m:t>/</m:t>
        </m:r>
        <m:sSub>
          <m:sSubPr>
            <m:ctrlPr>
              <w:rPr>
                <w:rFonts w:ascii="Cambria Math" w:hAnsi="Cambria Math"/>
              </w:rPr>
            </m:ctrlPr>
          </m:sSubPr>
          <m:e>
            <m:r>
              <m:rPr>
                <m:nor/>
              </m:rPr>
              <w:rPr>
                <w:rFonts w:ascii="Cambria Math" w:hAnsi="Cambria Math"/>
              </w:rPr>
              <m:t>L</m:t>
            </m:r>
          </m:e>
          <m:sub>
            <m:r>
              <m:rPr>
                <m:nor/>
              </m:rPr>
              <w:rPr>
                <w:rFonts w:ascii="Cambria Math" w:hAnsi="Cambria Math"/>
              </w:rPr>
              <m:t>⊙</m:t>
            </m:r>
          </m:sub>
        </m:sSub>
      </m:oMath>
      <w:r>
        <w:t xml:space="preserve"> to quantify photometric systematic uncertainties.</w:t>
      </w:r>
    </w:p>
    <w:p w14:paraId="311551E9" w14:textId="77777777" w:rsidR="006C1CD8" w:rsidRDefault="00000000">
      <w:pPr>
        <w:pStyle w:val="Heading2"/>
      </w:pPr>
      <w:bookmarkStart w:id="23" w:name="_Toc222952569"/>
      <w:r>
        <w:t>4.3 Transition Radius Determination</w:t>
      </w:r>
      <w:bookmarkEnd w:id="23"/>
    </w:p>
    <w:p w14:paraId="19F4366E" w14:textId="77777777" w:rsidR="006C1CD8" w:rsidRDefault="00000000" w:rsidP="00477877">
      <w:r>
        <w:t xml:space="preserve">For each galaxy, we identify the transition radius </w:t>
      </w:r>
      <w:r>
        <w:rPr>
          <w:i/>
          <w:iCs/>
        </w:rPr>
        <w:t>R</w:t>
      </w:r>
      <w:r>
        <w:rPr>
          <w:vertAlign w:val="subscript"/>
        </w:rPr>
        <w:t>t</w:t>
      </w:r>
      <w:r>
        <w:t xml:space="preserve"> as the measured radius closest to where </w:t>
      </w:r>
      <m:oMath>
        <m:sSub>
          <m:sSubPr>
            <m:ctrlPr>
              <w:rPr>
                <w:rFonts w:ascii="Cambria Math" w:hAnsi="Cambria Math"/>
                <w:i/>
                <w:iCs/>
              </w:rPr>
            </m:ctrlPr>
          </m:sSubPr>
          <m:e>
            <m:r>
              <w:rPr>
                <w:rFonts w:ascii="Cambria Math" w:hAnsi="Cambria Math"/>
              </w:rPr>
              <m:t>g</m:t>
            </m:r>
          </m:e>
          <m:sub>
            <m:r>
              <m:rPr>
                <m:nor/>
              </m:rPr>
              <w:rPr>
                <w:rFonts w:ascii="Cambria Math" w:hAnsi="Cambria Math"/>
                <w:iCs/>
              </w:rPr>
              <m:t>bar</m:t>
            </m:r>
          </m:sub>
        </m:sSub>
        <m:d>
          <m:dPr>
            <m:ctrlPr>
              <w:rPr>
                <w:rFonts w:ascii="Cambria Math" w:hAnsi="Cambria Math"/>
                <w:i/>
                <w:iCs/>
              </w:rPr>
            </m:ctrlPr>
          </m:dPr>
          <m:e>
            <m:r>
              <w:rPr>
                <w:rFonts w:ascii="Cambria Math" w:hAnsi="Cambria Math"/>
              </w:rPr>
              <m:t>R</m:t>
            </m:r>
          </m:e>
        </m:d>
        <m:r>
          <w:rPr>
            <w:rFonts w:ascii="Cambria Math" w:hAnsi="Cambria Math"/>
          </w:rPr>
          <m:t>=</m:t>
        </m:r>
        <m:f>
          <m:fPr>
            <m:ctrlPr>
              <w:rPr>
                <w:rFonts w:ascii="Cambria Math" w:hAnsi="Cambria Math"/>
                <w:iCs/>
              </w:rPr>
            </m:ctrlPr>
          </m:fPr>
          <m:num>
            <m:sSubSup>
              <m:sSubSupPr>
                <m:ctrlPr>
                  <w:rPr>
                    <w:rFonts w:ascii="Cambria Math" w:hAnsi="Cambria Math"/>
                    <w:i/>
                    <w:iCs/>
                  </w:rPr>
                </m:ctrlPr>
              </m:sSubSupPr>
              <m:e>
                <m:r>
                  <w:rPr>
                    <w:rFonts w:ascii="Cambria Math" w:hAnsi="Cambria Math"/>
                  </w:rPr>
                  <m:t>v</m:t>
                </m:r>
              </m:e>
              <m:sub>
                <m:r>
                  <m:rPr>
                    <m:nor/>
                  </m:rPr>
                  <w:rPr>
                    <w:rFonts w:ascii="Cambria Math" w:hAnsi="Cambria Math"/>
                    <w:iCs/>
                  </w:rPr>
                  <m:t>bar</m:t>
                </m:r>
              </m:sub>
              <m:sup>
                <m:r>
                  <w:rPr>
                    <w:rFonts w:ascii="Cambria Math" w:hAnsi="Cambria Math"/>
                  </w:rPr>
                  <m:t>2</m:t>
                </m:r>
              </m:sup>
            </m:sSubSup>
            <m:d>
              <m:dPr>
                <m:ctrlPr>
                  <w:rPr>
                    <w:rFonts w:ascii="Cambria Math" w:hAnsi="Cambria Math"/>
                    <w:i/>
                    <w:iCs/>
                  </w:rPr>
                </m:ctrlPr>
              </m:dPr>
              <m:e>
                <m:r>
                  <w:rPr>
                    <w:rFonts w:ascii="Cambria Math" w:hAnsi="Cambria Math"/>
                  </w:rPr>
                  <m:t>R</m:t>
                </m:r>
              </m:e>
            </m:d>
            <m:ctrlPr>
              <w:rPr>
                <w:rFonts w:ascii="Cambria Math" w:hAnsi="Cambria Math"/>
                <w:i/>
                <w:iCs/>
              </w:rPr>
            </m:ctrlPr>
          </m:num>
          <m:den>
            <m:r>
              <w:rPr>
                <w:rFonts w:ascii="Cambria Math" w:hAnsi="Cambria Math"/>
              </w:rPr>
              <m:t>R</m:t>
            </m:r>
            <m:ctrlPr>
              <w:rPr>
                <w:rFonts w:ascii="Cambria Math" w:hAnsi="Cambria Math"/>
                <w:i/>
                <w:iCs/>
              </w:rPr>
            </m:ctrlPr>
          </m:den>
        </m:f>
      </m:oMath>
      <w:r>
        <w:t xml:space="preserve"> crosses the empirical acceleration scale </w:t>
      </w:r>
      <m:oMath>
        <m:sSub>
          <m:sSubPr>
            <m:ctrlPr>
              <w:rPr>
                <w:rFonts w:ascii="Cambria Math" w:hAnsi="Cambria Math"/>
                <w:i/>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1.2</m:t>
        </m:r>
        <m:r>
          <m:rPr>
            <m:sty m:val="p"/>
          </m:rPr>
          <w:rPr>
            <w:rFonts w:ascii="Cambria Math" w:hAnsi="Cambria Math"/>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-10</m:t>
            </m:r>
          </m:sup>
        </m:sSup>
        <m:r>
          <w:rPr>
            <w:rFonts w:ascii="Cambria Math" w:hAnsi="Cambria Math"/>
          </w:rPr>
          <m:t> </m:t>
        </m:r>
        <m:r>
          <m:rPr>
            <m:nor/>
          </m:rPr>
          <w:rPr>
            <w:rFonts w:ascii="Cambria Math" w:hAnsi="Cambria Math"/>
          </w:rPr>
          <m:t>m</m:t>
        </m:r>
        <m:r>
          <w:rPr>
            <w:rFonts w:ascii="Cambria Math" w:hAnsi="Cambria Math"/>
          </w:rPr>
          <m:t> </m:t>
        </m:r>
        <m:sSup>
          <m:sSupPr>
            <m:ctrlPr>
              <w:rPr>
                <w:rFonts w:ascii="Cambria Math" w:hAnsi="Cambria Math"/>
              </w:rPr>
            </m:ctrlPr>
          </m:sSupPr>
          <m:e>
            <m:r>
              <m:rPr>
                <m:nor/>
              </m:rPr>
              <w:rPr>
                <w:rFonts w:ascii="Cambria Math" w:hAnsi="Cambria Math"/>
              </w:rPr>
              <m:t>s</m:t>
            </m:r>
          </m:e>
          <m:sup>
            <m:r>
              <m:rPr>
                <m:nor/>
              </m:rPr>
              <w:rPr>
                <w:rFonts w:ascii="Cambria Math" w:hAnsi="Cambria Math"/>
              </w:rPr>
              <m:t>-2</m:t>
            </m:r>
          </m:sup>
        </m:sSup>
      </m:oMath>
      <w:r>
        <w:t>. This is a data-derived quantity, not a free parameter.</w:t>
      </w:r>
    </w:p>
    <w:p w14:paraId="48D8EB2F" w14:textId="77777777" w:rsidR="006C1CD8" w:rsidRDefault="00000000">
      <w:pPr>
        <w:pStyle w:val="Heading2"/>
      </w:pPr>
      <w:bookmarkStart w:id="24" w:name="_Toc222952570"/>
      <w:r>
        <w:t>4.4 Fit Procedure and Amplitude Determination</w:t>
      </w:r>
      <w:bookmarkEnd w:id="24"/>
    </w:p>
    <w:p w14:paraId="44C34004" w14:textId="77777777" w:rsidR="00BE0DE6" w:rsidRDefault="00000000" w:rsidP="00477877">
      <m:oMathPara>
        <m:oMath>
          <m:sSup>
            <m:sSupPr>
              <m:ctrlPr>
                <w:rPr>
                  <w:rFonts w:ascii="Cambria Math" w:hAnsi="Cambria Math"/>
                </w:rPr>
              </m:ctrlPr>
            </m:sSupPr>
            <m:e>
              <m:r>
                <m:rPr>
                  <m:sty m:val="p"/>
                </m:rPr>
                <w:rPr>
                  <w:rFonts w:ascii="Cambria Math" w:hAnsi="Cambria Math"/>
                </w:rPr>
                <m:t>χ</m:t>
              </m:r>
            </m:e>
            <m:sup>
              <m:r>
                <m:rPr>
                  <m:sty m:val="p"/>
                </m:rPr>
                <w:rPr>
                  <w:rFonts w:ascii="Cambria Math" w:hAnsi="Cambria Math"/>
                </w:rPr>
                <m:t>2</m:t>
              </m:r>
            </m:sup>
          </m:sSup>
          <m:d>
            <m:dPr>
              <m:ctrlPr>
                <w:rPr>
                  <w:rFonts w:ascii="Cambria Math" w:hAnsi="Cambria Math"/>
                </w:rPr>
              </m:ctrlPr>
            </m:dPr>
            <m:e>
              <m:r>
                <w:rPr>
                  <w:rFonts w:ascii="Cambria Math" w:hAnsi="Cambria Math"/>
                </w:rPr>
                <m:t>Q</m:t>
              </m:r>
            </m:e>
          </m:d>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m:rPr>
                                  <m:nor/>
                                </m:rPr>
                                <m:t>model</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 </m:t>
                              </m:r>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obs</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e>
                          </m:d>
                        </m:num>
                        <m:den>
                          <m:sSub>
                            <m:sSubPr>
                              <m:ctrlPr>
                                <w:rPr>
                                  <w:rFonts w:ascii="Cambria Math" w:hAnsi="Cambria Math"/>
                                </w:rPr>
                              </m:ctrlPr>
                            </m:sSubPr>
                            <m:e>
                              <m:r>
                                <m:rPr>
                                  <m:sty m:val="p"/>
                                </m:rPr>
                                <w:rPr>
                                  <w:rFonts w:ascii="Cambria Math" w:hAnsi="Cambria Math"/>
                                </w:rPr>
                                <m:t>σ</m:t>
                              </m:r>
                            </m:e>
                            <m:sub>
                              <m:r>
                                <w:rPr>
                                  <w:rFonts w:ascii="Cambria Math" w:hAnsi="Cambria Math"/>
                                </w:rPr>
                                <m:t>V</m:t>
                              </m:r>
                              <m:r>
                                <m:rPr>
                                  <m:sty m:val="p"/>
                                </m:rPr>
                                <w:rPr>
                                  <w:rFonts w:ascii="Cambria Math" w:hAnsi="Cambria Math"/>
                                </w:rPr>
                                <m:t>,</m:t>
                              </m:r>
                              <m:r>
                                <w:rPr>
                                  <w:rFonts w:ascii="Cambria Math" w:hAnsi="Cambria Math"/>
                                </w:rPr>
                                <m:t>i</m:t>
                              </m:r>
                            </m:sub>
                          </m:sSub>
                        </m:den>
                      </m:f>
                    </m:e>
                  </m:d>
                </m:e>
                <m:sup>
                  <m:r>
                    <m:rPr>
                      <m:sty m:val="p"/>
                    </m:rPr>
                    <w:rPr>
                      <w:rFonts w:ascii="Cambria Math" w:hAnsi="Cambria Math"/>
                    </w:rPr>
                    <m:t>2</m:t>
                  </m:r>
                </m:sup>
              </m:sSup>
            </m:e>
          </m:nary>
        </m:oMath>
      </m:oMathPara>
    </w:p>
    <w:p w14:paraId="117BC068" w14:textId="77777777" w:rsidR="006C1CD8" w:rsidRDefault="00000000" w:rsidP="00477877">
      <w:r>
        <w:t xml:space="preserve">The single free parameter </w:t>
      </w:r>
      <m:oMath>
        <m:sSub>
          <m:sSubPr>
            <m:ctrlPr>
              <w:rPr>
                <w:rFonts w:ascii="Cambria Math" w:hAnsi="Cambria Math"/>
                <w:i/>
                <w:iCs/>
              </w:rPr>
            </m:ctrlPr>
          </m:sSubPr>
          <m:e>
            <m:r>
              <w:rPr>
                <w:rFonts w:ascii="Cambria Math" w:hAnsi="Cambria Math"/>
              </w:rPr>
              <m:t>Q</m:t>
            </m:r>
          </m:e>
          <m:sub>
            <m:r>
              <w:rPr>
                <w:rFonts w:ascii="Cambria Math" w:hAnsi="Cambria Math"/>
                <w:vertAlign w:val="subscript"/>
              </w:rPr>
              <m:t>best</m:t>
            </m:r>
          </m:sub>
        </m:sSub>
      </m:oMath>
      <w:r>
        <w:t xml:space="preserve"> is determined for each galaxy by minimizing the weighted </w:t>
      </w:r>
      <m:oMath>
        <m:sSup>
          <m:sSupPr>
            <m:ctrlPr>
              <w:rPr>
                <w:rFonts w:ascii="Cambria Math" w:hAnsi="Cambria Math"/>
                <w:i/>
              </w:rPr>
            </m:ctrlPr>
          </m:sSupPr>
          <m:e>
            <m:r>
              <m:rPr>
                <m:sty m:val="p"/>
              </m:rPr>
              <w:rPr>
                <w:rFonts w:ascii="Cambria Math" w:hAnsi="Cambria Math"/>
              </w:rPr>
              <m:t>χ</m:t>
            </m:r>
            <m:ctrlPr>
              <w:rPr>
                <w:rFonts w:ascii="Cambria Math" w:hAnsi="Cambria Math"/>
              </w:rPr>
            </m:ctrlPr>
          </m:e>
          <m:sup>
            <m:r>
              <w:rPr>
                <w:rFonts w:ascii="Cambria Math" w:hAnsi="Cambria Math"/>
              </w:rPr>
              <m:t>2</m:t>
            </m:r>
          </m:sup>
        </m:sSup>
      </m:oMath>
      <w:r>
        <w:t xml:space="preserve"> between </w:t>
      </w:r>
      <m:oMath>
        <m:sSub>
          <m:sSubPr>
            <m:ctrlPr>
              <w:rPr>
                <w:rFonts w:ascii="Cambria Math" w:hAnsi="Cambria Math"/>
                <w:i/>
                <w:iCs/>
              </w:rPr>
            </m:ctrlPr>
          </m:sSubPr>
          <m:e>
            <m:r>
              <w:rPr>
                <w:rFonts w:ascii="Cambria Math" w:hAnsi="Cambria Math"/>
              </w:rPr>
              <m:t>v</m:t>
            </m:r>
          </m:e>
          <m:sub>
            <m:r>
              <w:rPr>
                <w:rFonts w:ascii="Cambria Math" w:hAnsi="Cambria Math"/>
                <w:vertAlign w:val="subscript"/>
              </w:rPr>
              <m:t>model</m:t>
            </m:r>
          </m:sub>
        </m:sSub>
      </m:oMath>
      <w:r>
        <w:t xml:space="preserve"> and </w:t>
      </w:r>
      <m:oMath>
        <m:sSub>
          <m:sSubPr>
            <m:ctrlPr>
              <w:rPr>
                <w:rFonts w:ascii="Cambria Math" w:hAnsi="Cambria Math"/>
                <w:i/>
                <w:iCs/>
              </w:rPr>
            </m:ctrlPr>
          </m:sSubPr>
          <m:e>
            <m:r>
              <w:rPr>
                <w:rFonts w:ascii="Cambria Math" w:hAnsi="Cambria Math"/>
              </w:rPr>
              <m:t>v</m:t>
            </m:r>
          </m:e>
          <m:sub>
            <m:r>
              <w:rPr>
                <w:rFonts w:ascii="Cambria Math" w:hAnsi="Cambria Math"/>
                <w:vertAlign w:val="subscript"/>
              </w:rPr>
              <m:t>obs</m:t>
            </m:r>
          </m:sub>
        </m:sSub>
      </m:oMath>
      <w:r>
        <w:t xml:space="preserve">. As an independent check, we compute </w:t>
      </w:r>
      <m:oMath>
        <m:sSub>
          <m:sSubPr>
            <m:ctrlPr>
              <w:rPr>
                <w:rFonts w:ascii="Cambria Math" w:hAnsi="Cambria Math"/>
                <w:i/>
                <w:iCs/>
              </w:rPr>
            </m:ctrlPr>
          </m:sSubPr>
          <m:e>
            <m:r>
              <w:rPr>
                <w:rFonts w:ascii="Cambria Math" w:hAnsi="Cambria Math"/>
              </w:rPr>
              <m:t>Q</m:t>
            </m:r>
          </m:e>
          <m:sub>
            <m:r>
              <w:rPr>
                <w:rFonts w:ascii="Cambria Math" w:hAnsi="Cambria Math"/>
                <w:vertAlign w:val="subscript"/>
              </w:rPr>
              <m:t>est</m:t>
            </m:r>
          </m:sub>
        </m:sSub>
      </m:oMath>
      <w:r>
        <w:t xml:space="preserve">, a robust outer-subset estimator using Huber’s </w:t>
      </w:r>
      <w:r>
        <w:rPr>
          <w:i/>
          <w:iCs/>
        </w:rPr>
        <w:t>M</w:t>
      </w:r>
      <w:r>
        <w:t xml:space="preserve">-estimator applied to the velocity deficit </w:t>
      </w:r>
      <m:oMath>
        <m:r>
          <m:rPr>
            <m:sty m:val="p"/>
          </m:rPr>
          <w:rPr>
            <w:rFonts w:ascii="Cambria Math" w:hAnsi="Cambria Math"/>
          </w:rPr>
          <m:t>Δ</m:t>
        </m:r>
        <m:r>
          <w:rPr>
            <w:rFonts w:ascii="Cambria Math" w:hAnsi="Cambria Math"/>
          </w:rPr>
          <m:t>v</m:t>
        </m:r>
        <m:d>
          <m:dPr>
            <m:ctrlPr>
              <w:rPr>
                <w:rFonts w:ascii="Cambria Math" w:hAnsi="Cambria Math"/>
                <w:i/>
              </w:rPr>
            </m:ctrlPr>
          </m:dPr>
          <m:e>
            <m:r>
              <w:rPr>
                <w:rFonts w:ascii="Cambria Math" w:hAnsi="Cambria Math"/>
              </w:rPr>
              <m:t>R</m:t>
            </m:r>
          </m:e>
        </m:d>
        <m:r>
          <w:rPr>
            <w:rFonts w:ascii="Cambria Math" w:hAnsi="Cambria Math"/>
          </w:rPr>
          <m:t>=</m:t>
        </m:r>
        <m:sSub>
          <m:sSubPr>
            <m:ctrlPr>
              <w:rPr>
                <w:rFonts w:ascii="Cambria Math" w:hAnsi="Cambria Math"/>
                <w:i/>
              </w:rPr>
            </m:ctrlPr>
          </m:sSubPr>
          <m:e>
            <m:r>
              <w:rPr>
                <w:rFonts w:ascii="Cambria Math" w:hAnsi="Cambria Math"/>
              </w:rPr>
              <m:t>v</m:t>
            </m:r>
          </m:e>
          <m:sub>
            <m:r>
              <m:rPr>
                <m:nor/>
              </m:rPr>
              <w:rPr>
                <w:rFonts w:ascii="Cambria Math" w:hAnsi="Cambria Math"/>
              </w:rPr>
              <m:t>obs</m:t>
            </m:r>
          </m:sub>
        </m:sSub>
        <m:d>
          <m:dPr>
            <m:ctrlPr>
              <w:rPr>
                <w:rFonts w:ascii="Cambria Math" w:hAnsi="Cambria Math"/>
                <w:i/>
              </w:rPr>
            </m:ctrlPr>
          </m:dPr>
          <m:e>
            <m:r>
              <w:rPr>
                <w:rFonts w:ascii="Cambria Math" w:hAnsi="Cambria Math"/>
              </w:rPr>
              <m:t>R</m:t>
            </m:r>
          </m:e>
        </m:d>
        <m:r>
          <w:rPr>
            <w:rFonts w:ascii="Cambria Math" w:hAnsi="Cambria Math"/>
          </w:rPr>
          <m:t>-</m:t>
        </m:r>
        <m:sSub>
          <m:sSubPr>
            <m:ctrlPr>
              <w:rPr>
                <w:rFonts w:ascii="Cambria Math" w:hAnsi="Cambria Math"/>
                <w:i/>
              </w:rPr>
            </m:ctrlPr>
          </m:sSubPr>
          <m:e>
            <m:r>
              <w:rPr>
                <w:rFonts w:ascii="Cambria Math" w:hAnsi="Cambria Math"/>
              </w:rPr>
              <m:t>v</m:t>
            </m:r>
          </m:e>
          <m:sub>
            <m:r>
              <m:rPr>
                <m:nor/>
              </m:rPr>
              <w:rPr>
                <w:rFonts w:ascii="Cambria Math" w:hAnsi="Cambria Math"/>
              </w:rPr>
              <m:t>bar</m:t>
            </m:r>
          </m:sub>
        </m:sSub>
        <m:d>
          <m:dPr>
            <m:ctrlPr>
              <w:rPr>
                <w:rFonts w:ascii="Cambria Math" w:hAnsi="Cambria Math"/>
                <w:i/>
              </w:rPr>
            </m:ctrlPr>
          </m:dPr>
          <m:e>
            <m:r>
              <w:rPr>
                <w:rFonts w:ascii="Cambria Math" w:hAnsi="Cambria Math"/>
              </w:rPr>
              <m:t>R</m:t>
            </m:r>
          </m:e>
        </m:d>
      </m:oMath>
      <w:r>
        <w:t xml:space="preserve"> in the outer region (</w:t>
      </w:r>
      <m:oMath>
        <m:r>
          <w:rPr>
            <w:rFonts w:ascii="Cambria Math" w:hAnsi="Cambria Math"/>
          </w:rPr>
          <m:t>R&gt;</m:t>
        </m:r>
        <m:sSub>
          <m:sSubPr>
            <m:ctrlPr>
              <w:rPr>
                <w:rFonts w:ascii="Cambria Math" w:hAnsi="Cambria Math"/>
                <w:i/>
                <w:iCs/>
              </w:rPr>
            </m:ctrlPr>
          </m:sSubPr>
          <m:e>
            <m:r>
              <w:rPr>
                <w:rFonts w:ascii="Cambria Math" w:hAnsi="Cambria Math"/>
              </w:rPr>
              <m:t>R</m:t>
            </m:r>
          </m:e>
          <m:sub>
            <m:r>
              <w:rPr>
                <w:rFonts w:ascii="Cambria Math" w:hAnsi="Cambria Math"/>
              </w:rPr>
              <m:t>t</m:t>
            </m:r>
          </m:sub>
        </m:sSub>
      </m:oMath>
      <w:r>
        <w:t>). The Huber estimator down</w:t>
      </w:r>
      <w:r w:rsidR="004077E5">
        <w:t>-</w:t>
      </w:r>
      <w:r>
        <w:t>weights outliers while remaining efficient under Gaussian conditions, providing an amplitude estimate that does not depend on the model’s functional form.</w:t>
      </w:r>
    </w:p>
    <w:p w14:paraId="53911F49" w14:textId="77777777" w:rsidR="0070033E" w:rsidRDefault="0070033E" w:rsidP="00477877">
      <w:pPr>
        <w:rPr>
          <w:sz w:val="28"/>
          <w:szCs w:val="28"/>
        </w:rPr>
      </w:pPr>
      <w:r>
        <w:br w:type="page"/>
      </w:r>
    </w:p>
    <w:p w14:paraId="016A14A1" w14:textId="77777777" w:rsidR="006C1CD8" w:rsidRDefault="00000000">
      <w:pPr>
        <w:pStyle w:val="Heading2"/>
      </w:pPr>
      <w:bookmarkStart w:id="25" w:name="_Toc222952571"/>
      <w:r>
        <w:t>4.5 Six-Panel Diagnostic Atlas</w:t>
      </w:r>
      <w:bookmarkEnd w:id="25"/>
    </w:p>
    <w:p w14:paraId="5DA6278C" w14:textId="77777777" w:rsidR="004077E5" w:rsidRDefault="00000000" w:rsidP="00477877">
      <w:r>
        <w:t xml:space="preserve">For each galaxy, a standardized six-panel diagnostic is produced: </w:t>
      </w:r>
    </w:p>
    <w:p w14:paraId="4A481581" w14:textId="77777777" w:rsidR="004077E5" w:rsidRDefault="00000000" w:rsidP="00477877">
      <w:r>
        <w:t xml:space="preserve">(1) rotation curve with </w:t>
      </w:r>
      <m:oMath>
        <m:sSub>
          <m:sSubPr>
            <m:ctrlPr>
              <w:rPr>
                <w:rFonts w:ascii="Cambria Math" w:hAnsi="Cambria Math"/>
                <w:iCs/>
              </w:rPr>
            </m:ctrlPr>
          </m:sSubPr>
          <m:e>
            <m:r>
              <w:rPr>
                <w:rFonts w:ascii="Cambria Math" w:hAnsi="Cambria Math"/>
              </w:rPr>
              <m:t>v</m:t>
            </m:r>
          </m:e>
          <m:sub>
            <m:r>
              <w:rPr>
                <w:rFonts w:ascii="Cambria Math" w:hAnsi="Cambria Math"/>
                <w:vertAlign w:val="subscript"/>
              </w:rPr>
              <m:t>obs</m:t>
            </m:r>
          </m:sub>
        </m:sSub>
      </m:oMath>
      <w:r>
        <w:t xml:space="preserve">, </w:t>
      </w:r>
      <m:oMath>
        <m:sSub>
          <m:sSubPr>
            <m:ctrlPr>
              <w:rPr>
                <w:rFonts w:ascii="Cambria Math" w:hAnsi="Cambria Math"/>
                <w:iCs/>
              </w:rPr>
            </m:ctrlPr>
          </m:sSubPr>
          <m:e>
            <m:r>
              <w:rPr>
                <w:rFonts w:ascii="Cambria Math" w:hAnsi="Cambria Math"/>
              </w:rPr>
              <m:t>v</m:t>
            </m:r>
          </m:e>
          <m:sub>
            <m:r>
              <w:rPr>
                <w:rFonts w:ascii="Cambria Math" w:hAnsi="Cambria Math"/>
                <w:vertAlign w:val="subscript"/>
              </w:rPr>
              <m:t>bar</m:t>
            </m:r>
          </m:sub>
        </m:sSub>
      </m:oMath>
      <w:r>
        <w:t xml:space="preserve">, </w:t>
      </w:r>
      <m:oMath>
        <m:sSub>
          <m:sSubPr>
            <m:ctrlPr>
              <w:rPr>
                <w:rFonts w:ascii="Cambria Math" w:hAnsi="Cambria Math"/>
                <w:iCs/>
              </w:rPr>
            </m:ctrlPr>
          </m:sSubPr>
          <m:e>
            <m:r>
              <w:rPr>
                <w:rFonts w:ascii="Cambria Math" w:hAnsi="Cambria Math"/>
              </w:rPr>
              <m:t>v</m:t>
            </m:r>
          </m:e>
          <m:sub>
            <m:r>
              <w:rPr>
                <w:rFonts w:ascii="Cambria Math" w:hAnsi="Cambria Math"/>
                <w:vertAlign w:val="subscript"/>
              </w:rPr>
              <m:t>model</m:t>
            </m:r>
          </m:sub>
        </m:sSub>
        <m:d>
          <m:dPr>
            <m:ctrlPr>
              <w:rPr>
                <w:rFonts w:ascii="Cambria Math" w:hAnsi="Cambria Math"/>
              </w:rPr>
            </m:ctrlPr>
          </m:dPr>
          <m:e>
            <m:sSub>
              <m:sSubPr>
                <m:ctrlPr>
                  <w:rPr>
                    <w:rFonts w:ascii="Cambria Math" w:hAnsi="Cambria Math"/>
                    <w:iCs/>
                  </w:rPr>
                </m:ctrlPr>
              </m:sSubPr>
              <m:e>
                <m:r>
                  <w:rPr>
                    <w:rFonts w:ascii="Cambria Math" w:hAnsi="Cambria Math"/>
                  </w:rPr>
                  <m:t>Q</m:t>
                </m:r>
                <m:ctrlPr>
                  <w:rPr>
                    <w:rFonts w:ascii="Cambria Math" w:hAnsi="Cambria Math"/>
                  </w:rPr>
                </m:ctrlPr>
              </m:e>
              <m:sub>
                <m:r>
                  <w:rPr>
                    <w:rFonts w:ascii="Cambria Math" w:hAnsi="Cambria Math"/>
                    <w:vertAlign w:val="subscript"/>
                  </w:rPr>
                  <m:t>best</m:t>
                </m:r>
              </m:sub>
            </m:sSub>
          </m:e>
        </m:d>
      </m:oMath>
      <w:r>
        <w:t xml:space="preserve">, and </w:t>
      </w:r>
      <m:oMath>
        <m:sSub>
          <m:sSubPr>
            <m:ctrlPr>
              <w:rPr>
                <w:rFonts w:ascii="Cambria Math" w:hAnsi="Cambria Math"/>
                <w:iCs/>
              </w:rPr>
            </m:ctrlPr>
          </m:sSubPr>
          <m:e>
            <m:r>
              <w:rPr>
                <w:rFonts w:ascii="Cambria Math" w:hAnsi="Cambria Math"/>
              </w:rPr>
              <m:t>v</m:t>
            </m:r>
          </m:e>
          <m:sub>
            <m:r>
              <w:rPr>
                <w:rFonts w:ascii="Cambria Math" w:hAnsi="Cambria Math"/>
                <w:vertAlign w:val="subscript"/>
              </w:rPr>
              <m:t>model</m:t>
            </m:r>
          </m:sub>
        </m:sSub>
        <m:d>
          <m:dPr>
            <m:ctrlPr>
              <w:rPr>
                <w:rFonts w:ascii="Cambria Math" w:hAnsi="Cambria Math"/>
              </w:rPr>
            </m:ctrlPr>
          </m:dPr>
          <m:e>
            <m:sSub>
              <m:sSubPr>
                <m:ctrlPr>
                  <w:rPr>
                    <w:rFonts w:ascii="Cambria Math" w:hAnsi="Cambria Math"/>
                    <w:iCs/>
                  </w:rPr>
                </m:ctrlPr>
              </m:sSubPr>
              <m:e>
                <m:r>
                  <w:rPr>
                    <w:rFonts w:ascii="Cambria Math" w:hAnsi="Cambria Math"/>
                  </w:rPr>
                  <m:t>Q</m:t>
                </m:r>
                <m:ctrlPr>
                  <w:rPr>
                    <w:rFonts w:ascii="Cambria Math" w:hAnsi="Cambria Math"/>
                  </w:rPr>
                </m:ctrlPr>
              </m:e>
              <m:sub>
                <m:r>
                  <w:rPr>
                    <w:rFonts w:ascii="Cambria Math" w:hAnsi="Cambria Math"/>
                    <w:vertAlign w:val="subscript"/>
                  </w:rPr>
                  <m:t>est</m:t>
                </m:r>
              </m:sub>
            </m:sSub>
          </m:e>
        </m:d>
      </m:oMath>
      <w:r>
        <w:t xml:space="preserve">; </w:t>
      </w:r>
    </w:p>
    <w:p w14:paraId="4A6DCD87" w14:textId="77777777" w:rsidR="004077E5" w:rsidRDefault="00000000" w:rsidP="00477877">
      <w:r>
        <w:t xml:space="preserve">(2) effective potential </w:t>
      </w:r>
      <m:oMath>
        <m:sSub>
          <m:sSubPr>
            <m:ctrlPr>
              <w:rPr>
                <w:rFonts w:ascii="Cambria Math" w:hAnsi="Cambria Math"/>
                <w:i/>
              </w:rPr>
            </m:ctrlPr>
          </m:sSubPr>
          <m:e>
            <m:r>
              <w:rPr>
                <w:rFonts w:ascii="Cambria Math" w:hAnsi="Cambria Math"/>
              </w:rPr>
              <m:t>Φ</m:t>
            </m:r>
          </m:e>
          <m:sub>
            <m:r>
              <w:rPr>
                <w:rFonts w:ascii="Cambria Math" w:hAnsi="Cambria Math"/>
                <w:vertAlign w:val="subscript"/>
              </w:rPr>
              <m:t>obs</m:t>
            </m:r>
          </m:sub>
        </m:sSub>
      </m:oMath>
      <w:r>
        <w:t xml:space="preserve"> vs. </w:t>
      </w:r>
      <m:oMath>
        <m:sSub>
          <m:sSubPr>
            <m:ctrlPr>
              <w:rPr>
                <w:rFonts w:ascii="Cambria Math" w:hAnsi="Cambria Math"/>
                <w:i/>
              </w:rPr>
            </m:ctrlPr>
          </m:sSubPr>
          <m:e>
            <m:r>
              <w:rPr>
                <w:rFonts w:ascii="Cambria Math" w:hAnsi="Cambria Math"/>
              </w:rPr>
              <m:t>Φ</m:t>
            </m:r>
          </m:e>
          <m:sub>
            <m:r>
              <w:rPr>
                <w:rFonts w:ascii="Cambria Math" w:hAnsi="Cambria Math"/>
                <w:vertAlign w:val="subscript"/>
              </w:rPr>
              <m:t>bar</m:t>
            </m:r>
          </m:sub>
        </m:sSub>
      </m:oMath>
      <w:r>
        <w:t xml:space="preserve">; </w:t>
      </w:r>
    </w:p>
    <w:p w14:paraId="7172A1CF" w14:textId="77777777" w:rsidR="004077E5" w:rsidRDefault="00000000" w:rsidP="00477877">
      <w:r>
        <w:t xml:space="preserve">(3) dyed spacetime potential-depth map (a visualization proxy, not a GR embedding); </w:t>
      </w:r>
    </w:p>
    <w:p w14:paraId="55B6865F" w14:textId="77777777" w:rsidR="004077E5" w:rsidRDefault="00000000" w:rsidP="00477877">
      <w:r>
        <w:t xml:space="preserve">(4) 3D potential surface; </w:t>
      </w:r>
    </w:p>
    <w:p w14:paraId="564DD43C" w14:textId="77777777" w:rsidR="004077E5" w:rsidRDefault="00000000" w:rsidP="00477877">
      <w:r>
        <w:t xml:space="preserve">(5) illustrative orbit diagram; and </w:t>
      </w:r>
    </w:p>
    <w:p w14:paraId="02D3E6F4" w14:textId="77777777" w:rsidR="004077E5" w:rsidRDefault="00000000" w:rsidP="00477877">
      <w:r>
        <w:t xml:space="preserve">(6) residuals comparing both model closures against the raw baryonic deficit. </w:t>
      </w:r>
    </w:p>
    <w:p w14:paraId="164FDA5D" w14:textId="77777777" w:rsidR="006C1CD8" w:rsidRDefault="00000000" w:rsidP="00477877">
      <w:r>
        <w:t>This atlas serves as a comprehensive per-galaxy audit trail.</w:t>
      </w:r>
    </w:p>
    <w:p w14:paraId="1078CC5A" w14:textId="77777777" w:rsidR="00B909D1" w:rsidRDefault="00B909D1">
      <w:pPr>
        <w:pStyle w:val="Heading1"/>
        <w:sectPr w:rsidR="00B909D1">
          <w:pgSz w:w="12240" w:h="15840"/>
          <w:pgMar w:top="1440" w:right="1440" w:bottom="1440" w:left="1440" w:header="708" w:footer="708" w:gutter="0"/>
          <w:cols w:space="720"/>
          <w:docGrid w:linePitch="360"/>
        </w:sectPr>
      </w:pPr>
    </w:p>
    <w:p w14:paraId="05444369" w14:textId="77777777" w:rsidR="006C1CD8" w:rsidRDefault="00000000">
      <w:pPr>
        <w:pStyle w:val="Heading1"/>
      </w:pPr>
      <w:bookmarkStart w:id="26" w:name="_Toc222952572"/>
      <w:r>
        <w:t>5. Results Across 175 SPARC Galaxies</w:t>
      </w:r>
      <w:bookmarkEnd w:id="26"/>
    </w:p>
    <w:p w14:paraId="26DAB4CA" w14:textId="77777777" w:rsidR="006C1CD8" w:rsidRDefault="00000000">
      <w:pPr>
        <w:pStyle w:val="Heading2"/>
      </w:pPr>
      <w:bookmarkStart w:id="27" w:name="_Toc222952573"/>
      <w:r>
        <w:t>5.1 Global Fit Performance</w:t>
      </w:r>
      <w:bookmarkEnd w:id="27"/>
    </w:p>
    <w:p w14:paraId="2F567237" w14:textId="77777777" w:rsidR="006C1CD8" w:rsidRDefault="00000000" w:rsidP="00477877">
      <w:r>
        <w:t xml:space="preserve">The boundary-layer response model with a single amplitude parameter </w:t>
      </w:r>
      <m:oMath>
        <m:r>
          <w:rPr>
            <w:rFonts w:ascii="Cambria Math" w:hAnsi="Cambria Math"/>
          </w:rPr>
          <m:t>Q</m:t>
        </m:r>
      </m:oMath>
      <w:r>
        <w:t xml:space="preserve"> provides substantial improvement over the baryons-only prediction across the SPARC sample. Using a </w:t>
      </w:r>
      <m:oMath>
        <m:r>
          <w:rPr>
            <w:rFonts w:ascii="Cambria Math" w:hAnsi="Cambria Math"/>
          </w:rPr>
          <m:t>χ</m:t>
        </m:r>
        <m:r>
          <w:rPr>
            <w:rFonts w:ascii="Cambria Math" w:hAnsi="Cambria Math"/>
            <w:vertAlign w:val="superscript"/>
          </w:rPr>
          <m:t>2</m:t>
        </m:r>
      </m:oMath>
      <w:r>
        <w:t>-based improvement metric:</w:t>
      </w:r>
    </w:p>
    <w:p w14:paraId="226870BD" w14:textId="7CC5CC87" w:rsidR="0052545F" w:rsidRPr="0052545F" w:rsidRDefault="0052545F" w:rsidP="00477877">
      <w:pPr>
        <w:pStyle w:val="Caption"/>
      </w:pPr>
      <w:bookmarkStart w:id="28" w:name="_Toc222952631"/>
      <w:r>
        <w:t xml:space="preserve">Table </w:t>
      </w:r>
      <w:r>
        <w:fldChar w:fldCharType="begin"/>
      </w:r>
      <w:r>
        <w:instrText xml:space="preserve"> SEQ Table \* ARABIC </w:instrText>
      </w:r>
      <w:r>
        <w:fldChar w:fldCharType="separate"/>
      </w:r>
      <w:r w:rsidR="00091F25">
        <w:rPr>
          <w:noProof/>
        </w:rPr>
        <w:t>1</w:t>
      </w:r>
      <w:r>
        <w:fldChar w:fldCharType="end"/>
      </w:r>
      <w:r>
        <w:t xml:space="preserve">. </w:t>
      </w:r>
      <w:r w:rsidRPr="009A20EB">
        <w:t>Global fit performance of the single-parameter boundary-layer response model across 175 SPARC galaxies.</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680"/>
        <w:gridCol w:w="2680"/>
      </w:tblGrid>
      <w:tr w:rsidR="00477877" w14:paraId="2FE1F903" w14:textId="77777777">
        <w:tc>
          <w:tcPr>
            <w:tcW w:w="4000" w:type="dxa"/>
            <w:shd w:val="clear" w:color="auto" w:fill="D5E8F0"/>
            <w:tcMar>
              <w:top w:w="60" w:type="dxa"/>
              <w:left w:w="100" w:type="dxa"/>
              <w:bottom w:w="60" w:type="dxa"/>
              <w:right w:w="100" w:type="dxa"/>
            </w:tcMar>
          </w:tcPr>
          <w:p w14:paraId="1BB9C473" w14:textId="77777777" w:rsidR="006C1CD8" w:rsidRPr="004B549C" w:rsidRDefault="00000000" w:rsidP="00477877">
            <w:pPr>
              <w:rPr>
                <w:b/>
                <w:bCs/>
              </w:rPr>
            </w:pPr>
            <w:r w:rsidRPr="004B549C">
              <w:rPr>
                <w:b/>
                <w:bCs/>
              </w:rPr>
              <w:t>Category</w:t>
            </w:r>
          </w:p>
        </w:tc>
        <w:tc>
          <w:tcPr>
            <w:tcW w:w="2680" w:type="dxa"/>
            <w:shd w:val="clear" w:color="auto" w:fill="D5E8F0"/>
            <w:tcMar>
              <w:top w:w="60" w:type="dxa"/>
              <w:left w:w="100" w:type="dxa"/>
              <w:bottom w:w="60" w:type="dxa"/>
              <w:right w:w="100" w:type="dxa"/>
            </w:tcMar>
          </w:tcPr>
          <w:p w14:paraId="40B235B0" w14:textId="77777777" w:rsidR="006C1CD8" w:rsidRPr="004B549C" w:rsidRDefault="00000000" w:rsidP="00477877">
            <w:pPr>
              <w:rPr>
                <w:b/>
                <w:bCs/>
              </w:rPr>
            </w:pPr>
            <w:r w:rsidRPr="004B549C">
              <w:rPr>
                <w:b/>
                <w:bCs/>
              </w:rPr>
              <w:t>Count</w:t>
            </w:r>
          </w:p>
        </w:tc>
        <w:tc>
          <w:tcPr>
            <w:tcW w:w="2680" w:type="dxa"/>
            <w:shd w:val="clear" w:color="auto" w:fill="D5E8F0"/>
            <w:tcMar>
              <w:top w:w="60" w:type="dxa"/>
              <w:left w:w="100" w:type="dxa"/>
              <w:bottom w:w="60" w:type="dxa"/>
              <w:right w:w="100" w:type="dxa"/>
            </w:tcMar>
          </w:tcPr>
          <w:p w14:paraId="0FC26679" w14:textId="77777777" w:rsidR="006C1CD8" w:rsidRPr="004B549C" w:rsidRDefault="00000000" w:rsidP="00477877">
            <w:pPr>
              <w:rPr>
                <w:b/>
                <w:bCs/>
              </w:rPr>
            </w:pPr>
            <w:r w:rsidRPr="004B549C">
              <w:rPr>
                <w:b/>
                <w:bCs/>
              </w:rPr>
              <w:t>Fraction</w:t>
            </w:r>
          </w:p>
        </w:tc>
      </w:tr>
      <w:tr w:rsidR="00477877" w14:paraId="1C92EF98" w14:textId="77777777">
        <w:tc>
          <w:tcPr>
            <w:tcW w:w="4000" w:type="dxa"/>
            <w:tcMar>
              <w:top w:w="60" w:type="dxa"/>
              <w:left w:w="100" w:type="dxa"/>
              <w:bottom w:w="60" w:type="dxa"/>
              <w:right w:w="100" w:type="dxa"/>
            </w:tcMar>
          </w:tcPr>
          <w:p w14:paraId="0B1AC5C1" w14:textId="77777777" w:rsidR="006C1CD8" w:rsidRPr="004B549C" w:rsidRDefault="00000000" w:rsidP="00477877">
            <w:pPr>
              <w:rPr>
                <w:sz w:val="20"/>
                <w:szCs w:val="20"/>
              </w:rPr>
            </w:pPr>
            <w:r w:rsidRPr="004B549C">
              <w:rPr>
                <w:sz w:val="20"/>
                <w:szCs w:val="20"/>
              </w:rPr>
              <w:t>Very Strong improvement (Δχ² ≥ 10)</w:t>
            </w:r>
          </w:p>
        </w:tc>
        <w:tc>
          <w:tcPr>
            <w:tcW w:w="2680" w:type="dxa"/>
            <w:tcMar>
              <w:top w:w="60" w:type="dxa"/>
              <w:left w:w="100" w:type="dxa"/>
              <w:bottom w:w="60" w:type="dxa"/>
              <w:right w:w="100" w:type="dxa"/>
            </w:tcMar>
          </w:tcPr>
          <w:p w14:paraId="1D21328A" w14:textId="77777777" w:rsidR="006C1CD8" w:rsidRPr="004B549C" w:rsidRDefault="00000000" w:rsidP="00477877">
            <w:pPr>
              <w:rPr>
                <w:sz w:val="20"/>
                <w:szCs w:val="20"/>
              </w:rPr>
            </w:pPr>
            <w:r w:rsidRPr="004B549C">
              <w:rPr>
                <w:sz w:val="20"/>
                <w:szCs w:val="20"/>
              </w:rPr>
              <w:t>161</w:t>
            </w:r>
          </w:p>
        </w:tc>
        <w:tc>
          <w:tcPr>
            <w:tcW w:w="2680" w:type="dxa"/>
            <w:tcMar>
              <w:top w:w="60" w:type="dxa"/>
              <w:left w:w="100" w:type="dxa"/>
              <w:bottom w:w="60" w:type="dxa"/>
              <w:right w:w="100" w:type="dxa"/>
            </w:tcMar>
          </w:tcPr>
          <w:p w14:paraId="1D9C9F2B" w14:textId="77777777" w:rsidR="006C1CD8" w:rsidRPr="004B549C" w:rsidRDefault="00000000" w:rsidP="00477877">
            <w:pPr>
              <w:rPr>
                <w:sz w:val="20"/>
                <w:szCs w:val="20"/>
              </w:rPr>
            </w:pPr>
            <w:r w:rsidRPr="004B549C">
              <w:rPr>
                <w:sz w:val="20"/>
                <w:szCs w:val="20"/>
              </w:rPr>
              <w:t>92.0%</w:t>
            </w:r>
          </w:p>
        </w:tc>
      </w:tr>
      <w:tr w:rsidR="00477877" w14:paraId="0E19FB03" w14:textId="77777777">
        <w:tc>
          <w:tcPr>
            <w:tcW w:w="4000" w:type="dxa"/>
            <w:tcMar>
              <w:top w:w="60" w:type="dxa"/>
              <w:left w:w="100" w:type="dxa"/>
              <w:bottom w:w="60" w:type="dxa"/>
              <w:right w:w="100" w:type="dxa"/>
            </w:tcMar>
          </w:tcPr>
          <w:p w14:paraId="4BFE4BD2" w14:textId="77777777" w:rsidR="006C1CD8" w:rsidRPr="004B549C" w:rsidRDefault="00000000" w:rsidP="00477877">
            <w:pPr>
              <w:rPr>
                <w:sz w:val="20"/>
                <w:szCs w:val="20"/>
              </w:rPr>
            </w:pPr>
            <w:r w:rsidRPr="004B549C">
              <w:rPr>
                <w:sz w:val="20"/>
                <w:szCs w:val="20"/>
              </w:rPr>
              <w:t>Strong improvement (6 ≤ Δχ² &lt; 10)</w:t>
            </w:r>
          </w:p>
        </w:tc>
        <w:tc>
          <w:tcPr>
            <w:tcW w:w="2680" w:type="dxa"/>
            <w:tcMar>
              <w:top w:w="60" w:type="dxa"/>
              <w:left w:w="100" w:type="dxa"/>
              <w:bottom w:w="60" w:type="dxa"/>
              <w:right w:w="100" w:type="dxa"/>
            </w:tcMar>
          </w:tcPr>
          <w:p w14:paraId="75AF9A91" w14:textId="77777777" w:rsidR="006C1CD8" w:rsidRPr="004B549C" w:rsidRDefault="00000000" w:rsidP="00477877">
            <w:pPr>
              <w:rPr>
                <w:sz w:val="20"/>
                <w:szCs w:val="20"/>
              </w:rPr>
            </w:pPr>
            <w:r w:rsidRPr="004B549C">
              <w:rPr>
                <w:sz w:val="20"/>
                <w:szCs w:val="20"/>
              </w:rPr>
              <w:t>5</w:t>
            </w:r>
          </w:p>
        </w:tc>
        <w:tc>
          <w:tcPr>
            <w:tcW w:w="2680" w:type="dxa"/>
            <w:tcMar>
              <w:top w:w="60" w:type="dxa"/>
              <w:left w:w="100" w:type="dxa"/>
              <w:bottom w:w="60" w:type="dxa"/>
              <w:right w:w="100" w:type="dxa"/>
            </w:tcMar>
          </w:tcPr>
          <w:p w14:paraId="6CC9A05D" w14:textId="77777777" w:rsidR="006C1CD8" w:rsidRPr="004B549C" w:rsidRDefault="00000000" w:rsidP="00477877">
            <w:pPr>
              <w:rPr>
                <w:sz w:val="20"/>
                <w:szCs w:val="20"/>
              </w:rPr>
            </w:pPr>
            <w:r w:rsidRPr="004B549C">
              <w:rPr>
                <w:sz w:val="20"/>
                <w:szCs w:val="20"/>
              </w:rPr>
              <w:t>2.9%</w:t>
            </w:r>
          </w:p>
        </w:tc>
      </w:tr>
      <w:tr w:rsidR="00477877" w14:paraId="198AE823" w14:textId="77777777">
        <w:tc>
          <w:tcPr>
            <w:tcW w:w="4000" w:type="dxa"/>
            <w:tcMar>
              <w:top w:w="60" w:type="dxa"/>
              <w:left w:w="100" w:type="dxa"/>
              <w:bottom w:w="60" w:type="dxa"/>
              <w:right w:w="100" w:type="dxa"/>
            </w:tcMar>
          </w:tcPr>
          <w:p w14:paraId="15BF52DF" w14:textId="77777777" w:rsidR="006C1CD8" w:rsidRPr="004B549C" w:rsidRDefault="00000000" w:rsidP="00477877">
            <w:pPr>
              <w:rPr>
                <w:sz w:val="20"/>
                <w:szCs w:val="20"/>
              </w:rPr>
            </w:pPr>
            <w:r w:rsidRPr="004B549C">
              <w:rPr>
                <w:sz w:val="20"/>
                <w:szCs w:val="20"/>
              </w:rPr>
              <w:t>Moderate improvement (2 ≤ Δχ² &lt; 6)</w:t>
            </w:r>
          </w:p>
        </w:tc>
        <w:tc>
          <w:tcPr>
            <w:tcW w:w="2680" w:type="dxa"/>
            <w:tcMar>
              <w:top w:w="60" w:type="dxa"/>
              <w:left w:w="100" w:type="dxa"/>
              <w:bottom w:w="60" w:type="dxa"/>
              <w:right w:w="100" w:type="dxa"/>
            </w:tcMar>
          </w:tcPr>
          <w:p w14:paraId="67DAF200" w14:textId="77777777" w:rsidR="006C1CD8" w:rsidRPr="004B549C" w:rsidRDefault="00000000" w:rsidP="00477877">
            <w:pPr>
              <w:rPr>
                <w:sz w:val="20"/>
                <w:szCs w:val="20"/>
              </w:rPr>
            </w:pPr>
            <w:r w:rsidRPr="004B549C">
              <w:rPr>
                <w:sz w:val="20"/>
                <w:szCs w:val="20"/>
              </w:rPr>
              <w:t>4</w:t>
            </w:r>
          </w:p>
        </w:tc>
        <w:tc>
          <w:tcPr>
            <w:tcW w:w="2680" w:type="dxa"/>
            <w:tcMar>
              <w:top w:w="60" w:type="dxa"/>
              <w:left w:w="100" w:type="dxa"/>
              <w:bottom w:w="60" w:type="dxa"/>
              <w:right w:w="100" w:type="dxa"/>
            </w:tcMar>
          </w:tcPr>
          <w:p w14:paraId="5582E4A8" w14:textId="77777777" w:rsidR="006C1CD8" w:rsidRPr="004B549C" w:rsidRDefault="00000000" w:rsidP="00477877">
            <w:pPr>
              <w:rPr>
                <w:sz w:val="20"/>
                <w:szCs w:val="20"/>
              </w:rPr>
            </w:pPr>
            <w:r w:rsidRPr="004B549C">
              <w:rPr>
                <w:sz w:val="20"/>
                <w:szCs w:val="20"/>
              </w:rPr>
              <w:t>2.3%</w:t>
            </w:r>
          </w:p>
        </w:tc>
      </w:tr>
      <w:tr w:rsidR="00477877" w14:paraId="2155AB89" w14:textId="77777777">
        <w:tc>
          <w:tcPr>
            <w:tcW w:w="4000" w:type="dxa"/>
            <w:tcMar>
              <w:top w:w="60" w:type="dxa"/>
              <w:left w:w="100" w:type="dxa"/>
              <w:bottom w:w="60" w:type="dxa"/>
              <w:right w:w="100" w:type="dxa"/>
            </w:tcMar>
          </w:tcPr>
          <w:p w14:paraId="00F837CC" w14:textId="77777777" w:rsidR="006C1CD8" w:rsidRPr="004B549C" w:rsidRDefault="00000000" w:rsidP="00477877">
            <w:pPr>
              <w:rPr>
                <w:sz w:val="20"/>
                <w:szCs w:val="20"/>
              </w:rPr>
            </w:pPr>
            <w:r w:rsidRPr="004B549C">
              <w:rPr>
                <w:sz w:val="20"/>
                <w:szCs w:val="20"/>
              </w:rPr>
              <w:t>Weak/no improvement (Δχ² &lt; 2)</w:t>
            </w:r>
          </w:p>
        </w:tc>
        <w:tc>
          <w:tcPr>
            <w:tcW w:w="2680" w:type="dxa"/>
            <w:tcMar>
              <w:top w:w="60" w:type="dxa"/>
              <w:left w:w="100" w:type="dxa"/>
              <w:bottom w:w="60" w:type="dxa"/>
              <w:right w:w="100" w:type="dxa"/>
            </w:tcMar>
          </w:tcPr>
          <w:p w14:paraId="4D813F9C" w14:textId="77777777" w:rsidR="006C1CD8" w:rsidRPr="004B549C" w:rsidRDefault="00000000" w:rsidP="00477877">
            <w:pPr>
              <w:rPr>
                <w:sz w:val="20"/>
                <w:szCs w:val="20"/>
              </w:rPr>
            </w:pPr>
            <w:r w:rsidRPr="004B549C">
              <w:rPr>
                <w:sz w:val="20"/>
                <w:szCs w:val="20"/>
              </w:rPr>
              <w:t>5</w:t>
            </w:r>
          </w:p>
        </w:tc>
        <w:tc>
          <w:tcPr>
            <w:tcW w:w="2680" w:type="dxa"/>
            <w:tcMar>
              <w:top w:w="60" w:type="dxa"/>
              <w:left w:w="100" w:type="dxa"/>
              <w:bottom w:w="60" w:type="dxa"/>
              <w:right w:w="100" w:type="dxa"/>
            </w:tcMar>
          </w:tcPr>
          <w:p w14:paraId="72722DD8" w14:textId="77777777" w:rsidR="006C1CD8" w:rsidRPr="004B549C" w:rsidRDefault="00000000" w:rsidP="00477877">
            <w:pPr>
              <w:rPr>
                <w:sz w:val="20"/>
                <w:szCs w:val="20"/>
              </w:rPr>
            </w:pPr>
            <w:r w:rsidRPr="004B549C">
              <w:rPr>
                <w:sz w:val="20"/>
                <w:szCs w:val="20"/>
              </w:rPr>
              <w:t>2.9%</w:t>
            </w:r>
          </w:p>
        </w:tc>
      </w:tr>
      <w:tr w:rsidR="00477877" w14:paraId="11397C8C" w14:textId="77777777">
        <w:tc>
          <w:tcPr>
            <w:tcW w:w="4000" w:type="dxa"/>
            <w:shd w:val="clear" w:color="auto" w:fill="E8F5E8"/>
            <w:tcMar>
              <w:top w:w="60" w:type="dxa"/>
              <w:left w:w="100" w:type="dxa"/>
              <w:bottom w:w="60" w:type="dxa"/>
              <w:right w:w="100" w:type="dxa"/>
            </w:tcMar>
          </w:tcPr>
          <w:p w14:paraId="6EA2682E" w14:textId="77777777" w:rsidR="006C1CD8" w:rsidRPr="004B549C" w:rsidRDefault="00000000" w:rsidP="00477877">
            <w:pPr>
              <w:rPr>
                <w:sz w:val="20"/>
                <w:szCs w:val="20"/>
              </w:rPr>
            </w:pPr>
            <w:r w:rsidRPr="004B549C">
              <w:rPr>
                <w:sz w:val="20"/>
                <w:szCs w:val="20"/>
              </w:rPr>
              <w:t>BIC overfitting test: passed</w:t>
            </w:r>
          </w:p>
        </w:tc>
        <w:tc>
          <w:tcPr>
            <w:tcW w:w="2680" w:type="dxa"/>
            <w:shd w:val="clear" w:color="auto" w:fill="E8F5E8"/>
            <w:tcMar>
              <w:top w:w="60" w:type="dxa"/>
              <w:left w:w="100" w:type="dxa"/>
              <w:bottom w:w="60" w:type="dxa"/>
              <w:right w:w="100" w:type="dxa"/>
            </w:tcMar>
          </w:tcPr>
          <w:p w14:paraId="67839C80" w14:textId="77777777" w:rsidR="006C1CD8" w:rsidRPr="004B549C" w:rsidRDefault="00000000" w:rsidP="00477877">
            <w:pPr>
              <w:rPr>
                <w:sz w:val="20"/>
                <w:szCs w:val="20"/>
              </w:rPr>
            </w:pPr>
            <w:r w:rsidRPr="004B549C">
              <w:rPr>
                <w:sz w:val="20"/>
                <w:szCs w:val="20"/>
              </w:rPr>
              <w:t>170</w:t>
            </w:r>
          </w:p>
        </w:tc>
        <w:tc>
          <w:tcPr>
            <w:tcW w:w="2680" w:type="dxa"/>
            <w:shd w:val="clear" w:color="auto" w:fill="E8F5E8"/>
            <w:tcMar>
              <w:top w:w="60" w:type="dxa"/>
              <w:left w:w="100" w:type="dxa"/>
              <w:bottom w:w="60" w:type="dxa"/>
              <w:right w:w="100" w:type="dxa"/>
            </w:tcMar>
          </w:tcPr>
          <w:p w14:paraId="3F17DB01" w14:textId="77777777" w:rsidR="006C1CD8" w:rsidRPr="004B549C" w:rsidRDefault="00000000" w:rsidP="00477877">
            <w:pPr>
              <w:rPr>
                <w:sz w:val="20"/>
                <w:szCs w:val="20"/>
              </w:rPr>
            </w:pPr>
            <w:r w:rsidRPr="004B549C">
              <w:rPr>
                <w:sz w:val="20"/>
                <w:szCs w:val="20"/>
              </w:rPr>
              <w:t>97.1%</w:t>
            </w:r>
          </w:p>
        </w:tc>
      </w:tr>
    </w:tbl>
    <w:p w14:paraId="656BCFC3" w14:textId="77777777" w:rsidR="00B909D1" w:rsidRDefault="00B909D1" w:rsidP="00477877">
      <w:pPr>
        <w:rPr>
          <w:sz w:val="28"/>
          <w:szCs w:val="28"/>
        </w:rPr>
      </w:pPr>
      <w:r>
        <w:br w:type="page"/>
      </w:r>
    </w:p>
    <w:p w14:paraId="740E61ED" w14:textId="77777777" w:rsidR="006C1CD8" w:rsidRDefault="00000000">
      <w:pPr>
        <w:pStyle w:val="Heading2"/>
      </w:pPr>
      <w:bookmarkStart w:id="29" w:name="_Toc222952574"/>
      <w:r>
        <w:t>5.2 Representative Galaxy Diagnostics</w:t>
      </w:r>
      <w:bookmarkEnd w:id="29"/>
    </w:p>
    <w:p w14:paraId="66CFA520" w14:textId="77777777" w:rsidR="006C1CD8" w:rsidRDefault="00000000" w:rsidP="00477877">
      <w:r>
        <w:t>To illustrate the model’s performance across the galaxy mass spectrum, we present six-panel diagnostics for representative galaxies spanning from gas-dominated dwarfs to massive spirals.</w:t>
      </w:r>
    </w:p>
    <w:p w14:paraId="46FEA959" w14:textId="77777777" w:rsidR="0052545F" w:rsidRDefault="00000000" w:rsidP="00477877">
      <w:r>
        <w:rPr>
          <w:noProof/>
        </w:rPr>
        <w:drawing>
          <wp:inline distT="0" distB="0" distL="0" distR="0" wp14:anchorId="1779E0D6" wp14:editId="39B333E8">
            <wp:extent cx="5334000" cy="3619500"/>
            <wp:effectExtent l="0" t="0" r="0" b="0"/>
            <wp:docPr id="111790247" name="/home/claude/NGC2403.png" descr="/home/claude/NGC2403.png" title="/home/claude/NGC24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619500"/>
                    </a:xfrm>
                    <a:prstGeom prst="rect">
                      <a:avLst/>
                    </a:prstGeom>
                  </pic:spPr>
                </pic:pic>
              </a:graphicData>
            </a:graphic>
          </wp:inline>
        </w:drawing>
      </w:r>
    </w:p>
    <w:p w14:paraId="32B38450" w14:textId="1D4C2DD1" w:rsidR="006C1CD8" w:rsidRDefault="0052545F" w:rsidP="00477877">
      <w:pPr>
        <w:pStyle w:val="Caption"/>
      </w:pPr>
      <w:bookmarkStart w:id="30" w:name="_Toc222952638"/>
      <w:r>
        <w:t xml:space="preserve">Figure </w:t>
      </w:r>
      <w:r>
        <w:fldChar w:fldCharType="begin"/>
      </w:r>
      <w:r>
        <w:instrText xml:space="preserve"> SEQ Figure \* ARABIC </w:instrText>
      </w:r>
      <w:r>
        <w:fldChar w:fldCharType="separate"/>
      </w:r>
      <w:r w:rsidR="00091F25">
        <w:rPr>
          <w:noProof/>
        </w:rPr>
        <w:t>2</w:t>
      </w:r>
      <w:r>
        <w:fldChar w:fldCharType="end"/>
      </w:r>
      <w:r>
        <w:t xml:space="preserve">. </w:t>
      </w:r>
      <w:r w:rsidRPr="00FA4D6A">
        <w:t>NGC 2403—a well-resolved, intermediate-mass spiral.</w:t>
      </w:r>
      <w:bookmarkEnd w:id="30"/>
    </w:p>
    <w:p w14:paraId="2BE7C7C2" w14:textId="77777777" w:rsidR="006C1CD8" w:rsidRDefault="00000000" w:rsidP="00477877">
      <w:r>
        <w:rPr>
          <w:b/>
          <w:bCs/>
        </w:rPr>
        <w:t xml:space="preserve">Figure 2. </w:t>
      </w:r>
      <w:r>
        <w:t xml:space="preserve">The boundary-layer model (red curves) captures the observed rotation curve far beyond the baryonic prediction (blue), with both </w:t>
      </w:r>
      <m:oMath>
        <m:sSub>
          <m:sSubPr>
            <m:ctrlPr>
              <w:rPr>
                <w:rFonts w:ascii="Cambria Math" w:hAnsi="Cambria Math"/>
              </w:rPr>
            </m:ctrlPr>
          </m:sSubPr>
          <m:e>
            <m:r>
              <w:rPr>
                <w:rFonts w:ascii="Cambria Math" w:hAnsi="Cambria Math"/>
              </w:rPr>
              <m:t>Q</m:t>
            </m:r>
          </m:e>
          <m:sub>
            <m:r>
              <w:rPr>
                <w:rFonts w:ascii="Cambria Math" w:hAnsi="Cambria Math"/>
                <w:vertAlign w:val="subscript"/>
              </w:rPr>
              <m:t>best</m:t>
            </m:r>
          </m:sub>
        </m:sSub>
      </m:oMath>
      <w:r>
        <w:t xml:space="preserve"> (dashed) and </w:t>
      </w:r>
      <m:oMath>
        <m:sSub>
          <m:sSubPr>
            <m:ctrlPr>
              <w:rPr>
                <w:rFonts w:ascii="Cambria Math" w:hAnsi="Cambria Math"/>
              </w:rPr>
            </m:ctrlPr>
          </m:sSubPr>
          <m:e>
            <m:r>
              <w:rPr>
                <w:rFonts w:ascii="Cambria Math" w:hAnsi="Cambria Math"/>
              </w:rPr>
              <m:t>Q</m:t>
            </m:r>
          </m:e>
          <m:sub>
            <m:r>
              <w:rPr>
                <w:rFonts w:ascii="Cambria Math" w:hAnsi="Cambria Math"/>
                <w:vertAlign w:val="subscript"/>
              </w:rPr>
              <m:t>est</m:t>
            </m:r>
          </m:sub>
        </m:sSub>
      </m:oMath>
      <w:r>
        <w:t xml:space="preserve"> (solid) estimates in close agreement. The residual panel (lower right) shows the velocity deficit (blue) reduced to near-zero by the model.</w:t>
      </w:r>
    </w:p>
    <w:p w14:paraId="75E71705" w14:textId="77777777" w:rsidR="0052545F" w:rsidRDefault="00000000" w:rsidP="00477877">
      <w:r>
        <w:rPr>
          <w:noProof/>
        </w:rPr>
        <w:drawing>
          <wp:inline distT="0" distB="0" distL="0" distR="0" wp14:anchorId="2ADB0DAB" wp14:editId="30A8306A">
            <wp:extent cx="5334000" cy="3619500"/>
            <wp:effectExtent l="0" t="0" r="0" b="0"/>
            <wp:docPr id="445422655" name="/home/claude/DDO154.png" descr="/home/claude/DDO154.png" title="/home/claude/DDO1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619500"/>
                    </a:xfrm>
                    <a:prstGeom prst="rect">
                      <a:avLst/>
                    </a:prstGeom>
                  </pic:spPr>
                </pic:pic>
              </a:graphicData>
            </a:graphic>
          </wp:inline>
        </w:drawing>
      </w:r>
    </w:p>
    <w:p w14:paraId="3D6B07D6" w14:textId="5D82E4CA" w:rsidR="006C1CD8" w:rsidRDefault="0052545F" w:rsidP="00477877">
      <w:pPr>
        <w:pStyle w:val="Caption"/>
      </w:pPr>
      <w:bookmarkStart w:id="31" w:name="_Toc222952639"/>
      <w:r>
        <w:t xml:space="preserve">Figure </w:t>
      </w:r>
      <w:r>
        <w:fldChar w:fldCharType="begin"/>
      </w:r>
      <w:r>
        <w:instrText xml:space="preserve"> SEQ Figure \* ARABIC </w:instrText>
      </w:r>
      <w:r>
        <w:fldChar w:fldCharType="separate"/>
      </w:r>
      <w:r w:rsidR="00091F25">
        <w:rPr>
          <w:noProof/>
        </w:rPr>
        <w:t>3</w:t>
      </w:r>
      <w:r>
        <w:fldChar w:fldCharType="end"/>
      </w:r>
      <w:r>
        <w:t xml:space="preserve">. </w:t>
      </w:r>
      <w:r w:rsidRPr="004C6AB7">
        <w:t>DDO 154—a gas-dominated dwarf irregular galaxy.</w:t>
      </w:r>
      <w:bookmarkEnd w:id="31"/>
    </w:p>
    <w:p w14:paraId="4E1881AC" w14:textId="77777777" w:rsidR="006C1CD8" w:rsidRDefault="00000000" w:rsidP="00477877">
      <w:r>
        <w:rPr>
          <w:b/>
          <w:bCs/>
        </w:rPr>
        <w:t xml:space="preserve">Figure 3. </w:t>
      </w:r>
      <w:r>
        <w:t>Despite the low luminosity and rising rotation curve, the boundary-layer model captures the observed dynamics with a single amplitude parameter. The large separation between</w:t>
      </w:r>
      <m:oMath>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vertAlign w:val="subscript"/>
              </w:rPr>
              <m:t>obs</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vertAlign w:val="subscript"/>
              </w:rPr>
              <m:t>bar</m:t>
            </m:r>
          </m:sub>
        </m:sSub>
      </m:oMath>
      <w:r>
        <w:t xml:space="preserve"> reflects the dominance of the response sector in this low-surface-brightness system.</w:t>
      </w:r>
    </w:p>
    <w:p w14:paraId="1D3370AA" w14:textId="77777777" w:rsidR="0052545F" w:rsidRDefault="00000000" w:rsidP="00477877">
      <w:r>
        <w:rPr>
          <w:noProof/>
        </w:rPr>
        <w:drawing>
          <wp:inline distT="0" distB="0" distL="0" distR="0" wp14:anchorId="3F561D70" wp14:editId="65B41DBD">
            <wp:extent cx="5334000" cy="3619500"/>
            <wp:effectExtent l="0" t="0" r="0" b="0"/>
            <wp:docPr id="2017888449" name="/home/claude/NGC2841.png" descr="/home/claude/NGC2841.png" title="/home/claude/NGC28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619500"/>
                    </a:xfrm>
                    <a:prstGeom prst="rect">
                      <a:avLst/>
                    </a:prstGeom>
                  </pic:spPr>
                </pic:pic>
              </a:graphicData>
            </a:graphic>
          </wp:inline>
        </w:drawing>
      </w:r>
    </w:p>
    <w:p w14:paraId="5975E0AE" w14:textId="63DC3CAB" w:rsidR="006C1CD8" w:rsidRDefault="0052545F" w:rsidP="00477877">
      <w:pPr>
        <w:pStyle w:val="Caption"/>
      </w:pPr>
      <w:bookmarkStart w:id="32" w:name="_Toc222952640"/>
      <w:r>
        <w:t xml:space="preserve">Figure </w:t>
      </w:r>
      <w:r>
        <w:fldChar w:fldCharType="begin"/>
      </w:r>
      <w:r>
        <w:instrText xml:space="preserve"> SEQ Figure \* ARABIC </w:instrText>
      </w:r>
      <w:r>
        <w:fldChar w:fldCharType="separate"/>
      </w:r>
      <w:r w:rsidR="00091F25">
        <w:rPr>
          <w:noProof/>
        </w:rPr>
        <w:t>4</w:t>
      </w:r>
      <w:r>
        <w:fldChar w:fldCharType="end"/>
      </w:r>
      <w:r>
        <w:t xml:space="preserve">. </w:t>
      </w:r>
      <w:r w:rsidRPr="00AE3BA0">
        <w:t>NGC 2841—a massive, high-surface-brightness spiral.</w:t>
      </w:r>
      <w:bookmarkEnd w:id="32"/>
    </w:p>
    <w:p w14:paraId="1A395286" w14:textId="77777777" w:rsidR="006C1CD8" w:rsidRDefault="00000000" w:rsidP="00477877">
      <w:r>
        <w:rPr>
          <w:b/>
          <w:bCs/>
        </w:rPr>
        <w:t xml:space="preserve">Figure 4. </w:t>
      </w:r>
      <w:r>
        <w:t xml:space="preserve">The baryonic contribution is substantial in the inner regions but falls short of the observed flat outer curve. The response sector provides the required additional acceleration with characteristic </w:t>
      </w:r>
      <m:oMath>
        <m:f>
          <m:fPr>
            <m:ctrlPr>
              <w:rPr>
                <w:rFonts w:ascii="Cambria Math" w:hAnsi="Cambria Math"/>
              </w:rPr>
            </m:ctrlPr>
          </m:fPr>
          <m:num>
            <m:r>
              <m:rPr>
                <m:sty m:val="p"/>
              </m:rPr>
              <w:rPr>
                <w:rFonts w:ascii="Cambria Math" w:hAnsi="Cambria Math"/>
              </w:rPr>
              <m:t>1</m:t>
            </m:r>
          </m:num>
          <m:den>
            <m:r>
              <w:rPr>
                <w:rFonts w:ascii="Cambria Math" w:hAnsi="Cambria Math"/>
              </w:rPr>
              <m:t>R</m:t>
            </m:r>
          </m:den>
        </m:f>
      </m:oMath>
      <w:r>
        <w:t xml:space="preserve"> tail behavior.</w:t>
      </w:r>
    </w:p>
    <w:p w14:paraId="241F93F5" w14:textId="77777777" w:rsidR="00B909D1" w:rsidRDefault="00B909D1" w:rsidP="00477877">
      <w:r>
        <w:br w:type="page"/>
      </w:r>
    </w:p>
    <w:p w14:paraId="6A7BD719" w14:textId="77777777" w:rsidR="0052545F" w:rsidRDefault="00000000" w:rsidP="00477877">
      <w:r>
        <w:rPr>
          <w:noProof/>
        </w:rPr>
        <w:drawing>
          <wp:inline distT="0" distB="0" distL="0" distR="0" wp14:anchorId="49E5C383" wp14:editId="0E8A48FE">
            <wp:extent cx="5334000" cy="3619500"/>
            <wp:effectExtent l="0" t="0" r="0" b="0"/>
            <wp:docPr id="628821122" name="/home/claude/UGC06614.png" descr="/home/claude/UGC06614.png" title="/home/claude/UGC066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619500"/>
                    </a:xfrm>
                    <a:prstGeom prst="rect">
                      <a:avLst/>
                    </a:prstGeom>
                  </pic:spPr>
                </pic:pic>
              </a:graphicData>
            </a:graphic>
          </wp:inline>
        </w:drawing>
      </w:r>
    </w:p>
    <w:p w14:paraId="2BF7C3A8" w14:textId="60C90C06" w:rsidR="006C1CD8" w:rsidRDefault="0052545F" w:rsidP="00477877">
      <w:pPr>
        <w:pStyle w:val="Caption"/>
      </w:pPr>
      <w:bookmarkStart w:id="33" w:name="_Toc222952641"/>
      <w:r>
        <w:t xml:space="preserve">Figure </w:t>
      </w:r>
      <w:r>
        <w:fldChar w:fldCharType="begin"/>
      </w:r>
      <w:r>
        <w:instrText xml:space="preserve"> SEQ Figure \* ARABIC </w:instrText>
      </w:r>
      <w:r>
        <w:fldChar w:fldCharType="separate"/>
      </w:r>
      <w:r w:rsidR="00091F25">
        <w:rPr>
          <w:noProof/>
        </w:rPr>
        <w:t>5</w:t>
      </w:r>
      <w:r>
        <w:fldChar w:fldCharType="end"/>
      </w:r>
      <w:r>
        <w:t xml:space="preserve">. </w:t>
      </w:r>
      <w:r w:rsidRPr="00035945">
        <w:t>UGC 06614—a low-surface-brightness galaxy.</w:t>
      </w:r>
      <w:bookmarkEnd w:id="33"/>
    </w:p>
    <w:p w14:paraId="5B19DB3F" w14:textId="77777777" w:rsidR="006C1CD8" w:rsidRDefault="00000000" w:rsidP="00477877">
      <w:r>
        <w:rPr>
          <w:b/>
          <w:bCs/>
        </w:rPr>
        <w:t xml:space="preserve">Figure 5. </w:t>
      </w:r>
      <w:r>
        <w:t>The baryonic contribution is minimal throughout, requiring the response sector to provide nearly all of the observed acceleration. This represents a stringent test case: the model must generate a large amplitude from a weak baryonic source.</w:t>
      </w:r>
    </w:p>
    <w:p w14:paraId="09FCEA37" w14:textId="77777777" w:rsidR="006C1CD8" w:rsidRDefault="00000000">
      <w:pPr>
        <w:pStyle w:val="Heading2"/>
      </w:pPr>
      <w:bookmarkStart w:id="34" w:name="_Toc222952575"/>
      <w:r>
        <w:t>5.3 Emergent Baryonic Tully–Fisher Relation</w:t>
      </w:r>
      <w:bookmarkEnd w:id="34"/>
    </w:p>
    <w:p w14:paraId="46B1E9CA" w14:textId="77777777" w:rsidR="006C1CD8" w:rsidRDefault="00000000" w:rsidP="00477877">
      <w:r>
        <w:t xml:space="preserve">A critical test of any dark-matter alternative is whether it recovers the baryonic Tully–Fisher relation (BTFR)—the tight empirical correlation between baryonic mass and asymptotic rotation velocity (McGaugh et al., 2000). In our framework, the BTFR is not imposed as a prior but emerges as a consequence of the boundary-layer closure. The correlation between fitted amplitude and </w:t>
      </w:r>
      <m:oMath>
        <m:sSub>
          <m:sSubPr>
            <m:ctrlPr>
              <w:rPr>
                <w:rFonts w:ascii="Cambria Math" w:hAnsi="Cambria Math"/>
                <w:i/>
                <w:iCs/>
              </w:rPr>
            </m:ctrlPr>
          </m:sSubPr>
          <m:e>
            <m:r>
              <w:rPr>
                <w:rFonts w:ascii="Cambria Math" w:hAnsi="Cambria Math"/>
              </w:rPr>
              <m:t>V</m:t>
            </m:r>
          </m:e>
          <m:sub>
            <m:r>
              <w:rPr>
                <w:rFonts w:ascii="Cambria Math" w:hAnsi="Cambria Math"/>
                <w:vertAlign w:val="subscript"/>
              </w:rPr>
              <m:t>flat</m:t>
            </m:r>
          </m:sub>
        </m:sSub>
      </m:oMath>
      <w:r>
        <w:t xml:space="preserve"> yields a Spearman rank correlation of </w:t>
      </w:r>
      <m:oMath>
        <m:r>
          <w:rPr>
            <w:rFonts w:ascii="Cambria Math" w:hAnsi="Cambria Math"/>
          </w:rPr>
          <m:t>ρ = 0.94</m:t>
        </m:r>
      </m:oMath>
      <w:r>
        <w:t>, confirming that the response-sector amplitude scales systematically with baryonic mass as expected from the BTFR.</w:t>
      </w:r>
    </w:p>
    <w:p w14:paraId="3262D1DC" w14:textId="77777777" w:rsidR="006C1CD8" w:rsidRDefault="00000000">
      <w:pPr>
        <w:pStyle w:val="Heading2"/>
      </w:pPr>
      <w:bookmarkStart w:id="35" w:name="_Toc222952576"/>
      <w:r>
        <w:t>5.4 Fitted vs. Robust Amplitude Comparison</w:t>
      </w:r>
      <w:bookmarkEnd w:id="35"/>
    </w:p>
    <w:p w14:paraId="1419B8D8" w14:textId="77777777" w:rsidR="006C1CD8" w:rsidRDefault="00000000" w:rsidP="00477877">
      <w:r>
        <w:t xml:space="preserve">A key robustness check compares the model-fitted amplitude </w:t>
      </w:r>
      <m:oMath>
        <m:sSub>
          <m:sSubPr>
            <m:ctrlPr>
              <w:rPr>
                <w:rFonts w:ascii="Cambria Math" w:hAnsi="Cambria Math"/>
                <w:i/>
                <w:iCs/>
              </w:rPr>
            </m:ctrlPr>
          </m:sSubPr>
          <m:e>
            <m:r>
              <w:rPr>
                <w:rFonts w:ascii="Cambria Math" w:hAnsi="Cambria Math"/>
              </w:rPr>
              <m:t>Q</m:t>
            </m:r>
          </m:e>
          <m:sub>
            <m:r>
              <w:rPr>
                <w:rFonts w:ascii="Cambria Math" w:hAnsi="Cambria Math"/>
                <w:vertAlign w:val="subscript"/>
              </w:rPr>
              <m:t>best</m:t>
            </m:r>
          </m:sub>
        </m:sSub>
      </m:oMath>
      <w:r>
        <w:t xml:space="preserve"> (from global </w:t>
      </w:r>
      <m:oMath>
        <m:r>
          <w:rPr>
            <w:rFonts w:ascii="Cambria Math" w:hAnsi="Cambria Math"/>
          </w:rPr>
          <m:t>χ</m:t>
        </m:r>
        <m:r>
          <w:rPr>
            <w:rFonts w:ascii="Cambria Math" w:hAnsi="Cambria Math"/>
            <w:vertAlign w:val="superscript"/>
          </w:rPr>
          <m:t>2</m:t>
        </m:r>
      </m:oMath>
      <w:r>
        <w:t xml:space="preserve"> minimization) with the independently computed </w:t>
      </w:r>
      <m:oMath>
        <m:sSub>
          <m:sSubPr>
            <m:ctrlPr>
              <w:rPr>
                <w:rFonts w:ascii="Cambria Math" w:hAnsi="Cambria Math"/>
                <w:i/>
                <w:iCs/>
              </w:rPr>
            </m:ctrlPr>
          </m:sSubPr>
          <m:e>
            <m:r>
              <w:rPr>
                <w:rFonts w:ascii="Cambria Math" w:hAnsi="Cambria Math"/>
              </w:rPr>
              <m:t>Q</m:t>
            </m:r>
          </m:e>
          <m:sub>
            <m:r>
              <w:rPr>
                <w:rFonts w:ascii="Cambria Math" w:hAnsi="Cambria Math"/>
                <w:vertAlign w:val="subscript"/>
              </w:rPr>
              <m:t>est</m:t>
            </m:r>
          </m:sub>
        </m:sSub>
      </m:oMath>
      <w:r>
        <w:t xml:space="preserve"> (from Huber robust estimation on the outer velocity deficit). Across 175 galaxies, the Spearman rank correlation is </w:t>
      </w:r>
      <m:oMath>
        <m:r>
          <w:rPr>
            <w:rFonts w:ascii="Cambria Math" w:hAnsi="Cambria Math"/>
          </w:rPr>
          <m:t>ρ ≈ 0.97</m:t>
        </m:r>
      </m:oMath>
      <w:r>
        <w:t xml:space="preserve">, with 65.3% of galaxies showing </w:t>
      </w:r>
      <m:oMath>
        <m:sSub>
          <m:sSubPr>
            <m:ctrlPr>
              <w:rPr>
                <w:rFonts w:ascii="Cambria Math" w:hAnsi="Cambria Math"/>
                <w:i/>
                <w:iCs/>
              </w:rPr>
            </m:ctrlPr>
          </m:sSubPr>
          <m:e>
            <m:r>
              <w:rPr>
                <w:rFonts w:ascii="Cambria Math" w:hAnsi="Cambria Math"/>
              </w:rPr>
              <m:t>Q</m:t>
            </m:r>
          </m:e>
          <m:sub>
            <m:r>
              <w:rPr>
                <w:rFonts w:ascii="Cambria Math" w:hAnsi="Cambria Math"/>
                <w:vertAlign w:val="subscript"/>
              </w:rPr>
              <m:t>est</m:t>
            </m:r>
          </m:sub>
        </m:sSub>
        <m:r>
          <w:rPr>
            <w:rFonts w:ascii="Cambria Math" w:hAnsi="Cambria Math"/>
          </w:rPr>
          <m:t xml:space="preserve">&lt; </m:t>
        </m:r>
        <m:sSub>
          <m:sSubPr>
            <m:ctrlPr>
              <w:rPr>
                <w:rFonts w:ascii="Cambria Math" w:hAnsi="Cambria Math"/>
                <w:i/>
                <w:iCs/>
              </w:rPr>
            </m:ctrlPr>
          </m:sSubPr>
          <m:e>
            <m:r>
              <w:rPr>
                <w:rFonts w:ascii="Cambria Math" w:hAnsi="Cambria Math"/>
              </w:rPr>
              <m:t>Q</m:t>
            </m:r>
            <m:ctrlPr>
              <w:rPr>
                <w:rFonts w:ascii="Cambria Math" w:hAnsi="Cambria Math"/>
                <w:i/>
              </w:rPr>
            </m:ctrlPr>
          </m:e>
          <m:sub>
            <m:r>
              <w:rPr>
                <w:rFonts w:ascii="Cambria Math" w:hAnsi="Cambria Math"/>
                <w:vertAlign w:val="subscript"/>
              </w:rPr>
              <m:t>best</m:t>
            </m:r>
          </m:sub>
        </m:sSub>
      </m:oMath>
      <w:r>
        <w:t xml:space="preserve"> (median ratio 0.954). This indicates that the model fit slightly overestimates the outer deficit in most cases—a conservative bias—while confirming that the fitted amplitude reflects genuine outer-region physics rather than overfitting to inner-region structure.</w:t>
      </w:r>
    </w:p>
    <w:p w14:paraId="39D4FABB" w14:textId="77777777" w:rsidR="006C1CD8" w:rsidRDefault="00000000">
      <w:pPr>
        <w:pStyle w:val="Heading2"/>
      </w:pPr>
      <w:bookmarkStart w:id="36" w:name="_Toc222952577"/>
      <w:r>
        <w:t>5.5 Mass-to-Light Ratio Sensitivity</w:t>
      </w:r>
      <w:bookmarkEnd w:id="36"/>
    </w:p>
    <w:p w14:paraId="3AA39D9E" w14:textId="77777777" w:rsidR="006C1CD8" w:rsidRDefault="00000000" w:rsidP="00477877">
      <w:r>
        <w:t xml:space="preserve">Sweeping </w:t>
      </w:r>
      <m:oMath>
        <m:sSub>
          <m:sSubPr>
            <m:ctrlPr>
              <w:rPr>
                <w:rFonts w:ascii="Cambria Math" w:hAnsi="Cambria Math"/>
                <w:i/>
              </w:rPr>
            </m:ctrlPr>
          </m:sSubPr>
          <m:e>
            <m:r>
              <w:rPr>
                <w:rFonts w:ascii="Cambria Math" w:hAnsi="Cambria Math"/>
              </w:rPr>
              <m:t>Υ</m:t>
            </m:r>
          </m:e>
          <m:sub>
            <m:r>
              <w:rPr>
                <w:rFonts w:ascii="Cambria Math" w:hAnsi="Cambria Math"/>
                <w:vertAlign w:val="subscript"/>
              </w:rPr>
              <m:t>disk</m:t>
            </m:r>
          </m:sub>
        </m:sSub>
      </m:oMath>
      <w:r>
        <w:t xml:space="preserve"> across {0.3, 0.4, 0.5, 0.6, 0.7} M</w:t>
      </w:r>
      <w:r>
        <w:rPr>
          <w:rFonts w:ascii="Cambria Math" w:hAnsi="Cambria Math" w:cs="Cambria Math"/>
          <w:vertAlign w:val="subscript"/>
        </w:rPr>
        <w:t>⊙</w:t>
      </w:r>
      <w:r>
        <w:t>/L</w:t>
      </w:r>
      <w:r>
        <w:rPr>
          <w:rFonts w:ascii="Cambria Math" w:hAnsi="Cambria Math" w:cs="Cambria Math"/>
          <w:vertAlign w:val="subscript"/>
        </w:rPr>
        <w:t>⊙</w:t>
      </w:r>
      <w:r>
        <w:t xml:space="preserve"> demonstrates that the response-sector results are robust to photometric systematic uncertainties. While individual galaxy amplitudes shift with Υ</w:t>
      </w:r>
      <w:r>
        <w:rPr>
          <w:vertAlign w:val="subscript"/>
        </w:rPr>
        <w:t>*</w:t>
      </w:r>
      <w:r>
        <w:t xml:space="preserve">, the global performance metrics (fraction very strong, BIC pass rate) and the BTFR scaling relation remain stable across the sweep. The median fractional change in </w:t>
      </w:r>
      <m:oMath>
        <m:sSub>
          <m:sSubPr>
            <m:ctrlPr>
              <w:rPr>
                <w:rFonts w:ascii="Cambria Math" w:hAnsi="Cambria Math"/>
                <w:i/>
                <w:iCs/>
              </w:rPr>
            </m:ctrlPr>
          </m:sSubPr>
          <m:e>
            <m:r>
              <w:rPr>
                <w:rFonts w:ascii="Cambria Math" w:hAnsi="Cambria Math"/>
              </w:rPr>
              <m:t>Q</m:t>
            </m:r>
          </m:e>
          <m:sub>
            <m:r>
              <w:rPr>
                <w:rFonts w:ascii="Cambria Math" w:hAnsi="Cambria Math"/>
                <w:vertAlign w:val="subscript"/>
              </w:rPr>
              <m:t>est</m:t>
            </m:r>
          </m:sub>
        </m:sSub>
      </m:oMath>
      <w:r>
        <w:t xml:space="preserve"> across the Υ</w:t>
      </w:r>
      <w:r>
        <w:rPr>
          <w:vertAlign w:val="subscript"/>
        </w:rPr>
        <w:t>*</w:t>
      </w:r>
      <w:r>
        <w:t xml:space="preserve"> range is ~15%, small compared to the dynamic range of </w:t>
      </w:r>
      <m:oMath>
        <m:r>
          <w:rPr>
            <w:rFonts w:ascii="Cambria Math" w:hAnsi="Cambria Math"/>
          </w:rPr>
          <m:t>Q</m:t>
        </m:r>
      </m:oMath>
      <w:r>
        <w:t xml:space="preserve"> itself (~10</w:t>
      </w:r>
      <w:r>
        <w:rPr>
          <w:vertAlign w:val="superscript"/>
        </w:rPr>
        <w:t>3</w:t>
      </w:r>
      <w:r>
        <w:t>).</w:t>
      </w:r>
    </w:p>
    <w:p w14:paraId="31E28D64" w14:textId="77777777" w:rsidR="006C1CD8" w:rsidRDefault="00000000">
      <w:pPr>
        <w:pStyle w:val="Heading2"/>
      </w:pPr>
      <w:bookmarkStart w:id="37" w:name="_Toc222952578"/>
      <w:r>
        <w:t>5.6 Oscillatory Signatures and Negative-Q Galaxies</w:t>
      </w:r>
      <w:bookmarkEnd w:id="37"/>
    </w:p>
    <w:p w14:paraId="5B570ABF" w14:textId="77777777" w:rsidR="006C1CD8" w:rsidRDefault="00000000" w:rsidP="00477877">
      <w:r>
        <w:t xml:space="preserve">Two galaxies (NGC 4389, UGC 02455) exhibit negative </w:t>
      </w:r>
      <m:oMath>
        <m:sSub>
          <m:sSubPr>
            <m:ctrlPr>
              <w:rPr>
                <w:rFonts w:ascii="Cambria Math" w:hAnsi="Cambria Math"/>
                <w:i/>
                <w:iCs/>
              </w:rPr>
            </m:ctrlPr>
          </m:sSubPr>
          <m:e>
            <m:r>
              <w:rPr>
                <w:rFonts w:ascii="Cambria Math" w:hAnsi="Cambria Math"/>
              </w:rPr>
              <m:t>Q</m:t>
            </m:r>
          </m:e>
          <m:sub>
            <m:r>
              <w:rPr>
                <w:rFonts w:ascii="Cambria Math" w:hAnsi="Cambria Math"/>
                <w:vertAlign w:val="subscript"/>
              </w:rPr>
              <m:t>est</m:t>
            </m:r>
          </m:sub>
        </m:sSub>
      </m:oMath>
      <w:r>
        <w:t xml:space="preserve"> values—cases where the observed velocity falls below the baryonic prediction in the outer regions. Within the response-sector framework, these are interpreted as “rarefaction-phase” sampling of an oscillatory boundary-layer response: the spacetime medium’s response to baryonic structure includes both compression (</w:t>
      </w:r>
      <m:oMath>
        <m:r>
          <w:rPr>
            <w:rFonts w:ascii="Cambria Math" w:hAnsi="Cambria Math"/>
          </w:rPr>
          <m:t>Δ &gt; 0</m:t>
        </m:r>
      </m:oMath>
      <w:r>
        <w:t>) and rarefaction (</w:t>
      </w:r>
      <m:oMath>
        <m:r>
          <w:rPr>
            <w:rFonts w:ascii="Cambria Math" w:hAnsi="Cambria Math"/>
          </w:rPr>
          <m:t>Δ &lt; 0</m:t>
        </m:r>
      </m:oMath>
      <w:r>
        <w:t>) phases, and some galaxies’ observed radial coverage samples primarily the rarefaction phase.</w:t>
      </w:r>
    </w:p>
    <w:p w14:paraId="35441DED" w14:textId="77777777" w:rsidR="006C1CD8" w:rsidRDefault="00000000" w:rsidP="00477877">
      <w:r>
        <w:t>More broadly, 46 galaxies (26% of the sample) show at least one sign change in their velocity deficit profiles. The characteristic oscillation wavelength scales with galaxy size (</w:t>
      </w:r>
      <m:oMath>
        <m:r>
          <w:rPr>
            <w:rFonts w:ascii="Cambria Math" w:hAnsi="Cambria Math"/>
          </w:rPr>
          <m:t>λ ≈ 45.6 kpc</m:t>
        </m:r>
      </m:oMath>
      <w:r>
        <w:t xml:space="preserve"> median) rather than being a fixed cosmological scale, consistent with standing-wave configurations in the scalar sector of the metric field that are distinct from transverse spin-2 gravitational waves.</w:t>
      </w:r>
    </w:p>
    <w:p w14:paraId="113CCD17" w14:textId="77777777" w:rsidR="004077E5" w:rsidRDefault="004077E5">
      <w:pPr>
        <w:pStyle w:val="Heading1"/>
        <w:sectPr w:rsidR="004077E5">
          <w:pgSz w:w="12240" w:h="15840"/>
          <w:pgMar w:top="1440" w:right="1440" w:bottom="1440" w:left="1440" w:header="708" w:footer="708" w:gutter="0"/>
          <w:cols w:space="720"/>
          <w:docGrid w:linePitch="360"/>
        </w:sectPr>
      </w:pPr>
    </w:p>
    <w:p w14:paraId="6494A37A" w14:textId="77777777" w:rsidR="006C1CD8" w:rsidRDefault="00000000">
      <w:pPr>
        <w:pStyle w:val="Heading1"/>
      </w:pPr>
      <w:bookmarkStart w:id="38" w:name="_Toc222952579"/>
      <w:r>
        <w:t>6. Empirical Validation Ladder</w:t>
      </w:r>
      <w:bookmarkEnd w:id="38"/>
    </w:p>
    <w:p w14:paraId="35505B09" w14:textId="77777777" w:rsidR="006C1CD8" w:rsidRDefault="00000000" w:rsidP="00477877">
      <w:r>
        <w:t>Robust empirical claims require more than curve-fitting. This section defines the validation hierarchy that the response-sector framework must satisfy.</w:t>
      </w:r>
    </w:p>
    <w:p w14:paraId="66C12855" w14:textId="77777777" w:rsidR="006C1CD8" w:rsidRDefault="00000000">
      <w:pPr>
        <w:pStyle w:val="Heading2"/>
      </w:pPr>
      <w:bookmarkStart w:id="39" w:name="_Toc222952580"/>
      <w:r>
        <w:t>6.1 Step 1: Data Reproducibility</w:t>
      </w:r>
      <w:bookmarkEnd w:id="39"/>
    </w:p>
    <w:p w14:paraId="1B352A56" w14:textId="77777777" w:rsidR="006C1CD8" w:rsidRDefault="00000000" w:rsidP="00477877">
      <w:r>
        <w:t>All results are generated from a single reproducible pipeline operating on the public SPARC database files. Inclusion criteria, missing-data handling, and quality flags are defined explicitly. The per-galaxy fitted summaries, six-panel diagnostics, and analysis tables are regenerated from a single command.</w:t>
      </w:r>
    </w:p>
    <w:p w14:paraId="61A5D678" w14:textId="77777777" w:rsidR="006C1CD8" w:rsidRDefault="00000000">
      <w:pPr>
        <w:pStyle w:val="Heading2"/>
      </w:pPr>
      <w:bookmarkStart w:id="40" w:name="_Toc222952581"/>
      <w:r>
        <w:t>6.2 Step 2: Baseline Fits and Residual Definitions</w:t>
      </w:r>
      <w:bookmarkEnd w:id="40"/>
    </w:p>
    <w:p w14:paraId="3221A066" w14:textId="77777777" w:rsidR="006C1CD8" w:rsidRDefault="00000000" w:rsidP="00477877">
      <w:r>
        <w:t xml:space="preserve">The primary edge-amplitude measure is </w:t>
      </w:r>
      <m:oMath>
        <m:sSub>
          <m:sSubPr>
            <m:ctrlPr>
              <w:rPr>
                <w:rFonts w:ascii="Cambria Math" w:hAnsi="Cambria Math"/>
                <w:i/>
                <w:iCs/>
              </w:rPr>
            </m:ctrlPr>
          </m:sSubPr>
          <m:e>
            <m:r>
              <w:rPr>
                <w:rFonts w:ascii="Cambria Math" w:hAnsi="Cambria Math"/>
              </w:rPr>
              <m:t>Q</m:t>
            </m:r>
          </m:e>
          <m:sub>
            <m:r>
              <w:rPr>
                <w:rFonts w:ascii="Cambria Math" w:hAnsi="Cambria Math"/>
                <w:vertAlign w:val="subscript"/>
              </w:rPr>
              <m:t>best</m:t>
            </m:r>
          </m:sub>
        </m:sSub>
      </m:oMath>
      <w:r>
        <w:t xml:space="preserve"> (model-fitted). The sensitivity alternates are </w:t>
      </w:r>
      <m:oMath>
        <m:sSub>
          <m:sSubPr>
            <m:ctrlPr>
              <w:rPr>
                <w:rFonts w:ascii="Cambria Math" w:hAnsi="Cambria Math"/>
                <w:i/>
                <w:iCs/>
              </w:rPr>
            </m:ctrlPr>
          </m:sSubPr>
          <m:e>
            <m:r>
              <w:rPr>
                <w:rFonts w:ascii="Cambria Math" w:hAnsi="Cambria Math"/>
              </w:rPr>
              <m:t>Q</m:t>
            </m:r>
          </m:e>
          <m:sub>
            <m:r>
              <w:rPr>
                <w:rFonts w:ascii="Cambria Math" w:hAnsi="Cambria Math"/>
                <w:vertAlign w:val="subscript"/>
              </w:rPr>
              <m:t>est</m:t>
            </m:r>
          </m:sub>
        </m:sSub>
      </m:oMath>
      <w:r>
        <w:t xml:space="preserve"> (Huber robust outer-subset) and the asymptotic velocity excess </w:t>
      </w:r>
      <m:oMath>
        <m:sSub>
          <m:sSubPr>
            <m:ctrlPr>
              <w:rPr>
                <w:rFonts w:ascii="Cambria Math" w:hAnsi="Cambria Math"/>
                <w:i/>
                <w:iCs/>
              </w:rPr>
            </m:ctrlPr>
          </m:sSubPr>
          <m:e>
            <m:r>
              <w:rPr>
                <w:rFonts w:ascii="Cambria Math" w:hAnsi="Cambria Math"/>
              </w:rPr>
              <m:t>v</m:t>
            </m:r>
          </m:e>
          <m:sub>
            <m:r>
              <w:rPr>
                <w:rFonts w:ascii="Cambria Math" w:hAnsi="Cambria Math"/>
                <w:vertAlign w:val="subscript"/>
              </w:rPr>
              <m:t>extra</m:t>
            </m:r>
          </m:sub>
        </m:sSub>
        <m:r>
          <w:rPr>
            <w:rFonts w:ascii="Cambria Math" w:hAnsi="Cambria Math"/>
            <w:vertAlign w:val="subscript"/>
          </w:rPr>
          <m:t>,</m:t>
        </m:r>
        <m:sSub>
          <m:sSubPr>
            <m:ctrlPr>
              <w:rPr>
                <w:rFonts w:ascii="Cambria Math" w:hAnsi="Cambria Math"/>
                <w:i/>
                <w:vertAlign w:val="subscript"/>
              </w:rPr>
            </m:ctrlPr>
          </m:sSubPr>
          <m:e>
            <m:r>
              <w:rPr>
                <w:rFonts w:ascii="Cambria Math" w:hAnsi="Cambria Math"/>
                <w:vertAlign w:val="subscript"/>
              </w:rPr>
              <m:t>a</m:t>
            </m:r>
          </m:e>
          <m:sub>
            <m:r>
              <w:rPr>
                <w:rFonts w:ascii="Cambria Math" w:hAnsi="Cambria Math"/>
                <w:vertAlign w:val="subscript"/>
              </w:rPr>
              <m:t>sym</m:t>
            </m:r>
          </m:sub>
        </m:sSub>
      </m:oMath>
      <w:r>
        <w:t xml:space="preserve">. Baseline scale controls are </w:t>
      </w:r>
      <m:oMath>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iCs/>
                      </w:rPr>
                    </m:ctrlPr>
                  </m:sSubPr>
                  <m:e>
                    <m:r>
                      <w:rPr>
                        <w:rFonts w:ascii="Cambria Math" w:hAnsi="Cambria Math"/>
                      </w:rPr>
                      <m:t>V</m:t>
                    </m:r>
                    <m:ctrlPr>
                      <w:rPr>
                        <w:rFonts w:ascii="Cambria Math" w:hAnsi="Cambria Math"/>
                        <w:i/>
                      </w:rPr>
                    </m:ctrlPr>
                  </m:e>
                  <m:sub>
                    <m:r>
                      <w:rPr>
                        <w:rFonts w:ascii="Cambria Math" w:hAnsi="Cambria Math"/>
                        <w:vertAlign w:val="subscript"/>
                      </w:rPr>
                      <m:t>flat</m:t>
                    </m:r>
                  </m:sub>
                </m:sSub>
              </m:e>
            </m:d>
          </m:e>
        </m:func>
      </m:oMath>
      <w:r>
        <w:t xml:space="preserve"> and </w:t>
      </w:r>
      <m:oMath>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iCs/>
                      </w:rPr>
                    </m:ctrlPr>
                  </m:sSubPr>
                  <m:e>
                    <m:r>
                      <w:rPr>
                        <w:rFonts w:ascii="Cambria Math" w:hAnsi="Cambria Math"/>
                      </w:rPr>
                      <m:t>R</m:t>
                    </m:r>
                    <m:ctrlPr>
                      <w:rPr>
                        <w:rFonts w:ascii="Cambria Math" w:hAnsi="Cambria Math"/>
                        <w:i/>
                      </w:rPr>
                    </m:ctrlPr>
                  </m:e>
                  <m:sub>
                    <m:r>
                      <w:rPr>
                        <w:rFonts w:ascii="Cambria Math" w:hAnsi="Cambria Math"/>
                        <w:vertAlign w:val="subscript"/>
                      </w:rPr>
                      <m:t>disk</m:t>
                    </m:r>
                  </m:sub>
                </m:sSub>
              </m:e>
            </m:d>
          </m:e>
        </m:func>
      </m:oMath>
      <w:r>
        <w:t xml:space="preserve">, with distance </w:t>
      </w:r>
      <m:oMath>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D</m:t>
                </m:r>
              </m:e>
            </m:d>
          </m:e>
        </m:func>
      </m:oMath>
      <w:r>
        <w:t xml:space="preserve"> as an optional confounder check.</w:t>
      </w:r>
    </w:p>
    <w:p w14:paraId="4F13249F" w14:textId="77777777" w:rsidR="006C1CD8" w:rsidRDefault="00000000">
      <w:pPr>
        <w:pStyle w:val="Heading2"/>
      </w:pPr>
      <w:bookmarkStart w:id="41" w:name="_Toc222952582"/>
      <w:r>
        <w:t>6.3 Step 3: Non-Fragile Inference</w:t>
      </w:r>
      <w:bookmarkEnd w:id="41"/>
    </w:p>
    <w:p w14:paraId="2C70D11D" w14:textId="77777777" w:rsidR="006C1CD8" w:rsidRDefault="00000000" w:rsidP="00477877">
      <w:r>
        <w:t xml:space="preserve">Rather than relying on asymptotic </w:t>
      </w:r>
      <w:r>
        <w:rPr>
          <w:i/>
          <w:iCs/>
        </w:rPr>
        <w:t>p</w:t>
      </w:r>
      <w:r>
        <w:t xml:space="preserve">-values, we employ permutation-based inference: two-tailed permutation </w:t>
      </w:r>
      <w:r>
        <w:rPr>
          <w:i/>
          <w:iCs/>
        </w:rPr>
        <w:t>p</w:t>
      </w:r>
      <w:r>
        <w:t>-values for Pearson and Spearman correlations, with partial-correlation mode (residualizing both dependent and independent variables on controls). This is robust to non-normality, outliers, and small-sample effects.</w:t>
      </w:r>
    </w:p>
    <w:p w14:paraId="7F1307D8" w14:textId="77777777" w:rsidR="006C1CD8" w:rsidRDefault="00000000">
      <w:pPr>
        <w:pStyle w:val="Heading2"/>
      </w:pPr>
      <w:bookmarkStart w:id="42" w:name="_Toc222952583"/>
      <w:r>
        <w:t>6.4 Step 4: Stratified Permutation Stress Tests</w:t>
      </w:r>
      <w:bookmarkEnd w:id="42"/>
    </w:p>
    <w:p w14:paraId="1820E028" w14:textId="77777777" w:rsidR="00B909D1" w:rsidRDefault="00000000" w:rsidP="00477877">
      <w:r>
        <w:t xml:space="preserve">To guard against confounding, we stratify permutation tests by: </w:t>
      </w:r>
    </w:p>
    <w:p w14:paraId="40442D95" w14:textId="77777777" w:rsidR="00B909D1" w:rsidRDefault="00000000" w:rsidP="00B909D1">
      <w:pPr>
        <w:pStyle w:val="ListParagraph"/>
        <w:numPr>
          <w:ilvl w:val="0"/>
          <w:numId w:val="4"/>
        </w:numPr>
        <w:spacing w:after="200" w:line="276" w:lineRule="auto"/>
      </w:pPr>
      <w:r>
        <w:t>SPARC quality flag (</w:t>
      </w:r>
      <m:oMath>
        <m:sSub>
          <m:sSubPr>
            <m:ctrlPr>
              <w:rPr>
                <w:rFonts w:ascii="Cambria Math" w:hAnsi="Cambria Math"/>
                <w:i/>
              </w:rPr>
            </m:ctrlPr>
          </m:sSubPr>
          <m:e>
            <m:r>
              <w:rPr>
                <w:rFonts w:ascii="Cambria Math" w:hAnsi="Cambria Math"/>
              </w:rPr>
              <m:t>Q</m:t>
            </m:r>
          </m:e>
          <m:sub>
            <m:r>
              <w:rPr>
                <w:rFonts w:ascii="Cambria Math" w:hAnsi="Cambria Math"/>
              </w:rPr>
              <m:t>flag</m:t>
            </m:r>
          </m:sub>
        </m:sSub>
      </m:oMath>
      <w:r>
        <w:t xml:space="preserve">); </w:t>
      </w:r>
    </w:p>
    <w:p w14:paraId="129578CF" w14:textId="77777777" w:rsidR="00B909D1" w:rsidRDefault="00000000" w:rsidP="00B909D1">
      <w:pPr>
        <w:pStyle w:val="ListParagraph"/>
        <w:numPr>
          <w:ilvl w:val="0"/>
          <w:numId w:val="4"/>
        </w:numPr>
        <w:spacing w:after="200" w:line="276" w:lineRule="auto"/>
      </w:pPr>
      <w:r>
        <w:t xml:space="preserve">distance quantiles; </w:t>
      </w:r>
    </w:p>
    <w:p w14:paraId="0B486236" w14:textId="77777777" w:rsidR="00B909D1" w:rsidRDefault="00000000" w:rsidP="00B909D1">
      <w:pPr>
        <w:pStyle w:val="ListParagraph"/>
        <w:numPr>
          <w:ilvl w:val="0"/>
          <w:numId w:val="4"/>
        </w:numPr>
        <w:spacing w:after="200" w:line="276" w:lineRule="auto"/>
      </w:pPr>
      <m:oMath>
        <m:sSub>
          <m:sSubPr>
            <m:ctrlPr>
              <w:rPr>
                <w:rFonts w:ascii="Cambria Math" w:hAnsi="Cambria Math"/>
                <w:i/>
              </w:rPr>
            </m:ctrlPr>
          </m:sSubPr>
          <m:e>
            <m:r>
              <w:rPr>
                <w:rFonts w:ascii="Cambria Math" w:hAnsi="Cambria Math"/>
              </w:rPr>
              <m:t>Q</m:t>
            </m:r>
          </m:e>
          <m:sub>
            <m:r>
              <w:rPr>
                <w:rFonts w:ascii="Cambria Math" w:hAnsi="Cambria Math"/>
              </w:rPr>
              <m:t>flag</m:t>
            </m:r>
          </m:sub>
        </m:sSub>
      </m:oMath>
      <w:r w:rsidR="00B909D1">
        <w:t xml:space="preserve"> × distance quantiles; and </w:t>
      </w:r>
    </w:p>
    <w:p w14:paraId="72EC7041" w14:textId="77777777" w:rsidR="006C1CD8" w:rsidRDefault="00000000" w:rsidP="00B909D1">
      <w:pPr>
        <w:pStyle w:val="ListParagraph"/>
        <w:numPr>
          <w:ilvl w:val="0"/>
          <w:numId w:val="4"/>
        </w:numPr>
        <w:spacing w:after="200" w:line="276" w:lineRule="auto"/>
      </w:pPr>
      <w:r>
        <w:t>coarse morphological type. Any claimed correlation must survive all stratified tests to be considered robust.</w:t>
      </w:r>
    </w:p>
    <w:p w14:paraId="739B681E" w14:textId="77777777" w:rsidR="006C1CD8" w:rsidRDefault="00000000">
      <w:pPr>
        <w:pStyle w:val="Heading2"/>
      </w:pPr>
      <w:bookmarkStart w:id="43" w:name="_Toc222952584"/>
      <w:r>
        <w:t>6.5 Step 5: Out-of-Sample Cross-Validation</w:t>
      </w:r>
      <w:bookmarkEnd w:id="43"/>
    </w:p>
    <w:p w14:paraId="2BF64681" w14:textId="77777777" w:rsidR="006C1CD8" w:rsidRDefault="00000000" w:rsidP="00477877">
      <w:r>
        <w:t xml:space="preserve">The decisive test uses repeated </w:t>
      </w:r>
      <w:r>
        <w:rPr>
          <w:i/>
          <w:iCs/>
        </w:rPr>
        <w:t>k</w:t>
      </w:r>
      <w:r>
        <w:t>-fold cross-validation to compare nested models: baseline (scale controls only), extended (scale + intrinsic-structure features), and full (scale + structure + environment). If the response-sector hypothesis is correct, intrinsic-structure features should improve out-of-sample prediction of the edge amplitude more than environment features.</w:t>
      </w:r>
    </w:p>
    <w:p w14:paraId="21FB833B" w14:textId="77777777" w:rsidR="006C1CD8" w:rsidRDefault="00000000">
      <w:pPr>
        <w:pStyle w:val="Heading2"/>
      </w:pPr>
      <w:bookmarkStart w:id="44" w:name="_Toc222952585"/>
      <w:r>
        <w:t>6.6 Step 6: Negative Controls</w:t>
      </w:r>
      <w:bookmarkEnd w:id="44"/>
    </w:p>
    <w:p w14:paraId="48E62308" w14:textId="77777777" w:rsidR="004077E5" w:rsidRDefault="00000000" w:rsidP="00477877">
      <w:pPr>
        <w:sectPr w:rsidR="004077E5">
          <w:pgSz w:w="12240" w:h="15840"/>
          <w:pgMar w:top="1440" w:right="1440" w:bottom="1440" w:left="1440" w:header="708" w:footer="708" w:gutter="0"/>
          <w:cols w:space="720"/>
          <w:docGrid w:linePitch="360"/>
        </w:sectPr>
      </w:pPr>
      <w:r>
        <w:t>Shuffled-environment columns should produce no significant correlations. Distance-only models serve as confounder detectors. These controls ensure that claimed signals are not artifacts of data structure.</w:t>
      </w:r>
    </w:p>
    <w:p w14:paraId="3FDAD760" w14:textId="77777777" w:rsidR="006C1CD8" w:rsidRDefault="00000000">
      <w:pPr>
        <w:pStyle w:val="Heading1"/>
      </w:pPr>
      <w:bookmarkStart w:id="45" w:name="_Toc222952586"/>
      <w:r>
        <w:t>7. Falsification Criteria and Discriminant Tests</w:t>
      </w:r>
      <w:bookmarkEnd w:id="45"/>
    </w:p>
    <w:p w14:paraId="4985662D" w14:textId="77777777" w:rsidR="006C1CD8" w:rsidRDefault="00000000" w:rsidP="00477877">
      <w:r>
        <w:t>A theory that cannot be falsified provides no scientific content. We state four explicit conditions under which the response-sector framework would be refuted.</w:t>
      </w:r>
    </w:p>
    <w:p w14:paraId="1DADA032" w14:textId="77777777" w:rsidR="006C1CD8" w:rsidRDefault="00000000">
      <w:pPr>
        <w:pStyle w:val="Heading2"/>
      </w:pPr>
      <w:bookmarkStart w:id="46" w:name="_Toc222952587"/>
      <w:r>
        <w:t>7.1 Criterion 1: Compression Failure</w:t>
      </w:r>
      <w:bookmarkEnd w:id="46"/>
    </w:p>
    <w:p w14:paraId="28E75B75" w14:textId="77777777" w:rsidR="006C1CD8" w:rsidRDefault="00000000" w:rsidP="00477877">
      <w:r>
        <w:t xml:space="preserve">If </w:t>
      </w:r>
      <m:oMath>
        <m:sSub>
          <m:sSubPr>
            <m:ctrlPr>
              <w:rPr>
                <w:rFonts w:ascii="Cambria Math" w:hAnsi="Cambria Math"/>
                <w:i/>
                <w:iCs/>
              </w:rPr>
            </m:ctrlPr>
          </m:sSubPr>
          <m:e>
            <m:r>
              <w:rPr>
                <w:rFonts w:ascii="Cambria Math" w:hAnsi="Cambria Math"/>
              </w:rPr>
              <m:t>g</m:t>
            </m:r>
          </m:e>
          <m:sub>
            <m:r>
              <w:rPr>
                <w:rFonts w:ascii="Cambria Math" w:hAnsi="Cambria Math"/>
                <w:vertAlign w:val="subscript"/>
              </w:rPr>
              <m:t>extra</m:t>
            </m:r>
          </m:sub>
        </m:sSub>
        <m:d>
          <m:dPr>
            <m:ctrlPr>
              <w:rPr>
                <w:rFonts w:ascii="Cambria Math" w:hAnsi="Cambria Math"/>
                <w:i/>
              </w:rPr>
            </m:ctrlPr>
          </m:dPr>
          <m:e>
            <m:r>
              <w:rPr>
                <w:rFonts w:ascii="Cambria Math" w:hAnsi="Cambria Math"/>
              </w:rPr>
              <m:t>R</m:t>
            </m:r>
          </m:e>
        </m:d>
      </m:oMath>
      <w:r>
        <w:t xml:space="preserve"> cannot be summarized by a universal low-DOF shape/amplitude tied to baryonic structure—if it requires an essentially free function per galaxy—then the “materials reverse engineering” story collapses into ad hoc curve-fitting and the framework </w:t>
      </w:r>
      <w:proofErr w:type="gramStart"/>
      <w:r>
        <w:t>is</w:t>
      </w:r>
      <w:proofErr w:type="gramEnd"/>
      <w:r>
        <w:t xml:space="preserve"> falsified as a parsimonious alternative.</w:t>
      </w:r>
    </w:p>
    <w:p w14:paraId="4EAC614F" w14:textId="77777777" w:rsidR="006C1CD8" w:rsidRDefault="00000000" w:rsidP="00477877">
      <w:r>
        <w:rPr>
          <w:b/>
          <w:bCs/>
        </w:rPr>
        <w:t xml:space="preserve">Status: </w:t>
      </w:r>
      <w:r>
        <w:t>The single-parameter model achieves very strong improvement for 92% of galaxies and passes BIC for 97%, indicating compression holds across the SPARC sample.</w:t>
      </w:r>
    </w:p>
    <w:p w14:paraId="461DEA51" w14:textId="77777777" w:rsidR="006C1CD8" w:rsidRDefault="00000000">
      <w:pPr>
        <w:pStyle w:val="Heading2"/>
      </w:pPr>
      <w:bookmarkStart w:id="47" w:name="_Toc222952588"/>
      <w:r>
        <w:t>7.2 Criterion 2: Out-of-Sample Prediction Failure</w:t>
      </w:r>
      <w:bookmarkEnd w:id="47"/>
    </w:p>
    <w:p w14:paraId="04B2FE5F" w14:textId="77777777" w:rsidR="006C1CD8" w:rsidRDefault="00000000" w:rsidP="00477877">
      <w:r>
        <w:t>If internal predictors (baryonic structure, gas fraction, surface density) do not improve prediction of the edge amplitude in cross-validation beyond scale controls, the “intrinsic boundary-layer” causal story is not supported by the data.</w:t>
      </w:r>
    </w:p>
    <w:p w14:paraId="61D526ED" w14:textId="77777777" w:rsidR="006C1CD8" w:rsidRDefault="00000000">
      <w:pPr>
        <w:pStyle w:val="Heading2"/>
      </w:pPr>
      <w:bookmarkStart w:id="48" w:name="_Toc222952589"/>
      <w:r>
        <w:t>7.3 Criterion 3: Gravitational Slip / Lensing Inconsistency</w:t>
      </w:r>
      <w:bookmarkEnd w:id="48"/>
    </w:p>
    <w:p w14:paraId="49433694" w14:textId="77777777" w:rsidR="006C1CD8" w:rsidRDefault="00000000" w:rsidP="00477877">
      <w:r>
        <w:t>If the inferred extra potential needed for dynamics implies a (</w:t>
      </w:r>
      <m:oMath>
        <m:r>
          <w:rPr>
            <w:rFonts w:ascii="Cambria Math" w:hAnsi="Cambria Math"/>
          </w:rPr>
          <m:t>Φ, Ψ</m:t>
        </m:r>
      </m:oMath>
      <w:r>
        <w:t xml:space="preserve">) pair that cannot match gravitational lensing constraints without adding new freedom, the metric-equivalence claim must be weakened or the framework revised. Specifically: if galaxy–galaxy lensing measurements require a different amplitude or profile than predicted by the response sector assuming </w:t>
      </w:r>
      <m:oMath>
        <m:r>
          <w:rPr>
            <w:rFonts w:ascii="Cambria Math" w:hAnsi="Cambria Math"/>
          </w:rPr>
          <m:t>Φ ≈ Ψ</m:t>
        </m:r>
      </m:oMath>
      <w:r>
        <w:t>, the model faces a decisive test (§8).</w:t>
      </w:r>
    </w:p>
    <w:p w14:paraId="3291957F" w14:textId="77777777" w:rsidR="006C1CD8" w:rsidRDefault="00000000">
      <w:pPr>
        <w:pStyle w:val="Heading2"/>
      </w:pPr>
      <w:bookmarkStart w:id="49" w:name="_Toc222952590"/>
      <w:r>
        <w:t>7.4 Criterion 4: Cosmological Growth Incompatibility</w:t>
      </w:r>
      <w:bookmarkEnd w:id="49"/>
    </w:p>
    <w:p w14:paraId="494201FE" w14:textId="04535A13" w:rsidR="00F23F96" w:rsidRDefault="00000000" w:rsidP="00F23F96">
      <w:pPr>
        <w:rPr>
          <w:b/>
          <w:bCs/>
          <w:sz w:val="28"/>
          <w:szCs w:val="28"/>
        </w:rPr>
      </w:pPr>
      <w:r>
        <w:t xml:space="preserve">If the response sector, extended to cosmological scales, produces a growth rate or perturbation structure that is incompatible with observed large-scale structure and CMB constraints, the framework cannot serve as a </w:t>
      </w:r>
      <m:oMath>
        <m:r>
          <w:rPr>
            <w:rFonts w:ascii="Cambria Math" w:hAnsi="Cambria Math"/>
          </w:rPr>
          <m:t>ΛCDM</m:t>
        </m:r>
      </m:oMath>
      <w:r>
        <w:t xml:space="preserve"> alternative (it may still be valid as a galaxy-domain model, but the “go big” program would be falsified).</w:t>
      </w:r>
      <w:r w:rsidR="00F23F96">
        <w:br w:type="page"/>
      </w:r>
    </w:p>
    <w:p w14:paraId="09F51416" w14:textId="451ECA41" w:rsidR="006C1CD8" w:rsidRDefault="00000000">
      <w:pPr>
        <w:pStyle w:val="Heading2"/>
      </w:pPr>
      <w:bookmarkStart w:id="50" w:name="_Toc222952591"/>
      <w:r>
        <w:t>7.5 The Discriminant Triad</w:t>
      </w:r>
      <w:bookmarkEnd w:id="50"/>
    </w:p>
    <w:p w14:paraId="1A103409" w14:textId="77777777" w:rsidR="006C1CD8" w:rsidRDefault="00000000" w:rsidP="00477877">
      <w:r>
        <w:t xml:space="preserve">If the framework is to serve as a serious </w:t>
      </w:r>
      <m:oMath>
        <m:r>
          <w:rPr>
            <w:rFonts w:ascii="Cambria Math" w:hAnsi="Cambria Math"/>
          </w:rPr>
          <m:t>ΛCDM</m:t>
        </m:r>
      </m:oMath>
      <w:r>
        <w:t>-alternative candidate, three discriminant tests are paramount:</w:t>
      </w:r>
    </w:p>
    <w:p w14:paraId="7AA8FEE7" w14:textId="77777777" w:rsidR="00B335E0" w:rsidRDefault="00000000" w:rsidP="00B335E0">
      <w:pPr>
        <w:pStyle w:val="ListParagraph"/>
        <w:numPr>
          <w:ilvl w:val="0"/>
          <w:numId w:val="9"/>
        </w:numPr>
        <w:spacing w:after="200" w:line="276" w:lineRule="auto"/>
      </w:pPr>
      <w:r w:rsidRPr="00B335E0">
        <w:rPr>
          <w:b/>
          <w:bCs/>
        </w:rPr>
        <w:t xml:space="preserve">Low-DOF compression across SPARC: </w:t>
      </w:r>
      <w:r>
        <w:t xml:space="preserve">The response sector in the galaxy quasi-static limit is described by a universal family with </w:t>
      </w:r>
      <m:oMath>
        <m:r>
          <w:rPr>
            <w:rFonts w:ascii="Cambria Math" w:hAnsi="Cambria Math"/>
          </w:rPr>
          <m:t>≤2</m:t>
        </m:r>
      </m:oMath>
      <w:r>
        <w:t xml:space="preserve"> DOF per galaxy. Killer failure mode: needing an arbitrary function per galaxy.</w:t>
      </w:r>
    </w:p>
    <w:p w14:paraId="4047E89E" w14:textId="77777777" w:rsidR="00B335E0" w:rsidRDefault="00000000" w:rsidP="00B335E0">
      <w:pPr>
        <w:pStyle w:val="ListParagraph"/>
        <w:numPr>
          <w:ilvl w:val="0"/>
          <w:numId w:val="9"/>
        </w:numPr>
        <w:spacing w:after="200" w:line="276" w:lineRule="auto"/>
      </w:pPr>
      <w:r w:rsidRPr="00B335E0">
        <w:rPr>
          <w:b/>
          <w:bCs/>
        </w:rPr>
        <w:t xml:space="preserve">Rotation vs. lensing consistency: </w:t>
      </w:r>
      <w:r>
        <w:t>The response sector must give a definite relation between dynamics (</w:t>
      </w:r>
      <m:oMath>
        <m:r>
          <w:rPr>
            <w:rFonts w:ascii="Cambria Math" w:hAnsi="Cambria Math"/>
          </w:rPr>
          <m:t>Φ</m:t>
        </m:r>
      </m:oMath>
      <w:r>
        <w:t>) and lensing (</w:t>
      </w:r>
      <m:oMath>
        <m:r>
          <w:rPr>
            <w:rFonts w:ascii="Cambria Math" w:hAnsi="Cambria Math"/>
          </w:rPr>
          <m:t>Φ + Ψ</m:t>
        </m:r>
      </m:oMath>
      <w:r>
        <w:t xml:space="preserve">). If </w:t>
      </w:r>
      <m:oMath>
        <m:r>
          <w:rPr>
            <w:rFonts w:ascii="Cambria Math" w:hAnsi="Cambria Math"/>
          </w:rPr>
          <m:t>Φ ≈ Ψ</m:t>
        </m:r>
      </m:oMath>
      <w:r>
        <w:t xml:space="preserve"> in the relevant regime, state “metric-equivalent in that regime.” If not, predict where slip appears.</w:t>
      </w:r>
    </w:p>
    <w:p w14:paraId="21B3C340" w14:textId="77777777" w:rsidR="006C1CD8" w:rsidRDefault="00000000" w:rsidP="00B335E0">
      <w:pPr>
        <w:pStyle w:val="ListParagraph"/>
        <w:numPr>
          <w:ilvl w:val="0"/>
          <w:numId w:val="9"/>
        </w:numPr>
        <w:spacing w:after="200" w:line="276" w:lineRule="auto"/>
      </w:pPr>
      <w:r w:rsidRPr="00B335E0">
        <w:rPr>
          <w:b/>
          <w:bCs/>
        </w:rPr>
        <w:t xml:space="preserve">Cosmological growth and background viability: </w:t>
      </w:r>
      <w:r>
        <w:t>Match background distances to first order and demonstrate that the response sector can cluster appropriately.</w:t>
      </w:r>
    </w:p>
    <w:p w14:paraId="08563D87" w14:textId="77777777" w:rsidR="004077E5" w:rsidRDefault="004077E5">
      <w:pPr>
        <w:pStyle w:val="Heading1"/>
        <w:sectPr w:rsidR="004077E5">
          <w:pgSz w:w="12240" w:h="15840"/>
          <w:pgMar w:top="1440" w:right="1440" w:bottom="1440" w:left="1440" w:header="708" w:footer="708" w:gutter="0"/>
          <w:cols w:space="720"/>
          <w:docGrid w:linePitch="360"/>
        </w:sectPr>
      </w:pPr>
    </w:p>
    <w:p w14:paraId="6F831E42" w14:textId="77777777" w:rsidR="006C1CD8" w:rsidRDefault="00000000">
      <w:pPr>
        <w:pStyle w:val="Heading1"/>
      </w:pPr>
      <w:bookmarkStart w:id="51" w:name="_Toc222952592"/>
      <w:r>
        <w:t>8. Lensing and Cosmological Viability</w:t>
      </w:r>
      <w:bookmarkEnd w:id="51"/>
    </w:p>
    <w:p w14:paraId="142CCF5A" w14:textId="77777777" w:rsidR="006C1CD8" w:rsidRDefault="00000000" w:rsidP="00477877">
      <w:r w:rsidRPr="00477877">
        <w:t>The galaxy-domain</w:t>
      </w:r>
      <w:r>
        <w:t xml:space="preserve"> results of §§4–6 establish that the response sector works empirically for rotation curves. A credible </w:t>
      </w:r>
      <m:oMath>
        <m:r>
          <w:rPr>
            <w:rFonts w:ascii="Cambria Math" w:hAnsi="Cambria Math"/>
          </w:rPr>
          <m:t>ΛCDM</m:t>
        </m:r>
      </m:oMath>
      <w:r>
        <w:t>-alternative candidate must additionally address lensing and cosmology. This section provides the first lensing-facing statement and the minimal cosmological viability sketch.</w:t>
      </w:r>
    </w:p>
    <w:p w14:paraId="161B6F76" w14:textId="77777777" w:rsidR="006C1CD8" w:rsidRDefault="00000000">
      <w:pPr>
        <w:pStyle w:val="Heading2"/>
      </w:pPr>
      <w:bookmarkStart w:id="52" w:name="_Toc222952593"/>
      <w:r>
        <w:t>8.1 Lensing: The Weyl Potential Constraint</w:t>
      </w:r>
      <w:bookmarkEnd w:id="52"/>
    </w:p>
    <w:p w14:paraId="358FCB73" w14:textId="77777777" w:rsidR="006C1CD8" w:rsidRDefault="00000000" w:rsidP="00477877">
      <w:r>
        <w:t>Galaxy–galaxy lensing and cluster lensing constrain the Weyl potential</w:t>
      </w:r>
      <w:r w:rsidR="00BE0DE6" w:rsidRPr="00BE0DE6">
        <w:t xml:space="preserve"> </w:t>
      </w:r>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m:rPr>
                <m:nor/>
              </m:rPr>
              <w:rPr>
                <w:rFonts w:ascii="Cambria Math" w:hAnsi="Cambria Math"/>
              </w:rPr>
              <m:t>lens</m:t>
            </m:r>
          </m:sub>
        </m:sSub>
        <m:r>
          <w:rPr>
            <w:rFonts w:ascii="Cambria Math" w:hAnsi="Cambria Math"/>
          </w:rPr>
          <m:t>=</m:t>
        </m:r>
        <m:f>
          <m:fPr>
            <m:ctrlPr>
              <w:rPr>
                <w:rFonts w:ascii="Cambria Math" w:hAnsi="Cambria Math"/>
              </w:rPr>
            </m:ctrlPr>
          </m:fPr>
          <m:num>
            <m:r>
              <m:rPr>
                <m:sty m:val="p"/>
              </m:rPr>
              <w:rPr>
                <w:rFonts w:ascii="Cambria Math" w:hAnsi="Cambria Math"/>
              </w:rPr>
              <m:t>Φ</m:t>
            </m:r>
            <m:r>
              <w:rPr>
                <w:rFonts w:ascii="Cambria Math" w:hAnsi="Cambria Math"/>
              </w:rPr>
              <m:t>+</m:t>
            </m:r>
            <m:r>
              <m:rPr>
                <m:sty m:val="p"/>
              </m:rPr>
              <w:rPr>
                <w:rFonts w:ascii="Cambria Math" w:hAnsi="Cambria Math"/>
              </w:rPr>
              <m:t>Ψ</m:t>
            </m:r>
            <m:ctrlPr>
              <w:rPr>
                <w:rFonts w:ascii="Cambria Math" w:hAnsi="Cambria Math"/>
                <w:i/>
              </w:rPr>
            </m:ctrlPr>
          </m:num>
          <m:den>
            <m:r>
              <w:rPr>
                <w:rFonts w:ascii="Cambria Math" w:hAnsi="Cambria Math"/>
              </w:rPr>
              <m:t>2</m:t>
            </m:r>
            <m:ctrlPr>
              <w:rPr>
                <w:rFonts w:ascii="Cambria Math" w:hAnsi="Cambria Math"/>
                <w:i/>
              </w:rPr>
            </m:ctrlPr>
          </m:den>
        </m:f>
      </m:oMath>
      <w:r>
        <w:t xml:space="preserve">. In standard GR with a perfect-fluid source (including CDM), the gravitational slip </w:t>
      </w:r>
      <w:r w:rsidR="00214E42" w:rsidRPr="00214E42">
        <w:rPr>
          <w:rFonts w:ascii="Cambria Math" w:hAnsi="Cambria Math"/>
        </w:rPr>
        <w:br/>
      </w:r>
      <m:oMath>
        <m:r>
          <w:rPr>
            <w:rFonts w:ascii="Cambria Math" w:hAnsi="Cambria Math"/>
          </w:rPr>
          <m:t>η</m:t>
        </m:r>
        <m:r>
          <m:rPr>
            <m:sty m:val="p"/>
          </m:rPr>
          <w:rPr>
            <w:rFonts w:ascii="Cambria Math" w:hAnsi="Cambria Math"/>
          </w:rPr>
          <m:t>≡</m:t>
        </m:r>
        <m:f>
          <m:fPr>
            <m:ctrlPr>
              <w:rPr>
                <w:rFonts w:ascii="Cambria Math" w:hAnsi="Cambria Math"/>
              </w:rPr>
            </m:ctrlPr>
          </m:fPr>
          <m:num>
            <m:r>
              <m:rPr>
                <m:sty m:val="p"/>
              </m:rPr>
              <w:rPr>
                <w:rFonts w:ascii="Cambria Math" w:hAnsi="Cambria Math"/>
              </w:rPr>
              <m:t>Ψ</m:t>
            </m:r>
            <m:ctrlPr>
              <w:rPr>
                <w:rFonts w:ascii="Cambria Math" w:hAnsi="Cambria Math"/>
                <w:i/>
              </w:rPr>
            </m:ctrlPr>
          </m:num>
          <m:den>
            <m:r>
              <m:rPr>
                <m:sty m:val="p"/>
              </m:rPr>
              <w:rPr>
                <w:rFonts w:ascii="Cambria Math" w:hAnsi="Cambria Math"/>
              </w:rPr>
              <m:t>Φ</m:t>
            </m:r>
            <m:ctrlPr>
              <w:rPr>
                <w:rFonts w:ascii="Cambria Math" w:hAnsi="Cambria Math"/>
                <w:i/>
              </w:rPr>
            </m:ctrlPr>
          </m:den>
        </m:f>
        <m:r>
          <w:rPr>
            <w:rFonts w:ascii="Cambria Math" w:hAnsi="Cambria Math"/>
          </w:rPr>
          <m:t>,</m:t>
        </m:r>
        <m:r>
          <m:rPr>
            <m:sty m:val="p"/>
          </m:rPr>
          <w:rPr>
            <w:rFonts w:ascii="Cambria Math" w:hAnsi="Cambria Math"/>
          </w:rPr>
          <m:t>  </m:t>
        </m:r>
        <m:r>
          <w:rPr>
            <w:rFonts w:ascii="Cambria Math" w:hAnsi="Cambria Math"/>
          </w:rPr>
          <m:t>η=1</m:t>
        </m:r>
      </m:oMath>
      <w:r>
        <w:t xml:space="preserve"> at leading order in the quasi-static weak-field limit. The response-sector framework must make a definite prediction for η.</w:t>
      </w:r>
    </w:p>
    <w:p w14:paraId="687CBC7D" w14:textId="77777777" w:rsidR="006C1CD8" w:rsidRDefault="00000000" w:rsidP="00091F25">
      <w:pPr>
        <w:pStyle w:val="Heading3"/>
      </w:pPr>
      <w:bookmarkStart w:id="53" w:name="_Toc222952594"/>
      <w:r>
        <w:t>8.1.1 Working Hypothesis: Metric Equivalence</w:t>
      </w:r>
      <w:bookmarkEnd w:id="53"/>
    </w:p>
    <w:p w14:paraId="1457ECB7" w14:textId="77777777" w:rsidR="006C1CD8" w:rsidRDefault="00000000" w:rsidP="00477877">
      <w:r>
        <w:t xml:space="preserve">As a first working hypothesis, we assume the response sector produces </w:t>
      </w:r>
      <m:oMath>
        <m:r>
          <m:rPr>
            <m:sty m:val="p"/>
          </m:rPr>
          <w:rPr>
            <w:rFonts w:ascii="Cambria Math" w:hAnsi="Cambria Math"/>
          </w:rPr>
          <m:t>Φ≈Ψ</m:t>
        </m:r>
      </m:oMath>
      <w:r>
        <w:t xml:space="preserve"> (zero slip) in the galaxy quasi-static regime. This is the most ΛCDM-like option and the easiest to test: it predicts that the lensing mass inferred from the response-sector’s rotation-curve fit matches the lensing mass measured directly. Specifically, the implied convergence κ(</w:t>
      </w:r>
      <w:r>
        <w:rPr>
          <w:i/>
          <w:iCs/>
        </w:rPr>
        <w:t>R</w:t>
      </w:r>
      <w:r>
        <w:t>) can be computed from the fitted potential and compared against weak-lensing measurements.</w:t>
      </w:r>
    </w:p>
    <w:p w14:paraId="0C20F223" w14:textId="77777777" w:rsidR="006C1CD8" w:rsidRDefault="00000000" w:rsidP="00091F25">
      <w:pPr>
        <w:pStyle w:val="Heading3"/>
      </w:pPr>
      <w:bookmarkStart w:id="54" w:name="_Toc222952595"/>
      <w:r>
        <w:t>8.1.2 Gravitational Slip as a Discriminant</w:t>
      </w:r>
      <w:bookmarkEnd w:id="54"/>
    </w:p>
    <w:p w14:paraId="66F5F165" w14:textId="77777777" w:rsidR="006C1CD8" w:rsidRDefault="00000000" w:rsidP="00477877">
      <w:r>
        <w:t>If the response sector includes anisotropic stress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m:rPr>
                <m:sty m:val="p"/>
              </m:rPr>
              <w:rPr>
                <w:rFonts w:ascii="Cambria Math" w:hAnsi="Cambria Math"/>
              </w:rPr>
              <m:t>μν</m:t>
            </m:r>
          </m:sub>
        </m:sSub>
        <m:r>
          <m:rPr>
            <m:sty m:val="p"/>
          </m:rPr>
          <w:rPr>
            <w:rFonts w:ascii="Cambria Math" w:hAnsi="Cambria Math"/>
          </w:rPr>
          <m:t>≠</m:t>
        </m:r>
        <m:r>
          <w:rPr>
            <w:rFonts w:ascii="Cambria Math" w:hAnsi="Cambria Math"/>
          </w:rPr>
          <m:t>0</m:t>
        </m:r>
      </m:oMath>
      <w:r>
        <w:t>), it generically produces gravitational slip (</w:t>
      </w:r>
      <m:oMath>
        <m:r>
          <w:rPr>
            <w:rFonts w:ascii="Cambria Math" w:hAnsi="Cambria Math"/>
          </w:rPr>
          <m:t>Φ ≠ Ψ</m:t>
        </m:r>
      </m:oMath>
      <w:r>
        <w:t>). This would be a distinctive observational signature. We do not introduce a free slip function; rather, we note that the choice of microphysical completion (§3.5) determines the slip prediction. If future lensing data require slip, this constrains the completion; if they exclude it, the completion must produce</w:t>
      </w:r>
      <w:r w:rsidR="00214E42">
        <w:t xml:space="preserve"> </w:t>
      </w:r>
      <m:oMath>
        <m:r>
          <m:rPr>
            <m:sty m:val="p"/>
          </m:rPr>
          <w:rPr>
            <w:rFonts w:ascii="Cambria Math" w:hAnsi="Cambria Math"/>
          </w:rPr>
          <m:t>Φ≠Ψ</m:t>
        </m:r>
      </m:oMath>
      <w:r>
        <w:t>.</w:t>
      </w:r>
    </w:p>
    <w:p w14:paraId="043A90E1" w14:textId="77777777" w:rsidR="006C1CD8" w:rsidRDefault="00000000">
      <w:pPr>
        <w:pStyle w:val="Heading2"/>
      </w:pPr>
      <w:bookmarkStart w:id="55" w:name="_Toc222952596"/>
      <w:r>
        <w:t>8.2 Cosmological Background</w:t>
      </w:r>
      <w:bookmarkEnd w:id="55"/>
    </w:p>
    <w:p w14:paraId="55D4AB67" w14:textId="77777777" w:rsidR="006C1CD8" w:rsidRDefault="00000000" w:rsidP="00477877">
      <w:r>
        <w:t xml:space="preserve">For the response sector to serve as a CDM replacement on cosmological scales, its effective energy density must evolve approximately as </w:t>
      </w:r>
      <m:oMath>
        <m:sSub>
          <m:sSubPr>
            <m:ctrlPr>
              <w:rPr>
                <w:rFonts w:ascii="Cambria Math" w:hAnsi="Cambria Math"/>
                <w:i/>
              </w:rPr>
            </m:ctrlPr>
          </m:sSubPr>
          <m:e>
            <m:r>
              <w:rPr>
                <w:rFonts w:ascii="Cambria Math" w:hAnsi="Cambria Math"/>
              </w:rPr>
              <m:t>ρ</m:t>
            </m:r>
          </m:e>
          <m:sub>
            <m:r>
              <w:rPr>
                <w:rFonts w:ascii="Cambria Math" w:hAnsi="Cambria Math"/>
                <w:vertAlign w:val="subscript"/>
              </w:rPr>
              <m:t>resp</m:t>
            </m:r>
          </m:sub>
        </m:sSub>
        <m:d>
          <m:dPr>
            <m:ctrlPr>
              <w:rPr>
                <w:rFonts w:ascii="Cambria Math" w:hAnsi="Cambria Math"/>
                <w:i/>
              </w:rPr>
            </m:ctrlPr>
          </m:dPr>
          <m:e>
            <m:r>
              <w:rPr>
                <w:rFonts w:ascii="Cambria Math" w:hAnsi="Cambria Math"/>
              </w:rPr>
              <m:t>a</m:t>
            </m:r>
          </m:e>
        </m:d>
        <m:r>
          <w:rPr>
            <w:rFonts w:ascii="Cambria Math" w:hAnsi="Cambria Math"/>
          </w:rPr>
          <m:t>∝ a</m:t>
        </m:r>
        <m:r>
          <w:rPr>
            <w:rFonts w:ascii="Cambria Math" w:hAnsi="Cambria Math"/>
            <w:vertAlign w:val="superscript"/>
          </w:rPr>
          <m:t>-3</m:t>
        </m:r>
      </m:oMath>
      <w:r>
        <w:t xml:space="preserve"> (dust-like) over the redshift range relevant for structure formation and distance measurements. This is the background viability requirement: the response sector must not ruin the distance–redshift relation that ΛCDM fits well.</w:t>
      </w:r>
    </w:p>
    <w:p w14:paraId="5AC079F0" w14:textId="77777777" w:rsidR="00B335E0" w:rsidRDefault="00B335E0" w:rsidP="00477877">
      <w:pPr>
        <w:rPr>
          <w:sz w:val="28"/>
          <w:szCs w:val="28"/>
        </w:rPr>
      </w:pPr>
      <w:r>
        <w:br w:type="page"/>
      </w:r>
    </w:p>
    <w:p w14:paraId="2512DF21" w14:textId="77777777" w:rsidR="006C1CD8" w:rsidRDefault="00000000">
      <w:pPr>
        <w:pStyle w:val="Heading2"/>
      </w:pPr>
      <w:bookmarkStart w:id="56" w:name="_Toc222952597"/>
      <w:r>
        <w:t>8.3 Cosmological Perturbations</w:t>
      </w:r>
      <w:bookmarkEnd w:id="56"/>
    </w:p>
    <w:p w14:paraId="6006C0E4" w14:textId="77777777" w:rsidR="006C1CD8" w:rsidRDefault="00000000" w:rsidP="00477877">
      <w:r>
        <w:t>At the perturbation level, the response sector must cluster appropriately to produce the observed matter power spectrum and CMB angular power spectrum. A dust-like clustering component with an effective sound speed close to zero (</w:t>
      </w:r>
      <m:oMath>
        <m:r>
          <w:rPr>
            <w:rFonts w:ascii="Cambria Math" w:hAnsi="Cambria Math"/>
          </w:rPr>
          <m:t>c</m:t>
        </m:r>
        <m:sSub>
          <m:sSubPr>
            <m:ctrlPr>
              <w:rPr>
                <w:rFonts w:ascii="Cambria Math" w:hAnsi="Cambria Math"/>
                <w:i/>
                <w:vertAlign w:val="superscript"/>
              </w:rPr>
            </m:ctrlPr>
          </m:sSubPr>
          <m:e>
            <m:r>
              <w:rPr>
                <w:rFonts w:ascii="Cambria Math" w:hAnsi="Cambria Math"/>
                <w:vertAlign w:val="superscript"/>
              </w:rPr>
              <m:t>2</m:t>
            </m:r>
          </m:e>
          <m:sub>
            <m:r>
              <w:rPr>
                <w:rFonts w:ascii="Cambria Math" w:hAnsi="Cambria Math"/>
                <w:vertAlign w:val="subscript"/>
              </w:rPr>
              <m:t>s</m:t>
            </m:r>
          </m:sub>
        </m:sSub>
        <m:sSub>
          <m:sSubPr>
            <m:ctrlPr>
              <w:rPr>
                <w:rFonts w:ascii="Cambria Math" w:hAnsi="Cambria Math"/>
                <w:i/>
                <w:vertAlign w:val="subscript"/>
              </w:rPr>
            </m:ctrlPr>
          </m:sSubPr>
          <m:e>
            <m:r>
              <w:rPr>
                <w:rFonts w:ascii="Cambria Math" w:hAnsi="Cambria Math"/>
                <w:vertAlign w:val="subscript"/>
              </w:rPr>
              <m:t>,</m:t>
            </m:r>
          </m:e>
          <m:sub>
            <m:r>
              <w:rPr>
                <w:rFonts w:ascii="Cambria Math" w:hAnsi="Cambria Math"/>
                <w:vertAlign w:val="subscript"/>
              </w:rPr>
              <m:t>eff</m:t>
            </m:r>
          </m:sub>
        </m:sSub>
        <m:r>
          <w:rPr>
            <w:rFonts w:ascii="Cambria Math" w:hAnsi="Cambria Math"/>
          </w:rPr>
          <m:t>≈ 0</m:t>
        </m:r>
      </m:oMath>
      <w:r>
        <w:t>) over the relevant scales would most closely mimic CDM perturbations. If the response sector introduces a significant effective sound speed or anisotropic stress at cosmological scales, it will modify the growth rate and ISW effect in potentially detectable ways.</w:t>
      </w:r>
    </w:p>
    <w:p w14:paraId="7E22C4BD" w14:textId="77777777" w:rsidR="006C1CD8" w:rsidRDefault="00000000">
      <w:pPr>
        <w:pStyle w:val="Heading2"/>
      </w:pPr>
      <w:bookmarkStart w:id="57" w:name="_Toc222952598"/>
      <w:r>
        <w:t>8.4 Domain Partition and Honest Scope</w:t>
      </w:r>
      <w:bookmarkEnd w:id="57"/>
    </w:p>
    <w:p w14:paraId="16E285AB" w14:textId="77777777" w:rsidR="006C1CD8" w:rsidRDefault="00000000" w:rsidP="00477877">
      <w:r>
        <w:t xml:space="preserve">We adopt explicit domain partitioning: this work establishes the galaxy-domain closure and demonstrates empirical viability at rotation-curve scales. The lensing and cosmological domains are enumerated as defined requirements, not claimed results. The language discipline is: </w:t>
      </w:r>
      <w:r>
        <w:rPr>
          <w:i/>
          <w:iCs/>
        </w:rPr>
        <w:t>“This work establishes the galaxy-domain closure and enumerates the cosmological completion requirements and discriminants.”</w:t>
      </w:r>
    </w:p>
    <w:p w14:paraId="0B2EA01B" w14:textId="77777777" w:rsidR="00B909D1" w:rsidRDefault="00B909D1">
      <w:pPr>
        <w:pStyle w:val="Heading1"/>
        <w:sectPr w:rsidR="00B909D1">
          <w:pgSz w:w="12240" w:h="15840"/>
          <w:pgMar w:top="1440" w:right="1440" w:bottom="1440" w:left="1440" w:header="708" w:footer="708" w:gutter="0"/>
          <w:cols w:space="720"/>
          <w:docGrid w:linePitch="360"/>
        </w:sectPr>
      </w:pPr>
    </w:p>
    <w:p w14:paraId="16C0DB04" w14:textId="77777777" w:rsidR="006C1CD8" w:rsidRDefault="00000000">
      <w:pPr>
        <w:pStyle w:val="Heading1"/>
      </w:pPr>
      <w:bookmarkStart w:id="58" w:name="_Toc222952599"/>
      <w:r>
        <w:t>9. Discussion</w:t>
      </w:r>
      <w:bookmarkEnd w:id="58"/>
    </w:p>
    <w:p w14:paraId="7F9EEC8F" w14:textId="1841D84C" w:rsidR="006C1CD8" w:rsidRDefault="00000000">
      <w:pPr>
        <w:pStyle w:val="Heading2"/>
      </w:pPr>
      <w:bookmarkStart w:id="59" w:name="_Toc222952600"/>
      <w:r>
        <w:t xml:space="preserve">9.1 </w:t>
      </w:r>
      <w:r w:rsidR="004E4F22">
        <w:t>T</w:t>
      </w:r>
      <w:r>
        <w:t>he Response Sector</w:t>
      </w:r>
      <w:bookmarkEnd w:id="59"/>
    </w:p>
    <w:p w14:paraId="0EE62E6D" w14:textId="77777777" w:rsidR="006C1CD8" w:rsidRDefault="00000000" w:rsidP="00477877">
      <m:oMath>
        <m:sSubSup>
          <m:sSubSupPr>
            <m:ctrlPr>
              <w:rPr>
                <w:rFonts w:ascii="Cambria Math" w:hAnsi="Cambria Math"/>
                <w:i/>
              </w:rPr>
            </m:ctrlPr>
          </m:sSubSupPr>
          <m:e>
            <m:r>
              <w:rPr>
                <w:rFonts w:ascii="Cambria Math" w:hAnsi="Cambria Math"/>
              </w:rPr>
              <m:t>T</m:t>
            </m:r>
          </m:e>
          <m:sub>
            <m:r>
              <w:rPr>
                <w:rFonts w:ascii="Cambria Math" w:hAnsi="Cambria Math"/>
              </w:rPr>
              <m:t>μν</m:t>
            </m:r>
          </m:sub>
          <m:sup>
            <m:r>
              <m:rPr>
                <m:nor/>
              </m:rPr>
              <w:rPr>
                <w:rFonts w:ascii="Cambria Math" w:hAnsi="Cambria Math"/>
              </w:rPr>
              <m:t>resp</m:t>
            </m:r>
          </m:sup>
        </m:sSubSup>
      </m:oMath>
      <w:r w:rsidR="00214E42">
        <w:t xml:space="preserve"> is the effective stress–energy required so that the metric (or potentials) inferred from galaxy phenomenology satisfies the Einstein equation with baryons. This definition is ontologically agnostic—it does not commit to a microscopic composition of spacetime. We avoid claiming spacetime “is literally” a fluid or solid; instead, we describe the framework as an EFT/constitutive closure candidate.</w:t>
      </w:r>
    </w:p>
    <w:p w14:paraId="2F8FC478" w14:textId="77777777" w:rsidR="006C1CD8" w:rsidRDefault="00000000">
      <w:pPr>
        <w:pStyle w:val="Heading2"/>
      </w:pPr>
      <w:bookmarkStart w:id="60" w:name="_Toc222952601"/>
      <w:r>
        <w:t xml:space="preserve">9.2 Relation to MOND and </w:t>
      </w:r>
      <w:proofErr w:type="spellStart"/>
      <w:r>
        <w:t>TeVeS</w:t>
      </w:r>
      <w:bookmarkEnd w:id="60"/>
      <w:proofErr w:type="spellEnd"/>
    </w:p>
    <w:p w14:paraId="39710443" w14:textId="77777777" w:rsidR="006C1CD8" w:rsidRDefault="00000000" w:rsidP="00477877">
      <w:r>
        <w:t xml:space="preserve">Modified Newtonian Dynamics (MOND; Milgrom, 1983) shares the empirical acceleration scale </w:t>
      </w:r>
      <w:r>
        <w:rPr>
          <w:i/>
          <w:iCs/>
        </w:rPr>
        <w:t>a</w:t>
      </w:r>
      <w:r>
        <w:rPr>
          <w:vertAlign w:val="subscript"/>
        </w:rPr>
        <w:t>0</w:t>
      </w:r>
      <w:r>
        <w:t xml:space="preserve"> and produces flat rotation curves through a modified force law. The response-sector framework differs in several respects: it retains standard GR on the left-hand side (the geometry is not modified); it provides an explicit stress–energy interpretation; it naturally accommodates both compression and rarefaction phases; and it admits a cosmological completion route. MOND’s relativistic extension </w:t>
      </w:r>
      <w:proofErr w:type="spellStart"/>
      <w:r>
        <w:t>TeVeS</w:t>
      </w:r>
      <w:proofErr w:type="spellEnd"/>
      <w:r>
        <w:t xml:space="preserve"> (</w:t>
      </w:r>
      <w:proofErr w:type="spellStart"/>
      <w:r>
        <w:t>Bekenstein</w:t>
      </w:r>
      <w:proofErr w:type="spellEnd"/>
      <w:r>
        <w:t>, 2004) introduces a scalar and vector field—one of our completion routes (§3.5i) is structurally similar but derived from an inverse-GR starting point rather than a modified-gravity one.</w:t>
      </w:r>
    </w:p>
    <w:p w14:paraId="3FBD61EB" w14:textId="77777777" w:rsidR="006C1CD8" w:rsidRDefault="00000000">
      <w:pPr>
        <w:pStyle w:val="Heading2"/>
      </w:pPr>
      <w:bookmarkStart w:id="61" w:name="_Toc222952602"/>
      <w:r>
        <w:t>9.3 Relation to Emergent Gravity and Nonlocal Gravity</w:t>
      </w:r>
      <w:bookmarkEnd w:id="61"/>
    </w:p>
    <w:p w14:paraId="5F625D92" w14:textId="77777777" w:rsidR="006C1CD8" w:rsidRDefault="00000000" w:rsidP="00477877">
      <w:r>
        <w:t>Verlinde’s (2017) emergent gravity program derives a MOND-like force from entropic considerations. The response-sector approach is compatible but more conservative: we do not assume a thermodynamic origin for gravity, only that the gravitational sector admits an effective constitutive response. Nonlocal gravity models (</w:t>
      </w:r>
      <w:proofErr w:type="spellStart"/>
      <w:r>
        <w:t>Deser</w:t>
      </w:r>
      <w:proofErr w:type="spellEnd"/>
      <w:r>
        <w:t xml:space="preserve"> &amp; Woodard, 2007) can be rewritten as effective sources on the right-hand side of the Einstein equation, placing them within our bookkeeping framework.</w:t>
      </w:r>
    </w:p>
    <w:p w14:paraId="5BAC84C7" w14:textId="77777777" w:rsidR="006C1CD8" w:rsidRDefault="00000000">
      <w:pPr>
        <w:pStyle w:val="Heading2"/>
      </w:pPr>
      <w:bookmarkStart w:id="62" w:name="_Toc222952603"/>
      <w:r>
        <w:t>9.4 Strengths of the Current Work</w:t>
      </w:r>
      <w:bookmarkEnd w:id="62"/>
    </w:p>
    <w:p w14:paraId="046E9EDD" w14:textId="77777777" w:rsidR="00B909D1" w:rsidRDefault="00000000" w:rsidP="00477877">
      <w:r>
        <w:t xml:space="preserve">The primary contributions of this paper are: </w:t>
      </w:r>
    </w:p>
    <w:p w14:paraId="22D12C39" w14:textId="77777777" w:rsidR="00B909D1" w:rsidRDefault="00000000" w:rsidP="00B909D1">
      <w:pPr>
        <w:pStyle w:val="ListParagraph"/>
        <w:numPr>
          <w:ilvl w:val="0"/>
          <w:numId w:val="6"/>
        </w:numPr>
        <w:spacing w:after="200" w:line="276" w:lineRule="auto"/>
      </w:pPr>
      <w:r>
        <w:t xml:space="preserve">a mathematical framework (inverse-GR → response-sector closure) that makes the “alternative to CDM” concept precise within standard GR; </w:t>
      </w:r>
    </w:p>
    <w:p w14:paraId="4D9A596D" w14:textId="77777777" w:rsidR="00B909D1" w:rsidRDefault="00000000" w:rsidP="00B909D1">
      <w:pPr>
        <w:pStyle w:val="ListParagraph"/>
        <w:numPr>
          <w:ilvl w:val="0"/>
          <w:numId w:val="6"/>
        </w:numPr>
        <w:spacing w:after="200" w:line="276" w:lineRule="auto"/>
      </w:pPr>
      <w:r>
        <w:t>systematic testing against 175 galaxies spanning ~10</w:t>
      </w:r>
      <w:r w:rsidRPr="00B909D1">
        <w:rPr>
          <w:vertAlign w:val="superscript"/>
        </w:rPr>
        <w:t>4</w:t>
      </w:r>
      <w:r>
        <w:t xml:space="preserve"> in luminosity; </w:t>
      </w:r>
    </w:p>
    <w:p w14:paraId="356598D1" w14:textId="77777777" w:rsidR="00B909D1" w:rsidRDefault="00000000" w:rsidP="00B909D1">
      <w:pPr>
        <w:pStyle w:val="ListParagraph"/>
        <w:numPr>
          <w:ilvl w:val="0"/>
          <w:numId w:val="6"/>
        </w:numPr>
        <w:spacing w:after="200" w:line="276" w:lineRule="auto"/>
      </w:pPr>
      <w:r>
        <w:t xml:space="preserve">independent confirmation of fitted amplitudes by a robust estimator; </w:t>
      </w:r>
    </w:p>
    <w:p w14:paraId="15A46B30" w14:textId="77777777" w:rsidR="00B909D1" w:rsidRDefault="00000000" w:rsidP="00B909D1">
      <w:pPr>
        <w:pStyle w:val="ListParagraph"/>
        <w:numPr>
          <w:ilvl w:val="0"/>
          <w:numId w:val="6"/>
        </w:numPr>
        <w:spacing w:after="200" w:line="276" w:lineRule="auto"/>
      </w:pPr>
      <w:r>
        <w:t xml:space="preserve">explicit falsification criteria stated in advance; and </w:t>
      </w:r>
    </w:p>
    <w:p w14:paraId="5FB0BB12" w14:textId="77777777" w:rsidR="006C1CD8" w:rsidRDefault="00000000" w:rsidP="00B909D1">
      <w:pPr>
        <w:pStyle w:val="ListParagraph"/>
        <w:numPr>
          <w:ilvl w:val="0"/>
          <w:numId w:val="6"/>
        </w:numPr>
        <w:spacing w:after="200" w:line="276" w:lineRule="auto"/>
      </w:pPr>
      <w:r>
        <w:t>a domain-partitioned roadmap that acknowledges what is and is not claimed.</w:t>
      </w:r>
    </w:p>
    <w:p w14:paraId="1A0588F1" w14:textId="77777777" w:rsidR="006C1CD8" w:rsidRDefault="00000000">
      <w:pPr>
        <w:pStyle w:val="Heading2"/>
      </w:pPr>
      <w:bookmarkStart w:id="63" w:name="_Toc222952604"/>
      <w:r>
        <w:t>9.5 Limitations and Open Questions</w:t>
      </w:r>
      <w:bookmarkEnd w:id="63"/>
    </w:p>
    <w:p w14:paraId="61635280" w14:textId="77777777" w:rsidR="006C1CD8" w:rsidRDefault="00000000" w:rsidP="00477877">
      <w:r>
        <w:t xml:space="preserve">The framework as presented has clear limitations. The boundary-layer model is phenomenological: the precise form of </w:t>
      </w:r>
      <m:oMath>
        <m:sSub>
          <m:sSubPr>
            <m:ctrlPr>
              <w:rPr>
                <w:rFonts w:ascii="Cambria Math" w:hAnsi="Cambria Math"/>
                <w:i/>
              </w:rPr>
            </m:ctrlPr>
          </m:sSubPr>
          <m:e>
            <m:r>
              <m:rPr>
                <m:scr m:val="script"/>
              </m:rPr>
              <w:rPr>
                <w:rFonts w:ascii="Cambria Math" w:hAnsi="Cambria Math"/>
              </w:rPr>
              <m:t>L</m:t>
            </m:r>
          </m:e>
          <m:sub>
            <m:r>
              <w:rPr>
                <w:rFonts w:ascii="Cambria Math" w:hAnsi="Cambria Math"/>
                <w:vertAlign w:val="subscript"/>
              </w:rPr>
              <m:t>χ</m:t>
            </m:r>
          </m:sub>
        </m:sSub>
      </m:oMath>
      <w:r>
        <w:t xml:space="preserve"> and </w:t>
      </w:r>
      <m:oMath>
        <m:sSub>
          <m:sSubPr>
            <m:ctrlPr>
              <w:rPr>
                <w:rFonts w:ascii="Cambria Math" w:hAnsi="Cambria Math"/>
                <w:i/>
              </w:rPr>
            </m:ctrlPr>
          </m:sSubPr>
          <m:e>
            <m:r>
              <m:rPr>
                <m:scr m:val="script"/>
              </m:rPr>
              <w:rPr>
                <w:rFonts w:ascii="Cambria Math" w:hAnsi="Cambria Math"/>
              </w:rPr>
              <m:t>L</m:t>
            </m:r>
          </m:e>
          <m:sub>
            <m:r>
              <w:rPr>
                <w:rFonts w:ascii="Cambria Math" w:hAnsi="Cambria Math"/>
                <w:vertAlign w:val="subscript"/>
              </w:rPr>
              <m:t>int</m:t>
            </m:r>
          </m:sub>
        </m:sSub>
      </m:oMath>
      <w:r>
        <w:t xml:space="preserve"> is not derived from first principles. The lensing prediction is a working hypothesis, not a tested result. Cosmological viability is stated as a requirement, not demonstrated. Galaxy clusters—where the CDM paradigm is well-tested—are not addressed. Pressure-supported systems (elliptical galaxies, galaxy groups) require extension beyond the circular-orbit framework. These limitations define the research program going forward.</w:t>
      </w:r>
    </w:p>
    <w:p w14:paraId="3A60E73F" w14:textId="77777777" w:rsidR="006C1CD8" w:rsidRDefault="00000000">
      <w:pPr>
        <w:pStyle w:val="Heading2"/>
      </w:pPr>
      <w:bookmarkStart w:id="64" w:name="_Toc222952605"/>
      <w:r>
        <w:t>9.6 The Historical Lesson</w:t>
      </w:r>
      <w:bookmarkEnd w:id="64"/>
    </w:p>
    <w:p w14:paraId="32942132" w14:textId="77777777" w:rsidR="006C1CD8" w:rsidRDefault="00000000" w:rsidP="00477877">
      <w:r>
        <w:t>The Vulcan episode provides a cautionary tale: gravitational anomalies initially attributed to unseen matter ultimately revealed deeper geometric structure. We do not claim the contemporary analogy is exact—the dark-matter hypothesis is vastly more successful and well-motivated than Vulcan ever was—but the structural lesson remains: when a gravitational anomaly is observed, both matter-based and geometry-based explanations deserve rigorous investigation. The persistent null results in dark-matter searches lend urgency to this investigation.</w:t>
      </w:r>
    </w:p>
    <w:p w14:paraId="03E7B7C9" w14:textId="39258FAA" w:rsidR="001E718A" w:rsidRPr="001E718A" w:rsidRDefault="001E718A" w:rsidP="001E718A">
      <w:pPr>
        <w:pStyle w:val="Heading2"/>
      </w:pPr>
      <w:bookmarkStart w:id="65" w:name="_Toc222952606"/>
      <w:r w:rsidRPr="001E718A">
        <w:t xml:space="preserve">9.7 </w:t>
      </w:r>
      <w:r w:rsidRPr="001E718A">
        <w:t>A Candidate Identity for the Cold Dark Matter Role</w:t>
      </w:r>
      <w:bookmarkEnd w:id="65"/>
    </w:p>
    <w:p w14:paraId="6B824BB2" w14:textId="629A7C45" w:rsidR="001E718A" w:rsidRPr="001E718A" w:rsidRDefault="004E4F22" w:rsidP="004E4F22">
      <w:pPr>
        <w:pStyle w:val="Heading3"/>
      </w:pPr>
      <w:bookmarkStart w:id="66" w:name="_Toc222952607"/>
      <w:r>
        <w:t>9.7.</w:t>
      </w:r>
      <w:r w:rsidR="001E718A" w:rsidRPr="001E718A">
        <w:t>1 Role vs. Identity: A Formal Distinction</w:t>
      </w:r>
      <w:bookmarkEnd w:id="66"/>
    </w:p>
    <w:p w14:paraId="009ED5EB" w14:textId="77777777" w:rsidR="001E718A" w:rsidRPr="001E718A" w:rsidRDefault="001E718A" w:rsidP="001E718A">
      <w:pPr>
        <w:spacing w:before="192" w:after="192" w:line="240" w:lineRule="auto"/>
        <w:rPr>
          <w:color w:val="333333"/>
        </w:rPr>
      </w:pPr>
      <w:r w:rsidRPr="001E718A">
        <w:rPr>
          <w:color w:val="333333"/>
        </w:rPr>
        <w:t>The Lambda Cold Dark Matter (ΛCDM) model stands as the standard paradigm of cosmology, a testament to its success in explaining phenomena from the Cosmic Microwave Background (CMB) to large-scale structure [1]. Yet, as Kuhn argued, the accumulation of significant anomalies is the necessary precondition for scientific revolution [2]. For ΛCDM, the central anomaly is existential: after decades of engagement, every attempt to directly identify the foundational particle of cold dark matter has returned a null result [3, 4].</w:t>
      </w:r>
    </w:p>
    <w:p w14:paraId="68813B5C" w14:textId="77777777" w:rsidR="001E718A" w:rsidRPr="001E718A" w:rsidRDefault="001E718A" w:rsidP="001E718A">
      <w:pPr>
        <w:spacing w:before="192" w:after="192" w:line="240" w:lineRule="auto"/>
        <w:rPr>
          <w:color w:val="333333"/>
        </w:rPr>
      </w:pPr>
      <w:r w:rsidRPr="001E718A">
        <w:rPr>
          <w:color w:val="333333"/>
        </w:rPr>
        <w:t xml:space="preserve">This motivates a formal distinction between the </w:t>
      </w:r>
      <w:r w:rsidRPr="001E718A">
        <w:rPr>
          <w:b/>
          <w:bCs/>
          <w:color w:val="333333"/>
        </w:rPr>
        <w:t>role</w:t>
      </w:r>
      <w:r w:rsidRPr="001E718A">
        <w:rPr>
          <w:color w:val="333333"/>
        </w:rPr>
        <w:t xml:space="preserve"> of dark matter and its </w:t>
      </w:r>
      <w:r w:rsidRPr="001E718A">
        <w:rPr>
          <w:b/>
          <w:bCs/>
          <w:color w:val="333333"/>
        </w:rPr>
        <w:t>identity</w:t>
      </w:r>
      <w:r w:rsidRPr="001E718A">
        <w:rPr>
          <w:color w:val="333333"/>
        </w:rPr>
        <w:t>. This distinction is critical for a productive scientific dialogue.</w:t>
      </w:r>
    </w:p>
    <w:p w14:paraId="40CF31F5" w14:textId="42642B45" w:rsidR="001E718A" w:rsidRPr="001E718A" w:rsidRDefault="001E718A" w:rsidP="001E718A">
      <w:pPr>
        <w:pStyle w:val="Heading2"/>
      </w:pPr>
      <w:bookmarkStart w:id="67" w:name="_Toc222952608"/>
      <w:r w:rsidRPr="001E718A">
        <w:t>9.8</w:t>
      </w:r>
      <w:r w:rsidRPr="001E718A">
        <w:t>. Defining the CDM Role</w:t>
      </w:r>
      <w:bookmarkEnd w:id="67"/>
    </w:p>
    <w:p w14:paraId="67BC5AC5" w14:textId="466960B8" w:rsidR="001E718A" w:rsidRPr="001E718A" w:rsidRDefault="001E718A" w:rsidP="001E718A">
      <w:pPr>
        <w:spacing w:before="192" w:after="192" w:line="240" w:lineRule="auto"/>
        <w:rPr>
          <w:color w:val="333333"/>
        </w:rPr>
      </w:pPr>
      <w:r w:rsidRPr="001E718A">
        <w:rPr>
          <w:color w:val="333333"/>
        </w:rPr>
        <w:t xml:space="preserve">In the language of General Relativity (GR), the CDM role is the assertion that there exists an effective stress-energy tensor sector, </w:t>
      </w:r>
      <m:oMath>
        <m:sSubSup>
          <m:sSubSupPr>
            <m:ctrlPr>
              <w:rPr>
                <w:rFonts w:ascii="Cambria Math" w:hAnsi="Cambria Math"/>
                <w:i/>
                <w:color w:val="333333"/>
              </w:rPr>
            </m:ctrlPr>
          </m:sSubSupPr>
          <m:e>
            <m:r>
              <w:rPr>
                <w:rFonts w:ascii="Cambria Math" w:hAnsi="Cambria Math"/>
                <w:color w:val="333333"/>
              </w:rPr>
              <m:t>T</m:t>
            </m:r>
          </m:e>
          <m:sub>
            <m:r>
              <m:rPr>
                <m:sty m:val="p"/>
              </m:rPr>
              <w:rPr>
                <w:rFonts w:ascii="Cambria Math" w:hAnsi="Cambria Math"/>
                <w:color w:val="333333"/>
              </w:rPr>
              <m:t>μν</m:t>
            </m:r>
          </m:sub>
          <m:sup>
            <m:r>
              <w:rPr>
                <w:rFonts w:ascii="Cambria Math" w:hAnsi="Cambria Math"/>
                <w:color w:val="333333"/>
              </w:rPr>
              <m:t>X</m:t>
            </m:r>
          </m:sup>
        </m:sSubSup>
      </m:oMath>
      <w:r w:rsidRPr="001E718A">
        <w:rPr>
          <w:color w:val="333333"/>
        </w:rPr>
        <w:t>, such that the Einstein Field Equations are satisfied:</w:t>
      </w:r>
    </w:p>
    <w:p w14:paraId="61689078" w14:textId="77777777" w:rsidR="001E718A" w:rsidRPr="001E718A" w:rsidRDefault="001E718A" w:rsidP="001E718A">
      <w:pPr>
        <w:spacing w:after="0" w:line="240" w:lineRule="auto"/>
        <w:rPr>
          <w:color w:val="333333"/>
        </w:rPr>
      </w:pPr>
      <m:oMathPara>
        <m:oMath>
          <m:sSub>
            <m:sSubPr>
              <m:ctrlPr>
                <w:rPr>
                  <w:rFonts w:ascii="Cambria Math" w:hAnsi="Cambria Math"/>
                  <w:i/>
                  <w:color w:val="333333"/>
                </w:rPr>
              </m:ctrlPr>
            </m:sSubPr>
            <m:e>
              <m:r>
                <w:rPr>
                  <w:rFonts w:ascii="Cambria Math" w:hAnsi="Cambria Math"/>
                  <w:color w:val="333333"/>
                </w:rPr>
                <m:t>G</m:t>
              </m:r>
            </m:e>
            <m:sub>
              <m:r>
                <w:rPr>
                  <w:rFonts w:ascii="Cambria Math" w:hAnsi="Cambria Math"/>
                  <w:color w:val="333333"/>
                </w:rPr>
                <m:t>μν</m:t>
              </m:r>
            </m:sub>
          </m:sSub>
          <m:r>
            <w:rPr>
              <w:rFonts w:ascii="Cambria Math" w:hAnsi="Cambria Math"/>
              <w:color w:val="333333"/>
            </w:rPr>
            <m:t>=8</m:t>
          </m:r>
          <m:r>
            <w:rPr>
              <w:rFonts w:ascii="Cambria Math" w:hAnsi="Cambria Math"/>
              <w:color w:val="333333"/>
            </w:rPr>
            <m:t>π</m:t>
          </m:r>
          <m:r>
            <w:rPr>
              <w:rFonts w:ascii="Cambria Math" w:hAnsi="Cambria Math"/>
              <w:color w:val="333333"/>
            </w:rPr>
            <m:t>G</m:t>
          </m:r>
          <m:d>
            <m:dPr>
              <m:ctrlPr>
                <w:rPr>
                  <w:rFonts w:ascii="Cambria Math" w:hAnsi="Cambria Math"/>
                  <w:color w:val="333333"/>
                </w:rPr>
              </m:ctrlPr>
            </m:dPr>
            <m:e>
              <m:sSubSup>
                <m:sSubSupPr>
                  <m:ctrlPr>
                    <w:rPr>
                      <w:rFonts w:ascii="Cambria Math" w:hAnsi="Cambria Math"/>
                      <w:i/>
                      <w:color w:val="333333"/>
                    </w:rPr>
                  </m:ctrlPr>
                </m:sSubSupPr>
                <m:e>
                  <m:r>
                    <w:rPr>
                      <w:rFonts w:ascii="Cambria Math" w:hAnsi="Cambria Math"/>
                      <w:color w:val="333333"/>
                    </w:rPr>
                    <m:t>T</m:t>
                  </m:r>
                  <m:ctrlPr>
                    <w:rPr>
                      <w:rFonts w:ascii="Cambria Math" w:hAnsi="Cambria Math"/>
                      <w:color w:val="333333"/>
                    </w:rPr>
                  </m:ctrlPr>
                </m:e>
                <m:sub>
                  <m:r>
                    <w:rPr>
                      <w:rFonts w:ascii="Cambria Math" w:hAnsi="Cambria Math"/>
                      <w:color w:val="333333"/>
                    </w:rPr>
                    <m:t>μν</m:t>
                  </m:r>
                </m:sub>
                <m:sup>
                  <m:r>
                    <m:rPr>
                      <m:nor/>
                    </m:rPr>
                    <w:rPr>
                      <w:color w:val="333333"/>
                    </w:rPr>
                    <m:t>bar</m:t>
                  </m:r>
                </m:sup>
              </m:sSubSup>
              <m:r>
                <w:rPr>
                  <w:rFonts w:ascii="Cambria Math" w:hAnsi="Cambria Math"/>
                  <w:color w:val="333333"/>
                </w:rPr>
                <m:t>+</m:t>
              </m:r>
              <m:sSubSup>
                <m:sSubSupPr>
                  <m:ctrlPr>
                    <w:rPr>
                      <w:rFonts w:ascii="Cambria Math" w:hAnsi="Cambria Math"/>
                      <w:i/>
                      <w:color w:val="333333"/>
                    </w:rPr>
                  </m:ctrlPr>
                </m:sSubSupPr>
                <m:e>
                  <m:r>
                    <w:rPr>
                      <w:rFonts w:ascii="Cambria Math" w:hAnsi="Cambria Math"/>
                      <w:color w:val="333333"/>
                    </w:rPr>
                    <m:t>T</m:t>
                  </m:r>
                </m:e>
                <m:sub>
                  <m:r>
                    <w:rPr>
                      <w:rFonts w:ascii="Cambria Math" w:hAnsi="Cambria Math"/>
                      <w:color w:val="333333"/>
                    </w:rPr>
                    <m:t>μν</m:t>
                  </m:r>
                </m:sub>
                <m:sup>
                  <m:r>
                    <w:rPr>
                      <w:rFonts w:ascii="Cambria Math" w:hAnsi="Cambria Math"/>
                      <w:color w:val="333333"/>
                    </w:rPr>
                    <m:t>X</m:t>
                  </m:r>
                </m:sup>
              </m:sSubSup>
              <m:ctrlPr>
                <w:rPr>
                  <w:rFonts w:ascii="Cambria Math" w:hAnsi="Cambria Math"/>
                  <w:i/>
                  <w:color w:val="333333"/>
                </w:rPr>
              </m:ctrlPr>
            </m:e>
          </m:d>
        </m:oMath>
      </m:oMathPara>
    </w:p>
    <w:p w14:paraId="77FAF881" w14:textId="7A07EABF" w:rsidR="001E718A" w:rsidRPr="001E718A" w:rsidRDefault="001E718A" w:rsidP="001E718A">
      <w:pPr>
        <w:spacing w:before="192" w:after="192" w:line="240" w:lineRule="auto"/>
        <w:rPr>
          <w:color w:val="333333"/>
        </w:rPr>
      </w:pPr>
      <w:r w:rsidRPr="001E718A">
        <w:rPr>
          <w:color w:val="333333"/>
        </w:rPr>
        <w:t>This combined tensor must yield a metric that reproduces the full suite of geodesic phenomenology: time</w:t>
      </w:r>
      <w:r w:rsidRPr="001E718A">
        <w:rPr>
          <w:color w:val="333333"/>
        </w:rPr>
        <w:t>-</w:t>
      </w:r>
      <w:r w:rsidRPr="001E718A">
        <w:rPr>
          <w:color w:val="333333"/>
        </w:rPr>
        <w:t xml:space="preserve">like geodesics (galaxy and cluster dynamics), null geodesics (gravitational lensing), and cosmological perturbations (structure growth and the CMB power spectrum) [1]. The minimal constraints on this role are that the total stress-energy is conserved </w:t>
      </w:r>
      <m:oMath>
        <m:d>
          <m:dPr>
            <m:ctrlPr>
              <w:rPr>
                <w:rFonts w:ascii="Cambria Math" w:hAnsi="Cambria Math"/>
                <w:i/>
                <w:color w:val="333333"/>
              </w:rPr>
            </m:ctrlPr>
          </m:dPr>
          <m:e>
            <m:sSup>
              <m:sSupPr>
                <m:ctrlPr>
                  <w:rPr>
                    <w:rFonts w:ascii="Cambria Math" w:hAnsi="Cambria Math"/>
                    <w:i/>
                    <w:color w:val="333333"/>
                  </w:rPr>
                </m:ctrlPr>
              </m:sSupPr>
              <m:e>
                <m:r>
                  <m:rPr>
                    <m:sty m:val="p"/>
                  </m:rPr>
                  <w:rPr>
                    <w:rFonts w:ascii="Cambria Math" w:hAnsi="Cambria Math"/>
                    <w:color w:val="333333"/>
                  </w:rPr>
                  <m:t>∇</m:t>
                </m:r>
              </m:e>
              <m:sup>
                <m:r>
                  <m:rPr>
                    <m:sty m:val="p"/>
                  </m:rPr>
                  <w:rPr>
                    <w:rFonts w:ascii="Cambria Math" w:hAnsi="Cambria Math"/>
                    <w:color w:val="333333"/>
                  </w:rPr>
                  <m:t>μ</m:t>
                </m:r>
              </m:sup>
            </m:sSup>
            <m:d>
              <m:dPr>
                <m:ctrlPr>
                  <w:rPr>
                    <w:rFonts w:ascii="Cambria Math" w:hAnsi="Cambria Math"/>
                    <w:i/>
                    <w:color w:val="333333"/>
                  </w:rPr>
                </m:ctrlPr>
              </m:dPr>
              <m:e>
                <m:sSubSup>
                  <m:sSubSupPr>
                    <m:ctrlPr>
                      <w:rPr>
                        <w:rFonts w:ascii="Cambria Math" w:hAnsi="Cambria Math"/>
                        <w:i/>
                        <w:color w:val="333333"/>
                      </w:rPr>
                    </m:ctrlPr>
                  </m:sSubSupPr>
                  <m:e>
                    <m:r>
                      <w:rPr>
                        <w:rFonts w:ascii="Cambria Math" w:hAnsi="Cambria Math"/>
                        <w:color w:val="333333"/>
                      </w:rPr>
                      <m:t>T</m:t>
                    </m:r>
                  </m:e>
                  <m:sub>
                    <m:r>
                      <m:rPr>
                        <m:sty m:val="p"/>
                      </m:rPr>
                      <w:rPr>
                        <w:rFonts w:ascii="Cambria Math" w:hAnsi="Cambria Math"/>
                        <w:color w:val="333333"/>
                      </w:rPr>
                      <m:t>μν</m:t>
                    </m:r>
                  </m:sub>
                  <m:sup>
                    <m:r>
                      <m:rPr>
                        <m:nor/>
                      </m:rPr>
                      <w:rPr>
                        <w:rFonts w:ascii="Cambria Math" w:hAnsi="Cambria Math"/>
                        <w:color w:val="333333"/>
                      </w:rPr>
                      <m:t>bar</m:t>
                    </m:r>
                  </m:sup>
                </m:sSubSup>
                <m:r>
                  <w:rPr>
                    <w:rFonts w:ascii="Cambria Math" w:hAnsi="Cambria Math"/>
                    <w:color w:val="333333"/>
                  </w:rPr>
                  <m:t>+</m:t>
                </m:r>
                <m:sSubSup>
                  <m:sSubSupPr>
                    <m:ctrlPr>
                      <w:rPr>
                        <w:rFonts w:ascii="Cambria Math" w:hAnsi="Cambria Math"/>
                        <w:i/>
                        <w:color w:val="333333"/>
                      </w:rPr>
                    </m:ctrlPr>
                  </m:sSubSupPr>
                  <m:e>
                    <m:r>
                      <w:rPr>
                        <w:rFonts w:ascii="Cambria Math" w:hAnsi="Cambria Math"/>
                        <w:color w:val="333333"/>
                      </w:rPr>
                      <m:t>T</m:t>
                    </m:r>
                  </m:e>
                  <m:sub>
                    <m:r>
                      <m:rPr>
                        <m:sty m:val="p"/>
                      </m:rPr>
                      <w:rPr>
                        <w:rFonts w:ascii="Cambria Math" w:hAnsi="Cambria Math"/>
                        <w:color w:val="333333"/>
                      </w:rPr>
                      <m:t>μν</m:t>
                    </m:r>
                  </m:sub>
                  <m:sup>
                    <m:r>
                      <w:rPr>
                        <w:rFonts w:ascii="Cambria Math" w:hAnsi="Cambria Math"/>
                        <w:color w:val="333333"/>
                      </w:rPr>
                      <m:t>X</m:t>
                    </m:r>
                  </m:sup>
                </m:sSubSup>
              </m:e>
            </m:d>
            <m:r>
              <w:rPr>
                <w:rFonts w:ascii="Cambria Math" w:hAnsi="Cambria Math"/>
                <w:color w:val="333333"/>
              </w:rPr>
              <m:t>=0</m:t>
            </m:r>
          </m:e>
        </m:d>
      </m:oMath>
      <w:r w:rsidRPr="001E718A">
        <w:rPr>
          <w:color w:val="333333"/>
        </w:rPr>
        <w:t xml:space="preserve"> and that the resulting phenomenology is consistent across all observational domains.</w:t>
      </w:r>
    </w:p>
    <w:p w14:paraId="721C55FC" w14:textId="1B5E7186" w:rsidR="001E718A" w:rsidRPr="001E718A" w:rsidRDefault="00DF3E06" w:rsidP="00DF3E06">
      <w:pPr>
        <w:pStyle w:val="Heading2"/>
      </w:pPr>
      <w:bookmarkStart w:id="68" w:name="_Toc222952609"/>
      <w:r>
        <w:t>9</w:t>
      </w:r>
      <w:r w:rsidR="001E718A" w:rsidRPr="001E718A">
        <w:t>.</w:t>
      </w:r>
      <w:r>
        <w:t>9</w:t>
      </w:r>
      <w:r w:rsidR="001E718A" w:rsidRPr="001E718A">
        <w:t>. The Intrinsic Response as a Candidate Identity</w:t>
      </w:r>
      <w:bookmarkEnd w:id="68"/>
    </w:p>
    <w:p w14:paraId="441B9EC1" w14:textId="77777777" w:rsidR="001E718A" w:rsidRPr="001E718A" w:rsidRDefault="001E718A" w:rsidP="001E718A">
      <w:pPr>
        <w:spacing w:before="192" w:after="192" w:line="240" w:lineRule="auto"/>
        <w:rPr>
          <w:color w:val="333333"/>
        </w:rPr>
      </w:pPr>
      <w:r w:rsidRPr="001E718A">
        <w:rPr>
          <w:color w:val="333333"/>
        </w:rPr>
        <w:t xml:space="preserve">The intrinsic response framework proposes a specific </w:t>
      </w:r>
      <w:r w:rsidRPr="001E718A">
        <w:rPr>
          <w:b/>
          <w:bCs/>
          <w:color w:val="333333"/>
        </w:rPr>
        <w:t>identity</w:t>
      </w:r>
      <w:r w:rsidRPr="001E718A">
        <w:rPr>
          <w:color w:val="333333"/>
        </w:rPr>
        <w:t xml:space="preserve"> to fill this role. It posits that the extra sector is not an independent entity with its own initial conditions (i.e., a particle fluid), but is instead a </w:t>
      </w:r>
      <w:r w:rsidRPr="001E718A">
        <w:rPr>
          <w:b/>
          <w:bCs/>
          <w:color w:val="333333"/>
        </w:rPr>
        <w:t>constitutive response functional</w:t>
      </w:r>
      <w:r w:rsidRPr="001E718A">
        <w:rPr>
          <w:color w:val="333333"/>
        </w:rPr>
        <w:t xml:space="preserve"> of the baryonic sector itself:</w:t>
      </w:r>
    </w:p>
    <w:p w14:paraId="72A635D7" w14:textId="0320D678" w:rsidR="001E718A" w:rsidRPr="001E718A" w:rsidRDefault="001E718A" w:rsidP="001E718A">
      <w:pPr>
        <w:spacing w:after="0" w:line="240" w:lineRule="auto"/>
      </w:pPr>
      <m:oMathPara>
        <m:oMath>
          <m:sSubSup>
            <m:sSubSupPr>
              <m:ctrlPr>
                <w:rPr>
                  <w:rFonts w:ascii="Cambria Math" w:hAnsi="Cambria Math"/>
                  <w:i/>
                  <w:color w:val="333333"/>
                </w:rPr>
              </m:ctrlPr>
            </m:sSubSupPr>
            <m:e>
              <m:r>
                <w:rPr>
                  <w:rFonts w:ascii="Cambria Math" w:hAnsi="Cambria Math"/>
                  <w:color w:val="333333"/>
                </w:rPr>
                <m:t>T</m:t>
              </m:r>
            </m:e>
            <m:sub>
              <m:r>
                <w:rPr>
                  <w:rFonts w:ascii="Cambria Math" w:hAnsi="Cambria Math"/>
                  <w:color w:val="333333"/>
                </w:rPr>
                <m:t>μν</m:t>
              </m:r>
            </m:sub>
            <m:sup>
              <m:r>
                <w:rPr>
                  <w:rFonts w:ascii="Cambria Math" w:hAnsi="Cambria Math"/>
                  <w:color w:val="333333"/>
                </w:rPr>
                <m:t>X</m:t>
              </m:r>
            </m:sup>
          </m:sSubSup>
          <m:r>
            <m:rPr>
              <m:sty m:val="p"/>
            </m:rPr>
            <w:rPr>
              <w:rFonts w:ascii="Cambria Math" w:hAnsi="Cambria Math"/>
              <w:color w:val="333333"/>
            </w:rPr>
            <m:t>≡</m:t>
          </m:r>
          <m:sSubSup>
            <m:sSubSupPr>
              <m:ctrlPr>
                <w:rPr>
                  <w:rFonts w:ascii="Cambria Math" w:hAnsi="Cambria Math"/>
                  <w:i/>
                  <w:color w:val="333333"/>
                </w:rPr>
              </m:ctrlPr>
            </m:sSubSupPr>
            <m:e>
              <m:r>
                <w:rPr>
                  <w:rFonts w:ascii="Cambria Math" w:hAnsi="Cambria Math"/>
                  <w:color w:val="333333"/>
                </w:rPr>
                <m:t>T</m:t>
              </m:r>
              <m:ctrlPr>
                <w:rPr>
                  <w:rFonts w:ascii="Cambria Math" w:hAnsi="Cambria Math"/>
                  <w:color w:val="333333"/>
                </w:rPr>
              </m:ctrlPr>
            </m:e>
            <m:sub>
              <m:r>
                <w:rPr>
                  <w:rFonts w:ascii="Cambria Math" w:hAnsi="Cambria Math"/>
                  <w:color w:val="333333"/>
                </w:rPr>
                <m:t>μν</m:t>
              </m:r>
            </m:sub>
            <m:sup>
              <m:r>
                <m:rPr>
                  <m:nor/>
                </m:rPr>
                <w:rPr>
                  <w:color w:val="333333"/>
                </w:rPr>
                <m:t>resp</m:t>
              </m:r>
            </m:sup>
          </m:sSubSup>
          <m:r>
            <m:rPr>
              <m:scr m:val="script"/>
            </m:rPr>
            <w:rPr>
              <w:rFonts w:ascii="Cambria Math" w:hAnsi="Cambria Math"/>
              <w:color w:val="333333"/>
            </w:rPr>
            <m:t>=F</m:t>
          </m:r>
          <m:r>
            <m:rPr>
              <m:lit/>
            </m:rPr>
            <w:rPr>
              <w:rFonts w:ascii="Cambria Math" w:hAnsi="Cambria Math"/>
              <w:color w:val="333333"/>
            </w:rPr>
            <m:t>!</m:t>
          </m:r>
          <m:d>
            <m:dPr>
              <m:ctrlPr>
                <w:rPr>
                  <w:rFonts w:ascii="Cambria Math" w:hAnsi="Cambria Math"/>
                  <w:color w:val="333333"/>
                </w:rPr>
              </m:ctrlPr>
            </m:dPr>
            <m:e>
              <m:sSubSup>
                <m:sSubSupPr>
                  <m:ctrlPr>
                    <w:rPr>
                      <w:rFonts w:ascii="Cambria Math" w:hAnsi="Cambria Math"/>
                      <w:i/>
                      <w:color w:val="333333"/>
                    </w:rPr>
                  </m:ctrlPr>
                </m:sSubSupPr>
                <m:e>
                  <m:r>
                    <w:rPr>
                      <w:rFonts w:ascii="Cambria Math" w:hAnsi="Cambria Math"/>
                      <w:color w:val="333333"/>
                    </w:rPr>
                    <m:t>T</m:t>
                  </m:r>
                  <m:ctrlPr>
                    <w:rPr>
                      <w:rFonts w:ascii="Cambria Math" w:hAnsi="Cambria Math"/>
                      <w:color w:val="333333"/>
                    </w:rPr>
                  </m:ctrlPr>
                </m:e>
                <m:sub>
                  <m:r>
                    <w:rPr>
                      <w:rFonts w:ascii="Cambria Math" w:hAnsi="Cambria Math"/>
                      <w:color w:val="333333"/>
                    </w:rPr>
                    <m:t>μν</m:t>
                  </m:r>
                </m:sub>
                <m:sup>
                  <m:r>
                    <m:rPr>
                      <m:nor/>
                    </m:rPr>
                    <w:rPr>
                      <w:color w:val="333333"/>
                    </w:rPr>
                    <m:t>bar</m:t>
                  </m:r>
                </m:sup>
              </m:sSubSup>
              <m:r>
                <w:rPr>
                  <w:rFonts w:ascii="Cambria Math" w:hAnsi="Cambria Math"/>
                  <w:color w:val="333333"/>
                </w:rPr>
                <m:t>,</m:t>
              </m:r>
              <m:r>
                <m:rPr>
                  <m:sty m:val="p"/>
                </m:rPr>
                <w:rPr>
                  <w:rFonts w:ascii="Cambria Math" w:hAnsi="Cambria Math"/>
                  <w:color w:val="333333"/>
                </w:rPr>
                <m:t>∇</m:t>
              </m:r>
              <m:sSubSup>
                <m:sSubSupPr>
                  <m:ctrlPr>
                    <w:rPr>
                      <w:rFonts w:ascii="Cambria Math" w:hAnsi="Cambria Math"/>
                      <w:i/>
                      <w:color w:val="333333"/>
                    </w:rPr>
                  </m:ctrlPr>
                </m:sSubSupPr>
                <m:e>
                  <m:r>
                    <w:rPr>
                      <w:rFonts w:ascii="Cambria Math" w:hAnsi="Cambria Math"/>
                      <w:color w:val="333333"/>
                    </w:rPr>
                    <m:t>T</m:t>
                  </m:r>
                </m:e>
                <m:sub>
                  <m:r>
                    <w:rPr>
                      <w:rFonts w:ascii="Cambria Math" w:hAnsi="Cambria Math"/>
                      <w:color w:val="333333"/>
                    </w:rPr>
                    <m:t>μν</m:t>
                  </m:r>
                </m:sub>
                <m:sup>
                  <m:r>
                    <m:rPr>
                      <m:nor/>
                    </m:rPr>
                    <w:rPr>
                      <w:color w:val="333333"/>
                    </w:rPr>
                    <m:t>bar</m:t>
                  </m:r>
                </m:sup>
              </m:sSubSup>
              <m:r>
                <w:rPr>
                  <w:rFonts w:ascii="Cambria Math" w:hAnsi="Cambria Math"/>
                  <w:color w:val="333333"/>
                </w:rPr>
                <m:t>,</m:t>
              </m:r>
              <m:r>
                <m:rPr>
                  <m:sty m:val="p"/>
                </m:rPr>
                <w:rPr>
                  <w:rFonts w:ascii="Cambria Math" w:hAnsi="Cambria Math"/>
                  <w:color w:val="333333"/>
                </w:rPr>
                <m:t>…</m:t>
              </m:r>
              <m:r>
                <w:rPr>
                  <w:rFonts w:ascii="Cambria Math" w:hAnsi="Cambria Math"/>
                  <w:color w:val="333333"/>
                </w:rPr>
                <m:t>;</m:t>
              </m:r>
              <m:r>
                <w:rPr>
                  <w:rFonts w:ascii="Cambria Math" w:hAnsi="Cambria Math"/>
                  <w:color w:val="333333"/>
                </w:rPr>
                <m:t>θ</m:t>
              </m:r>
              <m:ctrlPr>
                <w:rPr>
                  <w:rFonts w:ascii="Cambria Math" w:hAnsi="Cambria Math"/>
                  <w:i/>
                  <w:color w:val="333333"/>
                </w:rPr>
              </m:ctrlPr>
            </m:e>
          </m:d>
        </m:oMath>
      </m:oMathPara>
    </w:p>
    <w:p w14:paraId="741ACD2B" w14:textId="1CAEA60F" w:rsidR="001E718A" w:rsidRPr="001E718A" w:rsidRDefault="001E718A" w:rsidP="001E718A">
      <w:pPr>
        <w:spacing w:before="192" w:after="192" w:line="240" w:lineRule="auto"/>
        <w:rPr>
          <w:color w:val="333333"/>
        </w:rPr>
      </w:pPr>
      <w:r w:rsidRPr="001E718A">
        <w:rPr>
          <w:color w:val="333333"/>
        </w:rPr>
        <w:t xml:space="preserve">This claim is profound: it suggests the gravitational phenomenon of dark matter is real, but it is an emergent, structured response of the spacetime metric to baryonic matter. The “darkness” is simply that this response is non-luminous and need not have electromagnetic couplings. This reframes the 50-year null detection record not as a failure to find dark matter, but as a stunning success in defining what it </w:t>
      </w:r>
      <w:r w:rsidRPr="001E718A">
        <w:rPr>
          <w:i/>
          <w:iCs/>
          <w:color w:val="333333"/>
        </w:rPr>
        <w:t>is not</w:t>
      </w:r>
      <w:r w:rsidRPr="001E718A">
        <w:rPr>
          <w:color w:val="333333"/>
        </w:rPr>
        <w:t xml:space="preserve">: a particle with non-gravitational interactions. </w:t>
      </w:r>
      <w:r>
        <w:rPr>
          <w:color w:val="333333"/>
        </w:rPr>
        <w:t xml:space="preserve">Intrinsic response arguably </w:t>
      </w:r>
      <w:r w:rsidR="00DF3E06">
        <w:rPr>
          <w:color w:val="333333"/>
        </w:rPr>
        <w:t xml:space="preserve">elegantly </w:t>
      </w:r>
      <w:r>
        <w:rPr>
          <w:color w:val="333333"/>
        </w:rPr>
        <w:t>fits both these “nots”</w:t>
      </w:r>
      <w:r w:rsidR="00DF3E06">
        <w:rPr>
          <w:color w:val="333333"/>
        </w:rPr>
        <w:t xml:space="preserve"> as well as the phenomenology.</w:t>
      </w:r>
      <w:r>
        <w:rPr>
          <w:color w:val="333333"/>
        </w:rPr>
        <w:t xml:space="preserve"> </w:t>
      </w:r>
      <w:r w:rsidRPr="001E718A">
        <w:rPr>
          <w:color w:val="333333"/>
        </w:rPr>
        <w:t>The null results have carved out a residual space of possibility shaped exactly like a geometric, field-theoretic response—a puzzle piece for which the intrinsic response is a precise fit.</w:t>
      </w:r>
    </w:p>
    <w:p w14:paraId="433DD1F3" w14:textId="77777777" w:rsidR="001E718A" w:rsidRPr="001E718A" w:rsidRDefault="001E718A" w:rsidP="001E718A">
      <w:pPr>
        <w:spacing w:before="192" w:after="192" w:line="240" w:lineRule="auto"/>
        <w:rPr>
          <w:color w:val="333333"/>
        </w:rPr>
      </w:pPr>
      <w:r w:rsidRPr="001E718A">
        <w:rPr>
          <w:color w:val="333333"/>
        </w:rPr>
        <w:t xml:space="preserve">This is not a competitor to dark matter; it is a candidate for its identity. It avoids the primary vulnerability of Modified Newtonian Dynamics (MOND) and its relativistic extensions like </w:t>
      </w:r>
      <w:proofErr w:type="spellStart"/>
      <w:r w:rsidRPr="001E718A">
        <w:rPr>
          <w:color w:val="333333"/>
        </w:rPr>
        <w:t>TeVeS</w:t>
      </w:r>
      <w:proofErr w:type="spellEnd"/>
      <w:r w:rsidRPr="001E718A">
        <w:rPr>
          <w:color w:val="333333"/>
        </w:rPr>
        <w:t xml:space="preserve">, which must explain away the evidence for a dark component on cluster and cosmological scales [5, 6]. Instead, it seeks to </w:t>
      </w:r>
      <w:r w:rsidRPr="001E718A">
        <w:rPr>
          <w:i/>
          <w:iCs/>
          <w:color w:val="333333"/>
        </w:rPr>
        <w:t>be</w:t>
      </w:r>
      <w:r w:rsidRPr="001E718A">
        <w:rPr>
          <w:color w:val="333333"/>
        </w:rPr>
        <w:t xml:space="preserve"> that component.</w:t>
      </w:r>
    </w:p>
    <w:p w14:paraId="35AC1D56" w14:textId="197D031C" w:rsidR="001E718A" w:rsidRPr="00091F25" w:rsidRDefault="004E4F22" w:rsidP="00091F25">
      <w:pPr>
        <w:pStyle w:val="Heading3"/>
      </w:pPr>
      <w:bookmarkStart w:id="69" w:name="_Toc222952610"/>
      <w:r>
        <w:t>9.9.1</w:t>
      </w:r>
      <w:r w:rsidR="001E718A" w:rsidRPr="00091F25">
        <w:t>. A Falsifiable Validation Plan: The Discriminants Ladder</w:t>
      </w:r>
      <w:bookmarkEnd w:id="69"/>
    </w:p>
    <w:p w14:paraId="26EE3FB7" w14:textId="77777777" w:rsidR="001E718A" w:rsidRPr="001E718A" w:rsidRDefault="001E718A" w:rsidP="001E718A">
      <w:pPr>
        <w:spacing w:before="192" w:after="192" w:line="240" w:lineRule="auto"/>
        <w:rPr>
          <w:color w:val="333333"/>
        </w:rPr>
      </w:pPr>
      <w:r w:rsidRPr="001E718A">
        <w:rPr>
          <w:color w:val="333333"/>
        </w:rPr>
        <w:t>A candidate identity warrants engagement only if it is falsifiable. The intrinsic response framework offers a clear validation plan in the form of a “discriminants ladder,” where each rung represents a decisive empirical test. A crucial first step is to declare a default theoretical branch for the galaxy regime:</w:t>
      </w:r>
    </w:p>
    <w:p w14:paraId="1D0F104C" w14:textId="15FD1376" w:rsidR="001E718A" w:rsidRPr="001E718A" w:rsidRDefault="001E718A" w:rsidP="001E718A">
      <w:pPr>
        <w:numPr>
          <w:ilvl w:val="0"/>
          <w:numId w:val="33"/>
        </w:numPr>
        <w:spacing w:before="100" w:beforeAutospacing="1" w:after="100" w:afterAutospacing="1" w:line="240" w:lineRule="auto"/>
        <w:rPr>
          <w:color w:val="333333"/>
        </w:rPr>
      </w:pPr>
      <w:r w:rsidRPr="001E718A">
        <w:rPr>
          <w:b/>
          <w:bCs/>
          <w:color w:val="333333"/>
        </w:rPr>
        <w:t>Branch A (Metric-Equivalent):</w:t>
      </w:r>
      <w:r w:rsidRPr="001E718A">
        <w:rPr>
          <w:color w:val="333333"/>
        </w:rPr>
        <w:t xml:space="preserve"> The scalar potentials are equal (</w:t>
      </w:r>
      <m:oMath>
        <m:r>
          <m:rPr>
            <m:sty m:val="p"/>
          </m:rPr>
          <w:rPr>
            <w:rFonts w:ascii="Cambria Math" w:hAnsi="Cambria Math"/>
            <w:color w:val="333333"/>
          </w:rPr>
          <m:t>Φ</m:t>
        </m:r>
        <m:r>
          <w:rPr>
            <w:rFonts w:ascii="Cambria Math" w:hAnsi="Cambria Math"/>
            <w:color w:val="333333"/>
          </w:rPr>
          <m:t>=</m:t>
        </m:r>
        <m:r>
          <m:rPr>
            <m:sty m:val="p"/>
          </m:rPr>
          <w:rPr>
            <w:rFonts w:ascii="Cambria Math" w:hAnsi="Cambria Math"/>
            <w:color w:val="333333"/>
          </w:rPr>
          <m:t>Ψ</m:t>
        </m:r>
      </m:oMath>
      <w:r w:rsidRPr="001E718A">
        <w:rPr>
          <w:color w:val="333333"/>
        </w:rPr>
        <w:t>), implying no gravitational slip. Lensing follows dynamics in the standard way.</w:t>
      </w:r>
    </w:p>
    <w:p w14:paraId="65F0EBA7" w14:textId="64997F68" w:rsidR="001E718A" w:rsidRDefault="001E718A" w:rsidP="001E718A">
      <w:pPr>
        <w:numPr>
          <w:ilvl w:val="0"/>
          <w:numId w:val="33"/>
        </w:numPr>
        <w:spacing w:before="100" w:beforeAutospacing="1" w:after="100" w:afterAutospacing="1" w:line="240" w:lineRule="auto"/>
        <w:rPr>
          <w:color w:val="333333"/>
        </w:rPr>
      </w:pPr>
      <w:r w:rsidRPr="001E718A">
        <w:rPr>
          <w:b/>
          <w:bCs/>
          <w:color w:val="333333"/>
        </w:rPr>
        <w:t>Branch B (Slip-Allowed):</w:t>
      </w:r>
      <w:r w:rsidRPr="001E718A">
        <w:rPr>
          <w:color w:val="333333"/>
        </w:rPr>
        <w:t xml:space="preserve"> The potentials differ (</w:t>
      </w:r>
      <m:oMath>
        <m:r>
          <w:rPr>
            <w:rFonts w:ascii="Cambria Math" w:hAnsi="Cambria Math"/>
            <w:color w:val="333333"/>
          </w:rPr>
          <m:t>η</m:t>
        </m:r>
        <m:d>
          <m:dPr>
            <m:ctrlPr>
              <w:rPr>
                <w:rFonts w:ascii="Cambria Math" w:hAnsi="Cambria Math"/>
                <w:i/>
                <w:color w:val="333333"/>
              </w:rPr>
            </m:ctrlPr>
          </m:dPr>
          <m:e>
            <m:r>
              <w:rPr>
                <w:rFonts w:ascii="Cambria Math" w:hAnsi="Cambria Math"/>
                <w:color w:val="333333"/>
              </w:rPr>
              <m:t>R</m:t>
            </m:r>
          </m:e>
        </m:d>
        <m:r>
          <m:rPr>
            <m:sty m:val="p"/>
          </m:rPr>
          <w:rPr>
            <w:rFonts w:ascii="Cambria Math" w:hAnsi="Cambria Math"/>
            <w:color w:val="333333"/>
          </w:rPr>
          <m:t>≡Ψ</m:t>
        </m:r>
        <m:r>
          <m:rPr>
            <m:lit/>
          </m:rPr>
          <w:rPr>
            <w:rFonts w:ascii="Cambria Math" w:hAnsi="Cambria Math"/>
            <w:color w:val="333333"/>
          </w:rPr>
          <m:t>/</m:t>
        </m:r>
        <m:r>
          <m:rPr>
            <m:sty m:val="p"/>
          </m:rPr>
          <w:rPr>
            <w:rFonts w:ascii="Cambria Math" w:hAnsi="Cambria Math"/>
            <w:color w:val="333333"/>
          </w:rPr>
          <m:t>Φ≠</m:t>
        </m:r>
        <m:r>
          <w:rPr>
            <w:rFonts w:ascii="Cambria Math" w:hAnsi="Cambria Math"/>
            <w:color w:val="333333"/>
          </w:rPr>
          <m:t>1</m:t>
        </m:r>
      </m:oMath>
      <w:r w:rsidRPr="001E718A">
        <w:rPr>
          <w:color w:val="333333"/>
        </w:rPr>
        <w:t>) in the boundary-layer regions, predicting a specific lensing-dynamics mismatch.</w:t>
      </w:r>
    </w:p>
    <w:p w14:paraId="04644D74" w14:textId="3D006156" w:rsidR="00091F25" w:rsidRPr="00091F25" w:rsidRDefault="004E4F22" w:rsidP="00091F25">
      <w:pPr>
        <w:pStyle w:val="Heading3"/>
      </w:pPr>
      <w:bookmarkStart w:id="70" w:name="_Toc222952611"/>
      <w:r>
        <w:t>9.9.2</w:t>
      </w:r>
      <w:r w:rsidR="00091F25" w:rsidRPr="00091F25">
        <w:t xml:space="preserve"> Development Gateway: Branch Selection as an Explicit Research Fork</w:t>
      </w:r>
      <w:bookmarkEnd w:id="70"/>
    </w:p>
    <w:p w14:paraId="16FC1A9C" w14:textId="77777777" w:rsidR="00091F25" w:rsidRPr="00091F25" w:rsidRDefault="00091F25" w:rsidP="00091F25">
      <w:pPr>
        <w:spacing w:before="100" w:beforeAutospacing="1" w:after="100" w:afterAutospacing="1" w:line="240" w:lineRule="auto"/>
      </w:pPr>
      <w:r w:rsidRPr="00091F25">
        <w:t xml:space="preserve">The framework does </w:t>
      </w:r>
      <w:r w:rsidRPr="00091F25">
        <w:rPr>
          <w:b/>
          <w:bCs/>
        </w:rPr>
        <w:t>not</w:t>
      </w:r>
      <w:r w:rsidRPr="00091F25">
        <w:t xml:space="preserve"> treat Branch A vs Branch B as a philosophical preference; it treats this as a </w:t>
      </w:r>
      <w:r w:rsidRPr="00091F25">
        <w:rPr>
          <w:b/>
          <w:bCs/>
        </w:rPr>
        <w:t>development gateway</w:t>
      </w:r>
      <w:r w:rsidRPr="00091F25">
        <w:t xml:space="preserve"> that future work must adjudicate empirically.</w:t>
      </w:r>
    </w:p>
    <w:p w14:paraId="60958060" w14:textId="77777777" w:rsidR="00091F25" w:rsidRPr="00091F25" w:rsidRDefault="00091F25" w:rsidP="00091F25">
      <w:pPr>
        <w:numPr>
          <w:ilvl w:val="0"/>
          <w:numId w:val="34"/>
        </w:numPr>
        <w:spacing w:before="100" w:beforeAutospacing="1" w:after="100" w:afterAutospacing="1" w:line="240" w:lineRule="auto"/>
      </w:pPr>
      <w:r w:rsidRPr="00091F25">
        <w:rPr>
          <w:b/>
          <w:bCs/>
        </w:rPr>
        <w:t xml:space="preserve">If Branch A (metric-equivalent, </w:t>
      </w:r>
      <m:oMath>
        <m:r>
          <w:rPr>
            <w:rFonts w:ascii="Cambria Math" w:hAnsi="Cambria Math"/>
          </w:rPr>
          <m:t>η≃1</m:t>
        </m:r>
      </m:oMath>
      <w:r w:rsidRPr="00091F25">
        <w:rPr>
          <w:b/>
          <w:bCs/>
        </w:rPr>
        <w:t>) holds in the galaxy regime:</w:t>
      </w:r>
      <w:r w:rsidRPr="00091F25">
        <w:t xml:space="preserve"> then lensing is a cross-check of the same metric potential inferred from dynamics, and the response sector behaves as a metric-equivalent “dark gravity” identity.</w:t>
      </w:r>
    </w:p>
    <w:p w14:paraId="626ADB6F" w14:textId="77777777" w:rsidR="00091F25" w:rsidRPr="00091F25" w:rsidRDefault="00091F25" w:rsidP="00091F25">
      <w:pPr>
        <w:numPr>
          <w:ilvl w:val="0"/>
          <w:numId w:val="34"/>
        </w:numPr>
        <w:spacing w:before="100" w:beforeAutospacing="1" w:after="100" w:afterAutospacing="1" w:line="240" w:lineRule="auto"/>
      </w:pPr>
      <w:r w:rsidRPr="00091F25">
        <w:rPr>
          <w:b/>
          <w:bCs/>
        </w:rPr>
        <w:t xml:space="preserve">If Branch B (slip-allowed, </w:t>
      </w:r>
      <m:oMath>
        <m:r>
          <w:rPr>
            <w:rFonts w:ascii="Cambria Math" w:hAnsi="Cambria Math"/>
          </w:rPr>
          <m:t>η</m:t>
        </m:r>
        <m:r>
          <m:rPr>
            <m:sty m:val="p"/>
          </m:rPr>
          <w:rPr>
            <w:rFonts w:ascii="Cambria Math" w:hAnsi="Cambria Math"/>
          </w:rPr>
          <m:t>≠</m:t>
        </m:r>
        <m:r>
          <w:rPr>
            <w:rFonts w:ascii="Cambria Math" w:hAnsi="Cambria Math"/>
          </w:rPr>
          <m:t>1</m:t>
        </m:r>
      </m:oMath>
      <w:r w:rsidRPr="00091F25">
        <w:rPr>
          <w:b/>
          <w:bCs/>
        </w:rPr>
        <w:t>in boundary layers) is supported by data:</w:t>
      </w:r>
      <w:r w:rsidRPr="00091F25">
        <w:t xml:space="preserve"> then the response sector predicts a controlled, baryon-conditioned mismatch between dynamical and lensing inferences, providing a sharper discriminant and a tighter handle on covariant completion.</w:t>
      </w:r>
    </w:p>
    <w:p w14:paraId="38711521" w14:textId="77777777" w:rsidR="00091F25" w:rsidRPr="00091F25" w:rsidRDefault="00091F25" w:rsidP="00091F25">
      <w:pPr>
        <w:spacing w:before="100" w:beforeAutospacing="1" w:after="100" w:afterAutospacing="1" w:line="240" w:lineRule="auto"/>
      </w:pPr>
      <w:r w:rsidRPr="00091F25">
        <w:rPr>
          <w:b/>
          <w:bCs/>
        </w:rPr>
        <w:t>In both cases</w:t>
      </w:r>
      <w:r w:rsidRPr="00091F25">
        <w:t xml:space="preserve">, failure occurs only if the required behavior cannot be achieved without reintroducing an </w:t>
      </w:r>
      <w:r w:rsidRPr="00091F25">
        <w:rPr>
          <w:b/>
          <w:bCs/>
        </w:rPr>
        <w:t>independent, freely specified pressureless dark fluid</w:t>
      </w:r>
      <w:r w:rsidRPr="00091F25">
        <w:t xml:space="preserve"> (i.e., restoring the same degrees of freedom intrinsic response is meant to compress).</w:t>
      </w:r>
    </w:p>
    <w:p w14:paraId="65446ABA" w14:textId="77777777" w:rsidR="00091F25" w:rsidRPr="001E718A" w:rsidRDefault="00091F25" w:rsidP="00091F25">
      <w:pPr>
        <w:spacing w:before="192" w:after="192" w:line="240" w:lineRule="auto"/>
        <w:rPr>
          <w:color w:val="333333"/>
        </w:rPr>
      </w:pPr>
      <w:r w:rsidRPr="001E718A">
        <w:rPr>
          <w:color w:val="333333"/>
        </w:rPr>
        <w:t>This ladder provides a clear, pre-registered path to validation or falsification, moving the debate from philosophical preference to empirical adjudication.</w:t>
      </w:r>
    </w:p>
    <w:p w14:paraId="668D60C6" w14:textId="34F233B2" w:rsidR="001E718A" w:rsidRPr="001E718A" w:rsidRDefault="001E718A" w:rsidP="001E718A">
      <w:pPr>
        <w:spacing w:before="192" w:after="192" w:line="240" w:lineRule="auto"/>
        <w:rPr>
          <w:color w:val="333333"/>
        </w:rPr>
      </w:pPr>
      <w:r w:rsidRPr="001E718A">
        <w:rPr>
          <w:color w:val="333333"/>
        </w:rPr>
        <w:t>Adopting Branch A as the default, the ladder of falsifiers is as follows:</w:t>
      </w:r>
    </w:p>
    <w:p w14:paraId="4462F395" w14:textId="48055753" w:rsidR="00091F25" w:rsidRDefault="00091F25" w:rsidP="00091F25">
      <w:pPr>
        <w:pStyle w:val="Caption"/>
      </w:pPr>
      <w:bookmarkStart w:id="71" w:name="_Toc222952632"/>
      <w:r>
        <w:t xml:space="preserve">Table </w:t>
      </w:r>
      <w:r>
        <w:fldChar w:fldCharType="begin"/>
      </w:r>
      <w:r>
        <w:instrText xml:space="preserve"> SEQ Table \* ARABIC </w:instrText>
      </w:r>
      <w:r>
        <w:fldChar w:fldCharType="separate"/>
      </w:r>
      <w:r>
        <w:rPr>
          <w:noProof/>
        </w:rPr>
        <w:t>2</w:t>
      </w:r>
      <w:r>
        <w:fldChar w:fldCharType="end"/>
      </w:r>
      <w:r>
        <w:t xml:space="preserve">. </w:t>
      </w:r>
      <w:r w:rsidRPr="002A3AE8">
        <w:t>Rung Table (Branch A)</w:t>
      </w:r>
      <w:bookmarkEnd w:id="7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53"/>
        <w:gridCol w:w="1524"/>
        <w:gridCol w:w="2983"/>
        <w:gridCol w:w="3890"/>
      </w:tblGrid>
      <w:tr w:rsidR="001E718A" w:rsidRPr="001E718A" w14:paraId="467B42D1" w14:textId="77777777" w:rsidTr="00091F25">
        <w:trPr>
          <w:tblHeader/>
        </w:trPr>
        <w:tc>
          <w:tcPr>
            <w:tcW w:w="510" w:type="pct"/>
            <w:shd w:val="clear" w:color="auto" w:fill="D9E2F3" w:themeFill="accent1" w:themeFillTint="33"/>
            <w:tcMar>
              <w:top w:w="90" w:type="dxa"/>
              <w:left w:w="195" w:type="dxa"/>
              <w:bottom w:w="90" w:type="dxa"/>
              <w:right w:w="195" w:type="dxa"/>
            </w:tcMar>
            <w:vAlign w:val="center"/>
            <w:hideMark/>
          </w:tcPr>
          <w:p w14:paraId="58C6767A" w14:textId="77777777" w:rsidR="001E718A" w:rsidRPr="001E718A" w:rsidRDefault="001E718A" w:rsidP="004B549C">
            <w:pPr>
              <w:spacing w:after="0" w:line="240" w:lineRule="auto"/>
              <w:jc w:val="center"/>
              <w:rPr>
                <w:b/>
                <w:bCs/>
              </w:rPr>
            </w:pPr>
            <w:r w:rsidRPr="001E718A">
              <w:rPr>
                <w:b/>
                <w:bCs/>
              </w:rPr>
              <w:t>Rung</w:t>
            </w:r>
          </w:p>
        </w:tc>
        <w:tc>
          <w:tcPr>
            <w:tcW w:w="815" w:type="pct"/>
            <w:shd w:val="clear" w:color="auto" w:fill="D9E2F3" w:themeFill="accent1" w:themeFillTint="33"/>
            <w:tcMar>
              <w:top w:w="90" w:type="dxa"/>
              <w:left w:w="195" w:type="dxa"/>
              <w:bottom w:w="90" w:type="dxa"/>
              <w:right w:w="195" w:type="dxa"/>
            </w:tcMar>
            <w:vAlign w:val="center"/>
            <w:hideMark/>
          </w:tcPr>
          <w:p w14:paraId="50BC0B66" w14:textId="77777777" w:rsidR="001E718A" w:rsidRPr="001E718A" w:rsidRDefault="001E718A" w:rsidP="004B549C">
            <w:pPr>
              <w:spacing w:after="0" w:line="240" w:lineRule="auto"/>
              <w:jc w:val="center"/>
              <w:rPr>
                <w:b/>
                <w:bCs/>
              </w:rPr>
            </w:pPr>
            <w:r w:rsidRPr="001E718A">
              <w:rPr>
                <w:b/>
                <w:bCs/>
              </w:rPr>
              <w:t>Test</w:t>
            </w:r>
          </w:p>
        </w:tc>
        <w:tc>
          <w:tcPr>
            <w:tcW w:w="1595" w:type="pct"/>
            <w:shd w:val="clear" w:color="auto" w:fill="D9E2F3" w:themeFill="accent1" w:themeFillTint="33"/>
            <w:tcMar>
              <w:top w:w="90" w:type="dxa"/>
              <w:left w:w="195" w:type="dxa"/>
              <w:bottom w:w="90" w:type="dxa"/>
              <w:right w:w="195" w:type="dxa"/>
            </w:tcMar>
            <w:vAlign w:val="center"/>
            <w:hideMark/>
          </w:tcPr>
          <w:p w14:paraId="590E232B" w14:textId="77777777" w:rsidR="001E718A" w:rsidRPr="001E718A" w:rsidRDefault="001E718A" w:rsidP="004B549C">
            <w:pPr>
              <w:spacing w:after="0" w:line="240" w:lineRule="auto"/>
              <w:jc w:val="center"/>
              <w:rPr>
                <w:b/>
                <w:bCs/>
              </w:rPr>
            </w:pPr>
            <w:r w:rsidRPr="001E718A">
              <w:rPr>
                <w:b/>
                <w:bCs/>
              </w:rPr>
              <w:t>Observable</w:t>
            </w:r>
          </w:p>
        </w:tc>
        <w:tc>
          <w:tcPr>
            <w:tcW w:w="2080" w:type="pct"/>
            <w:shd w:val="clear" w:color="auto" w:fill="D9E2F3" w:themeFill="accent1" w:themeFillTint="33"/>
            <w:tcMar>
              <w:top w:w="90" w:type="dxa"/>
              <w:left w:w="195" w:type="dxa"/>
              <w:bottom w:w="90" w:type="dxa"/>
              <w:right w:w="195" w:type="dxa"/>
            </w:tcMar>
            <w:vAlign w:val="center"/>
            <w:hideMark/>
          </w:tcPr>
          <w:p w14:paraId="0E67FDAB" w14:textId="24C77D0D" w:rsidR="001E718A" w:rsidRPr="001E718A" w:rsidRDefault="001E718A" w:rsidP="00091F25">
            <w:pPr>
              <w:spacing w:after="0" w:line="240" w:lineRule="auto"/>
              <w:jc w:val="center"/>
              <w:rPr>
                <w:b/>
                <w:bCs/>
              </w:rPr>
            </w:pPr>
            <w:r w:rsidRPr="001E718A">
              <w:rPr>
                <w:b/>
                <w:bCs/>
              </w:rPr>
              <w:t>Falsifier for Intrinsic Response Identity</w:t>
            </w:r>
            <w:r w:rsidR="00091F25">
              <w:rPr>
                <w:b/>
                <w:bCs/>
              </w:rPr>
              <w:t xml:space="preserve"> (Branch A)</w:t>
            </w:r>
          </w:p>
        </w:tc>
      </w:tr>
      <w:tr w:rsidR="001E718A" w:rsidRPr="001E718A" w14:paraId="238B942F" w14:textId="77777777" w:rsidTr="00091F25">
        <w:tc>
          <w:tcPr>
            <w:tcW w:w="510" w:type="pct"/>
            <w:tcMar>
              <w:top w:w="90" w:type="dxa"/>
              <w:left w:w="195" w:type="dxa"/>
              <w:bottom w:w="90" w:type="dxa"/>
              <w:right w:w="195" w:type="dxa"/>
            </w:tcMar>
            <w:vAlign w:val="center"/>
            <w:hideMark/>
          </w:tcPr>
          <w:p w14:paraId="01BF2086" w14:textId="77777777" w:rsidR="001E718A" w:rsidRPr="001E718A" w:rsidRDefault="001E718A" w:rsidP="00262BC5">
            <w:pPr>
              <w:spacing w:after="0" w:line="240" w:lineRule="auto"/>
              <w:jc w:val="center"/>
              <w:rPr>
                <w:sz w:val="20"/>
                <w:szCs w:val="20"/>
              </w:rPr>
            </w:pPr>
            <w:r w:rsidRPr="001E718A">
              <w:rPr>
                <w:b/>
                <w:bCs/>
                <w:sz w:val="20"/>
                <w:szCs w:val="20"/>
              </w:rPr>
              <w:t>1</w:t>
            </w:r>
          </w:p>
        </w:tc>
        <w:tc>
          <w:tcPr>
            <w:tcW w:w="815" w:type="pct"/>
            <w:tcMar>
              <w:top w:w="90" w:type="dxa"/>
              <w:left w:w="195" w:type="dxa"/>
              <w:bottom w:w="90" w:type="dxa"/>
              <w:right w:w="195" w:type="dxa"/>
            </w:tcMar>
            <w:vAlign w:val="center"/>
            <w:hideMark/>
          </w:tcPr>
          <w:p w14:paraId="1C4F6AEE" w14:textId="77777777" w:rsidR="001E718A" w:rsidRPr="001E718A" w:rsidRDefault="001E718A" w:rsidP="001E718A">
            <w:pPr>
              <w:spacing w:after="0" w:line="240" w:lineRule="auto"/>
              <w:rPr>
                <w:sz w:val="20"/>
                <w:szCs w:val="20"/>
              </w:rPr>
            </w:pPr>
            <w:r w:rsidRPr="001E718A">
              <w:rPr>
                <w:b/>
                <w:bCs/>
                <w:sz w:val="20"/>
                <w:szCs w:val="20"/>
              </w:rPr>
              <w:t>Weak Lensing</w:t>
            </w:r>
          </w:p>
        </w:tc>
        <w:tc>
          <w:tcPr>
            <w:tcW w:w="1595" w:type="pct"/>
            <w:tcMar>
              <w:top w:w="90" w:type="dxa"/>
              <w:left w:w="195" w:type="dxa"/>
              <w:bottom w:w="90" w:type="dxa"/>
              <w:right w:w="195" w:type="dxa"/>
            </w:tcMar>
            <w:vAlign w:val="center"/>
            <w:hideMark/>
          </w:tcPr>
          <w:p w14:paraId="2DC5F36C" w14:textId="77777777" w:rsidR="001E718A" w:rsidRPr="001E718A" w:rsidRDefault="001E718A" w:rsidP="001E718A">
            <w:pPr>
              <w:spacing w:after="0" w:line="240" w:lineRule="auto"/>
              <w:rPr>
                <w:sz w:val="20"/>
                <w:szCs w:val="20"/>
              </w:rPr>
            </w:pPr>
            <w:r w:rsidRPr="001E718A">
              <w:rPr>
                <w:sz w:val="20"/>
                <w:szCs w:val="20"/>
              </w:rPr>
              <w:t>Comparison of lensing-inferred mass profiles with dynamical profiles from rotation curves for matched galaxy samples.</w:t>
            </w:r>
          </w:p>
        </w:tc>
        <w:tc>
          <w:tcPr>
            <w:tcW w:w="2080" w:type="pct"/>
            <w:tcMar>
              <w:top w:w="90" w:type="dxa"/>
              <w:left w:w="195" w:type="dxa"/>
              <w:bottom w:w="90" w:type="dxa"/>
              <w:right w:w="195" w:type="dxa"/>
            </w:tcMar>
            <w:vAlign w:val="center"/>
            <w:hideMark/>
          </w:tcPr>
          <w:p w14:paraId="1E18413D" w14:textId="3E1D4012" w:rsidR="001E718A" w:rsidRPr="001E718A" w:rsidRDefault="001E718A" w:rsidP="001E718A">
            <w:pPr>
              <w:spacing w:after="0" w:line="240" w:lineRule="auto"/>
              <w:rPr>
                <w:sz w:val="20"/>
                <w:szCs w:val="20"/>
              </w:rPr>
            </w:pPr>
            <w:r w:rsidRPr="001E718A">
              <w:rPr>
                <w:sz w:val="20"/>
                <w:szCs w:val="20"/>
              </w:rPr>
              <w:t xml:space="preserve">A systematic deviation requiring </w:t>
            </w:r>
            <m:oMath>
              <m:r>
                <m:rPr>
                  <m:sty m:val="p"/>
                </m:rPr>
                <w:rPr>
                  <w:rFonts w:ascii="Cambria Math" w:hAnsi="Cambria Math"/>
                  <w:sz w:val="20"/>
                  <w:szCs w:val="20"/>
                </w:rPr>
                <m:t>η≠</m:t>
              </m:r>
              <m:r>
                <w:rPr>
                  <w:rFonts w:ascii="Cambria Math" w:hAnsi="Cambria Math"/>
                  <w:sz w:val="20"/>
                  <w:szCs w:val="20"/>
                </w:rPr>
                <m:t>1</m:t>
              </m:r>
            </m:oMath>
            <w:r w:rsidRPr="001E718A">
              <w:rPr>
                <w:sz w:val="20"/>
                <w:szCs w:val="20"/>
              </w:rPr>
              <w:t xml:space="preserve"> or an extra, independent dark fluid to reconcile lensing and dynamics.</w:t>
            </w:r>
          </w:p>
        </w:tc>
      </w:tr>
      <w:tr w:rsidR="001E718A" w:rsidRPr="001E718A" w14:paraId="6914AB84" w14:textId="77777777" w:rsidTr="00091F25">
        <w:tc>
          <w:tcPr>
            <w:tcW w:w="510" w:type="pct"/>
            <w:shd w:val="clear" w:color="auto" w:fill="F8F8F8"/>
            <w:tcMar>
              <w:top w:w="90" w:type="dxa"/>
              <w:left w:w="195" w:type="dxa"/>
              <w:bottom w:w="90" w:type="dxa"/>
              <w:right w:w="195" w:type="dxa"/>
            </w:tcMar>
            <w:vAlign w:val="center"/>
            <w:hideMark/>
          </w:tcPr>
          <w:p w14:paraId="3CC08C71" w14:textId="77777777" w:rsidR="001E718A" w:rsidRPr="001E718A" w:rsidRDefault="001E718A" w:rsidP="00262BC5">
            <w:pPr>
              <w:spacing w:after="0" w:line="240" w:lineRule="auto"/>
              <w:jc w:val="center"/>
              <w:rPr>
                <w:sz w:val="20"/>
                <w:szCs w:val="20"/>
              </w:rPr>
            </w:pPr>
            <w:r w:rsidRPr="001E718A">
              <w:rPr>
                <w:b/>
                <w:bCs/>
                <w:sz w:val="20"/>
                <w:szCs w:val="20"/>
              </w:rPr>
              <w:t>2</w:t>
            </w:r>
          </w:p>
        </w:tc>
        <w:tc>
          <w:tcPr>
            <w:tcW w:w="815" w:type="pct"/>
            <w:shd w:val="clear" w:color="auto" w:fill="F8F8F8"/>
            <w:tcMar>
              <w:top w:w="90" w:type="dxa"/>
              <w:left w:w="195" w:type="dxa"/>
              <w:bottom w:w="90" w:type="dxa"/>
              <w:right w:w="195" w:type="dxa"/>
            </w:tcMar>
            <w:vAlign w:val="center"/>
            <w:hideMark/>
          </w:tcPr>
          <w:p w14:paraId="41D89BD3" w14:textId="77777777" w:rsidR="001E718A" w:rsidRPr="001E718A" w:rsidRDefault="001E718A" w:rsidP="001E718A">
            <w:pPr>
              <w:spacing w:after="0" w:line="240" w:lineRule="auto"/>
              <w:rPr>
                <w:sz w:val="20"/>
                <w:szCs w:val="20"/>
              </w:rPr>
            </w:pPr>
            <w:r w:rsidRPr="001E718A">
              <w:rPr>
                <w:b/>
                <w:bCs/>
                <w:sz w:val="20"/>
                <w:szCs w:val="20"/>
              </w:rPr>
              <w:t>Strong Lensing</w:t>
            </w:r>
          </w:p>
        </w:tc>
        <w:tc>
          <w:tcPr>
            <w:tcW w:w="1595" w:type="pct"/>
            <w:shd w:val="clear" w:color="auto" w:fill="F8F8F8"/>
            <w:tcMar>
              <w:top w:w="90" w:type="dxa"/>
              <w:left w:w="195" w:type="dxa"/>
              <w:bottom w:w="90" w:type="dxa"/>
              <w:right w:w="195" w:type="dxa"/>
            </w:tcMar>
            <w:vAlign w:val="center"/>
            <w:hideMark/>
          </w:tcPr>
          <w:p w14:paraId="2DDEC026" w14:textId="7C68C9B7" w:rsidR="001E718A" w:rsidRPr="001E718A" w:rsidRDefault="001E718A" w:rsidP="001E718A">
            <w:pPr>
              <w:spacing w:after="0" w:line="240" w:lineRule="auto"/>
              <w:rPr>
                <w:sz w:val="20"/>
                <w:szCs w:val="20"/>
              </w:rPr>
            </w:pPr>
            <w:r w:rsidRPr="001E718A">
              <w:rPr>
                <w:sz w:val="20"/>
                <w:szCs w:val="20"/>
              </w:rPr>
              <w:t xml:space="preserve">Reconstruction of the lensing potential </w:t>
            </w:r>
            <m:oMath>
              <m:r>
                <m:rPr>
                  <m:sty m:val="p"/>
                </m:rPr>
                <w:rPr>
                  <w:rFonts w:ascii="Cambria Math" w:hAnsi="Cambria Math"/>
                  <w:sz w:val="20"/>
                  <w:szCs w:val="20"/>
                </w:rPr>
                <m:t>Φ</m:t>
              </m:r>
              <m:r>
                <w:rPr>
                  <w:rFonts w:ascii="Cambria Math" w:hAnsi="Cambria Math"/>
                  <w:sz w:val="20"/>
                  <w:szCs w:val="20"/>
                </w:rPr>
                <m:t>+</m:t>
              </m:r>
              <m:r>
                <m:rPr>
                  <m:sty m:val="p"/>
                </m:rPr>
                <w:rPr>
                  <w:rFonts w:ascii="Cambria Math" w:hAnsi="Cambria Math"/>
                  <w:sz w:val="20"/>
                  <w:szCs w:val="20"/>
                </w:rPr>
                <m:t>Ψ</m:t>
              </m:r>
            </m:oMath>
            <w:r w:rsidRPr="001E718A">
              <w:rPr>
                <w:sz w:val="20"/>
                <w:szCs w:val="20"/>
              </w:rPr>
              <w:t xml:space="preserve"> from strong lens modeling and time-delay cosmography.</w:t>
            </w:r>
          </w:p>
        </w:tc>
        <w:tc>
          <w:tcPr>
            <w:tcW w:w="2080" w:type="pct"/>
            <w:shd w:val="clear" w:color="auto" w:fill="F8F8F8"/>
            <w:tcMar>
              <w:top w:w="90" w:type="dxa"/>
              <w:left w:w="195" w:type="dxa"/>
              <w:bottom w:w="90" w:type="dxa"/>
              <w:right w:w="195" w:type="dxa"/>
            </w:tcMar>
            <w:vAlign w:val="center"/>
            <w:hideMark/>
          </w:tcPr>
          <w:p w14:paraId="557E4B1E" w14:textId="77777777" w:rsidR="001E718A" w:rsidRPr="001E718A" w:rsidRDefault="001E718A" w:rsidP="001E718A">
            <w:pPr>
              <w:spacing w:after="0" w:line="240" w:lineRule="auto"/>
              <w:rPr>
                <w:sz w:val="20"/>
                <w:szCs w:val="20"/>
              </w:rPr>
            </w:pPr>
            <w:r w:rsidRPr="001E718A">
              <w:rPr>
                <w:sz w:val="20"/>
                <w:szCs w:val="20"/>
              </w:rPr>
              <w:t>Inability to fit strong-lens systems with the potential derived from baryonic structure and its response, requiring an independent dark component.</w:t>
            </w:r>
          </w:p>
        </w:tc>
      </w:tr>
      <w:tr w:rsidR="001E718A" w:rsidRPr="001E718A" w14:paraId="0DC63A48" w14:textId="77777777" w:rsidTr="00091F25">
        <w:tc>
          <w:tcPr>
            <w:tcW w:w="510" w:type="pct"/>
            <w:tcMar>
              <w:top w:w="90" w:type="dxa"/>
              <w:left w:w="195" w:type="dxa"/>
              <w:bottom w:w="90" w:type="dxa"/>
              <w:right w:w="195" w:type="dxa"/>
            </w:tcMar>
            <w:vAlign w:val="center"/>
            <w:hideMark/>
          </w:tcPr>
          <w:p w14:paraId="5904DD30" w14:textId="77777777" w:rsidR="001E718A" w:rsidRPr="001E718A" w:rsidRDefault="001E718A" w:rsidP="00262BC5">
            <w:pPr>
              <w:spacing w:after="0" w:line="240" w:lineRule="auto"/>
              <w:jc w:val="center"/>
              <w:rPr>
                <w:sz w:val="20"/>
                <w:szCs w:val="20"/>
              </w:rPr>
            </w:pPr>
            <w:r w:rsidRPr="001E718A">
              <w:rPr>
                <w:b/>
                <w:bCs/>
                <w:sz w:val="20"/>
                <w:szCs w:val="20"/>
              </w:rPr>
              <w:t>3</w:t>
            </w:r>
          </w:p>
        </w:tc>
        <w:tc>
          <w:tcPr>
            <w:tcW w:w="815" w:type="pct"/>
            <w:tcMar>
              <w:top w:w="90" w:type="dxa"/>
              <w:left w:w="195" w:type="dxa"/>
              <w:bottom w:w="90" w:type="dxa"/>
              <w:right w:w="195" w:type="dxa"/>
            </w:tcMar>
            <w:vAlign w:val="center"/>
            <w:hideMark/>
          </w:tcPr>
          <w:p w14:paraId="2AA66C68" w14:textId="77777777" w:rsidR="001E718A" w:rsidRPr="001E718A" w:rsidRDefault="001E718A" w:rsidP="001E718A">
            <w:pPr>
              <w:spacing w:after="0" w:line="240" w:lineRule="auto"/>
              <w:rPr>
                <w:sz w:val="20"/>
                <w:szCs w:val="20"/>
              </w:rPr>
            </w:pPr>
            <w:r w:rsidRPr="001E718A">
              <w:rPr>
                <w:b/>
                <w:bCs/>
                <w:sz w:val="20"/>
                <w:szCs w:val="20"/>
              </w:rPr>
              <w:t>Cluster Dynamics</w:t>
            </w:r>
          </w:p>
        </w:tc>
        <w:tc>
          <w:tcPr>
            <w:tcW w:w="1595" w:type="pct"/>
            <w:tcMar>
              <w:top w:w="90" w:type="dxa"/>
              <w:left w:w="195" w:type="dxa"/>
              <w:bottom w:w="90" w:type="dxa"/>
              <w:right w:w="195" w:type="dxa"/>
            </w:tcMar>
            <w:vAlign w:val="center"/>
            <w:hideMark/>
          </w:tcPr>
          <w:p w14:paraId="4D998FD2" w14:textId="77777777" w:rsidR="001E718A" w:rsidRPr="001E718A" w:rsidRDefault="001E718A" w:rsidP="001E718A">
            <w:pPr>
              <w:spacing w:after="0" w:line="240" w:lineRule="auto"/>
              <w:rPr>
                <w:sz w:val="20"/>
                <w:szCs w:val="20"/>
              </w:rPr>
            </w:pPr>
            <w:r w:rsidRPr="001E718A">
              <w:rPr>
                <w:sz w:val="20"/>
                <w:szCs w:val="20"/>
              </w:rPr>
              <w:t>Scaling relations between lensing mass, X-ray gas temperatures, and galaxy velocity dispersions in clusters.</w:t>
            </w:r>
          </w:p>
        </w:tc>
        <w:tc>
          <w:tcPr>
            <w:tcW w:w="2080" w:type="pct"/>
            <w:tcMar>
              <w:top w:w="90" w:type="dxa"/>
              <w:left w:w="195" w:type="dxa"/>
              <w:bottom w:w="90" w:type="dxa"/>
              <w:right w:w="195" w:type="dxa"/>
            </w:tcMar>
            <w:vAlign w:val="center"/>
            <w:hideMark/>
          </w:tcPr>
          <w:p w14:paraId="172F546B" w14:textId="77777777" w:rsidR="001E718A" w:rsidRPr="001E718A" w:rsidRDefault="001E718A" w:rsidP="001E718A">
            <w:pPr>
              <w:spacing w:after="0" w:line="240" w:lineRule="auto"/>
              <w:rPr>
                <w:sz w:val="20"/>
                <w:szCs w:val="20"/>
              </w:rPr>
            </w:pPr>
            <w:r w:rsidRPr="001E718A">
              <w:rPr>
                <w:sz w:val="20"/>
                <w:szCs w:val="20"/>
              </w:rPr>
              <w:t xml:space="preserve">A requirement for a large, independent dark mass component not constitutively determined by the baryonic content. This would falsify the </w:t>
            </w:r>
            <w:r w:rsidRPr="001E718A">
              <w:rPr>
                <w:i/>
                <w:iCs/>
                <w:sz w:val="20"/>
                <w:szCs w:val="20"/>
              </w:rPr>
              <w:t>universal</w:t>
            </w:r>
            <w:r w:rsidRPr="001E718A">
              <w:rPr>
                <w:sz w:val="20"/>
                <w:szCs w:val="20"/>
              </w:rPr>
              <w:t xml:space="preserve"> identity claim.</w:t>
            </w:r>
          </w:p>
        </w:tc>
      </w:tr>
      <w:tr w:rsidR="001E718A" w:rsidRPr="001E718A" w14:paraId="2249B7FB" w14:textId="77777777" w:rsidTr="00091F25">
        <w:tc>
          <w:tcPr>
            <w:tcW w:w="510" w:type="pct"/>
            <w:shd w:val="clear" w:color="auto" w:fill="F8F8F8"/>
            <w:tcMar>
              <w:top w:w="90" w:type="dxa"/>
              <w:left w:w="195" w:type="dxa"/>
              <w:bottom w:w="90" w:type="dxa"/>
              <w:right w:w="195" w:type="dxa"/>
            </w:tcMar>
            <w:vAlign w:val="center"/>
            <w:hideMark/>
          </w:tcPr>
          <w:p w14:paraId="08B6927C" w14:textId="77777777" w:rsidR="001E718A" w:rsidRPr="001E718A" w:rsidRDefault="001E718A" w:rsidP="00262BC5">
            <w:pPr>
              <w:spacing w:after="0" w:line="240" w:lineRule="auto"/>
              <w:jc w:val="center"/>
              <w:rPr>
                <w:sz w:val="20"/>
                <w:szCs w:val="20"/>
              </w:rPr>
            </w:pPr>
            <w:r w:rsidRPr="001E718A">
              <w:rPr>
                <w:b/>
                <w:bCs/>
                <w:sz w:val="20"/>
                <w:szCs w:val="20"/>
              </w:rPr>
              <w:t>4</w:t>
            </w:r>
          </w:p>
        </w:tc>
        <w:tc>
          <w:tcPr>
            <w:tcW w:w="815" w:type="pct"/>
            <w:shd w:val="clear" w:color="auto" w:fill="F8F8F8"/>
            <w:tcMar>
              <w:top w:w="90" w:type="dxa"/>
              <w:left w:w="195" w:type="dxa"/>
              <w:bottom w:w="90" w:type="dxa"/>
              <w:right w:w="195" w:type="dxa"/>
            </w:tcMar>
            <w:vAlign w:val="center"/>
            <w:hideMark/>
          </w:tcPr>
          <w:p w14:paraId="5F1E469C" w14:textId="77777777" w:rsidR="001E718A" w:rsidRPr="001E718A" w:rsidRDefault="001E718A" w:rsidP="001E718A">
            <w:pPr>
              <w:spacing w:after="0" w:line="240" w:lineRule="auto"/>
              <w:rPr>
                <w:sz w:val="20"/>
                <w:szCs w:val="20"/>
              </w:rPr>
            </w:pPr>
            <w:r w:rsidRPr="001E718A">
              <w:rPr>
                <w:b/>
                <w:bCs/>
                <w:sz w:val="20"/>
                <w:szCs w:val="20"/>
              </w:rPr>
              <w:t>Merger Systems</w:t>
            </w:r>
          </w:p>
        </w:tc>
        <w:tc>
          <w:tcPr>
            <w:tcW w:w="1595" w:type="pct"/>
            <w:shd w:val="clear" w:color="auto" w:fill="F8F8F8"/>
            <w:tcMar>
              <w:top w:w="90" w:type="dxa"/>
              <w:left w:w="195" w:type="dxa"/>
              <w:bottom w:w="90" w:type="dxa"/>
              <w:right w:w="195" w:type="dxa"/>
            </w:tcMar>
            <w:vAlign w:val="center"/>
            <w:hideMark/>
          </w:tcPr>
          <w:p w14:paraId="2787A4EB" w14:textId="77777777" w:rsidR="001E718A" w:rsidRPr="001E718A" w:rsidRDefault="001E718A" w:rsidP="001E718A">
            <w:pPr>
              <w:spacing w:after="0" w:line="240" w:lineRule="auto"/>
              <w:rPr>
                <w:sz w:val="20"/>
                <w:szCs w:val="20"/>
              </w:rPr>
            </w:pPr>
            <w:r w:rsidRPr="001E718A">
              <w:rPr>
                <w:sz w:val="20"/>
                <w:szCs w:val="20"/>
              </w:rPr>
              <w:t>Offsets between gas (X-ray), stellar (optical), and lensing (mass) centroids in merging clusters like the Bullet Cluster [7].</w:t>
            </w:r>
          </w:p>
        </w:tc>
        <w:tc>
          <w:tcPr>
            <w:tcW w:w="2080" w:type="pct"/>
            <w:shd w:val="clear" w:color="auto" w:fill="F8F8F8"/>
            <w:tcMar>
              <w:top w:w="90" w:type="dxa"/>
              <w:left w:w="195" w:type="dxa"/>
              <w:bottom w:w="90" w:type="dxa"/>
              <w:right w:w="195" w:type="dxa"/>
            </w:tcMar>
            <w:vAlign w:val="center"/>
            <w:hideMark/>
          </w:tcPr>
          <w:p w14:paraId="19CE8179" w14:textId="77777777" w:rsidR="001E718A" w:rsidRPr="001E718A" w:rsidRDefault="001E718A" w:rsidP="001E718A">
            <w:pPr>
              <w:spacing w:after="0" w:line="240" w:lineRule="auto"/>
              <w:rPr>
                <w:sz w:val="20"/>
                <w:szCs w:val="20"/>
              </w:rPr>
            </w:pPr>
            <w:r w:rsidRPr="001E718A">
              <w:rPr>
                <w:sz w:val="20"/>
                <w:szCs w:val="20"/>
              </w:rPr>
              <w:t>Observed offset patterns that are incompatible with any plausible response activation rule without importing an independent, collisionless dark matter component.</w:t>
            </w:r>
          </w:p>
        </w:tc>
      </w:tr>
      <w:tr w:rsidR="001E718A" w:rsidRPr="001E718A" w14:paraId="2058CD0F" w14:textId="77777777" w:rsidTr="00091F25">
        <w:tc>
          <w:tcPr>
            <w:tcW w:w="510" w:type="pct"/>
            <w:tcMar>
              <w:top w:w="90" w:type="dxa"/>
              <w:left w:w="195" w:type="dxa"/>
              <w:bottom w:w="90" w:type="dxa"/>
              <w:right w:w="195" w:type="dxa"/>
            </w:tcMar>
            <w:vAlign w:val="center"/>
            <w:hideMark/>
          </w:tcPr>
          <w:p w14:paraId="0123D46E" w14:textId="77777777" w:rsidR="001E718A" w:rsidRPr="001E718A" w:rsidRDefault="001E718A" w:rsidP="00262BC5">
            <w:pPr>
              <w:spacing w:after="0" w:line="240" w:lineRule="auto"/>
              <w:jc w:val="center"/>
              <w:rPr>
                <w:sz w:val="20"/>
                <w:szCs w:val="20"/>
              </w:rPr>
            </w:pPr>
            <w:r w:rsidRPr="001E718A">
              <w:rPr>
                <w:b/>
                <w:bCs/>
                <w:sz w:val="20"/>
                <w:szCs w:val="20"/>
              </w:rPr>
              <w:t>5</w:t>
            </w:r>
          </w:p>
        </w:tc>
        <w:tc>
          <w:tcPr>
            <w:tcW w:w="815" w:type="pct"/>
            <w:tcMar>
              <w:top w:w="90" w:type="dxa"/>
              <w:left w:w="195" w:type="dxa"/>
              <w:bottom w:w="90" w:type="dxa"/>
              <w:right w:w="195" w:type="dxa"/>
            </w:tcMar>
            <w:vAlign w:val="center"/>
            <w:hideMark/>
          </w:tcPr>
          <w:p w14:paraId="569934EF" w14:textId="77777777" w:rsidR="001E718A" w:rsidRPr="001E718A" w:rsidRDefault="001E718A" w:rsidP="001E718A">
            <w:pPr>
              <w:spacing w:after="0" w:line="240" w:lineRule="auto"/>
              <w:rPr>
                <w:sz w:val="20"/>
                <w:szCs w:val="20"/>
              </w:rPr>
            </w:pPr>
            <w:r w:rsidRPr="001E718A">
              <w:rPr>
                <w:b/>
                <w:bCs/>
                <w:sz w:val="20"/>
                <w:szCs w:val="20"/>
              </w:rPr>
              <w:t>Cosmology</w:t>
            </w:r>
          </w:p>
        </w:tc>
        <w:tc>
          <w:tcPr>
            <w:tcW w:w="1595" w:type="pct"/>
            <w:tcMar>
              <w:top w:w="90" w:type="dxa"/>
              <w:left w:w="195" w:type="dxa"/>
              <w:bottom w:w="90" w:type="dxa"/>
              <w:right w:w="195" w:type="dxa"/>
            </w:tcMar>
            <w:vAlign w:val="center"/>
            <w:hideMark/>
          </w:tcPr>
          <w:p w14:paraId="4E909EC6" w14:textId="77777777" w:rsidR="001E718A" w:rsidRPr="001E718A" w:rsidRDefault="001E718A" w:rsidP="001E718A">
            <w:pPr>
              <w:spacing w:after="0" w:line="240" w:lineRule="auto"/>
              <w:rPr>
                <w:sz w:val="20"/>
                <w:szCs w:val="20"/>
              </w:rPr>
            </w:pPr>
            <w:r w:rsidRPr="001E718A">
              <w:rPr>
                <w:sz w:val="20"/>
                <w:szCs w:val="20"/>
              </w:rPr>
              <w:t>The CMB acoustic peak structure, CMB lensing, and the growth of the matter power spectrum over time [1].</w:t>
            </w:r>
          </w:p>
        </w:tc>
        <w:tc>
          <w:tcPr>
            <w:tcW w:w="2080" w:type="pct"/>
            <w:tcMar>
              <w:top w:w="90" w:type="dxa"/>
              <w:left w:w="195" w:type="dxa"/>
              <w:bottom w:w="90" w:type="dxa"/>
              <w:right w:w="195" w:type="dxa"/>
            </w:tcMar>
            <w:vAlign w:val="center"/>
            <w:hideMark/>
          </w:tcPr>
          <w:p w14:paraId="1D27F117" w14:textId="77777777" w:rsidR="001E718A" w:rsidRPr="001E718A" w:rsidRDefault="001E718A" w:rsidP="001E718A">
            <w:pPr>
              <w:spacing w:after="0" w:line="240" w:lineRule="auto"/>
              <w:rPr>
                <w:sz w:val="20"/>
                <w:szCs w:val="20"/>
              </w:rPr>
            </w:pPr>
            <w:r w:rsidRPr="001E718A">
              <w:rPr>
                <w:sz w:val="20"/>
                <w:szCs w:val="20"/>
              </w:rPr>
              <w:t>An inability to reproduce the effects of early-universe structure formation without adding a separately conserved, pressureless component with its own initial conditions.</w:t>
            </w:r>
          </w:p>
        </w:tc>
      </w:tr>
    </w:tbl>
    <w:p w14:paraId="6E491494" w14:textId="77777777" w:rsidR="00091F25" w:rsidRPr="00091F25" w:rsidRDefault="00091F25" w:rsidP="00091F25">
      <w:pPr>
        <w:spacing w:before="100" w:beforeAutospacing="1" w:after="100" w:afterAutospacing="1" w:line="240" w:lineRule="auto"/>
      </w:pPr>
      <w:r w:rsidRPr="00091F25">
        <w:rPr>
          <w:b/>
          <w:bCs/>
        </w:rPr>
        <w:t>Branch B (Slip-Allowed):</w:t>
      </w:r>
      <w:r w:rsidRPr="00091F25">
        <w:t xml:space="preserve"> We allow a localized gravitational slip,</w:t>
      </w:r>
    </w:p>
    <w:p w14:paraId="04A7733F" w14:textId="2FC68071" w:rsidR="00091F25" w:rsidRPr="00091F25" w:rsidRDefault="00856447" w:rsidP="00091F25">
      <w:pPr>
        <w:spacing w:after="0" w:line="240" w:lineRule="auto"/>
      </w:pPr>
      <m:oMathPara>
        <m:oMath>
          <m:r>
            <w:rPr>
              <w:rFonts w:ascii="Cambria Math" w:hAnsi="Cambria Math"/>
            </w:rPr>
            <m:t>η</m:t>
          </m:r>
          <m:d>
            <m:dPr>
              <m:ctrlPr>
                <w:rPr>
                  <w:rFonts w:ascii="Cambria Math" w:hAnsi="Cambria Math"/>
                  <w:i/>
                </w:rPr>
              </m:ctrlPr>
            </m:dPr>
            <m:e>
              <m:r>
                <w:rPr>
                  <w:rFonts w:ascii="Cambria Math" w:hAnsi="Cambria Math"/>
                </w:rPr>
                <m:t>R</m:t>
              </m:r>
            </m:e>
          </m:d>
          <m:r>
            <w:rPr>
              <w:rFonts w:ascii="Cambria Math" w:hAnsi="Cambria Math"/>
            </w:rPr>
            <m:t>≡</m:t>
          </m:r>
          <m:f>
            <m:fPr>
              <m:ctrlPr>
                <w:rPr>
                  <w:rFonts w:ascii="Cambria Math" w:hAnsi="Cambria Math"/>
                </w:rPr>
              </m:ctrlPr>
            </m:fPr>
            <m:num>
              <m:r>
                <m:rPr>
                  <m:sty m:val="p"/>
                </m:rPr>
                <w:rPr>
                  <w:rFonts w:ascii="Cambria Math" w:hAnsi="Cambria Math"/>
                </w:rPr>
                <m:t>Ψ</m:t>
              </m:r>
              <m:ctrlPr>
                <w:rPr>
                  <w:rFonts w:ascii="Cambria Math" w:hAnsi="Cambria Math"/>
                  <w:i/>
                </w:rPr>
              </m:ctrlPr>
            </m:num>
            <m:den>
              <m:r>
                <m:rPr>
                  <m:sty m:val="p"/>
                </m:rPr>
                <w:rPr>
                  <w:rFonts w:ascii="Cambria Math" w:hAnsi="Cambria Math"/>
                </w:rPr>
                <m:t>Φ</m:t>
              </m:r>
            </m:den>
          </m:f>
          <m:r>
            <m:rPr>
              <m:sty m:val="p"/>
            </m:rPr>
            <w:rPr>
              <w:rFonts w:ascii="Cambria Math" w:hAnsi="Cambria Math"/>
            </w:rPr>
            <m:t>≠</m:t>
          </m:r>
          <m:r>
            <w:rPr>
              <w:rFonts w:ascii="Cambria Math" w:hAnsi="Cambria Math"/>
            </w:rPr>
            <m:t>1</m:t>
          </m:r>
        </m:oMath>
      </m:oMathPara>
    </w:p>
    <w:p w14:paraId="0DAF9D3B" w14:textId="08428698" w:rsidR="00091F25" w:rsidRDefault="00091F25" w:rsidP="00091F25">
      <w:pPr>
        <w:spacing w:before="100" w:beforeAutospacing="1" w:after="100" w:afterAutospacing="1" w:line="240" w:lineRule="auto"/>
        <w:rPr>
          <w:b/>
          <w:bCs/>
          <w:sz w:val="27"/>
          <w:szCs w:val="27"/>
        </w:rPr>
      </w:pPr>
      <w:r w:rsidRPr="00091F25">
        <w:t xml:space="preserve">in boundary/activation regions (e.g., near </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Pr="00091F25">
        <w:t xml:space="preserve">, within width </w:t>
      </w:r>
      <m:oMath>
        <m:r>
          <w:rPr>
            <w:rFonts w:ascii="Cambria Math" w:hAnsi="Cambria Math"/>
          </w:rPr>
          <m:t>σ</m:t>
        </m:r>
      </m:oMath>
      <w:r w:rsidRPr="00091F25">
        <w:t xml:space="preserve">), while recovering </w:t>
      </w:r>
      <m:oMath>
        <m:r>
          <w:rPr>
            <w:rFonts w:ascii="Cambria Math" w:hAnsi="Cambria Math"/>
          </w:rPr>
          <m:t>η→1</m:t>
        </m:r>
      </m:oMath>
      <w:r w:rsidRPr="00091F25">
        <w:t>in regimes where GR is tightly tested (Solar System) and/or where the response is inactive.</w:t>
      </w:r>
    </w:p>
    <w:p w14:paraId="24693B79" w14:textId="1D5A6DD3" w:rsidR="00091F25" w:rsidRPr="00091F25" w:rsidRDefault="00091F25" w:rsidP="00091F25">
      <w:r w:rsidRPr="00091F25">
        <w:t xml:space="preserve">Adopting Branch </w:t>
      </w:r>
      <w:r>
        <w:t>B</w:t>
      </w:r>
      <w:r w:rsidRPr="00091F25">
        <w:t xml:space="preserve"> as the default, the ladder of falsifiers is as follows:</w:t>
      </w:r>
    </w:p>
    <w:p w14:paraId="2F95E865" w14:textId="5D69FCDF" w:rsidR="00091F25" w:rsidRDefault="00091F25" w:rsidP="00091F25">
      <w:pPr>
        <w:pStyle w:val="Caption"/>
      </w:pPr>
      <w:bookmarkStart w:id="72" w:name="_Toc222952633"/>
      <w:r>
        <w:t xml:space="preserve">Table </w:t>
      </w:r>
      <w:r>
        <w:fldChar w:fldCharType="begin"/>
      </w:r>
      <w:r>
        <w:instrText xml:space="preserve"> SEQ Table \* ARABIC </w:instrText>
      </w:r>
      <w:r>
        <w:fldChar w:fldCharType="separate"/>
      </w:r>
      <w:r>
        <w:rPr>
          <w:noProof/>
        </w:rPr>
        <w:t>3</w:t>
      </w:r>
      <w:r>
        <w:fldChar w:fldCharType="end"/>
      </w:r>
      <w:r>
        <w:t xml:space="preserve">. </w:t>
      </w:r>
      <w:r w:rsidRPr="00D91760">
        <w:t>Rung Table (Branch B)</w:t>
      </w:r>
      <w:bookmarkEnd w:id="72"/>
    </w:p>
    <w:tbl>
      <w:tblPr>
        <w:tblStyle w:val="TableGrid"/>
        <w:tblW w:w="5000" w:type="pct"/>
        <w:tblLook w:val="04A0" w:firstRow="1" w:lastRow="0" w:firstColumn="1" w:lastColumn="0" w:noHBand="0" w:noVBand="1"/>
      </w:tblPr>
      <w:tblGrid>
        <w:gridCol w:w="779"/>
        <w:gridCol w:w="1533"/>
        <w:gridCol w:w="2556"/>
        <w:gridCol w:w="4482"/>
      </w:tblGrid>
      <w:tr w:rsidR="00091F25" w:rsidRPr="00091F25" w14:paraId="17E28A72" w14:textId="77777777" w:rsidTr="00091F25">
        <w:trPr>
          <w:tblHeader/>
        </w:trPr>
        <w:tc>
          <w:tcPr>
            <w:tcW w:w="416" w:type="pct"/>
            <w:shd w:val="clear" w:color="auto" w:fill="D9E2F3" w:themeFill="accent1" w:themeFillTint="33"/>
            <w:hideMark/>
          </w:tcPr>
          <w:p w14:paraId="05F588E5" w14:textId="77777777" w:rsidR="00091F25" w:rsidRPr="00091F25" w:rsidRDefault="00091F25" w:rsidP="004B549C">
            <w:pPr>
              <w:spacing w:after="0" w:line="240" w:lineRule="auto"/>
              <w:jc w:val="center"/>
              <w:rPr>
                <w:b/>
                <w:bCs/>
              </w:rPr>
            </w:pPr>
            <w:r w:rsidRPr="00091F25">
              <w:rPr>
                <w:b/>
                <w:bCs/>
              </w:rPr>
              <w:t>Rung</w:t>
            </w:r>
          </w:p>
        </w:tc>
        <w:tc>
          <w:tcPr>
            <w:tcW w:w="820" w:type="pct"/>
            <w:shd w:val="clear" w:color="auto" w:fill="D9E2F3" w:themeFill="accent1" w:themeFillTint="33"/>
            <w:hideMark/>
          </w:tcPr>
          <w:p w14:paraId="37916F71" w14:textId="77777777" w:rsidR="00091F25" w:rsidRPr="00091F25" w:rsidRDefault="00091F25" w:rsidP="004B549C">
            <w:pPr>
              <w:spacing w:after="0" w:line="240" w:lineRule="auto"/>
              <w:jc w:val="center"/>
              <w:rPr>
                <w:b/>
                <w:bCs/>
              </w:rPr>
            </w:pPr>
            <w:r w:rsidRPr="00091F25">
              <w:rPr>
                <w:b/>
                <w:bCs/>
              </w:rPr>
              <w:t>Test</w:t>
            </w:r>
          </w:p>
        </w:tc>
        <w:tc>
          <w:tcPr>
            <w:tcW w:w="1367" w:type="pct"/>
            <w:shd w:val="clear" w:color="auto" w:fill="D9E2F3" w:themeFill="accent1" w:themeFillTint="33"/>
            <w:hideMark/>
          </w:tcPr>
          <w:p w14:paraId="616D0902" w14:textId="77777777" w:rsidR="00091F25" w:rsidRPr="00091F25" w:rsidRDefault="00091F25" w:rsidP="004B549C">
            <w:pPr>
              <w:spacing w:after="0" w:line="240" w:lineRule="auto"/>
              <w:jc w:val="center"/>
              <w:rPr>
                <w:b/>
                <w:bCs/>
              </w:rPr>
            </w:pPr>
            <w:r w:rsidRPr="00091F25">
              <w:rPr>
                <w:b/>
                <w:bCs/>
              </w:rPr>
              <w:t>Observable</w:t>
            </w:r>
          </w:p>
        </w:tc>
        <w:tc>
          <w:tcPr>
            <w:tcW w:w="2397" w:type="pct"/>
            <w:shd w:val="clear" w:color="auto" w:fill="D9E2F3" w:themeFill="accent1" w:themeFillTint="33"/>
            <w:hideMark/>
          </w:tcPr>
          <w:p w14:paraId="2EFF6C17" w14:textId="2AA45E5C" w:rsidR="00091F25" w:rsidRPr="00091F25" w:rsidRDefault="00091F25" w:rsidP="004B549C">
            <w:pPr>
              <w:spacing w:after="0" w:line="240" w:lineRule="auto"/>
              <w:jc w:val="center"/>
              <w:rPr>
                <w:b/>
                <w:bCs/>
              </w:rPr>
            </w:pPr>
            <w:r w:rsidRPr="00091F25">
              <w:rPr>
                <w:b/>
                <w:bCs/>
              </w:rPr>
              <w:t>Falsifier for Intrinsic Response Identity (Branch B)</w:t>
            </w:r>
          </w:p>
        </w:tc>
      </w:tr>
      <w:tr w:rsidR="00091F25" w:rsidRPr="00091F25" w14:paraId="16109A7D" w14:textId="77777777" w:rsidTr="00091F25">
        <w:tc>
          <w:tcPr>
            <w:tcW w:w="416" w:type="pct"/>
            <w:hideMark/>
          </w:tcPr>
          <w:p w14:paraId="68E5F3F4" w14:textId="77777777" w:rsidR="00091F25" w:rsidRPr="00091F25" w:rsidRDefault="00091F25" w:rsidP="00091F25">
            <w:pPr>
              <w:spacing w:after="0" w:line="240" w:lineRule="auto"/>
              <w:jc w:val="center"/>
              <w:rPr>
                <w:b/>
                <w:bCs/>
                <w:sz w:val="20"/>
                <w:szCs w:val="20"/>
              </w:rPr>
            </w:pPr>
            <w:r w:rsidRPr="00091F25">
              <w:rPr>
                <w:b/>
                <w:bCs/>
                <w:sz w:val="20"/>
                <w:szCs w:val="20"/>
              </w:rPr>
              <w:t>1</w:t>
            </w:r>
          </w:p>
        </w:tc>
        <w:tc>
          <w:tcPr>
            <w:tcW w:w="820" w:type="pct"/>
            <w:hideMark/>
          </w:tcPr>
          <w:p w14:paraId="58CCCEDA" w14:textId="77777777" w:rsidR="00091F25" w:rsidRPr="00091F25" w:rsidRDefault="00091F25" w:rsidP="00091F25">
            <w:pPr>
              <w:spacing w:after="0" w:line="240" w:lineRule="auto"/>
              <w:rPr>
                <w:sz w:val="20"/>
                <w:szCs w:val="20"/>
              </w:rPr>
            </w:pPr>
            <w:r w:rsidRPr="00091F25">
              <w:rPr>
                <w:b/>
                <w:bCs/>
                <w:sz w:val="20"/>
                <w:szCs w:val="20"/>
              </w:rPr>
              <w:t>Weak Lensing vs Dynamics</w:t>
            </w:r>
          </w:p>
        </w:tc>
        <w:tc>
          <w:tcPr>
            <w:tcW w:w="1367" w:type="pct"/>
            <w:hideMark/>
          </w:tcPr>
          <w:p w14:paraId="44285AA9" w14:textId="51F2BFE9" w:rsidR="00091F25" w:rsidRPr="00091F25" w:rsidRDefault="00091F25" w:rsidP="00091F25">
            <w:pPr>
              <w:spacing w:after="0" w:line="240" w:lineRule="auto"/>
              <w:rPr>
                <w:sz w:val="20"/>
                <w:szCs w:val="20"/>
              </w:rPr>
            </w:pPr>
            <w:r w:rsidRPr="00091F25">
              <w:rPr>
                <w:sz w:val="20"/>
                <w:szCs w:val="20"/>
              </w:rPr>
              <w:t xml:space="preserve">Systematic comparison of galaxy–galaxy lensing profiles (sensitive to </w:t>
            </w:r>
            <m:oMath>
              <m:r>
                <m:rPr>
                  <m:sty m:val="p"/>
                </m:rPr>
                <w:rPr>
                  <w:rFonts w:ascii="Cambria Math" w:hAnsi="Cambria Math"/>
                  <w:sz w:val="20"/>
                  <w:szCs w:val="20"/>
                </w:rPr>
                <m:t>Φ</m:t>
              </m:r>
              <m:r>
                <w:rPr>
                  <w:rFonts w:ascii="Cambria Math" w:hAnsi="Cambria Math"/>
                  <w:sz w:val="20"/>
                  <w:szCs w:val="20"/>
                </w:rPr>
                <m:t>+</m:t>
              </m:r>
              <m:r>
                <m:rPr>
                  <m:sty m:val="p"/>
                </m:rPr>
                <w:rPr>
                  <w:rFonts w:ascii="Cambria Math" w:hAnsi="Cambria Math"/>
                  <w:sz w:val="20"/>
                  <w:szCs w:val="20"/>
                </w:rPr>
                <m:t>Ψ</m:t>
              </m:r>
            </m:oMath>
            <w:r w:rsidRPr="00091F25">
              <w:rPr>
                <w:sz w:val="20"/>
                <w:szCs w:val="20"/>
              </w:rPr>
              <w:t xml:space="preserve">) versus rotation curves (sensitive to </w:t>
            </w:r>
            <m:oMath>
              <m:r>
                <m:rPr>
                  <m:sty m:val="p"/>
                </m:rPr>
                <w:rPr>
                  <w:rFonts w:ascii="Cambria Math" w:hAnsi="Cambria Math"/>
                  <w:sz w:val="20"/>
                  <w:szCs w:val="20"/>
                </w:rPr>
                <m:t>Φ</m:t>
              </m:r>
            </m:oMath>
            <w:r w:rsidRPr="00091F25">
              <w:rPr>
                <w:sz w:val="20"/>
                <w:szCs w:val="20"/>
              </w:rPr>
              <w:t>), in matched galaxy samples.</w:t>
            </w:r>
          </w:p>
        </w:tc>
        <w:tc>
          <w:tcPr>
            <w:tcW w:w="2397" w:type="pct"/>
            <w:hideMark/>
          </w:tcPr>
          <w:p w14:paraId="5B2ADA96" w14:textId="77777777" w:rsidR="00091F25" w:rsidRPr="00091F25" w:rsidRDefault="00091F25" w:rsidP="00091F25">
            <w:pPr>
              <w:spacing w:after="0" w:line="240" w:lineRule="auto"/>
              <w:rPr>
                <w:sz w:val="20"/>
                <w:szCs w:val="20"/>
              </w:rPr>
            </w:pPr>
            <w:r w:rsidRPr="00091F25">
              <w:rPr>
                <w:b/>
                <w:bCs/>
                <w:sz w:val="20"/>
                <w:szCs w:val="20"/>
              </w:rPr>
              <w:t>No measurable slip signature where predicted</w:t>
            </w:r>
            <w:r w:rsidRPr="00091F25">
              <w:rPr>
                <w:sz w:val="20"/>
                <w:szCs w:val="20"/>
              </w:rPr>
              <w:t xml:space="preserve">, or the </w:t>
            </w:r>
            <w:r w:rsidRPr="00091F25">
              <w:rPr>
                <w:b/>
                <w:bCs/>
                <w:sz w:val="20"/>
                <w:szCs w:val="20"/>
              </w:rPr>
              <w:t>wrong sign/scale dependence</w:t>
            </w:r>
            <w:r w:rsidRPr="00091F25">
              <w:rPr>
                <w:sz w:val="20"/>
                <w:szCs w:val="20"/>
              </w:rPr>
              <w:t xml:space="preserve"> of the lensing-to-dynamics ratio. Alternatively, lensing requires an </w:t>
            </w:r>
            <w:r w:rsidRPr="00091F25">
              <w:rPr>
                <w:b/>
                <w:bCs/>
                <w:sz w:val="20"/>
                <w:szCs w:val="20"/>
              </w:rPr>
              <w:t>independent dark fluid</w:t>
            </w:r>
            <w:r w:rsidRPr="00091F25">
              <w:rPr>
                <w:sz w:val="20"/>
                <w:szCs w:val="20"/>
              </w:rPr>
              <w:t xml:space="preserve"> rather than a slip-enabled response.</w:t>
            </w:r>
          </w:p>
        </w:tc>
      </w:tr>
      <w:tr w:rsidR="00091F25" w:rsidRPr="00091F25" w14:paraId="63890B87" w14:textId="77777777" w:rsidTr="00091F25">
        <w:tc>
          <w:tcPr>
            <w:tcW w:w="416" w:type="pct"/>
            <w:hideMark/>
          </w:tcPr>
          <w:p w14:paraId="160379C4" w14:textId="77777777" w:rsidR="00091F25" w:rsidRPr="00091F25" w:rsidRDefault="00091F25" w:rsidP="00091F25">
            <w:pPr>
              <w:spacing w:after="0" w:line="240" w:lineRule="auto"/>
              <w:jc w:val="center"/>
              <w:rPr>
                <w:b/>
                <w:bCs/>
                <w:sz w:val="20"/>
                <w:szCs w:val="20"/>
              </w:rPr>
            </w:pPr>
            <w:r w:rsidRPr="00091F25">
              <w:rPr>
                <w:b/>
                <w:bCs/>
                <w:sz w:val="20"/>
                <w:szCs w:val="20"/>
              </w:rPr>
              <w:t>2</w:t>
            </w:r>
          </w:p>
        </w:tc>
        <w:tc>
          <w:tcPr>
            <w:tcW w:w="820" w:type="pct"/>
            <w:shd w:val="clear" w:color="auto" w:fill="EDEDED" w:themeFill="accent3" w:themeFillTint="33"/>
            <w:hideMark/>
          </w:tcPr>
          <w:p w14:paraId="1E630B34" w14:textId="77777777" w:rsidR="00091F25" w:rsidRPr="00091F25" w:rsidRDefault="00091F25" w:rsidP="00091F25">
            <w:pPr>
              <w:spacing w:after="0" w:line="240" w:lineRule="auto"/>
              <w:rPr>
                <w:sz w:val="20"/>
                <w:szCs w:val="20"/>
              </w:rPr>
            </w:pPr>
            <w:r w:rsidRPr="00091F25">
              <w:rPr>
                <w:b/>
                <w:bCs/>
                <w:sz w:val="20"/>
                <w:szCs w:val="20"/>
              </w:rPr>
              <w:t>Strong Lensing + Time Delays</w:t>
            </w:r>
          </w:p>
        </w:tc>
        <w:tc>
          <w:tcPr>
            <w:tcW w:w="1367" w:type="pct"/>
            <w:shd w:val="clear" w:color="auto" w:fill="EDEDED" w:themeFill="accent3" w:themeFillTint="33"/>
            <w:hideMark/>
          </w:tcPr>
          <w:p w14:paraId="58B189CE" w14:textId="5B33C5FF" w:rsidR="00091F25" w:rsidRPr="00091F25" w:rsidRDefault="00091F25" w:rsidP="00091F25">
            <w:pPr>
              <w:spacing w:after="0" w:line="240" w:lineRule="auto"/>
              <w:rPr>
                <w:sz w:val="20"/>
                <w:szCs w:val="20"/>
              </w:rPr>
            </w:pPr>
            <w:r w:rsidRPr="00091F25">
              <w:rPr>
                <w:sz w:val="20"/>
                <w:szCs w:val="20"/>
              </w:rPr>
              <w:t xml:space="preserve">Strong-lens reconstruction of </w:t>
            </w:r>
            <m:oMath>
              <m:r>
                <m:rPr>
                  <m:sty m:val="p"/>
                </m:rPr>
                <w:rPr>
                  <w:rFonts w:ascii="Cambria Math" w:hAnsi="Cambria Math"/>
                  <w:sz w:val="20"/>
                  <w:szCs w:val="20"/>
                </w:rPr>
                <m:t>Φ</m:t>
              </m:r>
              <m:r>
                <w:rPr>
                  <w:rFonts w:ascii="Cambria Math" w:hAnsi="Cambria Math"/>
                  <w:sz w:val="20"/>
                  <w:szCs w:val="20"/>
                </w:rPr>
                <m:t>+</m:t>
              </m:r>
              <m:r>
                <m:rPr>
                  <m:sty m:val="p"/>
                </m:rPr>
                <w:rPr>
                  <w:rFonts w:ascii="Cambria Math" w:hAnsi="Cambria Math"/>
                  <w:sz w:val="20"/>
                  <w:szCs w:val="20"/>
                </w:rPr>
                <m:t>Ψ</m:t>
              </m:r>
            </m:oMath>
            <w:r w:rsidRPr="004B549C">
              <w:rPr>
                <w:sz w:val="20"/>
                <w:szCs w:val="20"/>
              </w:rPr>
              <w:t xml:space="preserve"> </w:t>
            </w:r>
            <w:r w:rsidRPr="00091F25">
              <w:rPr>
                <w:sz w:val="20"/>
                <w:szCs w:val="20"/>
              </w:rPr>
              <w:t xml:space="preserve">(and time-delay sensitivity) compared against </w:t>
            </w:r>
            <m:oMath>
              <m:r>
                <m:rPr>
                  <m:sty m:val="p"/>
                </m:rPr>
                <w:rPr>
                  <w:rFonts w:ascii="Cambria Math" w:hAnsi="Cambria Math"/>
                  <w:sz w:val="20"/>
                  <w:szCs w:val="20"/>
                </w:rPr>
                <m:t>Φ</m:t>
              </m:r>
            </m:oMath>
            <w:r w:rsidRPr="004B549C">
              <w:rPr>
                <w:sz w:val="20"/>
                <w:szCs w:val="20"/>
              </w:rPr>
              <w:t xml:space="preserve"> </w:t>
            </w:r>
            <w:r w:rsidRPr="00091F25">
              <w:rPr>
                <w:sz w:val="20"/>
                <w:szCs w:val="20"/>
              </w:rPr>
              <w:t>inferred from dynamics + baryon-conditioned response.</w:t>
            </w:r>
          </w:p>
        </w:tc>
        <w:tc>
          <w:tcPr>
            <w:tcW w:w="2397" w:type="pct"/>
            <w:shd w:val="clear" w:color="auto" w:fill="EDEDED" w:themeFill="accent3" w:themeFillTint="33"/>
            <w:hideMark/>
          </w:tcPr>
          <w:p w14:paraId="2E007B5B" w14:textId="77777777" w:rsidR="00091F25" w:rsidRPr="00091F25" w:rsidRDefault="00091F25" w:rsidP="00091F25">
            <w:pPr>
              <w:spacing w:after="0" w:line="240" w:lineRule="auto"/>
              <w:rPr>
                <w:sz w:val="20"/>
                <w:szCs w:val="20"/>
              </w:rPr>
            </w:pPr>
            <w:r w:rsidRPr="00091F25">
              <w:rPr>
                <w:sz w:val="20"/>
                <w:szCs w:val="20"/>
              </w:rPr>
              <w:t xml:space="preserve">Inability to fit strong-lens systems with a slip-enabled response without importing an </w:t>
            </w:r>
            <w:r w:rsidRPr="00091F25">
              <w:rPr>
                <w:b/>
                <w:bCs/>
                <w:sz w:val="20"/>
                <w:szCs w:val="20"/>
              </w:rPr>
              <w:t>independent</w:t>
            </w:r>
            <w:r w:rsidRPr="00091F25">
              <w:rPr>
                <w:sz w:val="20"/>
                <w:szCs w:val="20"/>
              </w:rPr>
              <w:t xml:space="preserve"> dark component; or slip required is </w:t>
            </w:r>
            <w:r w:rsidRPr="00091F25">
              <w:rPr>
                <w:b/>
                <w:bCs/>
                <w:sz w:val="20"/>
                <w:szCs w:val="20"/>
              </w:rPr>
              <w:t>nonlocal/untethered</w:t>
            </w:r>
            <w:r w:rsidRPr="00091F25">
              <w:rPr>
                <w:sz w:val="20"/>
                <w:szCs w:val="20"/>
              </w:rPr>
              <w:t xml:space="preserve"> to baryonic activation (i.e., becomes a free function).</w:t>
            </w:r>
          </w:p>
        </w:tc>
      </w:tr>
      <w:tr w:rsidR="00091F25" w:rsidRPr="00091F25" w14:paraId="4F59995A" w14:textId="77777777" w:rsidTr="004E4F22">
        <w:trPr>
          <w:trHeight w:val="2042"/>
        </w:trPr>
        <w:tc>
          <w:tcPr>
            <w:tcW w:w="416" w:type="pct"/>
            <w:hideMark/>
          </w:tcPr>
          <w:p w14:paraId="1B8C2019" w14:textId="77777777" w:rsidR="00091F25" w:rsidRPr="00091F25" w:rsidRDefault="00091F25" w:rsidP="00091F25">
            <w:pPr>
              <w:spacing w:after="0" w:line="240" w:lineRule="auto"/>
              <w:jc w:val="center"/>
              <w:rPr>
                <w:b/>
                <w:bCs/>
                <w:sz w:val="20"/>
                <w:szCs w:val="20"/>
              </w:rPr>
            </w:pPr>
            <w:r w:rsidRPr="00091F25">
              <w:rPr>
                <w:b/>
                <w:bCs/>
                <w:sz w:val="20"/>
                <w:szCs w:val="20"/>
              </w:rPr>
              <w:t>3</w:t>
            </w:r>
          </w:p>
        </w:tc>
        <w:tc>
          <w:tcPr>
            <w:tcW w:w="820" w:type="pct"/>
            <w:hideMark/>
          </w:tcPr>
          <w:p w14:paraId="69B821B1" w14:textId="77777777" w:rsidR="00091F25" w:rsidRPr="00091F25" w:rsidRDefault="00091F25" w:rsidP="00091F25">
            <w:pPr>
              <w:spacing w:after="0" w:line="240" w:lineRule="auto"/>
              <w:rPr>
                <w:sz w:val="20"/>
                <w:szCs w:val="20"/>
              </w:rPr>
            </w:pPr>
            <w:r w:rsidRPr="00091F25">
              <w:rPr>
                <w:b/>
                <w:bCs/>
                <w:sz w:val="20"/>
                <w:szCs w:val="20"/>
              </w:rPr>
              <w:t>Cluster Regime Scaling</w:t>
            </w:r>
          </w:p>
        </w:tc>
        <w:tc>
          <w:tcPr>
            <w:tcW w:w="1367" w:type="pct"/>
            <w:hideMark/>
          </w:tcPr>
          <w:p w14:paraId="57F16F7F" w14:textId="77777777" w:rsidR="00091F25" w:rsidRPr="00091F25" w:rsidRDefault="00091F25" w:rsidP="00091F25">
            <w:pPr>
              <w:spacing w:after="0" w:line="240" w:lineRule="auto"/>
              <w:rPr>
                <w:sz w:val="20"/>
                <w:szCs w:val="20"/>
              </w:rPr>
            </w:pPr>
            <w:r w:rsidRPr="00091F25">
              <w:rPr>
                <w:sz w:val="20"/>
                <w:szCs w:val="20"/>
              </w:rPr>
              <w:t>Cluster lensing mass vs X-ray gas + galaxy velocities; look for required slip pattern and its correlation with baryonic boundary structure / inhomogeneity measures.</w:t>
            </w:r>
          </w:p>
        </w:tc>
        <w:tc>
          <w:tcPr>
            <w:tcW w:w="2397" w:type="pct"/>
            <w:hideMark/>
          </w:tcPr>
          <w:p w14:paraId="644F4010" w14:textId="77777777" w:rsidR="00091F25" w:rsidRPr="00091F25" w:rsidRDefault="00091F25" w:rsidP="00091F25">
            <w:pPr>
              <w:spacing w:after="0" w:line="240" w:lineRule="auto"/>
              <w:rPr>
                <w:sz w:val="20"/>
                <w:szCs w:val="20"/>
              </w:rPr>
            </w:pPr>
            <w:r w:rsidRPr="00091F25">
              <w:rPr>
                <w:sz w:val="20"/>
                <w:szCs w:val="20"/>
              </w:rPr>
              <w:t xml:space="preserve">Cluster phenomenology demands an </w:t>
            </w:r>
            <w:r w:rsidRPr="00091F25">
              <w:rPr>
                <w:b/>
                <w:bCs/>
                <w:sz w:val="20"/>
                <w:szCs w:val="20"/>
              </w:rPr>
              <w:t>independent</w:t>
            </w:r>
            <w:r w:rsidRPr="00091F25">
              <w:rPr>
                <w:sz w:val="20"/>
                <w:szCs w:val="20"/>
              </w:rPr>
              <w:t xml:space="preserve"> pressureless component with its own initial conditions, or the slip required becomes </w:t>
            </w:r>
            <w:r w:rsidRPr="00091F25">
              <w:rPr>
                <w:b/>
                <w:bCs/>
                <w:sz w:val="20"/>
                <w:szCs w:val="20"/>
              </w:rPr>
              <w:t>unconstrained</w:t>
            </w:r>
            <w:r w:rsidRPr="00091F25">
              <w:rPr>
                <w:sz w:val="20"/>
                <w:szCs w:val="20"/>
              </w:rPr>
              <w:t xml:space="preserve"> (effectively a free function across systems).</w:t>
            </w:r>
          </w:p>
        </w:tc>
      </w:tr>
      <w:tr w:rsidR="00091F25" w:rsidRPr="00091F25" w14:paraId="387E4B64" w14:textId="77777777" w:rsidTr="00091F25">
        <w:tc>
          <w:tcPr>
            <w:tcW w:w="416" w:type="pct"/>
            <w:hideMark/>
          </w:tcPr>
          <w:p w14:paraId="3B5CEEFB" w14:textId="77777777" w:rsidR="00091F25" w:rsidRPr="00091F25" w:rsidRDefault="00091F25" w:rsidP="00091F25">
            <w:pPr>
              <w:spacing w:after="0" w:line="240" w:lineRule="auto"/>
              <w:jc w:val="center"/>
              <w:rPr>
                <w:b/>
                <w:bCs/>
                <w:sz w:val="20"/>
                <w:szCs w:val="20"/>
              </w:rPr>
            </w:pPr>
            <w:r w:rsidRPr="00091F25">
              <w:rPr>
                <w:b/>
                <w:bCs/>
                <w:sz w:val="20"/>
                <w:szCs w:val="20"/>
              </w:rPr>
              <w:t>4</w:t>
            </w:r>
          </w:p>
        </w:tc>
        <w:tc>
          <w:tcPr>
            <w:tcW w:w="820" w:type="pct"/>
            <w:shd w:val="clear" w:color="auto" w:fill="EDEDED" w:themeFill="accent3" w:themeFillTint="33"/>
            <w:hideMark/>
          </w:tcPr>
          <w:p w14:paraId="7748F27D" w14:textId="77777777" w:rsidR="00091F25" w:rsidRPr="00091F25" w:rsidRDefault="00091F25" w:rsidP="00091F25">
            <w:pPr>
              <w:spacing w:after="0" w:line="240" w:lineRule="auto"/>
              <w:rPr>
                <w:sz w:val="20"/>
                <w:szCs w:val="20"/>
              </w:rPr>
            </w:pPr>
            <w:r w:rsidRPr="00091F25">
              <w:rPr>
                <w:b/>
                <w:bCs/>
                <w:sz w:val="20"/>
                <w:szCs w:val="20"/>
              </w:rPr>
              <w:t>Merger Systems (Bullet-like)</w:t>
            </w:r>
          </w:p>
        </w:tc>
        <w:tc>
          <w:tcPr>
            <w:tcW w:w="1367" w:type="pct"/>
            <w:shd w:val="clear" w:color="auto" w:fill="EDEDED" w:themeFill="accent3" w:themeFillTint="33"/>
            <w:hideMark/>
          </w:tcPr>
          <w:p w14:paraId="448BA769" w14:textId="77777777" w:rsidR="00091F25" w:rsidRPr="00091F25" w:rsidRDefault="00091F25" w:rsidP="00091F25">
            <w:pPr>
              <w:spacing w:after="0" w:line="240" w:lineRule="auto"/>
              <w:rPr>
                <w:sz w:val="20"/>
                <w:szCs w:val="20"/>
              </w:rPr>
            </w:pPr>
            <w:r w:rsidRPr="00091F25">
              <w:rPr>
                <w:sz w:val="20"/>
                <w:szCs w:val="20"/>
              </w:rPr>
              <w:t>Offsets between gas, galaxies, and lensing peaks; time-dependent lensing morphology during merger.</w:t>
            </w:r>
          </w:p>
        </w:tc>
        <w:tc>
          <w:tcPr>
            <w:tcW w:w="2397" w:type="pct"/>
            <w:shd w:val="clear" w:color="auto" w:fill="EDEDED" w:themeFill="accent3" w:themeFillTint="33"/>
            <w:hideMark/>
          </w:tcPr>
          <w:p w14:paraId="3CA246AE" w14:textId="77777777" w:rsidR="00091F25" w:rsidRPr="00091F25" w:rsidRDefault="00091F25" w:rsidP="00091F25">
            <w:pPr>
              <w:spacing w:after="0" w:line="240" w:lineRule="auto"/>
              <w:rPr>
                <w:sz w:val="20"/>
                <w:szCs w:val="20"/>
              </w:rPr>
            </w:pPr>
            <w:r w:rsidRPr="00091F25">
              <w:rPr>
                <w:sz w:val="20"/>
                <w:szCs w:val="20"/>
              </w:rPr>
              <w:t xml:space="preserve">Observed merger offsets require a </w:t>
            </w:r>
            <w:r w:rsidRPr="00091F25">
              <w:rPr>
                <w:b/>
                <w:bCs/>
                <w:sz w:val="20"/>
                <w:szCs w:val="20"/>
              </w:rPr>
              <w:t>collisionless independent component</w:t>
            </w:r>
            <w:r w:rsidRPr="00091F25">
              <w:rPr>
                <w:sz w:val="20"/>
                <w:szCs w:val="20"/>
              </w:rPr>
              <w:t xml:space="preserve"> rather than a response + slip model, or the predicted slip/activation morphology is inconsistent with merger sequencing.</w:t>
            </w:r>
          </w:p>
        </w:tc>
      </w:tr>
      <w:tr w:rsidR="00091F25" w:rsidRPr="00091F25" w14:paraId="098D2C99" w14:textId="77777777" w:rsidTr="00091F25">
        <w:tc>
          <w:tcPr>
            <w:tcW w:w="416" w:type="pct"/>
            <w:hideMark/>
          </w:tcPr>
          <w:p w14:paraId="601F0E6C" w14:textId="77777777" w:rsidR="00091F25" w:rsidRPr="00091F25" w:rsidRDefault="00091F25" w:rsidP="00091F25">
            <w:pPr>
              <w:spacing w:after="0" w:line="240" w:lineRule="auto"/>
              <w:jc w:val="center"/>
              <w:rPr>
                <w:b/>
                <w:bCs/>
                <w:sz w:val="20"/>
                <w:szCs w:val="20"/>
              </w:rPr>
            </w:pPr>
            <w:r w:rsidRPr="00091F25">
              <w:rPr>
                <w:b/>
                <w:bCs/>
                <w:sz w:val="20"/>
                <w:szCs w:val="20"/>
              </w:rPr>
              <w:t>5</w:t>
            </w:r>
          </w:p>
        </w:tc>
        <w:tc>
          <w:tcPr>
            <w:tcW w:w="820" w:type="pct"/>
            <w:hideMark/>
          </w:tcPr>
          <w:p w14:paraId="22792FEF" w14:textId="77777777" w:rsidR="00091F25" w:rsidRPr="00091F25" w:rsidRDefault="00091F25" w:rsidP="00091F25">
            <w:pPr>
              <w:spacing w:after="0" w:line="240" w:lineRule="auto"/>
              <w:rPr>
                <w:sz w:val="20"/>
                <w:szCs w:val="20"/>
              </w:rPr>
            </w:pPr>
            <w:r w:rsidRPr="00091F25">
              <w:rPr>
                <w:b/>
                <w:bCs/>
                <w:sz w:val="20"/>
                <w:szCs w:val="20"/>
              </w:rPr>
              <w:t>Cosmology (CMB + Growth + Lensing)</w:t>
            </w:r>
          </w:p>
        </w:tc>
        <w:tc>
          <w:tcPr>
            <w:tcW w:w="1367" w:type="pct"/>
            <w:hideMark/>
          </w:tcPr>
          <w:p w14:paraId="1E30B07A" w14:textId="77777777" w:rsidR="00091F25" w:rsidRPr="00091F25" w:rsidRDefault="00091F25" w:rsidP="00091F25">
            <w:pPr>
              <w:spacing w:after="0" w:line="240" w:lineRule="auto"/>
              <w:rPr>
                <w:sz w:val="20"/>
                <w:szCs w:val="20"/>
              </w:rPr>
            </w:pPr>
            <w:r w:rsidRPr="00091F25">
              <w:rPr>
                <w:sz w:val="20"/>
                <w:szCs w:val="20"/>
              </w:rPr>
              <w:t>CMB acoustic structure, CMB lensing, BAO, growth; slip constraints from large-scale structure.</w:t>
            </w:r>
          </w:p>
        </w:tc>
        <w:tc>
          <w:tcPr>
            <w:tcW w:w="2397" w:type="pct"/>
            <w:hideMark/>
          </w:tcPr>
          <w:p w14:paraId="4CEF0B31" w14:textId="77777777" w:rsidR="00091F25" w:rsidRPr="00091F25" w:rsidRDefault="00091F25" w:rsidP="00091F25">
            <w:pPr>
              <w:spacing w:after="0" w:line="240" w:lineRule="auto"/>
              <w:rPr>
                <w:sz w:val="20"/>
                <w:szCs w:val="20"/>
              </w:rPr>
            </w:pPr>
            <w:r w:rsidRPr="00091F25">
              <w:rPr>
                <w:sz w:val="20"/>
                <w:szCs w:val="20"/>
              </w:rPr>
              <w:t>Cosmology cannot be matched without introducing a separately conserved, pressureless component with its own initial conditions (i.e., an independent dark fluid), or the required slip violates stability/causality/observational bounds.</w:t>
            </w:r>
          </w:p>
        </w:tc>
      </w:tr>
    </w:tbl>
    <w:p w14:paraId="332B06C9" w14:textId="14B01986" w:rsidR="004B549C" w:rsidRPr="004B549C" w:rsidRDefault="00091F25" w:rsidP="004B549C">
      <w:pPr>
        <w:spacing w:before="100" w:beforeAutospacing="1" w:after="100" w:afterAutospacing="1" w:line="240" w:lineRule="auto"/>
      </w:pPr>
      <w:r w:rsidRPr="00091F25">
        <w:rPr>
          <w:b/>
          <w:bCs/>
        </w:rPr>
        <w:t>Branch B note:</w:t>
      </w:r>
      <w:r w:rsidRPr="00091F25">
        <w:t xml:space="preserve"> In this branch, weak and strong lensing are not expected to be identical to a metric-equivalent mapping from rotation curves; instead, lensing becomes the </w:t>
      </w:r>
      <w:r w:rsidRPr="00091F25">
        <w:rPr>
          <w:b/>
          <w:bCs/>
        </w:rPr>
        <w:t>primary probe</w:t>
      </w:r>
      <w:r w:rsidRPr="00091F25">
        <w:t xml:space="preserve"> of slip structure and its activation rules.</w:t>
      </w:r>
      <w:r w:rsidR="004B549C">
        <w:br w:type="page"/>
      </w:r>
    </w:p>
    <w:p w14:paraId="11AFFCD9" w14:textId="7AE80C41" w:rsidR="001E718A" w:rsidRPr="001E718A" w:rsidRDefault="004E4F22" w:rsidP="00091F25">
      <w:pPr>
        <w:pStyle w:val="Heading3"/>
      </w:pPr>
      <w:bookmarkStart w:id="73" w:name="_Toc222952612"/>
      <w:r>
        <w:t>9.9.</w:t>
      </w:r>
      <w:r w:rsidR="001E718A" w:rsidRPr="001E718A">
        <w:t>3 From Critique to Collaboration: A Playbook for Scientific Engagement</w:t>
      </w:r>
      <w:bookmarkEnd w:id="73"/>
    </w:p>
    <w:p w14:paraId="2783C8BB" w14:textId="77777777" w:rsidR="001E718A" w:rsidRPr="001E718A" w:rsidRDefault="001E718A" w:rsidP="001E718A">
      <w:pPr>
        <w:spacing w:before="192" w:after="192" w:line="240" w:lineRule="auto"/>
        <w:rPr>
          <w:color w:val="333333"/>
        </w:rPr>
      </w:pPr>
      <w:r w:rsidRPr="001E718A">
        <w:rPr>
          <w:color w:val="333333"/>
        </w:rPr>
        <w:t xml:space="preserve">The framework’s incomplete status is not a vulnerability but a </w:t>
      </w:r>
      <w:r w:rsidRPr="001E718A">
        <w:rPr>
          <w:b/>
          <w:bCs/>
          <w:color w:val="333333"/>
        </w:rPr>
        <w:t>well-defined research opportunity</w:t>
      </w:r>
      <w:r w:rsidRPr="001E718A">
        <w:rPr>
          <w:color w:val="333333"/>
        </w:rPr>
        <w:t>, characteristic of a progressive research program in the sense of Lakatos [8]. It invites collaboration by turning common criticisms into testable questions, as summarized in the following playbook:</w:t>
      </w:r>
    </w:p>
    <w:p w14:paraId="281ECB26" w14:textId="1F1F0A3E" w:rsidR="00091F25" w:rsidRDefault="00091F25" w:rsidP="00091F25">
      <w:pPr>
        <w:pStyle w:val="Caption"/>
      </w:pPr>
      <w:bookmarkStart w:id="74" w:name="_Toc222952634"/>
      <w:r>
        <w:t xml:space="preserve">Table </w:t>
      </w:r>
      <w:r>
        <w:fldChar w:fldCharType="begin"/>
      </w:r>
      <w:r>
        <w:instrText xml:space="preserve"> SEQ Table \* ARABIC </w:instrText>
      </w:r>
      <w:r>
        <w:fldChar w:fldCharType="separate"/>
      </w:r>
      <w:r>
        <w:rPr>
          <w:noProof/>
        </w:rPr>
        <w:t>4</w:t>
      </w:r>
      <w:r>
        <w:fldChar w:fldCharType="end"/>
      </w:r>
      <w:r>
        <w:t>. Criticism and Rebuttal.</w:t>
      </w:r>
      <w:bookmarkEnd w:id="74"/>
    </w:p>
    <w:tbl>
      <w:tblPr>
        <w:tblStyle w:val="TableGrid"/>
        <w:tblW w:w="5000" w:type="pct"/>
        <w:tblLook w:val="04A0" w:firstRow="1" w:lastRow="0" w:firstColumn="1" w:lastColumn="0" w:noHBand="0" w:noVBand="1"/>
      </w:tblPr>
      <w:tblGrid>
        <w:gridCol w:w="2213"/>
        <w:gridCol w:w="3335"/>
        <w:gridCol w:w="3802"/>
      </w:tblGrid>
      <w:tr w:rsidR="001E718A" w:rsidRPr="001E718A" w14:paraId="0754FEF8" w14:textId="77777777" w:rsidTr="00091F25">
        <w:tc>
          <w:tcPr>
            <w:tcW w:w="1183" w:type="pct"/>
            <w:shd w:val="clear" w:color="auto" w:fill="D9E2F3" w:themeFill="accent1" w:themeFillTint="33"/>
            <w:hideMark/>
          </w:tcPr>
          <w:p w14:paraId="05B874BF" w14:textId="77777777" w:rsidR="001E718A" w:rsidRPr="001E718A" w:rsidRDefault="001E718A" w:rsidP="004B549C">
            <w:pPr>
              <w:spacing w:after="0" w:line="240" w:lineRule="auto"/>
              <w:jc w:val="center"/>
              <w:rPr>
                <w:b/>
                <w:bCs/>
              </w:rPr>
            </w:pPr>
            <w:r w:rsidRPr="001E718A">
              <w:rPr>
                <w:b/>
                <w:bCs/>
              </w:rPr>
              <w:t>Criticism</w:t>
            </w:r>
          </w:p>
        </w:tc>
        <w:tc>
          <w:tcPr>
            <w:tcW w:w="1783" w:type="pct"/>
            <w:shd w:val="clear" w:color="auto" w:fill="D9E2F3" w:themeFill="accent1" w:themeFillTint="33"/>
            <w:hideMark/>
          </w:tcPr>
          <w:p w14:paraId="10636974" w14:textId="77777777" w:rsidR="001E718A" w:rsidRPr="001E718A" w:rsidRDefault="001E718A" w:rsidP="004B549C">
            <w:pPr>
              <w:spacing w:after="0" w:line="240" w:lineRule="auto"/>
              <w:jc w:val="center"/>
              <w:rPr>
                <w:b/>
                <w:bCs/>
              </w:rPr>
            </w:pPr>
            <w:r w:rsidRPr="001E718A">
              <w:rPr>
                <w:b/>
                <w:bCs/>
              </w:rPr>
              <w:t>Clarification and Rebuttal</w:t>
            </w:r>
          </w:p>
        </w:tc>
        <w:tc>
          <w:tcPr>
            <w:tcW w:w="2033" w:type="pct"/>
            <w:shd w:val="clear" w:color="auto" w:fill="D9E2F3" w:themeFill="accent1" w:themeFillTint="33"/>
            <w:hideMark/>
          </w:tcPr>
          <w:p w14:paraId="50D1451B" w14:textId="77777777" w:rsidR="001E718A" w:rsidRPr="001E718A" w:rsidRDefault="001E718A" w:rsidP="004B549C">
            <w:pPr>
              <w:spacing w:after="0" w:line="240" w:lineRule="auto"/>
              <w:jc w:val="center"/>
              <w:rPr>
                <w:b/>
                <w:bCs/>
              </w:rPr>
            </w:pPr>
            <w:r w:rsidRPr="001E718A">
              <w:rPr>
                <w:b/>
                <w:bCs/>
              </w:rPr>
              <w:t>Empirical Test</w:t>
            </w:r>
          </w:p>
        </w:tc>
      </w:tr>
      <w:tr w:rsidR="001E718A" w:rsidRPr="001E718A" w14:paraId="636BD82E" w14:textId="77777777" w:rsidTr="00091F25">
        <w:tc>
          <w:tcPr>
            <w:tcW w:w="1183" w:type="pct"/>
            <w:hideMark/>
          </w:tcPr>
          <w:p w14:paraId="62C6219F" w14:textId="77777777" w:rsidR="001E718A" w:rsidRPr="001E718A" w:rsidRDefault="001E718A" w:rsidP="001E718A">
            <w:pPr>
              <w:spacing w:after="0" w:line="240" w:lineRule="auto"/>
              <w:rPr>
                <w:sz w:val="20"/>
                <w:szCs w:val="20"/>
              </w:rPr>
            </w:pPr>
            <w:r w:rsidRPr="001E718A">
              <w:rPr>
                <w:b/>
                <w:bCs/>
                <w:sz w:val="20"/>
                <w:szCs w:val="20"/>
              </w:rPr>
              <w:t>“This is just dark matter in disguise.”</w:t>
            </w:r>
          </w:p>
        </w:tc>
        <w:tc>
          <w:tcPr>
            <w:tcW w:w="1783" w:type="pct"/>
            <w:hideMark/>
          </w:tcPr>
          <w:p w14:paraId="6604AD12" w14:textId="77777777" w:rsidR="001E718A" w:rsidRPr="001E718A" w:rsidRDefault="001E718A" w:rsidP="001E718A">
            <w:pPr>
              <w:spacing w:after="0" w:line="240" w:lineRule="auto"/>
              <w:rPr>
                <w:sz w:val="20"/>
                <w:szCs w:val="20"/>
              </w:rPr>
            </w:pPr>
            <w:r w:rsidRPr="001E718A">
              <w:rPr>
                <w:sz w:val="20"/>
                <w:szCs w:val="20"/>
              </w:rPr>
              <w:t xml:space="preserve">The distinction is between an </w:t>
            </w:r>
            <w:r w:rsidRPr="001E718A">
              <w:rPr>
                <w:b/>
                <w:bCs/>
                <w:sz w:val="20"/>
                <w:szCs w:val="20"/>
              </w:rPr>
              <w:t>independent</w:t>
            </w:r>
            <w:r w:rsidRPr="001E718A">
              <w:rPr>
                <w:sz w:val="20"/>
                <w:szCs w:val="20"/>
              </w:rPr>
              <w:t xml:space="preserve"> particle fluid and a </w:t>
            </w:r>
            <w:r w:rsidRPr="001E718A">
              <w:rPr>
                <w:b/>
                <w:bCs/>
                <w:sz w:val="20"/>
                <w:szCs w:val="20"/>
              </w:rPr>
              <w:t>constitutive</w:t>
            </w:r>
            <w:r w:rsidRPr="001E718A">
              <w:rPr>
                <w:sz w:val="20"/>
                <w:szCs w:val="20"/>
              </w:rPr>
              <w:t xml:space="preserve"> metric response with fewer degrees of freedom.</w:t>
            </w:r>
          </w:p>
        </w:tc>
        <w:tc>
          <w:tcPr>
            <w:tcW w:w="2033" w:type="pct"/>
            <w:hideMark/>
          </w:tcPr>
          <w:p w14:paraId="5C708359" w14:textId="77777777" w:rsidR="001E718A" w:rsidRPr="001E718A" w:rsidRDefault="001E718A" w:rsidP="001E718A">
            <w:pPr>
              <w:spacing w:after="0" w:line="240" w:lineRule="auto"/>
              <w:rPr>
                <w:sz w:val="20"/>
                <w:szCs w:val="20"/>
              </w:rPr>
            </w:pPr>
            <w:r w:rsidRPr="001E718A">
              <w:rPr>
                <w:sz w:val="20"/>
                <w:szCs w:val="20"/>
              </w:rPr>
              <w:t>Compare the predictive compression (e.g., via Bayesian Information Criterion) of the response model against free halo models.</w:t>
            </w:r>
          </w:p>
        </w:tc>
      </w:tr>
      <w:tr w:rsidR="001E718A" w:rsidRPr="001E718A" w14:paraId="24939662" w14:textId="77777777" w:rsidTr="00091F25">
        <w:tc>
          <w:tcPr>
            <w:tcW w:w="1183" w:type="pct"/>
            <w:shd w:val="clear" w:color="auto" w:fill="EDEDED" w:themeFill="accent3" w:themeFillTint="33"/>
            <w:hideMark/>
          </w:tcPr>
          <w:p w14:paraId="3B51374D" w14:textId="77777777" w:rsidR="001E718A" w:rsidRPr="001E718A" w:rsidRDefault="001E718A" w:rsidP="001E718A">
            <w:pPr>
              <w:spacing w:after="0" w:line="240" w:lineRule="auto"/>
              <w:rPr>
                <w:sz w:val="20"/>
                <w:szCs w:val="20"/>
              </w:rPr>
            </w:pPr>
            <w:r w:rsidRPr="001E718A">
              <w:rPr>
                <w:b/>
                <w:bCs/>
                <w:sz w:val="20"/>
                <w:szCs w:val="20"/>
              </w:rPr>
              <w:t>“You’re just fitting residuals.”</w:t>
            </w:r>
          </w:p>
        </w:tc>
        <w:tc>
          <w:tcPr>
            <w:tcW w:w="1783" w:type="pct"/>
            <w:shd w:val="clear" w:color="auto" w:fill="EDEDED" w:themeFill="accent3" w:themeFillTint="33"/>
            <w:hideMark/>
          </w:tcPr>
          <w:p w14:paraId="35C34F9A" w14:textId="3120E776" w:rsidR="001E718A" w:rsidRPr="001E718A" w:rsidRDefault="001E718A" w:rsidP="001E718A">
            <w:pPr>
              <w:spacing w:after="0" w:line="240" w:lineRule="auto"/>
              <w:rPr>
                <w:sz w:val="20"/>
                <w:szCs w:val="20"/>
              </w:rPr>
            </w:pPr>
            <w:r w:rsidRPr="001E718A">
              <w:rPr>
                <w:sz w:val="20"/>
                <w:szCs w:val="20"/>
              </w:rPr>
              <w:t xml:space="preserve">The scientific content lies in the </w:t>
            </w:r>
            <w:r w:rsidRPr="001E718A">
              <w:rPr>
                <w:b/>
                <w:bCs/>
                <w:sz w:val="20"/>
                <w:szCs w:val="20"/>
              </w:rPr>
              <w:t>compression</w:t>
            </w:r>
            <w:r w:rsidRPr="001E718A">
              <w:rPr>
                <w:sz w:val="20"/>
                <w:szCs w:val="20"/>
              </w:rPr>
              <w:t xml:space="preserve"> of those residuals with a low-DOF model and the robustness of the estimator (e.g., </w:t>
            </w:r>
            <m:oMath>
              <m:sSub>
                <m:sSubPr>
                  <m:ctrlPr>
                    <w:rPr>
                      <w:rFonts w:ascii="Cambria Math" w:hAnsi="Cambria Math"/>
                      <w:i/>
                      <w:sz w:val="20"/>
                      <w:szCs w:val="20"/>
                    </w:rPr>
                  </m:ctrlPr>
                </m:sSubPr>
                <m:e>
                  <m:r>
                    <w:rPr>
                      <w:rFonts w:ascii="Cambria Math" w:hAnsi="Cambria Math"/>
                      <w:sz w:val="20"/>
                      <w:szCs w:val="20"/>
                    </w:rPr>
                    <m:t>Q</m:t>
                  </m:r>
                </m:e>
                <m:sub>
                  <m:r>
                    <m:rPr>
                      <m:nor/>
                    </m:rPr>
                    <w:rPr>
                      <w:rFonts w:ascii="Cambria Math" w:hAnsi="Cambria Math"/>
                      <w:sz w:val="20"/>
                      <w:szCs w:val="20"/>
                    </w:rPr>
                    <m:t>est</m:t>
                  </m:r>
                </m:sub>
              </m:sSub>
            </m:oMath>
            <w:r w:rsidR="00091F25" w:rsidRPr="004B549C">
              <w:rPr>
                <w:sz w:val="20"/>
                <w:szCs w:val="20"/>
              </w:rPr>
              <w:t>)</w:t>
            </w:r>
            <w:r w:rsidRPr="001E718A">
              <w:rPr>
                <w:sz w:val="20"/>
                <w:szCs w:val="20"/>
              </w:rPr>
              <w:t>.</w:t>
            </w:r>
          </w:p>
        </w:tc>
        <w:tc>
          <w:tcPr>
            <w:tcW w:w="2033" w:type="pct"/>
            <w:shd w:val="clear" w:color="auto" w:fill="EDEDED" w:themeFill="accent3" w:themeFillTint="33"/>
            <w:hideMark/>
          </w:tcPr>
          <w:p w14:paraId="20D19D7D" w14:textId="77777777" w:rsidR="001E718A" w:rsidRPr="001E718A" w:rsidRDefault="001E718A" w:rsidP="001E718A">
            <w:pPr>
              <w:spacing w:after="0" w:line="240" w:lineRule="auto"/>
              <w:rPr>
                <w:sz w:val="20"/>
                <w:szCs w:val="20"/>
              </w:rPr>
            </w:pPr>
            <w:r w:rsidRPr="001E718A">
              <w:rPr>
                <w:sz w:val="20"/>
                <w:szCs w:val="20"/>
              </w:rPr>
              <w:t>Holdout cross-validation, rank stability of estimators, and analysis of residual morphology across the SPARC dataset [9].</w:t>
            </w:r>
          </w:p>
        </w:tc>
      </w:tr>
      <w:tr w:rsidR="001E718A" w:rsidRPr="001E718A" w14:paraId="118BEB35" w14:textId="77777777" w:rsidTr="00091F25">
        <w:tc>
          <w:tcPr>
            <w:tcW w:w="1183" w:type="pct"/>
            <w:hideMark/>
          </w:tcPr>
          <w:p w14:paraId="4CFCFC80" w14:textId="77777777" w:rsidR="001E718A" w:rsidRPr="001E718A" w:rsidRDefault="001E718A" w:rsidP="001E718A">
            <w:pPr>
              <w:spacing w:after="0" w:line="240" w:lineRule="auto"/>
              <w:rPr>
                <w:sz w:val="20"/>
                <w:szCs w:val="20"/>
              </w:rPr>
            </w:pPr>
            <w:r w:rsidRPr="001E718A">
              <w:rPr>
                <w:b/>
                <w:bCs/>
                <w:sz w:val="20"/>
                <w:szCs w:val="20"/>
              </w:rPr>
              <w:t>“Not covariant / violates conservation.”</w:t>
            </w:r>
          </w:p>
        </w:tc>
        <w:tc>
          <w:tcPr>
            <w:tcW w:w="1783" w:type="pct"/>
            <w:hideMark/>
          </w:tcPr>
          <w:p w14:paraId="206F9E9B" w14:textId="77777777" w:rsidR="001E718A" w:rsidRPr="001E718A" w:rsidRDefault="001E718A" w:rsidP="001E718A">
            <w:pPr>
              <w:spacing w:after="0" w:line="240" w:lineRule="auto"/>
              <w:rPr>
                <w:sz w:val="20"/>
                <w:szCs w:val="20"/>
              </w:rPr>
            </w:pPr>
            <w:r w:rsidRPr="001E718A">
              <w:rPr>
                <w:sz w:val="20"/>
                <w:szCs w:val="20"/>
              </w:rPr>
              <w:t>Total stress-energy is conserved by definition. The open question is the specific form of the covariant completion.</w:t>
            </w:r>
          </w:p>
        </w:tc>
        <w:tc>
          <w:tcPr>
            <w:tcW w:w="2033" w:type="pct"/>
            <w:hideMark/>
          </w:tcPr>
          <w:p w14:paraId="75246D8F" w14:textId="0218F88F" w:rsidR="001E718A" w:rsidRPr="001E718A" w:rsidRDefault="001E718A" w:rsidP="001E718A">
            <w:pPr>
              <w:spacing w:after="0" w:line="240" w:lineRule="auto"/>
              <w:rPr>
                <w:sz w:val="20"/>
                <w:szCs w:val="20"/>
              </w:rPr>
            </w:pPr>
            <w:r w:rsidRPr="001E718A">
              <w:rPr>
                <w:sz w:val="20"/>
                <w:szCs w:val="20"/>
              </w:rPr>
              <w:t xml:space="preserve">Propose a candidate functional </w:t>
            </w:r>
            <m:oMath>
              <m:r>
                <m:rPr>
                  <m:scr m:val="script"/>
                  <m:sty m:val="bi"/>
                </m:rPr>
                <w:rPr>
                  <w:rFonts w:ascii="Cambria Math" w:hAnsi="Cambria Math"/>
                  <w:sz w:val="20"/>
                  <w:szCs w:val="20"/>
                </w:rPr>
                <m:t>F</m:t>
              </m:r>
            </m:oMath>
            <w:r w:rsidRPr="001E718A">
              <w:rPr>
                <w:sz w:val="20"/>
                <w:szCs w:val="20"/>
              </w:rPr>
              <w:t xml:space="preserve"> and test its predictions, e.g., via the discriminants ladder. The goal is a gauge-invariant formulation analogous to Bardeen potentials [10].</w:t>
            </w:r>
          </w:p>
        </w:tc>
      </w:tr>
      <w:tr w:rsidR="001E718A" w:rsidRPr="001E718A" w14:paraId="4925AA4F" w14:textId="77777777" w:rsidTr="00091F25">
        <w:tc>
          <w:tcPr>
            <w:tcW w:w="1183" w:type="pct"/>
            <w:shd w:val="clear" w:color="auto" w:fill="EDEDED" w:themeFill="accent3" w:themeFillTint="33"/>
            <w:hideMark/>
          </w:tcPr>
          <w:p w14:paraId="3FCB053B" w14:textId="77777777" w:rsidR="001E718A" w:rsidRPr="001E718A" w:rsidRDefault="001E718A" w:rsidP="001E718A">
            <w:pPr>
              <w:spacing w:after="0" w:line="240" w:lineRule="auto"/>
              <w:rPr>
                <w:sz w:val="20"/>
                <w:szCs w:val="20"/>
              </w:rPr>
            </w:pPr>
            <w:r w:rsidRPr="001E718A">
              <w:rPr>
                <w:b/>
                <w:bCs/>
                <w:sz w:val="20"/>
                <w:szCs w:val="20"/>
              </w:rPr>
              <w:t>“Clusters and cosmology kill you.”</w:t>
            </w:r>
          </w:p>
        </w:tc>
        <w:tc>
          <w:tcPr>
            <w:tcW w:w="1783" w:type="pct"/>
            <w:shd w:val="clear" w:color="auto" w:fill="EDEDED" w:themeFill="accent3" w:themeFillTint="33"/>
            <w:hideMark/>
          </w:tcPr>
          <w:p w14:paraId="6A946C04" w14:textId="77777777" w:rsidR="001E718A" w:rsidRPr="001E718A" w:rsidRDefault="001E718A" w:rsidP="001E718A">
            <w:pPr>
              <w:spacing w:after="0" w:line="240" w:lineRule="auto"/>
              <w:rPr>
                <w:sz w:val="20"/>
                <w:szCs w:val="20"/>
              </w:rPr>
            </w:pPr>
            <w:r w:rsidRPr="001E718A">
              <w:rPr>
                <w:sz w:val="20"/>
                <w:szCs w:val="20"/>
              </w:rPr>
              <w:t>These are the highest rungs of the discriminants ladder, not semantic refutations. They test the universality of the identity claim.</w:t>
            </w:r>
          </w:p>
        </w:tc>
        <w:tc>
          <w:tcPr>
            <w:tcW w:w="2033" w:type="pct"/>
            <w:shd w:val="clear" w:color="auto" w:fill="EDEDED" w:themeFill="accent3" w:themeFillTint="33"/>
            <w:hideMark/>
          </w:tcPr>
          <w:p w14:paraId="5B00CF83" w14:textId="77777777" w:rsidR="001E718A" w:rsidRPr="001E718A" w:rsidRDefault="001E718A" w:rsidP="001E718A">
            <w:pPr>
              <w:spacing w:after="0" w:line="240" w:lineRule="auto"/>
              <w:rPr>
                <w:sz w:val="20"/>
                <w:szCs w:val="20"/>
              </w:rPr>
            </w:pPr>
            <w:r w:rsidRPr="001E718A">
              <w:rPr>
                <w:sz w:val="20"/>
                <w:szCs w:val="20"/>
              </w:rPr>
              <w:t xml:space="preserve">Execute the analyses for Rungs 3 and 5 of the validation </w:t>
            </w:r>
            <w:proofErr w:type="gramStart"/>
            <w:r w:rsidRPr="001E718A">
              <w:rPr>
                <w:sz w:val="20"/>
                <w:szCs w:val="20"/>
              </w:rPr>
              <w:t>plan</w:t>
            </w:r>
            <w:proofErr w:type="gramEnd"/>
            <w:r w:rsidRPr="001E718A">
              <w:rPr>
                <w:sz w:val="20"/>
                <w:szCs w:val="20"/>
              </w:rPr>
              <w:t>.</w:t>
            </w:r>
          </w:p>
        </w:tc>
      </w:tr>
    </w:tbl>
    <w:p w14:paraId="45036ABF" w14:textId="24D9B499" w:rsidR="001E718A" w:rsidRPr="001E718A" w:rsidRDefault="004E4F22" w:rsidP="00091F25">
      <w:pPr>
        <w:pStyle w:val="Heading3"/>
      </w:pPr>
      <w:bookmarkStart w:id="75" w:name="_Toc222952613"/>
      <w:r>
        <w:t>9.9.</w:t>
      </w:r>
      <w:r w:rsidR="001E718A" w:rsidRPr="001E718A">
        <w:t>4 Conclusion: The Case for Engagement</w:t>
      </w:r>
      <w:bookmarkEnd w:id="75"/>
    </w:p>
    <w:p w14:paraId="2F22F742" w14:textId="77777777" w:rsidR="001E718A" w:rsidRPr="001E718A" w:rsidRDefault="001E718A" w:rsidP="001E718A">
      <w:pPr>
        <w:spacing w:before="192" w:after="192" w:line="240" w:lineRule="auto"/>
        <w:rPr>
          <w:color w:val="333333"/>
        </w:rPr>
      </w:pPr>
      <w:r w:rsidRPr="001E718A">
        <w:rPr>
          <w:color w:val="333333"/>
        </w:rPr>
        <w:t>The intrinsic response framework offers a compelling synthesis in the long-standing dark matter debate. It reframes the problem by proposing a candidate identity—an emergent metric response—that is shaped by the very null results that have placed the particle hypothesis under strain. It is ontologically parsimonious, empirically grounded in the tight kinematic correlations of galaxies [11], and structured as a progressive and falsifiable research program.</w:t>
      </w:r>
    </w:p>
    <w:p w14:paraId="0D97280C" w14:textId="42CFEE9D" w:rsidR="004B549C" w:rsidRDefault="001E718A" w:rsidP="004B549C">
      <w:pPr>
        <w:spacing w:before="192" w:after="192" w:line="240" w:lineRule="auto"/>
        <w:rPr>
          <w:b/>
          <w:bCs/>
          <w:sz w:val="28"/>
          <w:szCs w:val="28"/>
        </w:rPr>
      </w:pPr>
      <w:r w:rsidRPr="001E718A">
        <w:rPr>
          <w:color w:val="333333"/>
        </w:rPr>
        <w:t>The framework is incomplete, but it is not vague. It has moved beyond speculation to make specific, testable predictions that distinguish it from both standard ΛCDM and MOND-like alternatives [12, 13]. For these reasons, it has earned the right to serious scientific engagement. The question is no longer whether it is too incomplete to consider, but whether it is too compelling to ignore.</w:t>
      </w:r>
      <w:r w:rsidR="004B549C">
        <w:br w:type="page"/>
      </w:r>
    </w:p>
    <w:p w14:paraId="6977B335" w14:textId="2F19D899" w:rsidR="001E718A" w:rsidRPr="00091F25" w:rsidRDefault="00091F25" w:rsidP="00091F25">
      <w:pPr>
        <w:pStyle w:val="Heading2"/>
      </w:pPr>
      <w:bookmarkStart w:id="76" w:name="_Toc222952614"/>
      <w:r w:rsidRPr="00091F25">
        <w:t xml:space="preserve">Discussion </w:t>
      </w:r>
      <w:r w:rsidR="001E718A" w:rsidRPr="00091F25">
        <w:t>References</w:t>
      </w:r>
      <w:bookmarkEnd w:id="76"/>
    </w:p>
    <w:p w14:paraId="3022D8FD" w14:textId="77777777" w:rsidR="001E718A" w:rsidRPr="001E718A" w:rsidRDefault="001E718A" w:rsidP="001E718A">
      <w:pPr>
        <w:spacing w:before="192" w:after="192" w:line="240" w:lineRule="auto"/>
      </w:pPr>
      <w:r w:rsidRPr="001E718A">
        <w:t xml:space="preserve">[1] Planck Collaboration. (2020). Planck 2018 results. VI. Cosmological parameters. </w:t>
      </w:r>
      <w:r w:rsidRPr="001E718A">
        <w:rPr>
          <w:i/>
          <w:iCs/>
        </w:rPr>
        <w:t>Astronomy &amp; Astrophysics</w:t>
      </w:r>
      <w:r w:rsidRPr="001E718A">
        <w:t>, 641, A6.</w:t>
      </w:r>
    </w:p>
    <w:p w14:paraId="43EB287E" w14:textId="77777777" w:rsidR="001E718A" w:rsidRPr="001E718A" w:rsidRDefault="001E718A" w:rsidP="001E718A">
      <w:pPr>
        <w:spacing w:before="192" w:after="192" w:line="240" w:lineRule="auto"/>
      </w:pPr>
      <w:r w:rsidRPr="001E718A">
        <w:t xml:space="preserve">[2] Kuhn, T. S. (1962). </w:t>
      </w:r>
      <w:r w:rsidRPr="001E718A">
        <w:rPr>
          <w:i/>
          <w:iCs/>
        </w:rPr>
        <w:t>The Structure of Scientific Revolutions</w:t>
      </w:r>
      <w:r w:rsidRPr="001E718A">
        <w:t>. University of Chicago Press.</w:t>
      </w:r>
    </w:p>
    <w:p w14:paraId="2F7D47A9" w14:textId="77777777" w:rsidR="001E718A" w:rsidRPr="001E718A" w:rsidRDefault="001E718A" w:rsidP="001E718A">
      <w:pPr>
        <w:spacing w:before="192" w:after="192" w:line="240" w:lineRule="auto"/>
      </w:pPr>
      <w:r w:rsidRPr="001E718A">
        <w:t xml:space="preserve">[3] </w:t>
      </w:r>
      <w:proofErr w:type="spellStart"/>
      <w:r w:rsidRPr="001E718A">
        <w:t>Undagoitia</w:t>
      </w:r>
      <w:proofErr w:type="spellEnd"/>
      <w:r w:rsidRPr="001E718A">
        <w:t xml:space="preserve">, T. M., &amp; Rauch, L. (2016). Dark matter direct-detection experiments. </w:t>
      </w:r>
      <w:r w:rsidRPr="001E718A">
        <w:rPr>
          <w:i/>
          <w:iCs/>
        </w:rPr>
        <w:t>Journal of Physics G: Nuclear and Particle Physics</w:t>
      </w:r>
      <w:r w:rsidRPr="001E718A">
        <w:t>, 43(1), 013001.</w:t>
      </w:r>
    </w:p>
    <w:p w14:paraId="7432E8B8" w14:textId="77777777" w:rsidR="001E718A" w:rsidRPr="001E718A" w:rsidRDefault="001E718A" w:rsidP="001E718A">
      <w:pPr>
        <w:spacing w:before="192" w:after="192" w:line="240" w:lineRule="auto"/>
      </w:pPr>
      <w:r w:rsidRPr="001E718A">
        <w:t xml:space="preserve">[4] LUX-ZEPLIN Collaboration. (2023). First Dark Matter Search Results from the LUX-ZEPLIN (LZ) Experiment. </w:t>
      </w:r>
      <w:r w:rsidRPr="001E718A">
        <w:rPr>
          <w:i/>
          <w:iCs/>
        </w:rPr>
        <w:t>Physical Review Letters</w:t>
      </w:r>
      <w:r w:rsidRPr="001E718A">
        <w:t>, 131(4), 041002.</w:t>
      </w:r>
    </w:p>
    <w:p w14:paraId="6016E23D" w14:textId="77777777" w:rsidR="001E718A" w:rsidRPr="001E718A" w:rsidRDefault="001E718A" w:rsidP="001E718A">
      <w:pPr>
        <w:spacing w:before="192" w:after="192" w:line="240" w:lineRule="auto"/>
      </w:pPr>
      <w:r w:rsidRPr="001E718A">
        <w:t xml:space="preserve">[5] Milgrom, M. (1983). A modification of the Newtonian dynamics as a possible alternative to the hidden mass hypothesis. </w:t>
      </w:r>
      <w:r w:rsidRPr="001E718A">
        <w:rPr>
          <w:i/>
          <w:iCs/>
        </w:rPr>
        <w:t>The Astrophysical Journal</w:t>
      </w:r>
      <w:r w:rsidRPr="001E718A">
        <w:t>, 270, 365-370.</w:t>
      </w:r>
    </w:p>
    <w:p w14:paraId="68F220B0" w14:textId="77777777" w:rsidR="001E718A" w:rsidRPr="001E718A" w:rsidRDefault="001E718A" w:rsidP="001E718A">
      <w:pPr>
        <w:spacing w:before="192" w:after="192" w:line="240" w:lineRule="auto"/>
      </w:pPr>
      <w:r w:rsidRPr="001E718A">
        <w:t xml:space="preserve">[6] </w:t>
      </w:r>
      <w:proofErr w:type="spellStart"/>
      <w:r w:rsidRPr="001E718A">
        <w:t>Bekenstein</w:t>
      </w:r>
      <w:proofErr w:type="spellEnd"/>
      <w:r w:rsidRPr="001E718A">
        <w:t xml:space="preserve">, J. D. (2004). Relativistic gravitation theory for the MOND paradigm. </w:t>
      </w:r>
      <w:r w:rsidRPr="001E718A">
        <w:rPr>
          <w:i/>
          <w:iCs/>
        </w:rPr>
        <w:t>Physical Review D</w:t>
      </w:r>
      <w:r w:rsidRPr="001E718A">
        <w:t>, 70(8), 083509.</w:t>
      </w:r>
    </w:p>
    <w:p w14:paraId="2BDCFAAC" w14:textId="77777777" w:rsidR="001E718A" w:rsidRPr="001E718A" w:rsidRDefault="001E718A" w:rsidP="001E718A">
      <w:pPr>
        <w:spacing w:before="192" w:after="192" w:line="240" w:lineRule="auto"/>
      </w:pPr>
      <w:r w:rsidRPr="001E718A">
        <w:t xml:space="preserve">[7] Clowe, D., et al. (2006). A direct empirical proof of the existence of dark matter. </w:t>
      </w:r>
      <w:r w:rsidRPr="001E718A">
        <w:rPr>
          <w:i/>
          <w:iCs/>
        </w:rPr>
        <w:t>The Astrophysical Journal Letters</w:t>
      </w:r>
      <w:r w:rsidRPr="001E718A">
        <w:t>, 648(2), L109.</w:t>
      </w:r>
    </w:p>
    <w:p w14:paraId="57896031" w14:textId="77777777" w:rsidR="001E718A" w:rsidRPr="001E718A" w:rsidRDefault="001E718A" w:rsidP="001E718A">
      <w:pPr>
        <w:spacing w:before="192" w:after="192" w:line="240" w:lineRule="auto"/>
      </w:pPr>
      <w:r w:rsidRPr="001E718A">
        <w:t xml:space="preserve">[8] Lakatos, I. (1978). </w:t>
      </w:r>
      <w:r w:rsidRPr="001E718A">
        <w:rPr>
          <w:i/>
          <w:iCs/>
        </w:rPr>
        <w:t xml:space="preserve">The Methodology of Scientific Research </w:t>
      </w:r>
      <w:proofErr w:type="spellStart"/>
      <w:r w:rsidRPr="001E718A">
        <w:rPr>
          <w:i/>
          <w:iCs/>
        </w:rPr>
        <w:t>Programmes</w:t>
      </w:r>
      <w:proofErr w:type="spellEnd"/>
      <w:r w:rsidRPr="001E718A">
        <w:t>. Cambridge University Press.</w:t>
      </w:r>
    </w:p>
    <w:p w14:paraId="4C3C0B1F" w14:textId="77777777" w:rsidR="001E718A" w:rsidRPr="001E718A" w:rsidRDefault="001E718A" w:rsidP="001E718A">
      <w:pPr>
        <w:spacing w:before="192" w:after="192" w:line="240" w:lineRule="auto"/>
      </w:pPr>
      <w:r w:rsidRPr="001E718A">
        <w:t xml:space="preserve">[9] Lelli, F., McGaugh, S. S., &amp; </w:t>
      </w:r>
      <w:proofErr w:type="spellStart"/>
      <w:r w:rsidRPr="001E718A">
        <w:t>Schombert</w:t>
      </w:r>
      <w:proofErr w:type="spellEnd"/>
      <w:r w:rsidRPr="001E718A">
        <w:t xml:space="preserve">, J. M. (2016). SPARC: Mass Models for 175 Disk Galaxies with Spitzer Photometry and Accurate Rotation Curves. </w:t>
      </w:r>
      <w:r w:rsidRPr="001E718A">
        <w:rPr>
          <w:i/>
          <w:iCs/>
        </w:rPr>
        <w:t>The Astronomical Journal</w:t>
      </w:r>
      <w:r w:rsidRPr="001E718A">
        <w:t>, 152(6), 157.</w:t>
      </w:r>
    </w:p>
    <w:p w14:paraId="36837D81" w14:textId="77777777" w:rsidR="001E718A" w:rsidRPr="001E718A" w:rsidRDefault="001E718A" w:rsidP="001E718A">
      <w:pPr>
        <w:spacing w:before="192" w:after="192" w:line="240" w:lineRule="auto"/>
      </w:pPr>
      <w:r w:rsidRPr="001E718A">
        <w:t xml:space="preserve">[10] Bardeen, J. M. (1980). Gauge-invariant cosmological perturbations. </w:t>
      </w:r>
      <w:r w:rsidRPr="001E718A">
        <w:rPr>
          <w:i/>
          <w:iCs/>
        </w:rPr>
        <w:t>Physical Review D</w:t>
      </w:r>
      <w:r w:rsidRPr="001E718A">
        <w:t>, 22(8), 1882-1905.</w:t>
      </w:r>
    </w:p>
    <w:p w14:paraId="6D727E26" w14:textId="77777777" w:rsidR="001E718A" w:rsidRPr="001E718A" w:rsidRDefault="001E718A" w:rsidP="001E718A">
      <w:pPr>
        <w:spacing w:before="192" w:after="192" w:line="240" w:lineRule="auto"/>
      </w:pPr>
      <w:r w:rsidRPr="001E718A">
        <w:t xml:space="preserve">[11] McGaugh, S. S., Lelli, F., &amp; </w:t>
      </w:r>
      <w:proofErr w:type="spellStart"/>
      <w:r w:rsidRPr="001E718A">
        <w:t>Schombert</w:t>
      </w:r>
      <w:proofErr w:type="spellEnd"/>
      <w:r w:rsidRPr="001E718A">
        <w:t xml:space="preserve">, J. M. (2016). Radial Acceleration Relation in Rotationally Supported Galaxies. </w:t>
      </w:r>
      <w:r w:rsidRPr="001E718A">
        <w:rPr>
          <w:i/>
          <w:iCs/>
        </w:rPr>
        <w:t>Physical Review Letters</w:t>
      </w:r>
      <w:r w:rsidRPr="001E718A">
        <w:t>, 117(20), 201101.</w:t>
      </w:r>
    </w:p>
    <w:p w14:paraId="5C5E7229" w14:textId="77777777" w:rsidR="001E718A" w:rsidRPr="001E718A" w:rsidRDefault="001E718A" w:rsidP="001E718A">
      <w:pPr>
        <w:spacing w:before="192" w:after="192" w:line="240" w:lineRule="auto"/>
      </w:pPr>
      <w:r w:rsidRPr="001E718A">
        <w:t>[12] Bullock, J. S., &amp; Boylan-</w:t>
      </w:r>
      <w:proofErr w:type="spellStart"/>
      <w:r w:rsidRPr="001E718A">
        <w:t>Kolchin</w:t>
      </w:r>
      <w:proofErr w:type="spellEnd"/>
      <w:r w:rsidRPr="001E718A">
        <w:t xml:space="preserve">, M. (2017). Small-Scale Challenges to the ΛCDM Paradigm. </w:t>
      </w:r>
      <w:r w:rsidRPr="001E718A">
        <w:rPr>
          <w:i/>
          <w:iCs/>
        </w:rPr>
        <w:t>Annual Review of Astronomy and Astrophysics</w:t>
      </w:r>
      <w:r w:rsidRPr="001E718A">
        <w:t>, 55, 343-387.</w:t>
      </w:r>
    </w:p>
    <w:p w14:paraId="2E4E8090" w14:textId="77777777" w:rsidR="001E718A" w:rsidRPr="001E718A" w:rsidRDefault="001E718A" w:rsidP="001E718A">
      <w:pPr>
        <w:spacing w:before="192" w:after="192" w:line="240" w:lineRule="auto"/>
      </w:pPr>
      <w:r w:rsidRPr="001E718A">
        <w:t xml:space="preserve">[13] Verlinde, E. (2017). Emergent Gravity and the Dark Universe. </w:t>
      </w:r>
      <w:proofErr w:type="spellStart"/>
      <w:r w:rsidRPr="001E718A">
        <w:rPr>
          <w:i/>
          <w:iCs/>
        </w:rPr>
        <w:t>SciPost</w:t>
      </w:r>
      <w:proofErr w:type="spellEnd"/>
      <w:r w:rsidRPr="001E718A">
        <w:rPr>
          <w:i/>
          <w:iCs/>
        </w:rPr>
        <w:t xml:space="preserve"> Physics</w:t>
      </w:r>
      <w:r w:rsidRPr="001E718A">
        <w:t>, 2(3), 016.</w:t>
      </w:r>
    </w:p>
    <w:p w14:paraId="77CA55AD" w14:textId="77777777" w:rsidR="00047211" w:rsidRPr="00091F25" w:rsidRDefault="00047211">
      <w:pPr>
        <w:pStyle w:val="Heading1"/>
        <w:sectPr w:rsidR="00047211" w:rsidRPr="00091F25">
          <w:pgSz w:w="12240" w:h="15840"/>
          <w:pgMar w:top="1440" w:right="1440" w:bottom="1440" w:left="1440" w:header="708" w:footer="708" w:gutter="0"/>
          <w:cols w:space="720"/>
          <w:docGrid w:linePitch="360"/>
        </w:sectPr>
      </w:pPr>
    </w:p>
    <w:p w14:paraId="2845B7DF" w14:textId="77777777" w:rsidR="006C1CD8" w:rsidRDefault="00000000">
      <w:pPr>
        <w:pStyle w:val="Heading1"/>
      </w:pPr>
      <w:bookmarkStart w:id="77" w:name="_Toc222952615"/>
      <w:r>
        <w:t>10. Conclusion</w:t>
      </w:r>
      <w:bookmarkEnd w:id="77"/>
    </w:p>
    <w:p w14:paraId="7D0E5841" w14:textId="77777777" w:rsidR="007D02C6" w:rsidRPr="007D02C6" w:rsidRDefault="007D02C6" w:rsidP="007D02C6">
      <w:pPr>
        <w:spacing w:before="240"/>
      </w:pPr>
      <w:r w:rsidRPr="007D02C6">
        <w:t xml:space="preserve">We presented a falsification-first, galaxy-domain response-sector framework that makes an “alternative to particulate CDM” precise within standard GR. The response sector </w:t>
      </w:r>
      <m:oMath>
        <m:sSubSup>
          <m:sSubSupPr>
            <m:ctrlPr>
              <w:rPr>
                <w:rFonts w:ascii="Cambria Math" w:hAnsi="Cambria Math"/>
                <w:i/>
              </w:rPr>
            </m:ctrlPr>
          </m:sSubSupPr>
          <m:e>
            <m:r>
              <w:rPr>
                <w:rFonts w:ascii="Cambria Math" w:hAnsi="Cambria Math"/>
              </w:rPr>
              <m:t>T</m:t>
            </m:r>
          </m:e>
          <m:sub>
            <m:r>
              <w:rPr>
                <w:rFonts w:ascii="Cambria Math" w:hAnsi="Cambria Math"/>
              </w:rPr>
              <m:t>μν</m:t>
            </m:r>
          </m:sub>
          <m:sup>
            <m:r>
              <m:rPr>
                <m:nor/>
              </m:rPr>
              <w:rPr>
                <w:rFonts w:ascii="Cambria Math" w:hAnsi="Cambria Math"/>
              </w:rPr>
              <m:t>resp</m:t>
            </m:r>
          </m:sup>
        </m:sSubSup>
      </m:oMath>
      <w:r w:rsidRPr="007D02C6">
        <w:t xml:space="preserve"> is defined as the effective stress–energy required so that the metric potentials inferred from galaxy phenomenology satisfy </w:t>
      </w:r>
      <m:oMath>
        <m:sSub>
          <m:sSubPr>
            <m:ctrlPr>
              <w:rPr>
                <w:rFonts w:ascii="Cambria Math" w:hAnsi="Cambria Math"/>
                <w:i/>
              </w:rPr>
            </m:ctrlPr>
          </m:sSubPr>
          <m:e>
            <m:r>
              <w:rPr>
                <w:rFonts w:ascii="Cambria Math" w:hAnsi="Cambria Math"/>
              </w:rPr>
              <m:t>G</m:t>
            </m:r>
          </m:e>
          <m:sub>
            <m:r>
              <w:rPr>
                <w:rFonts w:ascii="Cambria Math" w:hAnsi="Cambria Math"/>
              </w:rPr>
              <m:t>μν</m:t>
            </m:r>
          </m:sub>
        </m:sSub>
        <m:r>
          <w:rPr>
            <w:rFonts w:ascii="Cambria Math" w:hAnsi="Cambria Math"/>
          </w:rPr>
          <m:t>=8</m:t>
        </m:r>
        <m:r>
          <w:rPr>
            <w:rFonts w:ascii="Cambria Math" w:hAnsi="Cambria Math"/>
          </w:rPr>
          <m:t>π</m:t>
        </m:r>
        <m:r>
          <w:rPr>
            <w:rFonts w:ascii="Cambria Math" w:hAnsi="Cambria Math"/>
          </w:rPr>
          <m:t>G </m:t>
        </m:r>
        <m:d>
          <m:dPr>
            <m:ctrlPr>
              <w:rPr>
                <w:rFonts w:ascii="Cambria Math"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μν</m:t>
                </m:r>
              </m:sub>
              <m:sup>
                <m:r>
                  <m:rPr>
                    <m:nor/>
                  </m:rPr>
                  <w:rPr>
                    <w:rFonts w:ascii="Cambria Math" w:hAnsi="Cambria Math"/>
                  </w:rPr>
                  <m:t>bar</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μν</m:t>
                </m:r>
              </m:sub>
              <m:sup>
                <m:r>
                  <m:rPr>
                    <m:nor/>
                  </m:rPr>
                  <w:rPr>
                    <w:rFonts w:ascii="Cambria Math" w:hAnsi="Cambria Math"/>
                  </w:rPr>
                  <m:t>resp</m:t>
                </m:r>
              </m:sup>
            </m:sSubSup>
          </m:e>
        </m:d>
      </m:oMath>
      <w:r w:rsidRPr="007D02C6">
        <w:t xml:space="preserve"> with baryons fixed by SPARC mass models. As emphasized in §9, this definition is ontologically agnostic and is best read as an EFT/constitutive-closure candidate rather than a literal mechanical medium.</w:t>
      </w:r>
    </w:p>
    <w:p w14:paraId="2A5CC1BB" w14:textId="77777777" w:rsidR="007D02C6" w:rsidRPr="007D02C6" w:rsidRDefault="007D02C6" w:rsidP="007D02C6">
      <w:r w:rsidRPr="007D02C6">
        <w:t xml:space="preserve">Using SPARC-175, we showed that a low-DOF boundary-layer closure producing an asymptotic </w:t>
      </w:r>
      <m:oMath>
        <m:sSub>
          <m:sSubPr>
            <m:ctrlPr>
              <w:rPr>
                <w:rFonts w:ascii="Cambria Math" w:hAnsi="Cambria Math"/>
                <w:i/>
              </w:rPr>
            </m:ctrlPr>
          </m:sSubPr>
          <m:e>
            <m:r>
              <w:rPr>
                <w:rFonts w:ascii="Cambria Math" w:hAnsi="Cambria Math"/>
              </w:rPr>
              <m:t>g</m:t>
            </m:r>
          </m:e>
          <m:sub>
            <m:r>
              <m:rPr>
                <m:nor/>
              </m:rPr>
              <w:rPr>
                <w:rFonts w:ascii="Cambria Math" w:hAnsi="Cambria Math"/>
              </w:rPr>
              <m:t>extra</m:t>
            </m:r>
          </m:sub>
        </m:sSub>
        <m:r>
          <m:rPr>
            <m:sty m:val="p"/>
          </m:rPr>
          <w:rPr>
            <w:rFonts w:ascii="Cambria Math" w:hAnsi="Cambria Math"/>
          </w:rPr>
          <m:t>∝</m:t>
        </m:r>
        <m:r>
          <w:rPr>
            <w:rFonts w:ascii="Cambria Math" w:hAnsi="Cambria Math"/>
          </w:rPr>
          <m:t>1</m:t>
        </m:r>
        <m:r>
          <m:rPr>
            <m:lit/>
          </m:rPr>
          <w:rPr>
            <w:rFonts w:ascii="Cambria Math" w:hAnsi="Cambria Math"/>
          </w:rPr>
          <m:t>/</m:t>
        </m:r>
        <m:r>
          <w:rPr>
            <w:rFonts w:ascii="Cambria Math" w:hAnsi="Cambria Math"/>
          </w:rPr>
          <m:t>R</m:t>
        </m:r>
      </m:oMath>
      <w:r w:rsidRPr="007D02C6">
        <w:t xml:space="preserve"> tail yields strong improvement over baryons-only fits across the sample and recovers the BTFR as an empirical consequence. Robustness is strengthened by separating </w:t>
      </w:r>
      <m:oMath>
        <m:sSub>
          <m:sSubPr>
            <m:ctrlPr>
              <w:rPr>
                <w:rFonts w:ascii="Cambria Math" w:hAnsi="Cambria Math"/>
                <w:i/>
              </w:rPr>
            </m:ctrlPr>
          </m:sSubPr>
          <m:e>
            <m:r>
              <w:rPr>
                <w:rFonts w:ascii="Cambria Math" w:hAnsi="Cambria Math"/>
              </w:rPr>
              <m:t>Q</m:t>
            </m:r>
          </m:e>
          <m:sub>
            <m:r>
              <m:rPr>
                <m:nor/>
              </m:rPr>
              <w:rPr>
                <w:rFonts w:ascii="Cambria Math" w:hAnsi="Cambria Math"/>
              </w:rPr>
              <m:t>best</m:t>
            </m:r>
          </m:sub>
        </m:sSub>
      </m:oMath>
      <w:r w:rsidRPr="007D02C6">
        <w:t xml:space="preserve"> from a model-free outer estimator </w:t>
      </w:r>
      <m:oMath>
        <m:sSub>
          <m:sSubPr>
            <m:ctrlPr>
              <w:rPr>
                <w:rFonts w:ascii="Cambria Math" w:hAnsi="Cambria Math"/>
                <w:i/>
              </w:rPr>
            </m:ctrlPr>
          </m:sSubPr>
          <m:e>
            <m:r>
              <w:rPr>
                <w:rFonts w:ascii="Cambria Math" w:hAnsi="Cambria Math"/>
              </w:rPr>
              <m:t>Q</m:t>
            </m:r>
          </m:e>
          <m:sub>
            <m:r>
              <m:rPr>
                <m:nor/>
              </m:rPr>
              <w:rPr>
                <w:rFonts w:ascii="Cambria Math" w:hAnsi="Cambria Math"/>
              </w:rPr>
              <m:t>est</m:t>
            </m:r>
          </m:sub>
        </m:sSub>
      </m:oMath>
      <w:r w:rsidRPr="007D02C6">
        <w:t>; their strong agreement in rank supports that the inferred amplitude is not an artifact of inner weighting, while discrepancies diagnose inner–outer shape tension and motivate minimal extension (e.g., a width parameter).</w:t>
      </w:r>
    </w:p>
    <w:p w14:paraId="4380F02F" w14:textId="77777777" w:rsidR="007D02C6" w:rsidRPr="007D02C6" w:rsidRDefault="007D02C6" w:rsidP="007D02C6">
      <w:r w:rsidRPr="007D02C6">
        <w:t>The work is deliberately scoped. Several limitations stated in §9 remain open: the activation/closure is phenomenological rather than first-principles; lensing consistency is a working hypothesis pending measurement; clusters and pressure-supported systems require extension; and cosmological viability is an explicit requirement rather than a demonstrated result. These are not rhetorical caveats but the defined research program.</w:t>
      </w:r>
    </w:p>
    <w:p w14:paraId="448B1F54" w14:textId="77777777" w:rsidR="007D02C6" w:rsidRPr="007D02C6" w:rsidRDefault="007D02C6" w:rsidP="007D02C6">
      <w:r w:rsidRPr="007D02C6">
        <w:t xml:space="preserve">Accordingly, we pre-register a validation ladder: </w:t>
      </w:r>
    </w:p>
    <w:p w14:paraId="283DB4B5" w14:textId="57908195" w:rsidR="007D02C6" w:rsidRPr="007D02C6" w:rsidRDefault="007D02C6" w:rsidP="007D02C6">
      <w:pPr>
        <w:pStyle w:val="ListParagraph"/>
        <w:numPr>
          <w:ilvl w:val="0"/>
          <w:numId w:val="35"/>
        </w:numPr>
        <w:spacing w:before="120" w:after="120" w:line="336" w:lineRule="auto"/>
      </w:pPr>
      <w:r w:rsidRPr="007D02C6">
        <w:t xml:space="preserve">continued compression and cross-validation on rotation curves; </w:t>
      </w:r>
    </w:p>
    <w:p w14:paraId="624A3967" w14:textId="3789A9B9" w:rsidR="007D02C6" w:rsidRPr="007D02C6" w:rsidRDefault="007D02C6" w:rsidP="007D02C6">
      <w:pPr>
        <w:pStyle w:val="ListParagraph"/>
        <w:numPr>
          <w:ilvl w:val="0"/>
          <w:numId w:val="35"/>
        </w:numPr>
        <w:spacing w:before="120" w:after="120" w:line="336" w:lineRule="auto"/>
      </w:pPr>
      <w:r w:rsidRPr="007D02C6">
        <w:t>lensing adjudication of Branch A (</w:t>
      </w:r>
      <m:oMath>
        <m:r>
          <m:rPr>
            <m:sty m:val="p"/>
          </m:rPr>
          <w:rPr>
            <w:rFonts w:ascii="Cambria Math" w:hAnsi="Cambria Math"/>
          </w:rPr>
          <m:t>Φ≃Ψ</m:t>
        </m:r>
      </m:oMath>
      <w:r w:rsidRPr="007D02C6">
        <w:t xml:space="preserve">) versus Branch B (slip-allowed, </w:t>
      </w:r>
      <m:oMath>
        <m:r>
          <w:rPr>
            <w:rFonts w:ascii="Cambria Math" w:hAnsi="Cambria Math"/>
          </w:rPr>
          <m:t>η</m:t>
        </m:r>
        <m:r>
          <m:rPr>
            <m:sty m:val="p"/>
          </m:rPr>
          <w:rPr>
            <w:rFonts w:ascii="Cambria Math" w:hAnsi="Cambria Math"/>
          </w:rPr>
          <m:t>≠</m:t>
        </m:r>
        <m:r>
          <w:rPr>
            <w:rFonts w:ascii="Cambria Math" w:hAnsi="Cambria Math"/>
          </w:rPr>
          <m:t>1</m:t>
        </m:r>
      </m:oMath>
      <w:r w:rsidRPr="007D02C6">
        <w:t xml:space="preserve"> in activation zones); </w:t>
      </w:r>
    </w:p>
    <w:p w14:paraId="5489005B" w14:textId="7838DEB6" w:rsidR="007D02C6" w:rsidRPr="007D02C6" w:rsidRDefault="007D02C6" w:rsidP="007D02C6">
      <w:pPr>
        <w:pStyle w:val="ListParagraph"/>
        <w:numPr>
          <w:ilvl w:val="0"/>
          <w:numId w:val="35"/>
        </w:numPr>
        <w:spacing w:before="120" w:after="120" w:line="336" w:lineRule="auto"/>
      </w:pPr>
      <w:r w:rsidRPr="007D02C6">
        <w:t xml:space="preserve">cluster-regime scaling tests; and </w:t>
      </w:r>
    </w:p>
    <w:p w14:paraId="26DF7807" w14:textId="7B8F3D08" w:rsidR="007D02C6" w:rsidRPr="007D02C6" w:rsidRDefault="007D02C6" w:rsidP="007D02C6">
      <w:pPr>
        <w:pStyle w:val="ListParagraph"/>
        <w:numPr>
          <w:ilvl w:val="0"/>
          <w:numId w:val="35"/>
        </w:numPr>
        <w:spacing w:before="120" w:after="120" w:line="336" w:lineRule="auto"/>
      </w:pPr>
      <w:r w:rsidRPr="007D02C6">
        <w:t xml:space="preserve">perturbation-level cosmological consistency. </w:t>
      </w:r>
    </w:p>
    <w:p w14:paraId="1B1D9F8E" w14:textId="660C7DA1" w:rsidR="00B555CD" w:rsidRDefault="007D02C6" w:rsidP="007D02C6">
      <w:pPr>
        <w:pStyle w:val="Heading1"/>
        <w:sectPr w:rsidR="00B555CD">
          <w:pgSz w:w="12240" w:h="15840"/>
          <w:pgMar w:top="1440" w:right="1440" w:bottom="1440" w:left="1440" w:header="708" w:footer="708" w:gutter="0"/>
          <w:cols w:space="720"/>
          <w:docGrid w:linePitch="360"/>
        </w:sectPr>
      </w:pPr>
      <w:bookmarkStart w:id="78" w:name="_Toc222952616"/>
      <w:r w:rsidRPr="007D02C6">
        <w:rPr>
          <w:b w:val="0"/>
          <w:bCs w:val="0"/>
          <w:sz w:val="24"/>
          <w:szCs w:val="24"/>
        </w:rPr>
        <w:t>The framework stands or falls on these empirical discriminants. If it survives them without reintroducing an independent, freely specified pressureless dark fluid, intrinsic response remains a viable candidate identity for the CDM role; if not, it is falsified.</w:t>
      </w:r>
      <w:bookmarkEnd w:id="78"/>
    </w:p>
    <w:p w14:paraId="5A7ED404" w14:textId="44959965" w:rsidR="00485D2F" w:rsidRPr="000F65AB" w:rsidRDefault="0052545F" w:rsidP="000F65AB">
      <w:pPr>
        <w:pStyle w:val="Heading1"/>
      </w:pPr>
      <w:bookmarkStart w:id="79" w:name="_Toc222952617"/>
      <w:r w:rsidRPr="000F65AB">
        <w:t xml:space="preserve">Appendix A: </w:t>
      </w:r>
      <w:r w:rsidR="00485D2F" w:rsidRPr="000F65AB">
        <w:rPr>
          <w:rFonts w:eastAsia="Arial"/>
        </w:rPr>
        <w:t>Comprehensive Symbol Glossary</w:t>
      </w:r>
      <w:bookmarkEnd w:id="79"/>
    </w:p>
    <w:p w14:paraId="4E987797" w14:textId="77777777" w:rsidR="00485D2F" w:rsidRDefault="00485D2F" w:rsidP="00477877">
      <w:r>
        <w:rPr>
          <w:rFonts w:eastAsia="Arial"/>
        </w:rPr>
        <w:t>Lernaean Research</w:t>
      </w:r>
      <w:proofErr w:type="gramStart"/>
      <w:r>
        <w:rPr>
          <w:rFonts w:eastAsia="Arial"/>
        </w:rPr>
        <w:t>™  |</w:t>
      </w:r>
      <w:proofErr w:type="gramEnd"/>
      <w:r>
        <w:rPr>
          <w:rFonts w:eastAsia="Arial"/>
        </w:rPr>
        <w:t xml:space="preserve">  Kitcey </w:t>
      </w:r>
      <w:proofErr w:type="gramStart"/>
      <w:r>
        <w:rPr>
          <w:rFonts w:eastAsia="Arial"/>
        </w:rPr>
        <w:t>2026  |</w:t>
      </w:r>
      <w:proofErr w:type="gramEnd"/>
      <w:r>
        <w:rPr>
          <w:rFonts w:eastAsia="Arial"/>
        </w:rPr>
        <w:t xml:space="preserve">  Response-Sector Framework (</w:t>
      </w:r>
      <w:proofErr w:type="spellStart"/>
      <w:r>
        <w:rPr>
          <w:rFonts w:eastAsia="Arial"/>
        </w:rPr>
        <w:t>G</w:t>
      </w:r>
      <w:r>
        <w:rPr>
          <w:rFonts w:eastAsia="Arial"/>
          <w:sz w:val="14"/>
          <w:szCs w:val="14"/>
          <w:vertAlign w:val="subscript"/>
        </w:rPr>
        <w:t>μν</w:t>
      </w:r>
      <w:proofErr w:type="spellEnd"/>
      <w:r>
        <w:rPr>
          <w:rFonts w:eastAsia="Arial"/>
        </w:rPr>
        <w:t xml:space="preserve"> = 8πG (</w:t>
      </w:r>
      <w:proofErr w:type="spellStart"/>
      <w:r>
        <w:rPr>
          <w:rFonts w:eastAsia="Arial"/>
        </w:rPr>
        <w:t>T̄</w:t>
      </w:r>
      <w:r>
        <w:rPr>
          <w:rFonts w:eastAsia="Arial"/>
          <w:sz w:val="14"/>
          <w:szCs w:val="14"/>
          <w:vertAlign w:val="subscript"/>
        </w:rPr>
        <w:t>μν</w:t>
      </w:r>
      <w:proofErr w:type="spellEnd"/>
      <w:r>
        <w:rPr>
          <w:rFonts w:eastAsia="Arial"/>
        </w:rPr>
        <w:t xml:space="preserve"> + </w:t>
      </w:r>
      <w:proofErr w:type="spellStart"/>
      <w:r>
        <w:rPr>
          <w:rFonts w:eastAsia="Arial"/>
        </w:rPr>
        <w:t>T</w:t>
      </w:r>
      <w:r>
        <w:rPr>
          <w:rFonts w:eastAsia="Arial"/>
          <w:sz w:val="14"/>
          <w:szCs w:val="14"/>
          <w:vertAlign w:val="superscript"/>
        </w:rPr>
        <w:t>resp</w:t>
      </w:r>
      <w:r>
        <w:rPr>
          <w:rFonts w:eastAsia="Arial"/>
          <w:sz w:val="14"/>
          <w:szCs w:val="14"/>
          <w:vertAlign w:val="subscript"/>
        </w:rPr>
        <w:t>μν</w:t>
      </w:r>
      <w:proofErr w:type="spellEnd"/>
      <w:proofErr w:type="gramStart"/>
      <w:r>
        <w:rPr>
          <w:rFonts w:eastAsia="Arial"/>
        </w:rPr>
        <w:t>))  |</w:t>
      </w:r>
      <w:proofErr w:type="gramEnd"/>
      <w:r>
        <w:rPr>
          <w:rFonts w:eastAsia="Arial"/>
        </w:rPr>
        <w:t xml:space="preserve">  175 SPARC Galaxies</w:t>
      </w:r>
    </w:p>
    <w:p w14:paraId="4A30C966" w14:textId="77777777" w:rsidR="00485D2F" w:rsidRDefault="00485D2F" w:rsidP="00477877">
      <w:r>
        <w:rPr>
          <w:rFonts w:eastAsia="Arial"/>
        </w:rPr>
        <w:t>Columns: Symbol (as written in text) | Mathematical notation | Definition | Units | Notes / context within the framework</w:t>
      </w:r>
    </w:p>
    <w:p w14:paraId="4CAB3D53" w14:textId="06102B04" w:rsidR="0070725C" w:rsidRDefault="0070725C" w:rsidP="00477877">
      <w:pPr>
        <w:pStyle w:val="Caption"/>
      </w:pPr>
      <w:bookmarkStart w:id="80" w:name="_Toc222952635"/>
      <w:r>
        <w:t xml:space="preserve">Table </w:t>
      </w:r>
      <w:r>
        <w:fldChar w:fldCharType="begin"/>
      </w:r>
      <w:r>
        <w:instrText xml:space="preserve"> SEQ Table \* ARABIC </w:instrText>
      </w:r>
      <w:r>
        <w:fldChar w:fldCharType="separate"/>
      </w:r>
      <w:r w:rsidR="00091F25">
        <w:rPr>
          <w:noProof/>
        </w:rPr>
        <w:t>5</w:t>
      </w:r>
      <w:r>
        <w:fldChar w:fldCharType="end"/>
      </w:r>
      <w:r>
        <w:t xml:space="preserve">. </w:t>
      </w:r>
      <w:r w:rsidRPr="00665458">
        <w:t>Comprehensive Symbol Glossary</w:t>
      </w:r>
      <w:bookmarkEnd w:id="8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7"/>
        <w:gridCol w:w="1137"/>
        <w:gridCol w:w="3015"/>
        <w:gridCol w:w="1374"/>
        <w:gridCol w:w="2687"/>
      </w:tblGrid>
      <w:tr w:rsidR="00477877" w:rsidRPr="00047211" w14:paraId="701BA9C8" w14:textId="77777777" w:rsidTr="00E07147">
        <w:trPr>
          <w:tblHeader/>
        </w:trPr>
        <w:tc>
          <w:tcPr>
            <w:tcW w:w="633" w:type="pct"/>
            <w:shd w:val="clear" w:color="auto" w:fill="1F3864"/>
            <w:tcMar>
              <w:top w:w="100" w:type="dxa"/>
              <w:left w:w="120" w:type="dxa"/>
              <w:bottom w:w="100" w:type="dxa"/>
              <w:right w:w="120" w:type="dxa"/>
            </w:tcMar>
            <w:vAlign w:val="center"/>
          </w:tcPr>
          <w:p w14:paraId="605C68E0" w14:textId="77777777" w:rsidR="00485D2F" w:rsidRPr="00047211" w:rsidRDefault="00485D2F" w:rsidP="00047211">
            <w:pPr>
              <w:jc w:val="center"/>
              <w:rPr>
                <w:b/>
                <w:bCs/>
                <w:sz w:val="20"/>
                <w:szCs w:val="20"/>
              </w:rPr>
            </w:pPr>
            <w:r w:rsidRPr="00047211">
              <w:rPr>
                <w:rFonts w:eastAsia="Arial"/>
                <w:b/>
                <w:bCs/>
                <w:sz w:val="20"/>
                <w:szCs w:val="20"/>
              </w:rPr>
              <w:t>Symbol</w:t>
            </w:r>
          </w:p>
        </w:tc>
        <w:tc>
          <w:tcPr>
            <w:tcW w:w="757" w:type="pct"/>
            <w:shd w:val="clear" w:color="auto" w:fill="1F3864"/>
            <w:tcMar>
              <w:top w:w="100" w:type="dxa"/>
              <w:left w:w="120" w:type="dxa"/>
              <w:bottom w:w="100" w:type="dxa"/>
              <w:right w:w="120" w:type="dxa"/>
            </w:tcMar>
            <w:vAlign w:val="center"/>
          </w:tcPr>
          <w:p w14:paraId="54303D67" w14:textId="77777777" w:rsidR="00485D2F" w:rsidRPr="00047211" w:rsidRDefault="00485D2F" w:rsidP="00047211">
            <w:pPr>
              <w:jc w:val="center"/>
              <w:rPr>
                <w:b/>
                <w:bCs/>
                <w:sz w:val="20"/>
                <w:szCs w:val="20"/>
              </w:rPr>
            </w:pPr>
            <w:r w:rsidRPr="00047211">
              <w:rPr>
                <w:rFonts w:eastAsia="Arial"/>
                <w:b/>
                <w:bCs/>
                <w:sz w:val="20"/>
                <w:szCs w:val="20"/>
              </w:rPr>
              <w:t>Notation</w:t>
            </w:r>
          </w:p>
        </w:tc>
        <w:tc>
          <w:tcPr>
            <w:tcW w:w="1740" w:type="pct"/>
            <w:shd w:val="clear" w:color="auto" w:fill="1F3864"/>
            <w:tcMar>
              <w:top w:w="100" w:type="dxa"/>
              <w:left w:w="120" w:type="dxa"/>
              <w:bottom w:w="100" w:type="dxa"/>
              <w:right w:w="120" w:type="dxa"/>
            </w:tcMar>
            <w:vAlign w:val="center"/>
          </w:tcPr>
          <w:p w14:paraId="59B08510" w14:textId="77777777" w:rsidR="00485D2F" w:rsidRPr="00047211" w:rsidRDefault="00485D2F" w:rsidP="00477877">
            <w:pPr>
              <w:rPr>
                <w:b/>
                <w:bCs/>
                <w:sz w:val="20"/>
                <w:szCs w:val="20"/>
              </w:rPr>
            </w:pPr>
            <w:r w:rsidRPr="00047211">
              <w:rPr>
                <w:rFonts w:eastAsia="Arial"/>
                <w:b/>
                <w:bCs/>
                <w:sz w:val="20"/>
                <w:szCs w:val="20"/>
              </w:rPr>
              <w:t>Definition</w:t>
            </w:r>
          </w:p>
        </w:tc>
        <w:tc>
          <w:tcPr>
            <w:tcW w:w="672" w:type="pct"/>
            <w:shd w:val="clear" w:color="auto" w:fill="1F3864"/>
            <w:tcMar>
              <w:top w:w="100" w:type="dxa"/>
              <w:left w:w="120" w:type="dxa"/>
              <w:bottom w:w="100" w:type="dxa"/>
              <w:right w:w="120" w:type="dxa"/>
            </w:tcMar>
            <w:vAlign w:val="center"/>
          </w:tcPr>
          <w:p w14:paraId="63ED9F30" w14:textId="77777777" w:rsidR="00485D2F" w:rsidRPr="00047211" w:rsidRDefault="00485D2F" w:rsidP="00047211">
            <w:pPr>
              <w:jc w:val="center"/>
              <w:rPr>
                <w:b/>
                <w:bCs/>
                <w:sz w:val="20"/>
                <w:szCs w:val="20"/>
              </w:rPr>
            </w:pPr>
            <w:r w:rsidRPr="00047211">
              <w:rPr>
                <w:rFonts w:eastAsia="Arial"/>
                <w:b/>
                <w:bCs/>
                <w:sz w:val="20"/>
                <w:szCs w:val="20"/>
              </w:rPr>
              <w:t>Units</w:t>
            </w:r>
          </w:p>
        </w:tc>
        <w:tc>
          <w:tcPr>
            <w:tcW w:w="1199" w:type="pct"/>
            <w:shd w:val="clear" w:color="auto" w:fill="1F3864"/>
            <w:tcMar>
              <w:top w:w="100" w:type="dxa"/>
              <w:left w:w="120" w:type="dxa"/>
              <w:bottom w:w="100" w:type="dxa"/>
              <w:right w:w="120" w:type="dxa"/>
            </w:tcMar>
            <w:vAlign w:val="center"/>
          </w:tcPr>
          <w:p w14:paraId="2E00CF41" w14:textId="77777777" w:rsidR="00485D2F" w:rsidRPr="00047211" w:rsidRDefault="00485D2F" w:rsidP="00477877">
            <w:pPr>
              <w:rPr>
                <w:b/>
                <w:bCs/>
                <w:sz w:val="20"/>
                <w:szCs w:val="20"/>
              </w:rPr>
            </w:pPr>
            <w:r w:rsidRPr="00047211">
              <w:rPr>
                <w:rFonts w:eastAsia="Arial"/>
                <w:b/>
                <w:bCs/>
                <w:sz w:val="20"/>
                <w:szCs w:val="20"/>
              </w:rPr>
              <w:t>Notes / Context</w:t>
            </w:r>
          </w:p>
        </w:tc>
      </w:tr>
      <w:tr w:rsidR="00477877" w:rsidRPr="00047211" w14:paraId="60BDCDC5" w14:textId="77777777" w:rsidTr="00047211">
        <w:trPr>
          <w:trHeight w:val="270"/>
        </w:trPr>
        <w:tc>
          <w:tcPr>
            <w:tcW w:w="5000" w:type="pct"/>
            <w:gridSpan w:val="5"/>
            <w:shd w:val="clear" w:color="auto" w:fill="2E75B6"/>
            <w:tcMar>
              <w:top w:w="80" w:type="dxa"/>
              <w:left w:w="120" w:type="dxa"/>
              <w:bottom w:w="80" w:type="dxa"/>
              <w:right w:w="120" w:type="dxa"/>
            </w:tcMar>
          </w:tcPr>
          <w:p w14:paraId="704D4E32" w14:textId="77777777" w:rsidR="00485D2F" w:rsidRPr="00047211" w:rsidRDefault="00485D2F" w:rsidP="00477877">
            <w:pPr>
              <w:rPr>
                <w:sz w:val="20"/>
                <w:szCs w:val="20"/>
              </w:rPr>
            </w:pPr>
            <w:r w:rsidRPr="00047211">
              <w:rPr>
                <w:rFonts w:eastAsia="Arial"/>
                <w:sz w:val="20"/>
                <w:szCs w:val="20"/>
              </w:rPr>
              <w:t>I.  Spacetime Geometry</w:t>
            </w:r>
          </w:p>
        </w:tc>
      </w:tr>
      <w:tr w:rsidR="00477877" w:rsidRPr="00047211" w14:paraId="179BFB26" w14:textId="77777777" w:rsidTr="00E07147">
        <w:tc>
          <w:tcPr>
            <w:tcW w:w="633" w:type="pct"/>
            <w:shd w:val="clear" w:color="auto" w:fill="FFFFFF"/>
            <w:tcMar>
              <w:top w:w="80" w:type="dxa"/>
              <w:left w:w="120" w:type="dxa"/>
              <w:bottom w:w="80" w:type="dxa"/>
              <w:right w:w="120" w:type="dxa"/>
            </w:tcMar>
            <w:vAlign w:val="center"/>
          </w:tcPr>
          <w:p w14:paraId="6C8BF746" w14:textId="77777777" w:rsidR="00485D2F" w:rsidRPr="00047211" w:rsidRDefault="00000000" w:rsidP="00477877">
            <w:pPr>
              <w:rPr>
                <w:sz w:val="20"/>
                <w:szCs w:val="20"/>
              </w:rPr>
            </w:pPr>
            <m:oMathPara>
              <m:oMath>
                <m:sSub>
                  <m:sSubPr>
                    <m:ctrlPr>
                      <w:rPr>
                        <w:rFonts w:ascii="Cambria Math" w:eastAsia="Arial" w:hAnsi="Cambria Math"/>
                        <w:bCs/>
                        <w:sz w:val="20"/>
                        <w:szCs w:val="20"/>
                      </w:rPr>
                    </m:ctrlPr>
                  </m:sSubPr>
                  <m:e>
                    <m:r>
                      <m:rPr>
                        <m:sty m:val="bi"/>
                      </m:rPr>
                      <w:rPr>
                        <w:rFonts w:ascii="Cambria Math" w:eastAsia="Arial" w:hAnsi="Cambria Math"/>
                        <w:sz w:val="20"/>
                        <w:szCs w:val="20"/>
                      </w:rPr>
                      <m:t>g</m:t>
                    </m:r>
                  </m:e>
                  <m:sub>
                    <m:r>
                      <m:rPr>
                        <m:sty m:val="bi"/>
                      </m:rPr>
                      <w:rPr>
                        <w:rFonts w:ascii="Cambria Math" w:eastAsia="Arial" w:hAnsi="Cambria Math"/>
                        <w:sz w:val="20"/>
                        <w:szCs w:val="20"/>
                      </w:rPr>
                      <m:t>μν</m:t>
                    </m:r>
                  </m:sub>
                </m:sSub>
              </m:oMath>
            </m:oMathPara>
          </w:p>
        </w:tc>
        <w:tc>
          <w:tcPr>
            <w:tcW w:w="757" w:type="pct"/>
            <w:shd w:val="clear" w:color="auto" w:fill="FFFFFF"/>
            <w:tcMar>
              <w:top w:w="80" w:type="dxa"/>
              <w:left w:w="120" w:type="dxa"/>
              <w:bottom w:w="80" w:type="dxa"/>
              <w:right w:w="120" w:type="dxa"/>
            </w:tcMar>
            <w:vAlign w:val="center"/>
          </w:tcPr>
          <w:p w14:paraId="509A2A2C" w14:textId="77777777" w:rsidR="00485D2F" w:rsidRPr="00047211" w:rsidRDefault="00000000" w:rsidP="00477877">
            <w:pPr>
              <w:rPr>
                <w:sz w:val="20"/>
                <w:szCs w:val="20"/>
              </w:rPr>
            </w:pPr>
            <m:oMathPara>
              <m:oMath>
                <m:sSub>
                  <m:sSubPr>
                    <m:ctrlPr>
                      <w:rPr>
                        <w:rFonts w:ascii="Cambria Math" w:eastAsia="Arial" w:hAnsi="Cambria Math"/>
                        <w:iCs/>
                        <w:sz w:val="20"/>
                        <w:szCs w:val="20"/>
                      </w:rPr>
                    </m:ctrlPr>
                  </m:sSubPr>
                  <m:e>
                    <m:r>
                      <w:rPr>
                        <w:rFonts w:ascii="Cambria Math" w:eastAsia="Arial" w:hAnsi="Cambria Math"/>
                        <w:sz w:val="20"/>
                        <w:szCs w:val="20"/>
                      </w:rPr>
                      <m:t>g</m:t>
                    </m:r>
                  </m:e>
                  <m:sub>
                    <m:r>
                      <m:rPr>
                        <m:sty m:val="p"/>
                      </m:rPr>
                      <w:rPr>
                        <w:rFonts w:ascii="Cambria Math" w:eastAsia="Arial" w:hAnsi="Cambria Math"/>
                        <w:sz w:val="20"/>
                        <w:szCs w:val="20"/>
                      </w:rPr>
                      <m:t>μν</m:t>
                    </m:r>
                  </m:sub>
                </m:sSub>
              </m:oMath>
            </m:oMathPara>
          </w:p>
        </w:tc>
        <w:tc>
          <w:tcPr>
            <w:tcW w:w="1740" w:type="pct"/>
            <w:shd w:val="clear" w:color="auto" w:fill="FFFFFF"/>
            <w:tcMar>
              <w:top w:w="80" w:type="dxa"/>
              <w:left w:w="120" w:type="dxa"/>
              <w:bottom w:w="80" w:type="dxa"/>
              <w:right w:w="120" w:type="dxa"/>
            </w:tcMar>
            <w:vAlign w:val="center"/>
          </w:tcPr>
          <w:p w14:paraId="4550A9A2" w14:textId="77777777" w:rsidR="00485D2F" w:rsidRPr="00047211" w:rsidRDefault="00485D2F" w:rsidP="00477877">
            <w:pPr>
              <w:rPr>
                <w:sz w:val="20"/>
                <w:szCs w:val="20"/>
              </w:rPr>
            </w:pPr>
            <w:r w:rsidRPr="00047211">
              <w:rPr>
                <w:rFonts w:eastAsia="Arial"/>
                <w:sz w:val="20"/>
                <w:szCs w:val="20"/>
              </w:rPr>
              <w:t>Metric tensor — encodes the geometry (distances and angles) of spacetime at every point</w:t>
            </w:r>
          </w:p>
        </w:tc>
        <w:tc>
          <w:tcPr>
            <w:tcW w:w="672" w:type="pct"/>
            <w:shd w:val="clear" w:color="auto" w:fill="FFFFFF"/>
            <w:tcMar>
              <w:top w:w="80" w:type="dxa"/>
              <w:left w:w="120" w:type="dxa"/>
              <w:bottom w:w="80" w:type="dxa"/>
              <w:right w:w="120" w:type="dxa"/>
            </w:tcMar>
            <w:vAlign w:val="center"/>
          </w:tcPr>
          <w:p w14:paraId="428888EA" w14:textId="77777777" w:rsidR="00485D2F" w:rsidRPr="00047211" w:rsidRDefault="00485D2F" w:rsidP="00047211">
            <w:pPr>
              <w:jc w:val="center"/>
              <w:rPr>
                <w:sz w:val="20"/>
                <w:szCs w:val="20"/>
              </w:rPr>
            </w:pPr>
            <w:r w:rsidRPr="00047211">
              <w:rPr>
                <w:rFonts w:eastAsia="Arial"/>
                <w:sz w:val="20"/>
                <w:szCs w:val="20"/>
              </w:rPr>
              <w:t>dimensionless</w:t>
            </w:r>
          </w:p>
        </w:tc>
        <w:tc>
          <w:tcPr>
            <w:tcW w:w="1199" w:type="pct"/>
            <w:shd w:val="clear" w:color="auto" w:fill="FFFFFF"/>
            <w:tcMar>
              <w:top w:w="80" w:type="dxa"/>
              <w:left w:w="120" w:type="dxa"/>
              <w:bottom w:w="80" w:type="dxa"/>
              <w:right w:w="120" w:type="dxa"/>
            </w:tcMar>
            <w:vAlign w:val="center"/>
          </w:tcPr>
          <w:p w14:paraId="0AF9436A" w14:textId="77777777" w:rsidR="00485D2F" w:rsidRPr="00047211" w:rsidRDefault="00485D2F" w:rsidP="00477877">
            <w:pPr>
              <w:rPr>
                <w:sz w:val="20"/>
                <w:szCs w:val="20"/>
              </w:rPr>
            </w:pPr>
            <w:r w:rsidRPr="00047211">
              <w:rPr>
                <w:rFonts w:eastAsia="Arial"/>
                <w:sz w:val="20"/>
                <w:szCs w:val="20"/>
              </w:rPr>
              <w:t xml:space="preserve">Symmetric 4×4 tensor; </w:t>
            </w:r>
            <m:oMath>
              <m:r>
                <w:rPr>
                  <w:rFonts w:ascii="Cambria Math" w:eastAsia="Arial" w:hAnsi="Cambria Math"/>
                  <w:sz w:val="20"/>
                  <w:szCs w:val="20"/>
                </w:rPr>
                <m:t xml:space="preserve">μ,ν </m:t>
              </m:r>
              <m:r>
                <w:rPr>
                  <w:rFonts w:ascii="Cambria Math" w:eastAsia="Arial" w:hAnsi="Cambria Math" w:cs="Cambria Math"/>
                  <w:sz w:val="20"/>
                  <w:szCs w:val="20"/>
                </w:rPr>
                <m:t>∈</m:t>
              </m:r>
              <m:r>
                <w:rPr>
                  <w:rFonts w:ascii="Cambria Math" w:eastAsia="Arial" w:hAnsi="Cambria Math"/>
                  <w:sz w:val="20"/>
                  <w:szCs w:val="20"/>
                </w:rPr>
                <m:t xml:space="preserve"> </m:t>
              </m:r>
              <m:d>
                <m:dPr>
                  <m:begChr m:val="{"/>
                  <m:endChr m:val="}"/>
                  <m:ctrlPr>
                    <w:rPr>
                      <w:rFonts w:ascii="Cambria Math" w:eastAsia="Arial" w:hAnsi="Cambria Math"/>
                      <w:i/>
                      <w:sz w:val="20"/>
                      <w:szCs w:val="20"/>
                    </w:rPr>
                  </m:ctrlPr>
                </m:dPr>
                <m:e>
                  <m:r>
                    <w:rPr>
                      <w:rFonts w:ascii="Cambria Math" w:eastAsia="Arial" w:hAnsi="Cambria Math"/>
                      <w:sz w:val="20"/>
                      <w:szCs w:val="20"/>
                    </w:rPr>
                    <m:t>0,1,2,3</m:t>
                  </m:r>
                </m:e>
              </m:d>
            </m:oMath>
            <w:r w:rsidRPr="00047211">
              <w:rPr>
                <w:rFonts w:eastAsia="Arial"/>
                <w:sz w:val="20"/>
                <w:szCs w:val="20"/>
              </w:rPr>
              <w:t>. All curvature quantities are derived from it.</w:t>
            </w:r>
          </w:p>
        </w:tc>
      </w:tr>
      <w:tr w:rsidR="00477877" w:rsidRPr="00047211" w14:paraId="77D7CA0B" w14:textId="77777777" w:rsidTr="00E07147">
        <w:tc>
          <w:tcPr>
            <w:tcW w:w="633" w:type="pct"/>
            <w:shd w:val="clear" w:color="auto" w:fill="EEF4FB"/>
            <w:tcMar>
              <w:top w:w="80" w:type="dxa"/>
              <w:left w:w="120" w:type="dxa"/>
              <w:bottom w:w="80" w:type="dxa"/>
              <w:right w:w="120" w:type="dxa"/>
            </w:tcMar>
            <w:vAlign w:val="center"/>
          </w:tcPr>
          <w:p w14:paraId="55FE98C6" w14:textId="77777777" w:rsidR="00485D2F" w:rsidRPr="00047211" w:rsidRDefault="00000000" w:rsidP="00477877">
            <w:pPr>
              <w:rPr>
                <w:sz w:val="20"/>
                <w:szCs w:val="20"/>
              </w:rPr>
            </w:pPr>
            <m:oMathPara>
              <m:oMath>
                <m:sSub>
                  <m:sSubPr>
                    <m:ctrlPr>
                      <w:rPr>
                        <w:rFonts w:ascii="Cambria Math" w:eastAsia="Arial" w:hAnsi="Cambria Math"/>
                        <w:bCs/>
                        <w:sz w:val="20"/>
                        <w:szCs w:val="20"/>
                      </w:rPr>
                    </m:ctrlPr>
                  </m:sSubPr>
                  <m:e>
                    <m:r>
                      <m:rPr>
                        <m:sty m:val="bi"/>
                      </m:rPr>
                      <w:rPr>
                        <w:rFonts w:ascii="Cambria Math" w:eastAsia="Arial" w:hAnsi="Cambria Math"/>
                        <w:sz w:val="20"/>
                        <w:szCs w:val="20"/>
                      </w:rPr>
                      <m:t>G</m:t>
                    </m:r>
                  </m:e>
                  <m:sub>
                    <m:r>
                      <m:rPr>
                        <m:sty m:val="bi"/>
                      </m:rPr>
                      <w:rPr>
                        <w:rFonts w:ascii="Cambria Math" w:eastAsia="Arial" w:hAnsi="Cambria Math"/>
                        <w:sz w:val="20"/>
                        <w:szCs w:val="20"/>
                      </w:rPr>
                      <m:t>μν</m:t>
                    </m:r>
                  </m:sub>
                </m:sSub>
              </m:oMath>
            </m:oMathPara>
          </w:p>
        </w:tc>
        <w:tc>
          <w:tcPr>
            <w:tcW w:w="757" w:type="pct"/>
            <w:shd w:val="clear" w:color="auto" w:fill="EEF4FB"/>
            <w:tcMar>
              <w:top w:w="80" w:type="dxa"/>
              <w:left w:w="120" w:type="dxa"/>
              <w:bottom w:w="80" w:type="dxa"/>
              <w:right w:w="120" w:type="dxa"/>
            </w:tcMar>
            <w:vAlign w:val="center"/>
          </w:tcPr>
          <w:p w14:paraId="2337D812" w14:textId="77777777" w:rsidR="00485D2F" w:rsidRPr="00047211" w:rsidRDefault="00000000" w:rsidP="00477877">
            <w:pPr>
              <w:rPr>
                <w:sz w:val="20"/>
                <w:szCs w:val="20"/>
              </w:rPr>
            </w:pPr>
            <m:oMathPara>
              <m:oMath>
                <m:sSub>
                  <m:sSubPr>
                    <m:ctrlPr>
                      <w:rPr>
                        <w:rFonts w:ascii="Cambria Math" w:eastAsia="Arial" w:hAnsi="Cambria Math"/>
                        <w:iCs/>
                        <w:sz w:val="20"/>
                        <w:szCs w:val="20"/>
                      </w:rPr>
                    </m:ctrlPr>
                  </m:sSubPr>
                  <m:e>
                    <m:r>
                      <w:rPr>
                        <w:rFonts w:ascii="Cambria Math" w:eastAsia="Arial" w:hAnsi="Cambria Math"/>
                        <w:sz w:val="20"/>
                        <w:szCs w:val="20"/>
                      </w:rPr>
                      <m:t>G</m:t>
                    </m:r>
                  </m:e>
                  <m:sub>
                    <m:r>
                      <m:rPr>
                        <m:sty m:val="p"/>
                      </m:rPr>
                      <w:rPr>
                        <w:rFonts w:ascii="Cambria Math" w:eastAsia="Arial" w:hAnsi="Cambria Math"/>
                        <w:sz w:val="20"/>
                        <w:szCs w:val="20"/>
                      </w:rPr>
                      <m:t>μν</m:t>
                    </m:r>
                  </m:sub>
                </m:sSub>
              </m:oMath>
            </m:oMathPara>
          </w:p>
        </w:tc>
        <w:tc>
          <w:tcPr>
            <w:tcW w:w="1740" w:type="pct"/>
            <w:shd w:val="clear" w:color="auto" w:fill="EEF4FB"/>
            <w:tcMar>
              <w:top w:w="80" w:type="dxa"/>
              <w:left w:w="120" w:type="dxa"/>
              <w:bottom w:w="80" w:type="dxa"/>
              <w:right w:w="120" w:type="dxa"/>
            </w:tcMar>
            <w:vAlign w:val="center"/>
          </w:tcPr>
          <w:p w14:paraId="3068F2D9" w14:textId="77777777" w:rsidR="00485D2F" w:rsidRPr="00047211" w:rsidRDefault="00485D2F" w:rsidP="00477877">
            <w:pPr>
              <w:rPr>
                <w:sz w:val="20"/>
                <w:szCs w:val="20"/>
              </w:rPr>
            </w:pPr>
            <w:r w:rsidRPr="00047211">
              <w:rPr>
                <w:rFonts w:eastAsia="Arial"/>
                <w:sz w:val="20"/>
                <w:szCs w:val="20"/>
              </w:rPr>
              <w:t xml:space="preserve">Einstein tensor — measures spacetime curvature; shorthand for </w:t>
            </w:r>
            <m:oMath>
              <m:sSub>
                <m:sSubPr>
                  <m:ctrlPr>
                    <w:rPr>
                      <w:rFonts w:ascii="Cambria Math" w:eastAsia="Arial" w:hAnsi="Cambria Math"/>
                      <w:i/>
                      <w:sz w:val="20"/>
                      <w:szCs w:val="20"/>
                    </w:rPr>
                  </m:ctrlPr>
                </m:sSubPr>
                <m:e>
                  <m:r>
                    <w:rPr>
                      <w:rFonts w:ascii="Cambria Math" w:eastAsia="Arial" w:hAnsi="Cambria Math"/>
                      <w:sz w:val="20"/>
                      <w:szCs w:val="20"/>
                    </w:rPr>
                    <m:t>R</m:t>
                  </m:r>
                </m:e>
                <m:sub>
                  <m:r>
                    <w:rPr>
                      <w:rFonts w:ascii="Cambria Math" w:eastAsia="Arial" w:hAnsi="Cambria Math"/>
                      <w:sz w:val="20"/>
                      <w:szCs w:val="20"/>
                    </w:rPr>
                    <m:t>μν</m:t>
                  </m:r>
                </m:sub>
              </m:sSub>
              <m:r>
                <w:rPr>
                  <w:rFonts w:ascii="Cambria Math" w:eastAsia="Arial" w:hAnsi="Cambria Math"/>
                  <w:sz w:val="20"/>
                  <w:szCs w:val="20"/>
                </w:rPr>
                <m:t>- ½</m:t>
              </m:r>
              <m:sSub>
                <m:sSubPr>
                  <m:ctrlPr>
                    <w:rPr>
                      <w:rFonts w:ascii="Cambria Math" w:eastAsia="Arial" w:hAnsi="Cambria Math"/>
                      <w:i/>
                      <w:sz w:val="20"/>
                      <w:szCs w:val="20"/>
                    </w:rPr>
                  </m:ctrlPr>
                </m:sSubPr>
                <m:e>
                  <m:r>
                    <w:rPr>
                      <w:rFonts w:ascii="Cambria Math" w:eastAsia="Arial" w:hAnsi="Cambria Math"/>
                      <w:sz w:val="20"/>
                      <w:szCs w:val="20"/>
                    </w:rPr>
                    <m:t>g</m:t>
                  </m:r>
                </m:e>
                <m:sub>
                  <m:r>
                    <w:rPr>
                      <w:rFonts w:ascii="Cambria Math" w:eastAsia="Arial" w:hAnsi="Cambria Math"/>
                      <w:sz w:val="20"/>
                      <w:szCs w:val="20"/>
                    </w:rPr>
                    <m:t>μν</m:t>
                  </m:r>
                </m:sub>
              </m:sSub>
              <m:r>
                <w:rPr>
                  <w:rFonts w:ascii="Cambria Math" w:eastAsia="Arial" w:hAnsi="Cambria Math"/>
                  <w:sz w:val="20"/>
                  <w:szCs w:val="20"/>
                </w:rPr>
                <m:t>R</m:t>
              </m:r>
            </m:oMath>
          </w:p>
        </w:tc>
        <w:tc>
          <w:tcPr>
            <w:tcW w:w="672" w:type="pct"/>
            <w:shd w:val="clear" w:color="auto" w:fill="EEF4FB"/>
            <w:tcMar>
              <w:top w:w="80" w:type="dxa"/>
              <w:left w:w="120" w:type="dxa"/>
              <w:bottom w:w="80" w:type="dxa"/>
              <w:right w:w="120" w:type="dxa"/>
            </w:tcMar>
            <w:vAlign w:val="center"/>
          </w:tcPr>
          <w:p w14:paraId="45392D2C" w14:textId="77777777" w:rsidR="00485D2F" w:rsidRPr="00047211" w:rsidRDefault="00485D2F" w:rsidP="00047211">
            <w:pPr>
              <w:jc w:val="center"/>
              <w:rPr>
                <w:sz w:val="20"/>
                <w:szCs w:val="20"/>
              </w:rPr>
            </w:pPr>
            <w:r w:rsidRPr="00047211">
              <w:rPr>
                <w:rFonts w:eastAsia="Arial"/>
                <w:sz w:val="20"/>
                <w:szCs w:val="20"/>
              </w:rPr>
              <w:t>m</w:t>
            </w:r>
            <w:r w:rsidRPr="00047211">
              <w:rPr>
                <w:rFonts w:ascii="Cambria Math" w:eastAsia="Arial" w:hAnsi="Cambria Math" w:cs="Cambria Math"/>
                <w:sz w:val="20"/>
                <w:szCs w:val="20"/>
              </w:rPr>
              <w:t>⁻</w:t>
            </w:r>
            <w:r w:rsidRPr="00047211">
              <w:rPr>
                <w:rFonts w:eastAsia="Arial"/>
                <w:sz w:val="20"/>
                <w:szCs w:val="20"/>
              </w:rPr>
              <w:t>²</w:t>
            </w:r>
          </w:p>
        </w:tc>
        <w:tc>
          <w:tcPr>
            <w:tcW w:w="1199" w:type="pct"/>
            <w:shd w:val="clear" w:color="auto" w:fill="EEF4FB"/>
            <w:tcMar>
              <w:top w:w="80" w:type="dxa"/>
              <w:left w:w="120" w:type="dxa"/>
              <w:bottom w:w="80" w:type="dxa"/>
              <w:right w:w="120" w:type="dxa"/>
            </w:tcMar>
            <w:vAlign w:val="center"/>
          </w:tcPr>
          <w:p w14:paraId="3D86CF9F" w14:textId="77777777" w:rsidR="00485D2F" w:rsidRPr="00047211" w:rsidRDefault="00485D2F" w:rsidP="00477877">
            <w:pPr>
              <w:rPr>
                <w:sz w:val="20"/>
                <w:szCs w:val="20"/>
              </w:rPr>
            </w:pPr>
            <w:r w:rsidRPr="00047211">
              <w:rPr>
                <w:rFonts w:eastAsia="Arial"/>
                <w:sz w:val="20"/>
                <w:szCs w:val="20"/>
              </w:rPr>
              <w:t xml:space="preserve">Left-hand side of the field equations. Contains second-order partial derivatives of </w:t>
            </w:r>
            <m:oMath>
              <m:sSub>
                <m:sSubPr>
                  <m:ctrlPr>
                    <w:rPr>
                      <w:rFonts w:ascii="Cambria Math" w:eastAsia="Arial" w:hAnsi="Cambria Math"/>
                      <w:i/>
                      <w:sz w:val="20"/>
                      <w:szCs w:val="20"/>
                    </w:rPr>
                  </m:ctrlPr>
                </m:sSubPr>
                <m:e>
                  <m:r>
                    <w:rPr>
                      <w:rFonts w:ascii="Cambria Math" w:eastAsia="Arial" w:hAnsi="Cambria Math"/>
                      <w:sz w:val="20"/>
                      <w:szCs w:val="20"/>
                    </w:rPr>
                    <m:t>g</m:t>
                  </m:r>
                </m:e>
                <m:sub>
                  <m:r>
                    <w:rPr>
                      <w:rFonts w:ascii="Cambria Math" w:eastAsia="Arial" w:hAnsi="Cambria Math"/>
                      <w:sz w:val="20"/>
                      <w:szCs w:val="20"/>
                    </w:rPr>
                    <m:t>μν</m:t>
                  </m:r>
                </m:sub>
              </m:sSub>
            </m:oMath>
            <w:r w:rsidRPr="00047211">
              <w:rPr>
                <w:rFonts w:eastAsia="Arial"/>
                <w:sz w:val="20"/>
                <w:szCs w:val="20"/>
              </w:rPr>
              <w:t>.</w:t>
            </w:r>
          </w:p>
        </w:tc>
      </w:tr>
      <w:tr w:rsidR="00477877" w:rsidRPr="00047211" w14:paraId="7DA20029" w14:textId="77777777" w:rsidTr="00E07147">
        <w:tc>
          <w:tcPr>
            <w:tcW w:w="633" w:type="pct"/>
            <w:shd w:val="clear" w:color="auto" w:fill="FFFFFF"/>
            <w:tcMar>
              <w:top w:w="80" w:type="dxa"/>
              <w:left w:w="120" w:type="dxa"/>
              <w:bottom w:w="80" w:type="dxa"/>
              <w:right w:w="120" w:type="dxa"/>
            </w:tcMar>
            <w:vAlign w:val="center"/>
          </w:tcPr>
          <w:p w14:paraId="2C6F0C8C" w14:textId="77777777" w:rsidR="00485D2F" w:rsidRPr="00047211" w:rsidRDefault="00000000" w:rsidP="00477877">
            <w:pPr>
              <w:rPr>
                <w:sz w:val="20"/>
                <w:szCs w:val="20"/>
              </w:rPr>
            </w:pPr>
            <m:oMathPara>
              <m:oMath>
                <m:sSub>
                  <m:sSubPr>
                    <m:ctrlPr>
                      <w:rPr>
                        <w:rFonts w:ascii="Cambria Math" w:eastAsia="Arial" w:hAnsi="Cambria Math"/>
                        <w:bCs/>
                        <w:sz w:val="20"/>
                        <w:szCs w:val="20"/>
                      </w:rPr>
                    </m:ctrlPr>
                  </m:sSubPr>
                  <m:e>
                    <m:r>
                      <m:rPr>
                        <m:sty m:val="bi"/>
                      </m:rPr>
                      <w:rPr>
                        <w:rFonts w:ascii="Cambria Math" w:eastAsia="Arial" w:hAnsi="Cambria Math"/>
                        <w:sz w:val="20"/>
                        <w:szCs w:val="20"/>
                      </w:rPr>
                      <m:t>R</m:t>
                    </m:r>
                  </m:e>
                  <m:sub>
                    <m:r>
                      <m:rPr>
                        <m:sty m:val="bi"/>
                      </m:rPr>
                      <w:rPr>
                        <w:rFonts w:ascii="Cambria Math" w:eastAsia="Arial" w:hAnsi="Cambria Math"/>
                        <w:sz w:val="20"/>
                        <w:szCs w:val="20"/>
                      </w:rPr>
                      <m:t>μν</m:t>
                    </m:r>
                  </m:sub>
                </m:sSub>
              </m:oMath>
            </m:oMathPara>
          </w:p>
        </w:tc>
        <w:tc>
          <w:tcPr>
            <w:tcW w:w="757" w:type="pct"/>
            <w:shd w:val="clear" w:color="auto" w:fill="FFFFFF"/>
            <w:tcMar>
              <w:top w:w="80" w:type="dxa"/>
              <w:left w:w="120" w:type="dxa"/>
              <w:bottom w:w="80" w:type="dxa"/>
              <w:right w:w="120" w:type="dxa"/>
            </w:tcMar>
            <w:vAlign w:val="center"/>
          </w:tcPr>
          <w:p w14:paraId="3B4116C6" w14:textId="77777777" w:rsidR="00485D2F" w:rsidRPr="00047211" w:rsidRDefault="00000000" w:rsidP="00477877">
            <w:pPr>
              <w:rPr>
                <w:sz w:val="20"/>
                <w:szCs w:val="20"/>
              </w:rPr>
            </w:pPr>
            <m:oMathPara>
              <m:oMath>
                <m:sSub>
                  <m:sSubPr>
                    <m:ctrlPr>
                      <w:rPr>
                        <w:rFonts w:ascii="Cambria Math" w:eastAsia="Arial" w:hAnsi="Cambria Math"/>
                        <w:iCs/>
                        <w:sz w:val="20"/>
                        <w:szCs w:val="20"/>
                      </w:rPr>
                    </m:ctrlPr>
                  </m:sSubPr>
                  <m:e>
                    <m:r>
                      <w:rPr>
                        <w:rFonts w:ascii="Cambria Math" w:eastAsia="Arial" w:hAnsi="Cambria Math"/>
                        <w:sz w:val="20"/>
                        <w:szCs w:val="20"/>
                      </w:rPr>
                      <m:t>R</m:t>
                    </m:r>
                  </m:e>
                  <m:sub>
                    <m:r>
                      <m:rPr>
                        <m:sty m:val="p"/>
                      </m:rPr>
                      <w:rPr>
                        <w:rFonts w:ascii="Cambria Math" w:eastAsia="Arial" w:hAnsi="Cambria Math"/>
                        <w:sz w:val="20"/>
                        <w:szCs w:val="20"/>
                      </w:rPr>
                      <m:t>μν</m:t>
                    </m:r>
                  </m:sub>
                </m:sSub>
              </m:oMath>
            </m:oMathPara>
          </w:p>
        </w:tc>
        <w:tc>
          <w:tcPr>
            <w:tcW w:w="1740" w:type="pct"/>
            <w:shd w:val="clear" w:color="auto" w:fill="FFFFFF"/>
            <w:tcMar>
              <w:top w:w="80" w:type="dxa"/>
              <w:left w:w="120" w:type="dxa"/>
              <w:bottom w:w="80" w:type="dxa"/>
              <w:right w:w="120" w:type="dxa"/>
            </w:tcMar>
            <w:vAlign w:val="center"/>
          </w:tcPr>
          <w:p w14:paraId="4B138172" w14:textId="77777777" w:rsidR="00485D2F" w:rsidRPr="00047211" w:rsidRDefault="00485D2F" w:rsidP="00477877">
            <w:pPr>
              <w:rPr>
                <w:sz w:val="20"/>
                <w:szCs w:val="20"/>
              </w:rPr>
            </w:pPr>
            <w:r w:rsidRPr="00047211">
              <w:rPr>
                <w:rFonts w:eastAsia="Arial"/>
                <w:sz w:val="20"/>
                <w:szCs w:val="20"/>
              </w:rPr>
              <w:t>Ricci tensor — contraction of the Riemann tensor; encodes how volumes distort</w:t>
            </w:r>
          </w:p>
        </w:tc>
        <w:tc>
          <w:tcPr>
            <w:tcW w:w="672" w:type="pct"/>
            <w:shd w:val="clear" w:color="auto" w:fill="FFFFFF"/>
            <w:tcMar>
              <w:top w:w="80" w:type="dxa"/>
              <w:left w:w="120" w:type="dxa"/>
              <w:bottom w:w="80" w:type="dxa"/>
              <w:right w:w="120" w:type="dxa"/>
            </w:tcMar>
            <w:vAlign w:val="center"/>
          </w:tcPr>
          <w:p w14:paraId="4659D23F" w14:textId="77777777" w:rsidR="00485D2F" w:rsidRPr="00047211" w:rsidRDefault="00485D2F" w:rsidP="00047211">
            <w:pPr>
              <w:jc w:val="center"/>
              <w:rPr>
                <w:sz w:val="20"/>
                <w:szCs w:val="20"/>
              </w:rPr>
            </w:pPr>
            <w:r w:rsidRPr="00047211">
              <w:rPr>
                <w:rFonts w:eastAsia="Arial"/>
                <w:sz w:val="20"/>
                <w:szCs w:val="20"/>
              </w:rPr>
              <w:t>m</w:t>
            </w:r>
            <w:r w:rsidRPr="00047211">
              <w:rPr>
                <w:rFonts w:ascii="Cambria Math" w:eastAsia="Arial" w:hAnsi="Cambria Math" w:cs="Cambria Math"/>
                <w:sz w:val="20"/>
                <w:szCs w:val="20"/>
              </w:rPr>
              <w:t>⁻</w:t>
            </w:r>
            <w:r w:rsidRPr="00047211">
              <w:rPr>
                <w:rFonts w:eastAsia="Arial"/>
                <w:sz w:val="20"/>
                <w:szCs w:val="20"/>
              </w:rPr>
              <w:t>²</w:t>
            </w:r>
          </w:p>
        </w:tc>
        <w:tc>
          <w:tcPr>
            <w:tcW w:w="1199" w:type="pct"/>
            <w:shd w:val="clear" w:color="auto" w:fill="FFFFFF"/>
            <w:tcMar>
              <w:top w:w="80" w:type="dxa"/>
              <w:left w:w="120" w:type="dxa"/>
              <w:bottom w:w="80" w:type="dxa"/>
              <w:right w:w="120" w:type="dxa"/>
            </w:tcMar>
            <w:vAlign w:val="center"/>
          </w:tcPr>
          <w:p w14:paraId="7EE3A0EF" w14:textId="77777777" w:rsidR="00485D2F" w:rsidRPr="00047211" w:rsidRDefault="00000000" w:rsidP="00477877">
            <w:pPr>
              <w:rPr>
                <w:sz w:val="20"/>
                <w:szCs w:val="20"/>
              </w:rPr>
            </w:pPr>
            <m:oMath>
              <m:sSub>
                <m:sSubPr>
                  <m:ctrlPr>
                    <w:rPr>
                      <w:rFonts w:ascii="Cambria Math" w:eastAsia="Arial" w:hAnsi="Cambria Math"/>
                      <w:sz w:val="20"/>
                      <w:szCs w:val="20"/>
                    </w:rPr>
                  </m:ctrlPr>
                </m:sSubPr>
                <m:e>
                  <m:r>
                    <w:rPr>
                      <w:rFonts w:ascii="Cambria Math" w:eastAsia="Arial" w:hAnsi="Cambria Math"/>
                      <w:sz w:val="20"/>
                      <w:szCs w:val="20"/>
                    </w:rPr>
                    <m:t>R</m:t>
                  </m:r>
                </m:e>
                <m:sub>
                  <m:r>
                    <w:rPr>
                      <w:rFonts w:ascii="Cambria Math" w:eastAsia="Arial" w:hAnsi="Cambria Math"/>
                      <w:sz w:val="20"/>
                      <w:szCs w:val="20"/>
                    </w:rPr>
                    <m:t>μν</m:t>
                  </m:r>
                </m:sub>
              </m:sSub>
              <m:r>
                <m:rPr>
                  <m:sty m:val="p"/>
                </m:rPr>
                <w:rPr>
                  <w:rFonts w:ascii="Cambria Math" w:eastAsia="Arial" w:hAnsi="Cambria Math"/>
                  <w:sz w:val="20"/>
                  <w:szCs w:val="20"/>
                </w:rPr>
                <m:t xml:space="preserve">= </m:t>
              </m:r>
              <m:sSubSup>
                <m:sSubSupPr>
                  <m:ctrlPr>
                    <w:rPr>
                      <w:rFonts w:ascii="Cambria Math" w:eastAsia="Arial" w:hAnsi="Cambria Math"/>
                      <w:sz w:val="20"/>
                      <w:szCs w:val="20"/>
                    </w:rPr>
                  </m:ctrlPr>
                </m:sSubSupPr>
                <m:e>
                  <m:r>
                    <w:rPr>
                      <w:rFonts w:ascii="Cambria Math" w:eastAsia="Arial" w:hAnsi="Cambria Math"/>
                      <w:sz w:val="20"/>
                      <w:szCs w:val="20"/>
                    </w:rPr>
                    <m:t>R</m:t>
                  </m:r>
                </m:e>
                <m:sub>
                  <m:d>
                    <m:dPr>
                      <m:begChr m:val="{"/>
                      <m:endChr m:val="}"/>
                      <m:ctrlPr>
                        <w:rPr>
                          <w:rFonts w:ascii="Cambria Math" w:eastAsia="Arial" w:hAnsi="Cambria Math"/>
                          <w:sz w:val="20"/>
                          <w:szCs w:val="20"/>
                        </w:rPr>
                      </m:ctrlPr>
                    </m:dPr>
                    <m:e>
                      <m:r>
                        <w:rPr>
                          <w:rFonts w:ascii="Cambria Math" w:eastAsia="Arial" w:hAnsi="Cambria Math"/>
                          <w:sz w:val="20"/>
                          <w:szCs w:val="20"/>
                        </w:rPr>
                        <m:t>μλν</m:t>
                      </m:r>
                    </m:e>
                  </m:d>
                </m:sub>
                <m:sup>
                  <m:r>
                    <w:rPr>
                      <w:rFonts w:ascii="Cambria Math" w:eastAsia="Arial" w:hAnsi="Cambria Math"/>
                      <w:sz w:val="20"/>
                      <w:szCs w:val="20"/>
                    </w:rPr>
                    <m:t>λ</m:t>
                  </m:r>
                </m:sup>
              </m:sSubSup>
            </m:oMath>
            <w:r w:rsidR="00485D2F" w:rsidRPr="00047211">
              <w:rPr>
                <w:rFonts w:ascii="Arial" w:eastAsia="Arial" w:hAnsi="Arial"/>
                <w:sz w:val="20"/>
                <w:szCs w:val="20"/>
              </w:rPr>
              <w:t>; symmetric.</w:t>
            </w:r>
          </w:p>
        </w:tc>
      </w:tr>
      <w:tr w:rsidR="00477877" w:rsidRPr="00047211" w14:paraId="3E82FB68" w14:textId="77777777" w:rsidTr="00E07147">
        <w:tc>
          <w:tcPr>
            <w:tcW w:w="633" w:type="pct"/>
            <w:shd w:val="clear" w:color="auto" w:fill="EEF4FB"/>
            <w:tcMar>
              <w:top w:w="80" w:type="dxa"/>
              <w:left w:w="120" w:type="dxa"/>
              <w:bottom w:w="80" w:type="dxa"/>
              <w:right w:w="120" w:type="dxa"/>
            </w:tcMar>
            <w:vAlign w:val="center"/>
          </w:tcPr>
          <w:p w14:paraId="4AED112A" w14:textId="77777777" w:rsidR="00485D2F" w:rsidRPr="00047211" w:rsidRDefault="00BF08B1" w:rsidP="00477877">
            <w:pPr>
              <w:rPr>
                <w:sz w:val="20"/>
                <w:szCs w:val="20"/>
              </w:rPr>
            </w:pPr>
            <m:oMathPara>
              <m:oMath>
                <m:r>
                  <m:rPr>
                    <m:sty m:val="bi"/>
                  </m:rPr>
                  <w:rPr>
                    <w:rFonts w:ascii="Cambria Math" w:eastAsia="Arial" w:hAnsi="Cambria Math"/>
                    <w:sz w:val="20"/>
                    <w:szCs w:val="20"/>
                  </w:rPr>
                  <m:t>R</m:t>
                </m:r>
              </m:oMath>
            </m:oMathPara>
          </w:p>
        </w:tc>
        <w:tc>
          <w:tcPr>
            <w:tcW w:w="757" w:type="pct"/>
            <w:shd w:val="clear" w:color="auto" w:fill="EEF4FB"/>
            <w:tcMar>
              <w:top w:w="80" w:type="dxa"/>
              <w:left w:w="120" w:type="dxa"/>
              <w:bottom w:w="80" w:type="dxa"/>
              <w:right w:w="120" w:type="dxa"/>
            </w:tcMar>
            <w:vAlign w:val="center"/>
          </w:tcPr>
          <w:p w14:paraId="03B8643C" w14:textId="77777777" w:rsidR="00485D2F" w:rsidRPr="00047211" w:rsidRDefault="00BF08B1" w:rsidP="00477877">
            <w:pPr>
              <w:rPr>
                <w:sz w:val="20"/>
                <w:szCs w:val="20"/>
              </w:rPr>
            </w:pPr>
            <m:oMathPara>
              <m:oMath>
                <m:r>
                  <w:rPr>
                    <w:rFonts w:ascii="Cambria Math" w:eastAsia="Arial" w:hAnsi="Cambria Math"/>
                    <w:sz w:val="20"/>
                    <w:szCs w:val="20"/>
                  </w:rPr>
                  <m:t>R</m:t>
                </m:r>
              </m:oMath>
            </m:oMathPara>
          </w:p>
        </w:tc>
        <w:tc>
          <w:tcPr>
            <w:tcW w:w="1740" w:type="pct"/>
            <w:shd w:val="clear" w:color="auto" w:fill="EEF4FB"/>
            <w:tcMar>
              <w:top w:w="80" w:type="dxa"/>
              <w:left w:w="120" w:type="dxa"/>
              <w:bottom w:w="80" w:type="dxa"/>
              <w:right w:w="120" w:type="dxa"/>
            </w:tcMar>
            <w:vAlign w:val="center"/>
          </w:tcPr>
          <w:p w14:paraId="53E9FB75" w14:textId="77777777" w:rsidR="00485D2F" w:rsidRPr="00047211" w:rsidRDefault="00485D2F" w:rsidP="00477877">
            <w:pPr>
              <w:rPr>
                <w:sz w:val="20"/>
                <w:szCs w:val="20"/>
              </w:rPr>
            </w:pPr>
            <w:r w:rsidRPr="00047211">
              <w:rPr>
                <w:rFonts w:eastAsia="Arial"/>
                <w:sz w:val="20"/>
                <w:szCs w:val="20"/>
              </w:rPr>
              <w:t xml:space="preserve">Ricci scalar — full contraction of the Ricci tensor; single number </w:t>
            </w:r>
            <w:r w:rsidR="000F65AB" w:rsidRPr="00047211">
              <w:rPr>
                <w:rFonts w:eastAsia="Arial"/>
                <w:sz w:val="20"/>
                <w:szCs w:val="20"/>
              </w:rPr>
              <w:t>summarizing</w:t>
            </w:r>
            <w:r w:rsidRPr="00047211">
              <w:rPr>
                <w:rFonts w:eastAsia="Arial"/>
                <w:sz w:val="20"/>
                <w:szCs w:val="20"/>
              </w:rPr>
              <w:t xml:space="preserve"> curvature</w:t>
            </w:r>
          </w:p>
        </w:tc>
        <w:tc>
          <w:tcPr>
            <w:tcW w:w="672" w:type="pct"/>
            <w:shd w:val="clear" w:color="auto" w:fill="EEF4FB"/>
            <w:tcMar>
              <w:top w:w="80" w:type="dxa"/>
              <w:left w:w="120" w:type="dxa"/>
              <w:bottom w:w="80" w:type="dxa"/>
              <w:right w:w="120" w:type="dxa"/>
            </w:tcMar>
            <w:vAlign w:val="center"/>
          </w:tcPr>
          <w:p w14:paraId="5260910B" w14:textId="77777777" w:rsidR="00485D2F" w:rsidRPr="00047211" w:rsidRDefault="00485D2F" w:rsidP="00047211">
            <w:pPr>
              <w:jc w:val="center"/>
              <w:rPr>
                <w:sz w:val="20"/>
                <w:szCs w:val="20"/>
              </w:rPr>
            </w:pPr>
            <w:r w:rsidRPr="00047211">
              <w:rPr>
                <w:rFonts w:eastAsia="Arial"/>
                <w:sz w:val="20"/>
                <w:szCs w:val="20"/>
              </w:rPr>
              <w:t>m</w:t>
            </w:r>
            <w:r w:rsidRPr="00047211">
              <w:rPr>
                <w:rFonts w:ascii="Cambria Math" w:eastAsia="Arial" w:hAnsi="Cambria Math" w:cs="Cambria Math"/>
                <w:sz w:val="20"/>
                <w:szCs w:val="20"/>
              </w:rPr>
              <w:t>⁻</w:t>
            </w:r>
            <w:r w:rsidRPr="00047211">
              <w:rPr>
                <w:rFonts w:eastAsia="Arial"/>
                <w:sz w:val="20"/>
                <w:szCs w:val="20"/>
              </w:rPr>
              <w:t>²</w:t>
            </w:r>
          </w:p>
        </w:tc>
        <w:tc>
          <w:tcPr>
            <w:tcW w:w="1199" w:type="pct"/>
            <w:shd w:val="clear" w:color="auto" w:fill="EEF4FB"/>
            <w:tcMar>
              <w:top w:w="80" w:type="dxa"/>
              <w:left w:w="120" w:type="dxa"/>
              <w:bottom w:w="80" w:type="dxa"/>
              <w:right w:w="120" w:type="dxa"/>
            </w:tcMar>
            <w:vAlign w:val="center"/>
          </w:tcPr>
          <w:p w14:paraId="5DA92F28" w14:textId="77777777" w:rsidR="00485D2F" w:rsidRPr="00047211" w:rsidRDefault="000F65AB" w:rsidP="00477877">
            <w:pPr>
              <w:rPr>
                <w:sz w:val="20"/>
                <w:szCs w:val="20"/>
              </w:rPr>
            </w:pPr>
            <m:oMath>
              <m:r>
                <w:rPr>
                  <w:rFonts w:ascii="Cambria Math" w:eastAsia="Arial" w:hAnsi="Cambria Math"/>
                  <w:sz w:val="20"/>
                  <w:szCs w:val="20"/>
                </w:rPr>
                <m:t xml:space="preserve">R = </m:t>
              </m:r>
              <m:sSubSup>
                <m:sSubSupPr>
                  <m:ctrlPr>
                    <w:rPr>
                      <w:rFonts w:ascii="Cambria Math" w:eastAsia="Arial" w:hAnsi="Cambria Math"/>
                      <w:i/>
                      <w:sz w:val="20"/>
                      <w:szCs w:val="20"/>
                    </w:rPr>
                  </m:ctrlPr>
                </m:sSubSupPr>
                <m:e>
                  <m:r>
                    <w:rPr>
                      <w:rFonts w:ascii="Cambria Math" w:eastAsia="Arial" w:hAnsi="Cambria Math"/>
                      <w:sz w:val="20"/>
                      <w:szCs w:val="20"/>
                    </w:rPr>
                    <m:t>g</m:t>
                  </m:r>
                </m:e>
                <m:sub>
                  <m:r>
                    <w:rPr>
                      <w:rFonts w:ascii="Cambria Math" w:eastAsia="Arial" w:hAnsi="Cambria Math"/>
                      <w:sz w:val="20"/>
                      <w:szCs w:val="20"/>
                    </w:rPr>
                    <m:t>μν</m:t>
                  </m:r>
                </m:sub>
                <m:sup>
                  <m:d>
                    <m:dPr>
                      <m:begChr m:val="{"/>
                      <m:endChr m:val="}"/>
                      <m:ctrlPr>
                        <w:rPr>
                          <w:rFonts w:ascii="Cambria Math" w:eastAsia="Arial" w:hAnsi="Cambria Math"/>
                          <w:i/>
                          <w:sz w:val="20"/>
                          <w:szCs w:val="20"/>
                        </w:rPr>
                      </m:ctrlPr>
                    </m:dPr>
                    <m:e>
                      <m:r>
                        <w:rPr>
                          <w:rFonts w:ascii="Cambria Math" w:eastAsia="Arial" w:hAnsi="Cambria Math"/>
                          <w:sz w:val="20"/>
                          <w:szCs w:val="20"/>
                        </w:rPr>
                        <m:t>μν</m:t>
                      </m:r>
                    </m:e>
                  </m:d>
                  <m:r>
                    <w:rPr>
                      <w:rFonts w:ascii="Cambria Math" w:eastAsia="Arial" w:hAnsi="Cambria Math"/>
                      <w:sz w:val="20"/>
                      <w:szCs w:val="20"/>
                    </w:rPr>
                    <m:t>R</m:t>
                  </m:r>
                </m:sup>
              </m:sSubSup>
            </m:oMath>
            <w:r w:rsidR="00485D2F" w:rsidRPr="00047211">
              <w:rPr>
                <w:rFonts w:eastAsia="Arial"/>
                <w:sz w:val="20"/>
                <w:szCs w:val="20"/>
              </w:rPr>
              <w:t xml:space="preserve">. Used in the Lagrangian and in the definition of </w:t>
            </w:r>
            <m:oMath>
              <m:sSub>
                <m:sSubPr>
                  <m:ctrlPr>
                    <w:rPr>
                      <w:rFonts w:ascii="Cambria Math" w:eastAsia="Arial" w:hAnsi="Cambria Math"/>
                      <w:i/>
                      <w:sz w:val="20"/>
                      <w:szCs w:val="20"/>
                    </w:rPr>
                  </m:ctrlPr>
                </m:sSubPr>
                <m:e>
                  <m:r>
                    <w:rPr>
                      <w:rFonts w:ascii="Cambria Math" w:eastAsia="Arial" w:hAnsi="Cambria Math"/>
                      <w:sz w:val="20"/>
                      <w:szCs w:val="20"/>
                    </w:rPr>
                    <m:t>G</m:t>
                  </m:r>
                </m:e>
                <m:sub>
                  <m:r>
                    <w:rPr>
                      <w:rFonts w:ascii="Cambria Math" w:eastAsia="Arial" w:hAnsi="Cambria Math"/>
                      <w:sz w:val="20"/>
                      <w:szCs w:val="20"/>
                    </w:rPr>
                    <m:t>μν</m:t>
                  </m:r>
                </m:sub>
              </m:sSub>
            </m:oMath>
            <w:r w:rsidR="00485D2F" w:rsidRPr="00047211">
              <w:rPr>
                <w:rFonts w:eastAsia="Arial"/>
                <w:sz w:val="20"/>
                <w:szCs w:val="20"/>
              </w:rPr>
              <w:t>.</w:t>
            </w:r>
          </w:p>
        </w:tc>
      </w:tr>
      <w:tr w:rsidR="00477877" w:rsidRPr="00047211" w14:paraId="058CD595" w14:textId="77777777" w:rsidTr="00E07147">
        <w:tc>
          <w:tcPr>
            <w:tcW w:w="633" w:type="pct"/>
            <w:shd w:val="clear" w:color="auto" w:fill="FFFFFF"/>
            <w:tcMar>
              <w:top w:w="80" w:type="dxa"/>
              <w:left w:w="120" w:type="dxa"/>
              <w:bottom w:w="80" w:type="dxa"/>
              <w:right w:w="120" w:type="dxa"/>
            </w:tcMar>
            <w:vAlign w:val="center"/>
          </w:tcPr>
          <w:p w14:paraId="41F39182" w14:textId="77777777" w:rsidR="00485D2F" w:rsidRPr="00047211" w:rsidRDefault="00000000" w:rsidP="00477877">
            <w:pPr>
              <w:rPr>
                <w:sz w:val="20"/>
                <w:szCs w:val="20"/>
              </w:rPr>
            </w:pPr>
            <m:oMathPara>
              <m:oMath>
                <m:sSubSup>
                  <m:sSubSupPr>
                    <m:ctrlPr>
                      <w:rPr>
                        <w:rFonts w:ascii="Cambria Math" w:eastAsia="Arial" w:hAnsi="Cambria Math"/>
                        <w:bCs/>
                        <w:sz w:val="20"/>
                        <w:szCs w:val="20"/>
                      </w:rPr>
                    </m:ctrlPr>
                  </m:sSubSupPr>
                  <m:e>
                    <m:r>
                      <m:rPr>
                        <m:sty m:val="bi"/>
                      </m:rPr>
                      <w:rPr>
                        <w:rFonts w:ascii="Cambria Math" w:eastAsia="Arial" w:hAnsi="Cambria Math"/>
                        <w:sz w:val="20"/>
                        <w:szCs w:val="20"/>
                      </w:rPr>
                      <m:t>R</m:t>
                    </m:r>
                  </m:e>
                  <m:sub>
                    <m:r>
                      <m:rPr>
                        <m:sty m:val="bi"/>
                      </m:rPr>
                      <w:rPr>
                        <w:rFonts w:ascii="Cambria Math" w:eastAsia="Arial" w:hAnsi="Cambria Math"/>
                        <w:sz w:val="20"/>
                        <w:szCs w:val="20"/>
                      </w:rPr>
                      <m:t>μνσ</m:t>
                    </m:r>
                  </m:sub>
                  <m:sup>
                    <m:r>
                      <m:rPr>
                        <m:sty m:val="bi"/>
                      </m:rPr>
                      <w:rPr>
                        <w:rFonts w:ascii="Cambria Math" w:eastAsia="Arial" w:hAnsi="Cambria Math"/>
                        <w:sz w:val="20"/>
                        <w:szCs w:val="20"/>
                      </w:rPr>
                      <m:t>λ</m:t>
                    </m:r>
                  </m:sup>
                </m:sSubSup>
              </m:oMath>
            </m:oMathPara>
          </w:p>
        </w:tc>
        <w:tc>
          <w:tcPr>
            <w:tcW w:w="757" w:type="pct"/>
            <w:shd w:val="clear" w:color="auto" w:fill="FFFFFF"/>
            <w:tcMar>
              <w:top w:w="80" w:type="dxa"/>
              <w:left w:w="120" w:type="dxa"/>
              <w:bottom w:w="80" w:type="dxa"/>
              <w:right w:w="120" w:type="dxa"/>
            </w:tcMar>
            <w:vAlign w:val="center"/>
          </w:tcPr>
          <w:p w14:paraId="38220211" w14:textId="77777777" w:rsidR="00485D2F" w:rsidRPr="00047211" w:rsidRDefault="00000000" w:rsidP="00477877">
            <w:pPr>
              <w:rPr>
                <w:sz w:val="20"/>
                <w:szCs w:val="20"/>
              </w:rPr>
            </w:pPr>
            <m:oMathPara>
              <m:oMath>
                <m:sSubSup>
                  <m:sSubSupPr>
                    <m:ctrlPr>
                      <w:rPr>
                        <w:rFonts w:ascii="Cambria Math" w:eastAsia="Arial" w:hAnsi="Cambria Math"/>
                        <w:i/>
                        <w:iCs/>
                        <w:sz w:val="20"/>
                        <w:szCs w:val="20"/>
                      </w:rPr>
                    </m:ctrlPr>
                  </m:sSubSupPr>
                  <m:e>
                    <m:r>
                      <w:rPr>
                        <w:rFonts w:ascii="Cambria Math" w:eastAsia="Arial" w:hAnsi="Cambria Math"/>
                        <w:sz w:val="20"/>
                        <w:szCs w:val="20"/>
                      </w:rPr>
                      <m:t>R</m:t>
                    </m:r>
                  </m:e>
                  <m:sub>
                    <m:r>
                      <m:rPr>
                        <m:sty m:val="p"/>
                      </m:rPr>
                      <w:rPr>
                        <w:rFonts w:ascii="Cambria Math" w:eastAsia="Arial" w:hAnsi="Cambria Math"/>
                        <w:sz w:val="20"/>
                        <w:szCs w:val="20"/>
                      </w:rPr>
                      <m:t>μνσ</m:t>
                    </m:r>
                  </m:sub>
                  <m:sup>
                    <m:r>
                      <m:rPr>
                        <m:sty m:val="p"/>
                      </m:rPr>
                      <w:rPr>
                        <w:rFonts w:ascii="Cambria Math" w:eastAsia="Arial" w:hAnsi="Cambria Math"/>
                        <w:sz w:val="20"/>
                        <w:szCs w:val="20"/>
                      </w:rPr>
                      <m:t>λ</m:t>
                    </m:r>
                    <m:ctrlPr>
                      <w:rPr>
                        <w:rFonts w:ascii="Cambria Math" w:eastAsia="Arial" w:hAnsi="Cambria Math"/>
                        <w:iCs/>
                        <w:sz w:val="20"/>
                        <w:szCs w:val="20"/>
                      </w:rPr>
                    </m:ctrlPr>
                  </m:sup>
                </m:sSubSup>
              </m:oMath>
            </m:oMathPara>
          </w:p>
        </w:tc>
        <w:tc>
          <w:tcPr>
            <w:tcW w:w="1740" w:type="pct"/>
            <w:shd w:val="clear" w:color="auto" w:fill="FFFFFF"/>
            <w:tcMar>
              <w:top w:w="80" w:type="dxa"/>
              <w:left w:w="120" w:type="dxa"/>
              <w:bottom w:w="80" w:type="dxa"/>
              <w:right w:w="120" w:type="dxa"/>
            </w:tcMar>
            <w:vAlign w:val="center"/>
          </w:tcPr>
          <w:p w14:paraId="0BB617DA" w14:textId="77777777" w:rsidR="00485D2F" w:rsidRPr="00047211" w:rsidRDefault="00485D2F" w:rsidP="00477877">
            <w:pPr>
              <w:rPr>
                <w:sz w:val="20"/>
                <w:szCs w:val="20"/>
              </w:rPr>
            </w:pPr>
            <w:r w:rsidRPr="00047211">
              <w:rPr>
                <w:rFonts w:eastAsia="Arial"/>
                <w:sz w:val="20"/>
                <w:szCs w:val="20"/>
              </w:rPr>
              <w:t>Riemann curvature tensor — the fundamental curvature object; measures how parallel transport fails to close</w:t>
            </w:r>
          </w:p>
        </w:tc>
        <w:tc>
          <w:tcPr>
            <w:tcW w:w="672" w:type="pct"/>
            <w:shd w:val="clear" w:color="auto" w:fill="FFFFFF"/>
            <w:tcMar>
              <w:top w:w="80" w:type="dxa"/>
              <w:left w:w="120" w:type="dxa"/>
              <w:bottom w:w="80" w:type="dxa"/>
              <w:right w:w="120" w:type="dxa"/>
            </w:tcMar>
            <w:vAlign w:val="center"/>
          </w:tcPr>
          <w:p w14:paraId="63BDB938" w14:textId="77777777" w:rsidR="00485D2F" w:rsidRPr="00047211" w:rsidRDefault="00485D2F" w:rsidP="00047211">
            <w:pPr>
              <w:jc w:val="center"/>
              <w:rPr>
                <w:sz w:val="20"/>
                <w:szCs w:val="20"/>
              </w:rPr>
            </w:pPr>
            <w:r w:rsidRPr="00047211">
              <w:rPr>
                <w:rFonts w:eastAsia="Arial"/>
                <w:sz w:val="20"/>
                <w:szCs w:val="20"/>
              </w:rPr>
              <w:t>m</w:t>
            </w:r>
            <w:r w:rsidRPr="00047211">
              <w:rPr>
                <w:rFonts w:ascii="Cambria Math" w:eastAsia="Arial" w:hAnsi="Cambria Math" w:cs="Cambria Math"/>
                <w:sz w:val="20"/>
                <w:szCs w:val="20"/>
              </w:rPr>
              <w:t>⁻</w:t>
            </w:r>
            <w:r w:rsidRPr="00047211">
              <w:rPr>
                <w:rFonts w:eastAsia="Arial"/>
                <w:sz w:val="20"/>
                <w:szCs w:val="20"/>
              </w:rPr>
              <w:t>²</w:t>
            </w:r>
          </w:p>
        </w:tc>
        <w:tc>
          <w:tcPr>
            <w:tcW w:w="1199" w:type="pct"/>
            <w:shd w:val="clear" w:color="auto" w:fill="FFFFFF"/>
            <w:tcMar>
              <w:top w:w="80" w:type="dxa"/>
              <w:left w:w="120" w:type="dxa"/>
              <w:bottom w:w="80" w:type="dxa"/>
              <w:right w:w="120" w:type="dxa"/>
            </w:tcMar>
            <w:vAlign w:val="center"/>
          </w:tcPr>
          <w:p w14:paraId="00778DF0" w14:textId="77777777" w:rsidR="00485D2F" w:rsidRPr="00047211" w:rsidRDefault="00485D2F" w:rsidP="00477877">
            <w:pPr>
              <w:rPr>
                <w:sz w:val="20"/>
                <w:szCs w:val="20"/>
              </w:rPr>
            </w:pPr>
            <w:r w:rsidRPr="00047211">
              <w:rPr>
                <w:rFonts w:eastAsia="Arial"/>
                <w:sz w:val="20"/>
                <w:szCs w:val="20"/>
              </w:rPr>
              <w:t>4-index tensor; 20 independent components in 4D.</w:t>
            </w:r>
          </w:p>
        </w:tc>
      </w:tr>
      <w:tr w:rsidR="00477877" w:rsidRPr="00047211" w14:paraId="5871BBF9" w14:textId="77777777" w:rsidTr="00E07147">
        <w:tc>
          <w:tcPr>
            <w:tcW w:w="633" w:type="pct"/>
            <w:shd w:val="clear" w:color="auto" w:fill="EEF4FB"/>
            <w:tcMar>
              <w:top w:w="80" w:type="dxa"/>
              <w:left w:w="120" w:type="dxa"/>
              <w:bottom w:w="80" w:type="dxa"/>
              <w:right w:w="120" w:type="dxa"/>
            </w:tcMar>
            <w:vAlign w:val="center"/>
          </w:tcPr>
          <w:p w14:paraId="06EA5ABF" w14:textId="77777777" w:rsidR="00485D2F" w:rsidRPr="00047211" w:rsidRDefault="00000000" w:rsidP="00477877">
            <w:pPr>
              <w:rPr>
                <w:sz w:val="20"/>
                <w:szCs w:val="20"/>
              </w:rPr>
            </w:pPr>
            <m:oMathPara>
              <m:oMath>
                <m:sSubSup>
                  <m:sSubSupPr>
                    <m:ctrlPr>
                      <w:rPr>
                        <w:rFonts w:ascii="Cambria Math" w:eastAsia="Arial" w:hAnsi="Cambria Math"/>
                        <w:bCs/>
                        <w:sz w:val="20"/>
                        <w:szCs w:val="20"/>
                      </w:rPr>
                    </m:ctrlPr>
                  </m:sSubSupPr>
                  <m:e>
                    <m:r>
                      <m:rPr>
                        <m:sty m:val="bi"/>
                      </m:rPr>
                      <w:rPr>
                        <w:rFonts w:ascii="Cambria Math" w:eastAsia="Arial" w:hAnsi="Cambria Math"/>
                        <w:sz w:val="20"/>
                        <w:szCs w:val="20"/>
                      </w:rPr>
                      <m:t>Γ</m:t>
                    </m:r>
                  </m:e>
                  <m:sub>
                    <m:r>
                      <m:rPr>
                        <m:sty m:val="bi"/>
                      </m:rPr>
                      <w:rPr>
                        <w:rFonts w:ascii="Cambria Math" w:eastAsia="Arial" w:hAnsi="Cambria Math"/>
                        <w:sz w:val="20"/>
                        <w:szCs w:val="20"/>
                      </w:rPr>
                      <m:t>μν</m:t>
                    </m:r>
                  </m:sub>
                  <m:sup>
                    <m:r>
                      <m:rPr>
                        <m:sty m:val="bi"/>
                      </m:rPr>
                      <w:rPr>
                        <w:rFonts w:ascii="Cambria Math" w:eastAsia="Arial" w:hAnsi="Cambria Math"/>
                        <w:sz w:val="20"/>
                        <w:szCs w:val="20"/>
                      </w:rPr>
                      <m:t>λ</m:t>
                    </m:r>
                  </m:sup>
                </m:sSubSup>
              </m:oMath>
            </m:oMathPara>
          </w:p>
        </w:tc>
        <w:tc>
          <w:tcPr>
            <w:tcW w:w="757" w:type="pct"/>
            <w:shd w:val="clear" w:color="auto" w:fill="EEF4FB"/>
            <w:tcMar>
              <w:top w:w="80" w:type="dxa"/>
              <w:left w:w="120" w:type="dxa"/>
              <w:bottom w:w="80" w:type="dxa"/>
              <w:right w:w="120" w:type="dxa"/>
            </w:tcMar>
            <w:vAlign w:val="center"/>
          </w:tcPr>
          <w:p w14:paraId="67A81767" w14:textId="77777777" w:rsidR="00485D2F" w:rsidRPr="00047211" w:rsidRDefault="00000000" w:rsidP="00477877">
            <w:pPr>
              <w:rPr>
                <w:sz w:val="20"/>
                <w:szCs w:val="20"/>
              </w:rPr>
            </w:pPr>
            <m:oMathPara>
              <m:oMath>
                <m:sSubSup>
                  <m:sSubSupPr>
                    <m:ctrlPr>
                      <w:rPr>
                        <w:rFonts w:ascii="Cambria Math" w:eastAsia="Arial" w:hAnsi="Cambria Math"/>
                        <w:i/>
                        <w:iCs/>
                        <w:sz w:val="20"/>
                        <w:szCs w:val="20"/>
                      </w:rPr>
                    </m:ctrlPr>
                  </m:sSubSupPr>
                  <m:e>
                    <m:r>
                      <m:rPr>
                        <m:sty m:val="p"/>
                      </m:rPr>
                      <w:rPr>
                        <w:rFonts w:ascii="Cambria Math" w:eastAsia="Arial" w:hAnsi="Cambria Math"/>
                        <w:sz w:val="20"/>
                        <w:szCs w:val="20"/>
                      </w:rPr>
                      <m:t>Γ</m:t>
                    </m:r>
                    <m:ctrlPr>
                      <w:rPr>
                        <w:rFonts w:ascii="Cambria Math" w:eastAsia="Arial" w:hAnsi="Cambria Math"/>
                        <w:iCs/>
                        <w:sz w:val="20"/>
                        <w:szCs w:val="20"/>
                      </w:rPr>
                    </m:ctrlPr>
                  </m:e>
                  <m:sub>
                    <m:r>
                      <m:rPr>
                        <m:sty m:val="p"/>
                      </m:rPr>
                      <w:rPr>
                        <w:rFonts w:ascii="Cambria Math" w:eastAsia="Arial" w:hAnsi="Cambria Math"/>
                        <w:sz w:val="20"/>
                        <w:szCs w:val="20"/>
                      </w:rPr>
                      <m:t>μν</m:t>
                    </m:r>
                  </m:sub>
                  <m:sup>
                    <m:r>
                      <m:rPr>
                        <m:sty m:val="p"/>
                      </m:rPr>
                      <w:rPr>
                        <w:rFonts w:ascii="Cambria Math" w:eastAsia="Arial" w:hAnsi="Cambria Math"/>
                        <w:sz w:val="20"/>
                        <w:szCs w:val="20"/>
                      </w:rPr>
                      <m:t>λ</m:t>
                    </m:r>
                    <m:ctrlPr>
                      <w:rPr>
                        <w:rFonts w:ascii="Cambria Math" w:eastAsia="Arial" w:hAnsi="Cambria Math"/>
                        <w:iCs/>
                        <w:sz w:val="20"/>
                        <w:szCs w:val="20"/>
                      </w:rPr>
                    </m:ctrlPr>
                  </m:sup>
                </m:sSubSup>
              </m:oMath>
            </m:oMathPara>
          </w:p>
        </w:tc>
        <w:tc>
          <w:tcPr>
            <w:tcW w:w="1740" w:type="pct"/>
            <w:shd w:val="clear" w:color="auto" w:fill="EEF4FB"/>
            <w:tcMar>
              <w:top w:w="80" w:type="dxa"/>
              <w:left w:w="120" w:type="dxa"/>
              <w:bottom w:w="80" w:type="dxa"/>
              <w:right w:w="120" w:type="dxa"/>
            </w:tcMar>
            <w:vAlign w:val="center"/>
          </w:tcPr>
          <w:p w14:paraId="3696A5F6" w14:textId="77777777" w:rsidR="00485D2F" w:rsidRPr="00047211" w:rsidRDefault="00485D2F" w:rsidP="00477877">
            <w:pPr>
              <w:rPr>
                <w:sz w:val="20"/>
                <w:szCs w:val="20"/>
              </w:rPr>
            </w:pPr>
            <w:r w:rsidRPr="00047211">
              <w:rPr>
                <w:rFonts w:eastAsia="Arial"/>
                <w:sz w:val="20"/>
                <w:szCs w:val="20"/>
              </w:rPr>
              <w:t>Christoffel symbols (connection coefficients) — encode how basis vectors change across spacetime</w:t>
            </w:r>
          </w:p>
        </w:tc>
        <w:tc>
          <w:tcPr>
            <w:tcW w:w="672" w:type="pct"/>
            <w:shd w:val="clear" w:color="auto" w:fill="EEF4FB"/>
            <w:tcMar>
              <w:top w:w="80" w:type="dxa"/>
              <w:left w:w="120" w:type="dxa"/>
              <w:bottom w:w="80" w:type="dxa"/>
              <w:right w:w="120" w:type="dxa"/>
            </w:tcMar>
            <w:vAlign w:val="center"/>
          </w:tcPr>
          <w:p w14:paraId="4C69AEB9" w14:textId="77777777" w:rsidR="00485D2F" w:rsidRPr="00047211" w:rsidRDefault="00485D2F" w:rsidP="00047211">
            <w:pPr>
              <w:jc w:val="center"/>
              <w:rPr>
                <w:sz w:val="20"/>
                <w:szCs w:val="20"/>
              </w:rPr>
            </w:pPr>
            <w:r w:rsidRPr="00047211">
              <w:rPr>
                <w:rFonts w:eastAsia="Arial"/>
                <w:sz w:val="20"/>
                <w:szCs w:val="20"/>
              </w:rPr>
              <w:t>m</w:t>
            </w:r>
            <w:r w:rsidRPr="00047211">
              <w:rPr>
                <w:rFonts w:ascii="Cambria Math" w:eastAsia="Arial" w:hAnsi="Cambria Math" w:cs="Cambria Math"/>
                <w:sz w:val="20"/>
                <w:szCs w:val="20"/>
              </w:rPr>
              <w:t>⁻</w:t>
            </w:r>
            <w:r w:rsidRPr="00047211">
              <w:rPr>
                <w:rFonts w:eastAsia="Arial"/>
                <w:sz w:val="20"/>
                <w:szCs w:val="20"/>
              </w:rPr>
              <w:t>¹</w:t>
            </w:r>
          </w:p>
        </w:tc>
        <w:tc>
          <w:tcPr>
            <w:tcW w:w="1199" w:type="pct"/>
            <w:shd w:val="clear" w:color="auto" w:fill="EEF4FB"/>
            <w:tcMar>
              <w:top w:w="80" w:type="dxa"/>
              <w:left w:w="120" w:type="dxa"/>
              <w:bottom w:w="80" w:type="dxa"/>
              <w:right w:w="120" w:type="dxa"/>
            </w:tcMar>
            <w:vAlign w:val="center"/>
          </w:tcPr>
          <w:p w14:paraId="0D60DFAE" w14:textId="77777777" w:rsidR="00485D2F" w:rsidRPr="00047211" w:rsidRDefault="00485D2F" w:rsidP="00477877">
            <w:pPr>
              <w:rPr>
                <w:sz w:val="20"/>
                <w:szCs w:val="20"/>
              </w:rPr>
            </w:pPr>
            <w:r w:rsidRPr="00047211">
              <w:rPr>
                <w:rFonts w:eastAsia="Arial"/>
                <w:sz w:val="20"/>
                <w:szCs w:val="20"/>
              </w:rPr>
              <w:t xml:space="preserve">Not a tensor; computed from first derivatives of </w:t>
            </w:r>
            <m:oMath>
              <m:sSub>
                <m:sSubPr>
                  <m:ctrlPr>
                    <w:rPr>
                      <w:rFonts w:ascii="Cambria Math" w:eastAsia="Arial" w:hAnsi="Cambria Math"/>
                      <w:i/>
                      <w:sz w:val="20"/>
                      <w:szCs w:val="20"/>
                    </w:rPr>
                  </m:ctrlPr>
                </m:sSubPr>
                <m:e>
                  <m:r>
                    <w:rPr>
                      <w:rFonts w:ascii="Cambria Math" w:eastAsia="Arial" w:hAnsi="Cambria Math"/>
                      <w:sz w:val="20"/>
                      <w:szCs w:val="20"/>
                    </w:rPr>
                    <m:t>g</m:t>
                  </m:r>
                </m:e>
                <m:sub>
                  <m:r>
                    <w:rPr>
                      <w:rFonts w:ascii="Cambria Math" w:eastAsia="Arial" w:hAnsi="Cambria Math"/>
                      <w:sz w:val="20"/>
                      <w:szCs w:val="20"/>
                    </w:rPr>
                    <m:t>μν</m:t>
                  </m:r>
                </m:sub>
              </m:sSub>
            </m:oMath>
            <w:r w:rsidRPr="00047211">
              <w:rPr>
                <w:rFonts w:eastAsia="Arial"/>
                <w:sz w:val="20"/>
                <w:szCs w:val="20"/>
              </w:rPr>
              <w:t>.</w:t>
            </w:r>
          </w:p>
        </w:tc>
      </w:tr>
      <w:tr w:rsidR="00477877" w:rsidRPr="00047211" w14:paraId="4F695E3E" w14:textId="77777777" w:rsidTr="00E07147">
        <w:tc>
          <w:tcPr>
            <w:tcW w:w="633" w:type="pct"/>
            <w:shd w:val="clear" w:color="auto" w:fill="FFFFFF"/>
            <w:tcMar>
              <w:top w:w="80" w:type="dxa"/>
              <w:left w:w="120" w:type="dxa"/>
              <w:bottom w:w="80" w:type="dxa"/>
              <w:right w:w="120" w:type="dxa"/>
            </w:tcMar>
            <w:vAlign w:val="center"/>
          </w:tcPr>
          <w:p w14:paraId="1E452E47" w14:textId="77777777" w:rsidR="00485D2F" w:rsidRPr="00047211" w:rsidRDefault="00BF08B1" w:rsidP="00477877">
            <w:pPr>
              <w:rPr>
                <w:sz w:val="20"/>
                <w:szCs w:val="20"/>
              </w:rPr>
            </w:pPr>
            <m:oMathPara>
              <m:oMath>
                <m:r>
                  <m:rPr>
                    <m:sty m:val="bi"/>
                  </m:rPr>
                  <w:rPr>
                    <w:rFonts w:ascii="Cambria Math" w:eastAsia="Arial" w:hAnsi="Cambria Math"/>
                    <w:sz w:val="20"/>
                    <w:szCs w:val="20"/>
                  </w:rPr>
                  <m:t>d</m:t>
                </m:r>
                <m:sSup>
                  <m:sSupPr>
                    <m:ctrlPr>
                      <w:rPr>
                        <w:rFonts w:ascii="Cambria Math" w:eastAsia="Arial" w:hAnsi="Cambria Math"/>
                        <w:bCs/>
                        <w:sz w:val="20"/>
                        <w:szCs w:val="20"/>
                      </w:rPr>
                    </m:ctrlPr>
                  </m:sSupPr>
                  <m:e>
                    <m:r>
                      <m:rPr>
                        <m:sty m:val="bi"/>
                      </m:rPr>
                      <w:rPr>
                        <w:rFonts w:ascii="Cambria Math" w:eastAsia="Arial" w:hAnsi="Cambria Math"/>
                        <w:sz w:val="20"/>
                        <w:szCs w:val="20"/>
                      </w:rPr>
                      <m:t>s</m:t>
                    </m:r>
                  </m:e>
                  <m:sup>
                    <m:r>
                      <m:rPr>
                        <m:sty m:val="b"/>
                      </m:rPr>
                      <w:rPr>
                        <w:rFonts w:ascii="Cambria Math" w:eastAsia="Arial" w:hAnsi="Cambria Math"/>
                        <w:sz w:val="20"/>
                        <w:szCs w:val="20"/>
                      </w:rPr>
                      <m:t>2</m:t>
                    </m:r>
                  </m:sup>
                </m:sSup>
              </m:oMath>
            </m:oMathPara>
          </w:p>
        </w:tc>
        <w:tc>
          <w:tcPr>
            <w:tcW w:w="757" w:type="pct"/>
            <w:shd w:val="clear" w:color="auto" w:fill="FFFFFF"/>
            <w:tcMar>
              <w:top w:w="80" w:type="dxa"/>
              <w:left w:w="120" w:type="dxa"/>
              <w:bottom w:w="80" w:type="dxa"/>
              <w:right w:w="120" w:type="dxa"/>
            </w:tcMar>
            <w:vAlign w:val="center"/>
          </w:tcPr>
          <w:p w14:paraId="5F0D2612" w14:textId="77777777" w:rsidR="00485D2F" w:rsidRPr="00047211" w:rsidRDefault="00BF08B1" w:rsidP="00477877">
            <w:pPr>
              <w:rPr>
                <w:sz w:val="20"/>
                <w:szCs w:val="20"/>
              </w:rPr>
            </w:pPr>
            <m:oMathPara>
              <m:oMath>
                <m:r>
                  <w:rPr>
                    <w:rFonts w:ascii="Cambria Math" w:eastAsia="Arial" w:hAnsi="Cambria Math"/>
                    <w:sz w:val="20"/>
                    <w:szCs w:val="20"/>
                  </w:rPr>
                  <m:t>d</m:t>
                </m:r>
                <m:sSup>
                  <m:sSupPr>
                    <m:ctrlPr>
                      <w:rPr>
                        <w:rFonts w:ascii="Cambria Math" w:eastAsia="Arial" w:hAnsi="Cambria Math"/>
                        <w:iCs/>
                        <w:sz w:val="20"/>
                        <w:szCs w:val="20"/>
                      </w:rPr>
                    </m:ctrlPr>
                  </m:sSupPr>
                  <m:e>
                    <m:r>
                      <w:rPr>
                        <w:rFonts w:ascii="Cambria Math" w:eastAsia="Arial" w:hAnsi="Cambria Math"/>
                        <w:sz w:val="20"/>
                        <w:szCs w:val="20"/>
                      </w:rPr>
                      <m:t>s</m:t>
                    </m:r>
                  </m:e>
                  <m:sup>
                    <m:r>
                      <m:rPr>
                        <m:sty m:val="p"/>
                      </m:rPr>
                      <w:rPr>
                        <w:rFonts w:ascii="Cambria Math" w:eastAsia="Arial" w:hAnsi="Cambria Math"/>
                        <w:sz w:val="20"/>
                        <w:szCs w:val="20"/>
                      </w:rPr>
                      <m:t>2</m:t>
                    </m:r>
                  </m:sup>
                </m:sSup>
              </m:oMath>
            </m:oMathPara>
          </w:p>
        </w:tc>
        <w:tc>
          <w:tcPr>
            <w:tcW w:w="1740" w:type="pct"/>
            <w:shd w:val="clear" w:color="auto" w:fill="FFFFFF"/>
            <w:tcMar>
              <w:top w:w="80" w:type="dxa"/>
              <w:left w:w="120" w:type="dxa"/>
              <w:bottom w:w="80" w:type="dxa"/>
              <w:right w:w="120" w:type="dxa"/>
            </w:tcMar>
            <w:vAlign w:val="center"/>
          </w:tcPr>
          <w:p w14:paraId="167A56EF" w14:textId="77777777" w:rsidR="00485D2F" w:rsidRPr="00047211" w:rsidRDefault="00485D2F" w:rsidP="00477877">
            <w:pPr>
              <w:rPr>
                <w:sz w:val="20"/>
                <w:szCs w:val="20"/>
              </w:rPr>
            </w:pPr>
            <w:r w:rsidRPr="00047211">
              <w:rPr>
                <w:rFonts w:eastAsia="Arial"/>
                <w:sz w:val="20"/>
                <w:szCs w:val="20"/>
              </w:rPr>
              <w:t>Spacetime interval — invariant proper distance/time between events</w:t>
            </w:r>
          </w:p>
        </w:tc>
        <w:tc>
          <w:tcPr>
            <w:tcW w:w="672" w:type="pct"/>
            <w:shd w:val="clear" w:color="auto" w:fill="FFFFFF"/>
            <w:tcMar>
              <w:top w:w="80" w:type="dxa"/>
              <w:left w:w="120" w:type="dxa"/>
              <w:bottom w:w="80" w:type="dxa"/>
              <w:right w:w="120" w:type="dxa"/>
            </w:tcMar>
            <w:vAlign w:val="center"/>
          </w:tcPr>
          <w:p w14:paraId="6E65D2DB" w14:textId="77777777" w:rsidR="00485D2F" w:rsidRPr="00047211" w:rsidRDefault="00485D2F" w:rsidP="00047211">
            <w:pPr>
              <w:jc w:val="center"/>
              <w:rPr>
                <w:sz w:val="20"/>
                <w:szCs w:val="20"/>
              </w:rPr>
            </w:pPr>
            <w:r w:rsidRPr="00047211">
              <w:rPr>
                <w:rFonts w:eastAsia="Arial"/>
                <w:sz w:val="20"/>
                <w:szCs w:val="20"/>
              </w:rPr>
              <w:t>m² (or s²)</w:t>
            </w:r>
          </w:p>
        </w:tc>
        <w:tc>
          <w:tcPr>
            <w:tcW w:w="1199" w:type="pct"/>
            <w:shd w:val="clear" w:color="auto" w:fill="FFFFFF"/>
            <w:tcMar>
              <w:top w:w="80" w:type="dxa"/>
              <w:left w:w="120" w:type="dxa"/>
              <w:bottom w:w="80" w:type="dxa"/>
              <w:right w:w="120" w:type="dxa"/>
            </w:tcMar>
            <w:vAlign w:val="center"/>
          </w:tcPr>
          <w:p w14:paraId="53571910" w14:textId="77777777" w:rsidR="00485D2F" w:rsidRPr="00047211" w:rsidRDefault="000F65AB" w:rsidP="00477877">
            <w:pPr>
              <w:rPr>
                <w:sz w:val="20"/>
                <w:szCs w:val="20"/>
              </w:rPr>
            </w:pPr>
            <m:oMath>
              <m:r>
                <w:rPr>
                  <w:rFonts w:ascii="Cambria Math" w:eastAsia="Arial" w:hAnsi="Cambria Math"/>
                  <w:sz w:val="20"/>
                  <w:szCs w:val="20"/>
                </w:rPr>
                <m:t>d</m:t>
              </m:r>
              <m:sSup>
                <m:sSupPr>
                  <m:ctrlPr>
                    <w:rPr>
                      <w:rFonts w:ascii="Cambria Math" w:eastAsia="Arial" w:hAnsi="Cambria Math"/>
                      <w:i/>
                      <w:sz w:val="20"/>
                      <w:szCs w:val="20"/>
                    </w:rPr>
                  </m:ctrlPr>
                </m:sSupPr>
                <m:e>
                  <m:r>
                    <w:rPr>
                      <w:rFonts w:ascii="Cambria Math" w:eastAsia="Arial" w:hAnsi="Cambria Math"/>
                      <w:sz w:val="20"/>
                      <w:szCs w:val="20"/>
                    </w:rPr>
                    <m:t>s</m:t>
                  </m:r>
                </m:e>
                <m:sup>
                  <m:r>
                    <w:rPr>
                      <w:rFonts w:ascii="Cambria Math" w:eastAsia="Arial" w:hAnsi="Cambria Math"/>
                      <w:sz w:val="20"/>
                      <w:szCs w:val="20"/>
                    </w:rPr>
                    <m:t>2</m:t>
                  </m:r>
                </m:sup>
              </m:sSup>
              <m:r>
                <w:rPr>
                  <w:rFonts w:ascii="Cambria Math" w:eastAsia="Arial" w:hAnsi="Cambria Math"/>
                  <w:sz w:val="20"/>
                  <w:szCs w:val="20"/>
                </w:rPr>
                <m:t xml:space="preserve">= </m:t>
              </m:r>
              <m:sSub>
                <m:sSubPr>
                  <m:ctrlPr>
                    <w:rPr>
                      <w:rFonts w:ascii="Cambria Math" w:eastAsia="Arial" w:hAnsi="Cambria Math"/>
                      <w:i/>
                      <w:sz w:val="20"/>
                      <w:szCs w:val="20"/>
                    </w:rPr>
                  </m:ctrlPr>
                </m:sSubPr>
                <m:e>
                  <m:r>
                    <w:rPr>
                      <w:rFonts w:ascii="Cambria Math" w:eastAsia="Arial" w:hAnsi="Cambria Math"/>
                      <w:sz w:val="20"/>
                      <w:szCs w:val="20"/>
                    </w:rPr>
                    <m:t>g</m:t>
                  </m:r>
                </m:e>
                <m:sub>
                  <m:r>
                    <w:rPr>
                      <w:rFonts w:ascii="Cambria Math" w:eastAsia="Arial" w:hAnsi="Cambria Math"/>
                      <w:sz w:val="20"/>
                      <w:szCs w:val="20"/>
                    </w:rPr>
                    <m:t>μν</m:t>
                  </m:r>
                </m:sub>
              </m:sSub>
              <m:r>
                <w:rPr>
                  <w:rFonts w:ascii="Cambria Math" w:eastAsia="Arial" w:hAnsi="Cambria Math"/>
                  <w:sz w:val="20"/>
                  <w:szCs w:val="20"/>
                </w:rPr>
                <m:t>d</m:t>
              </m:r>
              <m:sSup>
                <m:sSupPr>
                  <m:ctrlPr>
                    <w:rPr>
                      <w:rFonts w:ascii="Cambria Math" w:eastAsia="Arial" w:hAnsi="Cambria Math"/>
                      <w:i/>
                      <w:sz w:val="20"/>
                      <w:szCs w:val="20"/>
                    </w:rPr>
                  </m:ctrlPr>
                </m:sSupPr>
                <m:e>
                  <m:r>
                    <w:rPr>
                      <w:rFonts w:ascii="Cambria Math" w:eastAsia="Arial" w:hAnsi="Cambria Math"/>
                      <w:sz w:val="20"/>
                      <w:szCs w:val="20"/>
                    </w:rPr>
                    <m:t>x</m:t>
                  </m:r>
                </m:e>
                <m:sup>
                  <m:r>
                    <w:rPr>
                      <w:rFonts w:ascii="Cambria Math" w:eastAsia="Arial" w:hAnsi="Cambria Math"/>
                      <w:sz w:val="20"/>
                      <w:szCs w:val="20"/>
                    </w:rPr>
                    <m:t>μ</m:t>
                  </m:r>
                </m:sup>
              </m:sSup>
              <m:r>
                <w:rPr>
                  <w:rFonts w:ascii="Cambria Math" w:eastAsia="Arial" w:hAnsi="Cambria Math"/>
                  <w:sz w:val="20"/>
                  <w:szCs w:val="20"/>
                </w:rPr>
                <m:t>d</m:t>
              </m:r>
              <m:sSup>
                <m:sSupPr>
                  <m:ctrlPr>
                    <w:rPr>
                      <w:rFonts w:ascii="Cambria Math" w:eastAsia="Arial" w:hAnsi="Cambria Math"/>
                      <w:i/>
                      <w:sz w:val="20"/>
                      <w:szCs w:val="20"/>
                    </w:rPr>
                  </m:ctrlPr>
                </m:sSupPr>
                <m:e>
                  <m:r>
                    <w:rPr>
                      <w:rFonts w:ascii="Cambria Math" w:eastAsia="Arial" w:hAnsi="Cambria Math"/>
                      <w:sz w:val="20"/>
                      <w:szCs w:val="20"/>
                    </w:rPr>
                    <m:t>x</m:t>
                  </m:r>
                </m:e>
                <m:sup>
                  <m:r>
                    <w:rPr>
                      <w:rFonts w:ascii="Cambria Math" w:eastAsia="Arial" w:hAnsi="Cambria Math"/>
                      <w:sz w:val="20"/>
                      <w:szCs w:val="20"/>
                    </w:rPr>
                    <m:t>ν</m:t>
                  </m:r>
                </m:sup>
              </m:sSup>
            </m:oMath>
            <w:r w:rsidR="00485D2F" w:rsidRPr="00047211">
              <w:rPr>
                <w:rFonts w:eastAsia="Arial"/>
                <w:sz w:val="20"/>
                <w:szCs w:val="20"/>
              </w:rPr>
              <w:t>. Negative = timelike; positive = spacelike.</w:t>
            </w:r>
          </w:p>
        </w:tc>
      </w:tr>
      <w:tr w:rsidR="00477877" w:rsidRPr="00047211" w14:paraId="1E7988A0" w14:textId="77777777" w:rsidTr="00E07147">
        <w:tc>
          <w:tcPr>
            <w:tcW w:w="633" w:type="pct"/>
            <w:shd w:val="clear" w:color="auto" w:fill="EEF4FB"/>
            <w:tcMar>
              <w:top w:w="80" w:type="dxa"/>
              <w:left w:w="120" w:type="dxa"/>
              <w:bottom w:w="80" w:type="dxa"/>
              <w:right w:w="120" w:type="dxa"/>
            </w:tcMar>
            <w:vAlign w:val="center"/>
          </w:tcPr>
          <w:p w14:paraId="18514BCA" w14:textId="77777777" w:rsidR="00485D2F" w:rsidRPr="00047211" w:rsidRDefault="00000000" w:rsidP="00477877">
            <w:pPr>
              <w:rPr>
                <w:sz w:val="20"/>
                <w:szCs w:val="20"/>
              </w:rPr>
            </w:pPr>
            <m:oMathPara>
              <m:oMath>
                <m:rad>
                  <m:radPr>
                    <m:degHide m:val="1"/>
                    <m:ctrlPr>
                      <w:rPr>
                        <w:rFonts w:ascii="Cambria Math" w:eastAsia="Arial" w:hAnsi="Cambria Math"/>
                        <w:bCs/>
                        <w:sz w:val="20"/>
                        <w:szCs w:val="20"/>
                      </w:rPr>
                    </m:ctrlPr>
                  </m:radPr>
                  <m:deg/>
                  <m:e>
                    <m:r>
                      <m:rPr>
                        <m:sty m:val="p"/>
                      </m:rPr>
                      <w:rPr>
                        <w:rFonts w:ascii="Cambria Math" w:eastAsia="Arial" w:hAnsi="Cambria Math"/>
                        <w:sz w:val="20"/>
                        <w:szCs w:val="20"/>
                      </w:rPr>
                      <m:t>-</m:t>
                    </m:r>
                    <m:r>
                      <m:rPr>
                        <m:sty m:val="bi"/>
                      </m:rPr>
                      <w:rPr>
                        <w:rFonts w:ascii="Cambria Math" w:eastAsia="Arial" w:hAnsi="Cambria Math"/>
                        <w:sz w:val="20"/>
                        <w:szCs w:val="20"/>
                      </w:rPr>
                      <m:t>g</m:t>
                    </m:r>
                  </m:e>
                </m:rad>
              </m:oMath>
            </m:oMathPara>
          </w:p>
        </w:tc>
        <w:tc>
          <w:tcPr>
            <w:tcW w:w="757" w:type="pct"/>
            <w:shd w:val="clear" w:color="auto" w:fill="EEF4FB"/>
            <w:tcMar>
              <w:top w:w="80" w:type="dxa"/>
              <w:left w:w="120" w:type="dxa"/>
              <w:bottom w:w="80" w:type="dxa"/>
              <w:right w:w="120" w:type="dxa"/>
            </w:tcMar>
            <w:vAlign w:val="center"/>
          </w:tcPr>
          <w:p w14:paraId="01D54101" w14:textId="77777777" w:rsidR="00485D2F" w:rsidRPr="00047211" w:rsidRDefault="00000000" w:rsidP="00477877">
            <w:pPr>
              <w:rPr>
                <w:sz w:val="20"/>
                <w:szCs w:val="20"/>
              </w:rPr>
            </w:pPr>
            <m:oMathPara>
              <m:oMath>
                <m:rad>
                  <m:radPr>
                    <m:degHide m:val="1"/>
                    <m:ctrlPr>
                      <w:rPr>
                        <w:rFonts w:ascii="Cambria Math" w:eastAsia="Arial" w:hAnsi="Cambria Math"/>
                        <w:iCs/>
                        <w:sz w:val="20"/>
                        <w:szCs w:val="20"/>
                      </w:rPr>
                    </m:ctrlPr>
                  </m:radPr>
                  <m:deg/>
                  <m:e>
                    <m:r>
                      <m:rPr>
                        <m:sty m:val="p"/>
                      </m:rPr>
                      <w:rPr>
                        <w:rFonts w:ascii="Cambria Math" w:eastAsia="Arial" w:hAnsi="Cambria Math"/>
                        <w:sz w:val="20"/>
                        <w:szCs w:val="20"/>
                      </w:rPr>
                      <m:t>-</m:t>
                    </m:r>
                    <m:r>
                      <w:rPr>
                        <w:rFonts w:ascii="Cambria Math" w:eastAsia="Arial" w:hAnsi="Cambria Math"/>
                        <w:sz w:val="20"/>
                        <w:szCs w:val="20"/>
                      </w:rPr>
                      <m:t>g</m:t>
                    </m:r>
                  </m:e>
                </m:rad>
              </m:oMath>
            </m:oMathPara>
          </w:p>
        </w:tc>
        <w:tc>
          <w:tcPr>
            <w:tcW w:w="1740" w:type="pct"/>
            <w:shd w:val="clear" w:color="auto" w:fill="EEF4FB"/>
            <w:tcMar>
              <w:top w:w="80" w:type="dxa"/>
              <w:left w:w="120" w:type="dxa"/>
              <w:bottom w:w="80" w:type="dxa"/>
              <w:right w:w="120" w:type="dxa"/>
            </w:tcMar>
            <w:vAlign w:val="center"/>
          </w:tcPr>
          <w:p w14:paraId="6D2B74D0" w14:textId="77777777" w:rsidR="00485D2F" w:rsidRPr="00047211" w:rsidRDefault="00485D2F" w:rsidP="00477877">
            <w:pPr>
              <w:rPr>
                <w:sz w:val="20"/>
                <w:szCs w:val="20"/>
              </w:rPr>
            </w:pPr>
            <w:r w:rsidRPr="00047211">
              <w:rPr>
                <w:rFonts w:eastAsia="Arial"/>
                <w:sz w:val="20"/>
                <w:szCs w:val="20"/>
              </w:rPr>
              <w:t>Square root of the absolute value of the metric determinant — volume element factor in integrals</w:t>
            </w:r>
          </w:p>
        </w:tc>
        <w:tc>
          <w:tcPr>
            <w:tcW w:w="672" w:type="pct"/>
            <w:shd w:val="clear" w:color="auto" w:fill="EEF4FB"/>
            <w:tcMar>
              <w:top w:w="80" w:type="dxa"/>
              <w:left w:w="120" w:type="dxa"/>
              <w:bottom w:w="80" w:type="dxa"/>
              <w:right w:w="120" w:type="dxa"/>
            </w:tcMar>
            <w:vAlign w:val="center"/>
          </w:tcPr>
          <w:p w14:paraId="372D4B46" w14:textId="77777777" w:rsidR="00485D2F" w:rsidRPr="00047211" w:rsidRDefault="00485D2F" w:rsidP="00047211">
            <w:pPr>
              <w:jc w:val="center"/>
              <w:rPr>
                <w:sz w:val="20"/>
                <w:szCs w:val="20"/>
              </w:rPr>
            </w:pPr>
            <w:r w:rsidRPr="00047211">
              <w:rPr>
                <w:rFonts w:eastAsia="Arial"/>
                <w:sz w:val="20"/>
                <w:szCs w:val="20"/>
              </w:rPr>
              <w:t>dimensionless</w:t>
            </w:r>
          </w:p>
        </w:tc>
        <w:tc>
          <w:tcPr>
            <w:tcW w:w="1199" w:type="pct"/>
            <w:shd w:val="clear" w:color="auto" w:fill="EEF4FB"/>
            <w:tcMar>
              <w:top w:w="80" w:type="dxa"/>
              <w:left w:w="120" w:type="dxa"/>
              <w:bottom w:w="80" w:type="dxa"/>
              <w:right w:w="120" w:type="dxa"/>
            </w:tcMar>
            <w:vAlign w:val="center"/>
          </w:tcPr>
          <w:p w14:paraId="5FAD82A3" w14:textId="77777777" w:rsidR="00485D2F" w:rsidRPr="00047211" w:rsidRDefault="00485D2F" w:rsidP="00477877">
            <w:pPr>
              <w:rPr>
                <w:sz w:val="20"/>
                <w:szCs w:val="20"/>
              </w:rPr>
            </w:pPr>
            <w:r w:rsidRPr="00047211">
              <w:rPr>
                <w:rFonts w:eastAsia="Arial"/>
                <w:sz w:val="20"/>
                <w:szCs w:val="20"/>
              </w:rPr>
              <w:t>Ensures coordinate-invariant integration over spacetime.</w:t>
            </w:r>
          </w:p>
        </w:tc>
      </w:tr>
      <w:tr w:rsidR="00477877" w:rsidRPr="00047211" w14:paraId="08BBFDD4" w14:textId="77777777" w:rsidTr="00E07147">
        <w:tc>
          <w:tcPr>
            <w:tcW w:w="5000" w:type="pct"/>
            <w:gridSpan w:val="5"/>
            <w:shd w:val="clear" w:color="auto" w:fill="2E75B6"/>
            <w:tcMar>
              <w:top w:w="80" w:type="dxa"/>
              <w:left w:w="120" w:type="dxa"/>
              <w:bottom w:w="80" w:type="dxa"/>
              <w:right w:w="120" w:type="dxa"/>
            </w:tcMar>
          </w:tcPr>
          <w:p w14:paraId="377B1AB2" w14:textId="77777777" w:rsidR="00485D2F" w:rsidRPr="00047211" w:rsidRDefault="00485D2F" w:rsidP="00047211">
            <w:pPr>
              <w:jc w:val="center"/>
              <w:rPr>
                <w:sz w:val="20"/>
                <w:szCs w:val="20"/>
              </w:rPr>
            </w:pPr>
            <w:r w:rsidRPr="00047211">
              <w:rPr>
                <w:rFonts w:eastAsia="Arial"/>
                <w:sz w:val="20"/>
                <w:szCs w:val="20"/>
              </w:rPr>
              <w:t xml:space="preserve">II.  Weak-Field Metric </w:t>
            </w:r>
            <w:r w:rsidR="0070725C" w:rsidRPr="00047211">
              <w:rPr>
                <w:rFonts w:eastAsia="Arial"/>
                <w:sz w:val="20"/>
                <w:szCs w:val="20"/>
              </w:rPr>
              <w:t>Potentials (</w:t>
            </w:r>
            <w:r w:rsidRPr="00047211">
              <w:rPr>
                <w:rFonts w:eastAsia="Arial"/>
                <w:sz w:val="20"/>
                <w:szCs w:val="20"/>
              </w:rPr>
              <w:t>Newtonian Gauge)</w:t>
            </w:r>
          </w:p>
        </w:tc>
      </w:tr>
      <w:tr w:rsidR="00477877" w:rsidRPr="00047211" w14:paraId="3823D1B3" w14:textId="77777777" w:rsidTr="00E07147">
        <w:tc>
          <w:tcPr>
            <w:tcW w:w="633" w:type="pct"/>
            <w:shd w:val="clear" w:color="auto" w:fill="FFFFFF"/>
            <w:tcMar>
              <w:top w:w="80" w:type="dxa"/>
              <w:left w:w="120" w:type="dxa"/>
              <w:bottom w:w="80" w:type="dxa"/>
              <w:right w:w="120" w:type="dxa"/>
            </w:tcMar>
            <w:vAlign w:val="center"/>
          </w:tcPr>
          <w:p w14:paraId="2F05555B" w14:textId="77777777" w:rsidR="00485D2F" w:rsidRPr="00047211" w:rsidRDefault="00BF08B1" w:rsidP="00477877">
            <w:pPr>
              <w:rPr>
                <w:sz w:val="20"/>
                <w:szCs w:val="20"/>
              </w:rPr>
            </w:pPr>
            <m:oMathPara>
              <m:oMath>
                <m:r>
                  <m:rPr>
                    <m:sty m:val="bi"/>
                  </m:rPr>
                  <w:rPr>
                    <w:rFonts w:ascii="Cambria Math" w:eastAsia="Arial" w:hAnsi="Cambria Math"/>
                    <w:sz w:val="20"/>
                    <w:szCs w:val="20"/>
                  </w:rPr>
                  <m:t>Φ</m:t>
                </m:r>
              </m:oMath>
            </m:oMathPara>
          </w:p>
        </w:tc>
        <w:tc>
          <w:tcPr>
            <w:tcW w:w="757" w:type="pct"/>
            <w:shd w:val="clear" w:color="auto" w:fill="FFFFFF"/>
            <w:tcMar>
              <w:top w:w="80" w:type="dxa"/>
              <w:left w:w="120" w:type="dxa"/>
              <w:bottom w:w="80" w:type="dxa"/>
              <w:right w:w="120" w:type="dxa"/>
            </w:tcMar>
            <w:vAlign w:val="center"/>
          </w:tcPr>
          <w:p w14:paraId="7AA84565" w14:textId="77777777" w:rsidR="00485D2F" w:rsidRPr="00047211" w:rsidRDefault="00BF08B1" w:rsidP="00477877">
            <w:pPr>
              <w:rPr>
                <w:sz w:val="20"/>
                <w:szCs w:val="20"/>
              </w:rPr>
            </w:pPr>
            <m:oMathPara>
              <m:oMath>
                <m:r>
                  <m:rPr>
                    <m:sty m:val="p"/>
                  </m:rPr>
                  <w:rPr>
                    <w:rFonts w:ascii="Cambria Math" w:eastAsia="Arial" w:hAnsi="Cambria Math"/>
                    <w:sz w:val="20"/>
                    <w:szCs w:val="20"/>
                  </w:rPr>
                  <m:t>Φ</m:t>
                </m:r>
              </m:oMath>
            </m:oMathPara>
          </w:p>
        </w:tc>
        <w:tc>
          <w:tcPr>
            <w:tcW w:w="1740" w:type="pct"/>
            <w:shd w:val="clear" w:color="auto" w:fill="FFFFFF"/>
            <w:tcMar>
              <w:top w:w="80" w:type="dxa"/>
              <w:left w:w="120" w:type="dxa"/>
              <w:bottom w:w="80" w:type="dxa"/>
              <w:right w:w="120" w:type="dxa"/>
            </w:tcMar>
            <w:vAlign w:val="center"/>
          </w:tcPr>
          <w:p w14:paraId="247B1C85" w14:textId="77777777" w:rsidR="00485D2F" w:rsidRPr="00047211" w:rsidRDefault="00485D2F" w:rsidP="00477877">
            <w:pPr>
              <w:rPr>
                <w:sz w:val="20"/>
                <w:szCs w:val="20"/>
              </w:rPr>
            </w:pPr>
            <w:r w:rsidRPr="00047211">
              <w:rPr>
                <w:rFonts w:eastAsia="Arial"/>
                <w:sz w:val="20"/>
                <w:szCs w:val="20"/>
              </w:rPr>
              <w:t>Newtonian-gauge scalar potential — governs non-relativistic gravitational acceleration</w:t>
            </w:r>
          </w:p>
        </w:tc>
        <w:tc>
          <w:tcPr>
            <w:tcW w:w="672" w:type="pct"/>
            <w:shd w:val="clear" w:color="auto" w:fill="FFFFFF"/>
            <w:tcMar>
              <w:top w:w="80" w:type="dxa"/>
              <w:left w:w="120" w:type="dxa"/>
              <w:bottom w:w="80" w:type="dxa"/>
              <w:right w:w="120" w:type="dxa"/>
            </w:tcMar>
            <w:vAlign w:val="center"/>
          </w:tcPr>
          <w:p w14:paraId="2201D24A" w14:textId="77777777" w:rsidR="00485D2F" w:rsidRPr="00047211" w:rsidRDefault="00485D2F" w:rsidP="00047211">
            <w:pPr>
              <w:jc w:val="center"/>
              <w:rPr>
                <w:sz w:val="20"/>
                <w:szCs w:val="20"/>
              </w:rPr>
            </w:pPr>
            <w:r w:rsidRPr="00047211">
              <w:rPr>
                <w:rFonts w:eastAsia="Arial"/>
                <w:sz w:val="20"/>
                <w:szCs w:val="20"/>
              </w:rPr>
              <w:t>km² s</w:t>
            </w:r>
            <w:r w:rsidRPr="00047211">
              <w:rPr>
                <w:rFonts w:ascii="Cambria Math" w:eastAsia="Arial" w:hAnsi="Cambria Math" w:cs="Cambria Math"/>
                <w:sz w:val="20"/>
                <w:szCs w:val="20"/>
              </w:rPr>
              <w:t>⁻</w:t>
            </w:r>
            <w:r w:rsidRPr="00047211">
              <w:rPr>
                <w:rFonts w:eastAsia="Arial"/>
                <w:sz w:val="20"/>
                <w:szCs w:val="20"/>
              </w:rPr>
              <w:t>²</w:t>
            </w:r>
          </w:p>
        </w:tc>
        <w:tc>
          <w:tcPr>
            <w:tcW w:w="1199" w:type="pct"/>
            <w:shd w:val="clear" w:color="auto" w:fill="FFFFFF"/>
            <w:tcMar>
              <w:top w:w="80" w:type="dxa"/>
              <w:left w:w="120" w:type="dxa"/>
              <w:bottom w:w="80" w:type="dxa"/>
              <w:right w:w="120" w:type="dxa"/>
            </w:tcMar>
            <w:vAlign w:val="center"/>
          </w:tcPr>
          <w:p w14:paraId="3AED2EA9" w14:textId="77777777" w:rsidR="00485D2F" w:rsidRPr="00047211" w:rsidRDefault="00485D2F" w:rsidP="00477877">
            <w:pPr>
              <w:rPr>
                <w:sz w:val="20"/>
                <w:szCs w:val="20"/>
              </w:rPr>
            </w:pPr>
            <w:r w:rsidRPr="00047211">
              <w:rPr>
                <w:rFonts w:ascii="Arial" w:eastAsia="Arial" w:hAnsi="Arial"/>
                <w:sz w:val="20"/>
                <w:szCs w:val="20"/>
              </w:rPr>
              <w:t xml:space="preserve">Defined by </w:t>
            </w:r>
            <m:oMath>
              <m:r>
                <w:rPr>
                  <w:rFonts w:ascii="Cambria Math" w:eastAsia="Arial" w:hAnsi="Cambria Math"/>
                  <w:sz w:val="20"/>
                  <w:szCs w:val="20"/>
                </w:rPr>
                <m:t>d</m:t>
              </m:r>
              <m:sSup>
                <m:sSupPr>
                  <m:ctrlPr>
                    <w:rPr>
                      <w:rFonts w:ascii="Cambria Math" w:eastAsia="Arial" w:hAnsi="Cambria Math"/>
                      <w:i/>
                      <w:sz w:val="20"/>
                      <w:szCs w:val="20"/>
                    </w:rPr>
                  </m:ctrlPr>
                </m:sSupPr>
                <m:e>
                  <m:r>
                    <w:rPr>
                      <w:rFonts w:ascii="Cambria Math" w:eastAsia="Arial" w:hAnsi="Cambria Math"/>
                      <w:sz w:val="20"/>
                      <w:szCs w:val="20"/>
                    </w:rPr>
                    <m:t>s</m:t>
                  </m:r>
                </m:e>
                <m:sup>
                  <m:r>
                    <w:rPr>
                      <w:rFonts w:ascii="Cambria Math" w:eastAsia="Arial" w:hAnsi="Cambria Math"/>
                      <w:sz w:val="20"/>
                      <w:szCs w:val="20"/>
                    </w:rPr>
                    <m:t>2</m:t>
                  </m:r>
                </m:sup>
              </m:sSup>
              <m:r>
                <w:rPr>
                  <w:rFonts w:ascii="Cambria Math" w:eastAsia="Arial" w:hAnsi="Cambria Math"/>
                  <w:sz w:val="20"/>
                  <w:szCs w:val="20"/>
                </w:rPr>
                <m:t>= -</m:t>
              </m:r>
              <m:d>
                <m:dPr>
                  <m:ctrlPr>
                    <w:rPr>
                      <w:rFonts w:ascii="Cambria Math" w:eastAsia="Arial" w:hAnsi="Cambria Math"/>
                      <w:i/>
                      <w:sz w:val="20"/>
                      <w:szCs w:val="20"/>
                    </w:rPr>
                  </m:ctrlPr>
                </m:dPr>
                <m:e>
                  <m:r>
                    <w:rPr>
                      <w:rFonts w:ascii="Cambria Math" w:eastAsia="Arial" w:hAnsi="Cambria Math"/>
                      <w:sz w:val="20"/>
                      <w:szCs w:val="20"/>
                    </w:rPr>
                    <m:t>1+2Φ</m:t>
                  </m:r>
                </m:e>
              </m:d>
              <m:sSup>
                <m:sSupPr>
                  <m:ctrlPr>
                    <w:rPr>
                      <w:rFonts w:ascii="Cambria Math" w:eastAsia="Arial" w:hAnsi="Cambria Math"/>
                      <w:i/>
                      <w:sz w:val="20"/>
                      <w:szCs w:val="20"/>
                    </w:rPr>
                  </m:ctrlPr>
                </m:sSupPr>
                <m:e>
                  <m:r>
                    <w:rPr>
                      <w:rFonts w:ascii="Cambria Math" w:eastAsia="Arial" w:hAnsi="Cambria Math"/>
                      <w:sz w:val="20"/>
                      <w:szCs w:val="20"/>
                    </w:rPr>
                    <m:t>c</m:t>
                  </m:r>
                </m:e>
                <m:sup>
                  <m:r>
                    <w:rPr>
                      <w:rFonts w:ascii="Cambria Math" w:eastAsia="Arial" w:hAnsi="Cambria Math"/>
                      <w:sz w:val="20"/>
                      <w:szCs w:val="20"/>
                    </w:rPr>
                    <m:t>2</m:t>
                  </m:r>
                </m:sup>
              </m:sSup>
              <m:r>
                <w:rPr>
                  <w:rFonts w:ascii="Cambria Math" w:eastAsia="Arial" w:hAnsi="Cambria Math"/>
                  <w:sz w:val="20"/>
                  <w:szCs w:val="20"/>
                </w:rPr>
                <m:t>d</m:t>
              </m:r>
              <m:sSup>
                <m:sSupPr>
                  <m:ctrlPr>
                    <w:rPr>
                      <w:rFonts w:ascii="Cambria Math" w:eastAsia="Arial" w:hAnsi="Cambria Math"/>
                      <w:i/>
                      <w:sz w:val="20"/>
                      <w:szCs w:val="20"/>
                    </w:rPr>
                  </m:ctrlPr>
                </m:sSupPr>
                <m:e>
                  <m:r>
                    <w:rPr>
                      <w:rFonts w:ascii="Cambria Math" w:eastAsia="Arial" w:hAnsi="Cambria Math"/>
                      <w:sz w:val="20"/>
                      <w:szCs w:val="20"/>
                    </w:rPr>
                    <m:t>t</m:t>
                  </m:r>
                </m:e>
                <m:sup>
                  <m:r>
                    <w:rPr>
                      <w:rFonts w:ascii="Cambria Math" w:eastAsia="Arial" w:hAnsi="Cambria Math"/>
                      <w:sz w:val="20"/>
                      <w:szCs w:val="20"/>
                    </w:rPr>
                    <m:t>2</m:t>
                  </m:r>
                </m:sup>
              </m:sSup>
              <m:r>
                <w:rPr>
                  <w:rFonts w:ascii="Cambria Math" w:eastAsia="Arial" w:hAnsi="Cambria Math"/>
                  <w:sz w:val="20"/>
                  <w:szCs w:val="20"/>
                </w:rPr>
                <m:t xml:space="preserve">+ </m:t>
              </m:r>
              <m:d>
                <m:dPr>
                  <m:ctrlPr>
                    <w:rPr>
                      <w:rFonts w:ascii="Cambria Math" w:eastAsia="Arial" w:hAnsi="Cambria Math"/>
                      <w:i/>
                      <w:sz w:val="20"/>
                      <w:szCs w:val="20"/>
                    </w:rPr>
                  </m:ctrlPr>
                </m:dPr>
                <m:e>
                  <m:r>
                    <w:rPr>
                      <w:rFonts w:ascii="Cambria Math" w:eastAsia="Arial" w:hAnsi="Cambria Math"/>
                      <w:sz w:val="20"/>
                      <w:szCs w:val="20"/>
                    </w:rPr>
                    <m:t>1-2Ψ</m:t>
                  </m:r>
                </m:e>
              </m:d>
              <m:r>
                <w:rPr>
                  <w:rFonts w:ascii="Cambria Math" w:eastAsia="Arial" w:hAnsi="Cambria Math"/>
                  <w:sz w:val="20"/>
                  <w:szCs w:val="20"/>
                </w:rPr>
                <m:t>d</m:t>
              </m:r>
              <m:sSup>
                <m:sSupPr>
                  <m:ctrlPr>
                    <w:rPr>
                      <w:rFonts w:ascii="Cambria Math" w:eastAsia="Arial" w:hAnsi="Cambria Math"/>
                      <w:i/>
                      <w:sz w:val="20"/>
                      <w:szCs w:val="20"/>
                    </w:rPr>
                  </m:ctrlPr>
                </m:sSupPr>
                <m:e>
                  <m:r>
                    <w:rPr>
                      <w:rFonts w:ascii="Cambria Math" w:eastAsia="Arial" w:hAnsi="Cambria Math"/>
                      <w:sz w:val="20"/>
                      <w:szCs w:val="20"/>
                    </w:rPr>
                    <m:t>x</m:t>
                  </m:r>
                </m:e>
                <m:sup>
                  <m:r>
                    <w:rPr>
                      <w:rFonts w:ascii="Cambria Math" w:eastAsia="Arial" w:hAnsi="Cambria Math"/>
                      <w:sz w:val="20"/>
                      <w:szCs w:val="20"/>
                    </w:rPr>
                    <m:t>2</m:t>
                  </m:r>
                </m:sup>
              </m:sSup>
            </m:oMath>
            <w:r w:rsidRPr="00047211">
              <w:rPr>
                <w:rFonts w:ascii="Arial" w:eastAsia="Arial" w:hAnsi="Arial"/>
                <w:sz w:val="20"/>
                <w:szCs w:val="20"/>
              </w:rPr>
              <w:t xml:space="preserve">. Non-relativistic dynamics probes </w:t>
            </w:r>
            <w:r w:rsidRPr="00047211">
              <w:rPr>
                <w:rFonts w:ascii="Cambria Math" w:eastAsia="Arial" w:hAnsi="Cambria Math" w:cs="Cambria Math"/>
                <w:sz w:val="20"/>
                <w:szCs w:val="20"/>
              </w:rPr>
              <w:t>∇</w:t>
            </w:r>
            <w:r w:rsidRPr="00047211">
              <w:rPr>
                <w:rFonts w:ascii="Arial" w:eastAsia="Arial" w:hAnsi="Arial"/>
                <w:sz w:val="20"/>
                <w:szCs w:val="20"/>
              </w:rPr>
              <w:t>Φ.</w:t>
            </w:r>
          </w:p>
        </w:tc>
      </w:tr>
      <w:tr w:rsidR="00477877" w:rsidRPr="00047211" w14:paraId="2D2954F7" w14:textId="77777777" w:rsidTr="00E07147">
        <w:trPr>
          <w:trHeight w:val="800"/>
        </w:trPr>
        <w:tc>
          <w:tcPr>
            <w:tcW w:w="633" w:type="pct"/>
            <w:shd w:val="clear" w:color="auto" w:fill="EEF4FB"/>
            <w:tcMar>
              <w:top w:w="80" w:type="dxa"/>
              <w:left w:w="120" w:type="dxa"/>
              <w:bottom w:w="80" w:type="dxa"/>
              <w:right w:w="120" w:type="dxa"/>
            </w:tcMar>
            <w:vAlign w:val="center"/>
          </w:tcPr>
          <w:p w14:paraId="5130A4BB" w14:textId="77777777" w:rsidR="00485D2F" w:rsidRPr="00047211" w:rsidRDefault="00BF08B1" w:rsidP="00477877">
            <w:pPr>
              <w:rPr>
                <w:sz w:val="20"/>
                <w:szCs w:val="20"/>
              </w:rPr>
            </w:pPr>
            <m:oMathPara>
              <m:oMath>
                <m:r>
                  <m:rPr>
                    <m:sty m:val="bi"/>
                  </m:rPr>
                  <w:rPr>
                    <w:rFonts w:ascii="Cambria Math" w:eastAsia="Arial" w:hAnsi="Cambria Math"/>
                    <w:sz w:val="20"/>
                    <w:szCs w:val="20"/>
                  </w:rPr>
                  <m:t>Ψ</m:t>
                </m:r>
              </m:oMath>
            </m:oMathPara>
          </w:p>
        </w:tc>
        <w:tc>
          <w:tcPr>
            <w:tcW w:w="757" w:type="pct"/>
            <w:shd w:val="clear" w:color="auto" w:fill="EEF4FB"/>
            <w:tcMar>
              <w:top w:w="80" w:type="dxa"/>
              <w:left w:w="120" w:type="dxa"/>
              <w:bottom w:w="80" w:type="dxa"/>
              <w:right w:w="120" w:type="dxa"/>
            </w:tcMar>
            <w:vAlign w:val="center"/>
          </w:tcPr>
          <w:p w14:paraId="522C7891" w14:textId="77777777" w:rsidR="00485D2F" w:rsidRPr="00047211" w:rsidRDefault="00BF08B1" w:rsidP="00477877">
            <w:pPr>
              <w:rPr>
                <w:sz w:val="20"/>
                <w:szCs w:val="20"/>
              </w:rPr>
            </w:pPr>
            <m:oMathPara>
              <m:oMath>
                <m:r>
                  <m:rPr>
                    <m:sty m:val="p"/>
                  </m:rPr>
                  <w:rPr>
                    <w:rFonts w:ascii="Cambria Math" w:eastAsia="Arial" w:hAnsi="Cambria Math"/>
                    <w:sz w:val="20"/>
                    <w:szCs w:val="20"/>
                  </w:rPr>
                  <m:t>Ψ</m:t>
                </m:r>
              </m:oMath>
            </m:oMathPara>
          </w:p>
        </w:tc>
        <w:tc>
          <w:tcPr>
            <w:tcW w:w="1740" w:type="pct"/>
            <w:shd w:val="clear" w:color="auto" w:fill="EEF4FB"/>
            <w:tcMar>
              <w:top w:w="80" w:type="dxa"/>
              <w:left w:w="120" w:type="dxa"/>
              <w:bottom w:w="80" w:type="dxa"/>
              <w:right w:w="120" w:type="dxa"/>
            </w:tcMar>
            <w:vAlign w:val="center"/>
          </w:tcPr>
          <w:p w14:paraId="0F1A3C54" w14:textId="77777777" w:rsidR="00485D2F" w:rsidRPr="00047211" w:rsidRDefault="00485D2F" w:rsidP="00477877">
            <w:pPr>
              <w:rPr>
                <w:sz w:val="20"/>
                <w:szCs w:val="20"/>
              </w:rPr>
            </w:pPr>
            <w:r w:rsidRPr="00047211">
              <w:rPr>
                <w:rFonts w:eastAsia="Arial"/>
                <w:sz w:val="20"/>
                <w:szCs w:val="20"/>
              </w:rPr>
              <w:t>Spatial curvature potential — second scalar potential in Newtonian gauge</w:t>
            </w:r>
          </w:p>
        </w:tc>
        <w:tc>
          <w:tcPr>
            <w:tcW w:w="672" w:type="pct"/>
            <w:shd w:val="clear" w:color="auto" w:fill="EEF4FB"/>
            <w:tcMar>
              <w:top w:w="80" w:type="dxa"/>
              <w:left w:w="120" w:type="dxa"/>
              <w:bottom w:w="80" w:type="dxa"/>
              <w:right w:w="120" w:type="dxa"/>
            </w:tcMar>
            <w:vAlign w:val="center"/>
          </w:tcPr>
          <w:p w14:paraId="7C891A55" w14:textId="77777777" w:rsidR="00485D2F" w:rsidRPr="00047211" w:rsidRDefault="00485D2F" w:rsidP="00047211">
            <w:pPr>
              <w:jc w:val="center"/>
              <w:rPr>
                <w:sz w:val="20"/>
                <w:szCs w:val="20"/>
              </w:rPr>
            </w:pPr>
            <w:r w:rsidRPr="00047211">
              <w:rPr>
                <w:rFonts w:eastAsia="Arial"/>
                <w:sz w:val="20"/>
                <w:szCs w:val="20"/>
              </w:rPr>
              <w:t>km² s</w:t>
            </w:r>
            <w:r w:rsidRPr="00047211">
              <w:rPr>
                <w:rFonts w:ascii="Cambria Math" w:eastAsia="Arial" w:hAnsi="Cambria Math" w:cs="Cambria Math"/>
                <w:sz w:val="20"/>
                <w:szCs w:val="20"/>
              </w:rPr>
              <w:t>⁻</w:t>
            </w:r>
            <w:r w:rsidRPr="00047211">
              <w:rPr>
                <w:rFonts w:eastAsia="Arial"/>
                <w:sz w:val="20"/>
                <w:szCs w:val="20"/>
              </w:rPr>
              <w:t>²</w:t>
            </w:r>
          </w:p>
        </w:tc>
        <w:tc>
          <w:tcPr>
            <w:tcW w:w="1199" w:type="pct"/>
            <w:shd w:val="clear" w:color="auto" w:fill="EEF4FB"/>
            <w:tcMar>
              <w:top w:w="80" w:type="dxa"/>
              <w:left w:w="120" w:type="dxa"/>
              <w:bottom w:w="80" w:type="dxa"/>
              <w:right w:w="120" w:type="dxa"/>
            </w:tcMar>
            <w:vAlign w:val="center"/>
          </w:tcPr>
          <w:p w14:paraId="32C43B72" w14:textId="77777777" w:rsidR="00485D2F" w:rsidRPr="00047211" w:rsidRDefault="00485D2F" w:rsidP="00477877">
            <w:pPr>
              <w:rPr>
                <w:sz w:val="20"/>
                <w:szCs w:val="20"/>
              </w:rPr>
            </w:pPr>
            <w:r w:rsidRPr="00047211">
              <w:rPr>
                <w:rFonts w:eastAsia="Arial"/>
                <w:sz w:val="20"/>
                <w:szCs w:val="20"/>
              </w:rPr>
              <w:t>Lensing probes (</w:t>
            </w:r>
            <m:oMath>
              <m:r>
                <w:rPr>
                  <w:rFonts w:ascii="Cambria Math" w:eastAsia="Arial" w:hAnsi="Cambria Math"/>
                  <w:sz w:val="20"/>
                  <w:szCs w:val="20"/>
                </w:rPr>
                <m:t>Φ+Ψ</m:t>
              </m:r>
            </m:oMath>
            <w:r w:rsidRPr="00047211">
              <w:rPr>
                <w:rFonts w:eastAsia="Arial"/>
                <w:sz w:val="20"/>
                <w:szCs w:val="20"/>
              </w:rPr>
              <w:t xml:space="preserve">). In standard GR with no anisotropic stress, </w:t>
            </w:r>
            <m:oMath>
              <m:r>
                <w:rPr>
                  <w:rFonts w:ascii="Cambria Math" w:eastAsia="Arial" w:hAnsi="Cambria Math"/>
                  <w:sz w:val="20"/>
                  <w:szCs w:val="20"/>
                </w:rPr>
                <m:t>Φ = Ψ</m:t>
              </m:r>
            </m:oMath>
            <w:r w:rsidRPr="00047211">
              <w:rPr>
                <w:rFonts w:eastAsia="Arial"/>
                <w:sz w:val="20"/>
                <w:szCs w:val="20"/>
              </w:rPr>
              <w:t>.</w:t>
            </w:r>
          </w:p>
        </w:tc>
      </w:tr>
      <w:tr w:rsidR="00477877" w:rsidRPr="00047211" w14:paraId="5A9C71D0" w14:textId="77777777" w:rsidTr="00E07147">
        <w:tc>
          <w:tcPr>
            <w:tcW w:w="633" w:type="pct"/>
            <w:shd w:val="clear" w:color="auto" w:fill="FFFFFF"/>
            <w:tcMar>
              <w:top w:w="80" w:type="dxa"/>
              <w:left w:w="120" w:type="dxa"/>
              <w:bottom w:w="80" w:type="dxa"/>
              <w:right w:w="120" w:type="dxa"/>
            </w:tcMar>
            <w:vAlign w:val="center"/>
          </w:tcPr>
          <w:p w14:paraId="25AD4553" w14:textId="77777777" w:rsidR="00485D2F" w:rsidRPr="00047211" w:rsidRDefault="00BF08B1" w:rsidP="00477877">
            <w:pPr>
              <w:rPr>
                <w:sz w:val="20"/>
                <w:szCs w:val="20"/>
              </w:rPr>
            </w:pPr>
            <m:oMathPara>
              <m:oMath>
                <m:r>
                  <m:rPr>
                    <m:sty m:val="bi"/>
                  </m:rPr>
                  <w:rPr>
                    <w:rFonts w:ascii="Cambria Math" w:eastAsia="Arial" w:hAnsi="Cambria Math"/>
                    <w:sz w:val="20"/>
                    <w:szCs w:val="20"/>
                  </w:rPr>
                  <m:t>η</m:t>
                </m:r>
              </m:oMath>
            </m:oMathPara>
          </w:p>
        </w:tc>
        <w:tc>
          <w:tcPr>
            <w:tcW w:w="757" w:type="pct"/>
            <w:shd w:val="clear" w:color="auto" w:fill="FFFFFF"/>
            <w:tcMar>
              <w:top w:w="80" w:type="dxa"/>
              <w:left w:w="120" w:type="dxa"/>
              <w:bottom w:w="80" w:type="dxa"/>
              <w:right w:w="120" w:type="dxa"/>
            </w:tcMar>
            <w:vAlign w:val="center"/>
          </w:tcPr>
          <w:p w14:paraId="03494079" w14:textId="77777777" w:rsidR="00485D2F" w:rsidRPr="00047211" w:rsidRDefault="00BF08B1" w:rsidP="00477877">
            <w:pPr>
              <w:rPr>
                <w:sz w:val="20"/>
                <w:szCs w:val="20"/>
              </w:rPr>
            </w:pPr>
            <m:oMathPara>
              <m:oMath>
                <m:r>
                  <m:rPr>
                    <m:sty m:val="p"/>
                  </m:rPr>
                  <w:rPr>
                    <w:rFonts w:ascii="Cambria Math" w:eastAsia="Arial" w:hAnsi="Cambria Math"/>
                    <w:sz w:val="20"/>
                    <w:szCs w:val="20"/>
                  </w:rPr>
                  <m:t>η</m:t>
                </m:r>
              </m:oMath>
            </m:oMathPara>
          </w:p>
        </w:tc>
        <w:tc>
          <w:tcPr>
            <w:tcW w:w="1740" w:type="pct"/>
            <w:shd w:val="clear" w:color="auto" w:fill="FFFFFF"/>
            <w:tcMar>
              <w:top w:w="80" w:type="dxa"/>
              <w:left w:w="120" w:type="dxa"/>
              <w:bottom w:w="80" w:type="dxa"/>
              <w:right w:w="120" w:type="dxa"/>
            </w:tcMar>
            <w:vAlign w:val="center"/>
          </w:tcPr>
          <w:p w14:paraId="2C3B01BA" w14:textId="77777777" w:rsidR="00485D2F" w:rsidRPr="00047211" w:rsidRDefault="00485D2F" w:rsidP="00477877">
            <w:pPr>
              <w:rPr>
                <w:sz w:val="20"/>
                <w:szCs w:val="20"/>
              </w:rPr>
            </w:pPr>
            <w:r w:rsidRPr="00047211">
              <w:rPr>
                <w:rFonts w:eastAsia="Arial"/>
                <w:sz w:val="20"/>
                <w:szCs w:val="20"/>
              </w:rPr>
              <w:t>Gravitational slip parameter — ratio of the two scalar potentials</w:t>
            </w:r>
          </w:p>
        </w:tc>
        <w:tc>
          <w:tcPr>
            <w:tcW w:w="672" w:type="pct"/>
            <w:shd w:val="clear" w:color="auto" w:fill="FFFFFF"/>
            <w:tcMar>
              <w:top w:w="80" w:type="dxa"/>
              <w:left w:w="120" w:type="dxa"/>
              <w:bottom w:w="80" w:type="dxa"/>
              <w:right w:w="120" w:type="dxa"/>
            </w:tcMar>
            <w:vAlign w:val="center"/>
          </w:tcPr>
          <w:p w14:paraId="6EBE1702" w14:textId="77777777" w:rsidR="00485D2F" w:rsidRPr="00047211" w:rsidRDefault="00485D2F" w:rsidP="00047211">
            <w:pPr>
              <w:jc w:val="center"/>
              <w:rPr>
                <w:sz w:val="20"/>
                <w:szCs w:val="20"/>
              </w:rPr>
            </w:pPr>
            <w:r w:rsidRPr="00047211">
              <w:rPr>
                <w:rFonts w:eastAsia="Arial"/>
                <w:sz w:val="20"/>
                <w:szCs w:val="20"/>
              </w:rPr>
              <w:t>dimensionless</w:t>
            </w:r>
          </w:p>
        </w:tc>
        <w:tc>
          <w:tcPr>
            <w:tcW w:w="1199" w:type="pct"/>
            <w:shd w:val="clear" w:color="auto" w:fill="FFFFFF"/>
            <w:tcMar>
              <w:top w:w="80" w:type="dxa"/>
              <w:left w:w="120" w:type="dxa"/>
              <w:bottom w:w="80" w:type="dxa"/>
              <w:right w:w="120" w:type="dxa"/>
            </w:tcMar>
            <w:vAlign w:val="center"/>
          </w:tcPr>
          <w:p w14:paraId="0D85A1CA" w14:textId="77777777" w:rsidR="00485D2F" w:rsidRPr="00047211" w:rsidRDefault="000F65AB" w:rsidP="00477877">
            <w:pPr>
              <w:rPr>
                <w:sz w:val="20"/>
                <w:szCs w:val="20"/>
              </w:rPr>
            </w:pPr>
            <m:oMath>
              <m:r>
                <w:rPr>
                  <w:rFonts w:ascii="Cambria Math" w:eastAsia="Arial" w:hAnsi="Cambria Math"/>
                  <w:sz w:val="20"/>
                  <w:szCs w:val="20"/>
                </w:rPr>
                <m:t>η =</m:t>
              </m:r>
              <m:f>
                <m:fPr>
                  <m:ctrlPr>
                    <w:rPr>
                      <w:rFonts w:ascii="Cambria Math" w:eastAsia="Arial" w:hAnsi="Cambria Math"/>
                      <w:i/>
                      <w:sz w:val="20"/>
                      <w:szCs w:val="20"/>
                    </w:rPr>
                  </m:ctrlPr>
                </m:fPr>
                <m:num>
                  <m:r>
                    <w:rPr>
                      <w:rFonts w:ascii="Cambria Math" w:eastAsia="Arial" w:hAnsi="Cambria Math"/>
                      <w:sz w:val="20"/>
                      <w:szCs w:val="20"/>
                    </w:rPr>
                    <m:t>Ψ</m:t>
                  </m:r>
                </m:num>
                <m:den>
                  <m:r>
                    <w:rPr>
                      <w:rFonts w:ascii="Cambria Math" w:eastAsia="Arial" w:hAnsi="Cambria Math"/>
                      <w:sz w:val="20"/>
                      <w:szCs w:val="20"/>
                    </w:rPr>
                    <m:t>Φ</m:t>
                  </m:r>
                </m:den>
              </m:f>
            </m:oMath>
            <w:r w:rsidR="00485D2F" w:rsidRPr="00047211">
              <w:rPr>
                <w:rFonts w:eastAsia="Arial"/>
                <w:sz w:val="20"/>
                <w:szCs w:val="20"/>
              </w:rPr>
              <w:t xml:space="preserve">. GR prediction: </w:t>
            </w:r>
            <m:oMath>
              <m:r>
                <w:rPr>
                  <w:rFonts w:ascii="Cambria Math" w:eastAsia="Arial" w:hAnsi="Cambria Math"/>
                  <w:sz w:val="20"/>
                  <w:szCs w:val="20"/>
                </w:rPr>
                <m:t>η = 1</m:t>
              </m:r>
            </m:oMath>
            <w:r w:rsidR="00485D2F" w:rsidRPr="00047211">
              <w:rPr>
                <w:rFonts w:eastAsia="Arial"/>
                <w:sz w:val="20"/>
                <w:szCs w:val="20"/>
              </w:rPr>
              <w:t xml:space="preserve"> everywhere. Edge-response predicts </w:t>
            </w:r>
            <m:oMath>
              <m:r>
                <w:rPr>
                  <w:rFonts w:ascii="Cambria Math" w:eastAsia="Arial" w:hAnsi="Cambria Math"/>
                  <w:sz w:val="20"/>
                  <w:szCs w:val="20"/>
                </w:rPr>
                <m:t>η ≠ 1</m:t>
              </m:r>
            </m:oMath>
            <w:r w:rsidR="00485D2F" w:rsidRPr="00047211">
              <w:rPr>
                <w:rFonts w:eastAsia="Arial"/>
                <w:sz w:val="20"/>
                <w:szCs w:val="20"/>
              </w:rPr>
              <w:t xml:space="preserve"> in the boundary-layer zone — a key falsification target.</w:t>
            </w:r>
          </w:p>
        </w:tc>
      </w:tr>
      <w:tr w:rsidR="00477877" w:rsidRPr="00047211" w14:paraId="16559653" w14:textId="77777777" w:rsidTr="00E07147">
        <w:tc>
          <w:tcPr>
            <w:tcW w:w="633" w:type="pct"/>
            <w:shd w:val="clear" w:color="auto" w:fill="EEF4FB"/>
            <w:tcMar>
              <w:top w:w="80" w:type="dxa"/>
              <w:left w:w="120" w:type="dxa"/>
              <w:bottom w:w="80" w:type="dxa"/>
              <w:right w:w="120" w:type="dxa"/>
            </w:tcMar>
            <w:vAlign w:val="center"/>
          </w:tcPr>
          <w:p w14:paraId="3EC71194" w14:textId="77777777" w:rsidR="00485D2F" w:rsidRPr="00047211" w:rsidRDefault="00000000" w:rsidP="00477877">
            <w:pPr>
              <w:rPr>
                <w:sz w:val="20"/>
                <w:szCs w:val="20"/>
              </w:rPr>
            </w:pPr>
            <m:oMathPara>
              <m:oMath>
                <m:sSub>
                  <m:sSubPr>
                    <m:ctrlPr>
                      <w:rPr>
                        <w:rFonts w:ascii="Cambria Math" w:eastAsia="Arial" w:hAnsi="Cambria Math"/>
                        <w:bCs/>
                        <w:sz w:val="20"/>
                        <w:szCs w:val="20"/>
                      </w:rPr>
                    </m:ctrlPr>
                  </m:sSubPr>
                  <m:e>
                    <m:r>
                      <m:rPr>
                        <m:sty m:val="bi"/>
                      </m:rPr>
                      <w:rPr>
                        <w:rFonts w:ascii="Cambria Math" w:eastAsia="Arial" w:hAnsi="Cambria Math"/>
                        <w:sz w:val="20"/>
                        <w:szCs w:val="20"/>
                      </w:rPr>
                      <m:t>Φ</m:t>
                    </m:r>
                  </m:e>
                  <m:sub>
                    <m:r>
                      <m:rPr>
                        <m:sty m:val="bi"/>
                      </m:rPr>
                      <w:rPr>
                        <w:rFonts w:ascii="Cambria Math" w:eastAsia="Arial" w:hAnsi="Cambria Math"/>
                        <w:sz w:val="20"/>
                        <w:szCs w:val="20"/>
                      </w:rPr>
                      <m:t>bar</m:t>
                    </m:r>
                  </m:sub>
                </m:sSub>
              </m:oMath>
            </m:oMathPara>
          </w:p>
        </w:tc>
        <w:tc>
          <w:tcPr>
            <w:tcW w:w="757" w:type="pct"/>
            <w:shd w:val="clear" w:color="auto" w:fill="EEF4FB"/>
            <w:tcMar>
              <w:top w:w="80" w:type="dxa"/>
              <w:left w:w="120" w:type="dxa"/>
              <w:bottom w:w="80" w:type="dxa"/>
              <w:right w:w="120" w:type="dxa"/>
            </w:tcMar>
            <w:vAlign w:val="center"/>
          </w:tcPr>
          <w:p w14:paraId="75FA2C82" w14:textId="77777777" w:rsidR="00485D2F" w:rsidRPr="00047211" w:rsidRDefault="00000000" w:rsidP="00477877">
            <w:pPr>
              <w:rPr>
                <w:sz w:val="20"/>
                <w:szCs w:val="20"/>
              </w:rPr>
            </w:pPr>
            <m:oMathPara>
              <m:oMath>
                <m:sSub>
                  <m:sSubPr>
                    <m:ctrlPr>
                      <w:rPr>
                        <w:rFonts w:ascii="Cambria Math" w:eastAsia="Arial" w:hAnsi="Cambria Math"/>
                        <w:i/>
                        <w:sz w:val="20"/>
                        <w:szCs w:val="20"/>
                      </w:rPr>
                    </m:ctrlPr>
                  </m:sSubPr>
                  <m:e>
                    <m:r>
                      <m:rPr>
                        <m:sty m:val="p"/>
                      </m:rPr>
                      <w:rPr>
                        <w:rFonts w:ascii="Cambria Math" w:eastAsia="Arial" w:hAnsi="Cambria Math"/>
                        <w:sz w:val="20"/>
                        <w:szCs w:val="20"/>
                      </w:rPr>
                      <m:t>Φ</m:t>
                    </m:r>
                    <m:ctrlPr>
                      <w:rPr>
                        <w:rFonts w:ascii="Cambria Math" w:eastAsia="Arial" w:hAnsi="Cambria Math"/>
                        <w:sz w:val="20"/>
                        <w:szCs w:val="20"/>
                      </w:rPr>
                    </m:ctrlPr>
                  </m:e>
                  <m:sub>
                    <m:r>
                      <m:rPr>
                        <m:nor/>
                      </m:rPr>
                      <w:rPr>
                        <w:rFonts w:eastAsia="Arial"/>
                        <w:sz w:val="20"/>
                        <w:szCs w:val="20"/>
                      </w:rPr>
                      <m:t>bar</m:t>
                    </m:r>
                  </m:sub>
                </m:sSub>
              </m:oMath>
            </m:oMathPara>
          </w:p>
        </w:tc>
        <w:tc>
          <w:tcPr>
            <w:tcW w:w="1740" w:type="pct"/>
            <w:shd w:val="clear" w:color="auto" w:fill="EEF4FB"/>
            <w:tcMar>
              <w:top w:w="80" w:type="dxa"/>
              <w:left w:w="120" w:type="dxa"/>
              <w:bottom w:w="80" w:type="dxa"/>
              <w:right w:w="120" w:type="dxa"/>
            </w:tcMar>
            <w:vAlign w:val="center"/>
          </w:tcPr>
          <w:p w14:paraId="198A7DF3" w14:textId="77777777" w:rsidR="00485D2F" w:rsidRPr="00047211" w:rsidRDefault="00485D2F" w:rsidP="00477877">
            <w:pPr>
              <w:rPr>
                <w:sz w:val="20"/>
                <w:szCs w:val="20"/>
              </w:rPr>
            </w:pPr>
            <w:r w:rsidRPr="00047211">
              <w:rPr>
                <w:rFonts w:eastAsia="Arial"/>
                <w:sz w:val="20"/>
                <w:szCs w:val="20"/>
              </w:rPr>
              <w:t>Baryonic contribution to the Newtonian potential</w:t>
            </w:r>
          </w:p>
        </w:tc>
        <w:tc>
          <w:tcPr>
            <w:tcW w:w="672" w:type="pct"/>
            <w:shd w:val="clear" w:color="auto" w:fill="EEF4FB"/>
            <w:tcMar>
              <w:top w:w="80" w:type="dxa"/>
              <w:left w:w="120" w:type="dxa"/>
              <w:bottom w:w="80" w:type="dxa"/>
              <w:right w:w="120" w:type="dxa"/>
            </w:tcMar>
            <w:vAlign w:val="center"/>
          </w:tcPr>
          <w:p w14:paraId="710E9D87" w14:textId="77777777" w:rsidR="00485D2F" w:rsidRPr="00047211" w:rsidRDefault="00485D2F" w:rsidP="00047211">
            <w:pPr>
              <w:jc w:val="center"/>
              <w:rPr>
                <w:sz w:val="20"/>
                <w:szCs w:val="20"/>
              </w:rPr>
            </w:pPr>
            <w:r w:rsidRPr="00047211">
              <w:rPr>
                <w:rFonts w:eastAsia="Arial"/>
                <w:sz w:val="20"/>
                <w:szCs w:val="20"/>
              </w:rPr>
              <w:t>km² s</w:t>
            </w:r>
            <w:r w:rsidRPr="00047211">
              <w:rPr>
                <w:rFonts w:ascii="Cambria Math" w:eastAsia="Arial" w:hAnsi="Cambria Math" w:cs="Cambria Math"/>
                <w:sz w:val="20"/>
                <w:szCs w:val="20"/>
              </w:rPr>
              <w:t>⁻</w:t>
            </w:r>
            <w:r w:rsidRPr="00047211">
              <w:rPr>
                <w:rFonts w:eastAsia="Arial"/>
                <w:sz w:val="20"/>
                <w:szCs w:val="20"/>
              </w:rPr>
              <w:t>²</w:t>
            </w:r>
          </w:p>
        </w:tc>
        <w:tc>
          <w:tcPr>
            <w:tcW w:w="1199" w:type="pct"/>
            <w:shd w:val="clear" w:color="auto" w:fill="EEF4FB"/>
            <w:tcMar>
              <w:top w:w="80" w:type="dxa"/>
              <w:left w:w="120" w:type="dxa"/>
              <w:bottom w:w="80" w:type="dxa"/>
              <w:right w:w="120" w:type="dxa"/>
            </w:tcMar>
            <w:vAlign w:val="center"/>
          </w:tcPr>
          <w:p w14:paraId="58BE4478" w14:textId="77777777" w:rsidR="00485D2F" w:rsidRPr="00047211" w:rsidRDefault="00485D2F" w:rsidP="00477877">
            <w:pPr>
              <w:rPr>
                <w:sz w:val="20"/>
                <w:szCs w:val="20"/>
              </w:rPr>
            </w:pPr>
            <w:r w:rsidRPr="00047211">
              <w:rPr>
                <w:rFonts w:eastAsia="Arial"/>
                <w:sz w:val="20"/>
                <w:szCs w:val="20"/>
              </w:rPr>
              <w:t xml:space="preserve">Sourced by </w:t>
            </w:r>
            <m:oMath>
              <m:sSub>
                <m:sSubPr>
                  <m:ctrlPr>
                    <w:rPr>
                      <w:rFonts w:ascii="Cambria Math" w:eastAsia="Arial" w:hAnsi="Cambria Math"/>
                      <w:i/>
                      <w:sz w:val="20"/>
                      <w:szCs w:val="20"/>
                    </w:rPr>
                  </m:ctrlPr>
                </m:sSubPr>
                <m:e>
                  <m:acc>
                    <m:accPr>
                      <m:chr m:val="̄"/>
                      <m:ctrlPr>
                        <w:rPr>
                          <w:rFonts w:ascii="Cambria Math" w:eastAsia="Arial" w:hAnsi="Cambria Math"/>
                          <w:i/>
                          <w:sz w:val="20"/>
                          <w:szCs w:val="20"/>
                        </w:rPr>
                      </m:ctrlPr>
                    </m:accPr>
                    <m:e>
                      <m:r>
                        <w:rPr>
                          <w:rFonts w:ascii="Cambria Math" w:eastAsia="Arial" w:hAnsi="Cambria Math"/>
                          <w:sz w:val="20"/>
                          <w:szCs w:val="20"/>
                        </w:rPr>
                        <m:t>T</m:t>
                      </m:r>
                    </m:e>
                  </m:acc>
                </m:e>
                <m:sub>
                  <m:r>
                    <w:rPr>
                      <w:rFonts w:ascii="Cambria Math" w:eastAsia="Arial" w:hAnsi="Cambria Math"/>
                      <w:sz w:val="20"/>
                      <w:szCs w:val="20"/>
                    </w:rPr>
                    <m:t>μν</m:t>
                  </m:r>
                </m:sub>
              </m:sSub>
            </m:oMath>
            <w:r w:rsidRPr="00047211">
              <w:rPr>
                <w:rFonts w:eastAsia="Arial"/>
                <w:sz w:val="20"/>
                <w:szCs w:val="20"/>
              </w:rPr>
              <w:t xml:space="preserve"> via the Poisson equation.</w:t>
            </w:r>
          </w:p>
        </w:tc>
      </w:tr>
      <w:tr w:rsidR="00477877" w:rsidRPr="00047211" w14:paraId="69C00EDA" w14:textId="77777777" w:rsidTr="00E07147">
        <w:tc>
          <w:tcPr>
            <w:tcW w:w="633" w:type="pct"/>
            <w:shd w:val="clear" w:color="auto" w:fill="FFFFFF"/>
            <w:tcMar>
              <w:top w:w="80" w:type="dxa"/>
              <w:left w:w="120" w:type="dxa"/>
              <w:bottom w:w="80" w:type="dxa"/>
              <w:right w:w="120" w:type="dxa"/>
            </w:tcMar>
            <w:vAlign w:val="center"/>
          </w:tcPr>
          <w:p w14:paraId="6C74A2C0" w14:textId="77777777" w:rsidR="00485D2F" w:rsidRPr="00047211" w:rsidRDefault="00000000" w:rsidP="00477877">
            <w:pPr>
              <w:rPr>
                <w:sz w:val="20"/>
                <w:szCs w:val="20"/>
              </w:rPr>
            </w:pPr>
            <m:oMathPara>
              <m:oMath>
                <m:sSub>
                  <m:sSubPr>
                    <m:ctrlPr>
                      <w:rPr>
                        <w:rFonts w:ascii="Cambria Math" w:eastAsia="Arial" w:hAnsi="Cambria Math"/>
                        <w:bCs/>
                        <w:sz w:val="20"/>
                        <w:szCs w:val="20"/>
                      </w:rPr>
                    </m:ctrlPr>
                  </m:sSubPr>
                  <m:e>
                    <m:r>
                      <m:rPr>
                        <m:sty m:val="bi"/>
                      </m:rPr>
                      <w:rPr>
                        <w:rFonts w:ascii="Cambria Math" w:eastAsia="Arial" w:hAnsi="Cambria Math"/>
                        <w:sz w:val="20"/>
                        <w:szCs w:val="20"/>
                      </w:rPr>
                      <m:t>Φ</m:t>
                    </m:r>
                  </m:e>
                  <m:sub>
                    <m:r>
                      <m:rPr>
                        <m:sty m:val="bi"/>
                      </m:rPr>
                      <w:rPr>
                        <w:rFonts w:ascii="Cambria Math" w:eastAsia="Arial" w:hAnsi="Cambria Math"/>
                        <w:sz w:val="20"/>
                        <w:szCs w:val="20"/>
                      </w:rPr>
                      <m:t>resp</m:t>
                    </m:r>
                  </m:sub>
                </m:sSub>
              </m:oMath>
            </m:oMathPara>
          </w:p>
        </w:tc>
        <w:tc>
          <w:tcPr>
            <w:tcW w:w="757" w:type="pct"/>
            <w:shd w:val="clear" w:color="auto" w:fill="FFFFFF"/>
            <w:tcMar>
              <w:top w:w="80" w:type="dxa"/>
              <w:left w:w="120" w:type="dxa"/>
              <w:bottom w:w="80" w:type="dxa"/>
              <w:right w:w="120" w:type="dxa"/>
            </w:tcMar>
            <w:vAlign w:val="center"/>
          </w:tcPr>
          <w:p w14:paraId="51948D38" w14:textId="77777777" w:rsidR="00485D2F" w:rsidRPr="00047211" w:rsidRDefault="00000000" w:rsidP="00477877">
            <w:pPr>
              <w:rPr>
                <w:sz w:val="20"/>
                <w:szCs w:val="20"/>
              </w:rPr>
            </w:pPr>
            <m:oMathPara>
              <m:oMath>
                <m:sSub>
                  <m:sSubPr>
                    <m:ctrlPr>
                      <w:rPr>
                        <w:rFonts w:ascii="Cambria Math" w:eastAsia="Arial" w:hAnsi="Cambria Math"/>
                        <w:i/>
                        <w:sz w:val="20"/>
                        <w:szCs w:val="20"/>
                      </w:rPr>
                    </m:ctrlPr>
                  </m:sSubPr>
                  <m:e>
                    <m:r>
                      <m:rPr>
                        <m:sty m:val="p"/>
                      </m:rPr>
                      <w:rPr>
                        <w:rFonts w:ascii="Cambria Math" w:eastAsia="Arial" w:hAnsi="Cambria Math"/>
                        <w:sz w:val="20"/>
                        <w:szCs w:val="20"/>
                      </w:rPr>
                      <m:t>Φ</m:t>
                    </m:r>
                    <m:ctrlPr>
                      <w:rPr>
                        <w:rFonts w:ascii="Cambria Math" w:eastAsia="Arial" w:hAnsi="Cambria Math"/>
                        <w:sz w:val="20"/>
                        <w:szCs w:val="20"/>
                      </w:rPr>
                    </m:ctrlPr>
                  </m:e>
                  <m:sub>
                    <m:r>
                      <m:rPr>
                        <m:nor/>
                      </m:rPr>
                      <w:rPr>
                        <w:rFonts w:eastAsia="Arial"/>
                        <w:sz w:val="20"/>
                        <w:szCs w:val="20"/>
                      </w:rPr>
                      <m:t>resp</m:t>
                    </m:r>
                  </m:sub>
                </m:sSub>
              </m:oMath>
            </m:oMathPara>
          </w:p>
        </w:tc>
        <w:tc>
          <w:tcPr>
            <w:tcW w:w="1740" w:type="pct"/>
            <w:shd w:val="clear" w:color="auto" w:fill="FFFFFF"/>
            <w:tcMar>
              <w:top w:w="80" w:type="dxa"/>
              <w:left w:w="120" w:type="dxa"/>
              <w:bottom w:w="80" w:type="dxa"/>
              <w:right w:w="120" w:type="dxa"/>
            </w:tcMar>
            <w:vAlign w:val="center"/>
          </w:tcPr>
          <w:p w14:paraId="4AFA85B8" w14:textId="77777777" w:rsidR="00485D2F" w:rsidRPr="00047211" w:rsidRDefault="00485D2F" w:rsidP="00477877">
            <w:pPr>
              <w:rPr>
                <w:sz w:val="20"/>
                <w:szCs w:val="20"/>
              </w:rPr>
            </w:pPr>
            <w:r w:rsidRPr="00047211">
              <w:rPr>
                <w:rFonts w:eastAsia="Arial"/>
                <w:sz w:val="20"/>
                <w:szCs w:val="20"/>
              </w:rPr>
              <w:t>Response-sector contribution to the Newtonian potential</w:t>
            </w:r>
          </w:p>
        </w:tc>
        <w:tc>
          <w:tcPr>
            <w:tcW w:w="672" w:type="pct"/>
            <w:shd w:val="clear" w:color="auto" w:fill="FFFFFF"/>
            <w:tcMar>
              <w:top w:w="80" w:type="dxa"/>
              <w:left w:w="120" w:type="dxa"/>
              <w:bottom w:w="80" w:type="dxa"/>
              <w:right w:w="120" w:type="dxa"/>
            </w:tcMar>
            <w:vAlign w:val="center"/>
          </w:tcPr>
          <w:p w14:paraId="07E8BEA9" w14:textId="77777777" w:rsidR="00485D2F" w:rsidRPr="00047211" w:rsidRDefault="00485D2F" w:rsidP="00047211">
            <w:pPr>
              <w:jc w:val="center"/>
              <w:rPr>
                <w:sz w:val="20"/>
                <w:szCs w:val="20"/>
              </w:rPr>
            </w:pPr>
            <w:r w:rsidRPr="00047211">
              <w:rPr>
                <w:rFonts w:eastAsia="Arial"/>
                <w:sz w:val="20"/>
                <w:szCs w:val="20"/>
              </w:rPr>
              <w:t>km² s</w:t>
            </w:r>
            <w:r w:rsidRPr="00047211">
              <w:rPr>
                <w:rFonts w:ascii="Cambria Math" w:eastAsia="Arial" w:hAnsi="Cambria Math" w:cs="Cambria Math"/>
                <w:sz w:val="20"/>
                <w:szCs w:val="20"/>
              </w:rPr>
              <w:t>⁻</w:t>
            </w:r>
            <w:r w:rsidRPr="00047211">
              <w:rPr>
                <w:rFonts w:eastAsia="Arial"/>
                <w:sz w:val="20"/>
                <w:szCs w:val="20"/>
              </w:rPr>
              <w:t>²</w:t>
            </w:r>
          </w:p>
        </w:tc>
        <w:tc>
          <w:tcPr>
            <w:tcW w:w="1199" w:type="pct"/>
            <w:shd w:val="clear" w:color="auto" w:fill="FFFFFF"/>
            <w:tcMar>
              <w:top w:w="80" w:type="dxa"/>
              <w:left w:w="120" w:type="dxa"/>
              <w:bottom w:w="80" w:type="dxa"/>
              <w:right w:w="120" w:type="dxa"/>
            </w:tcMar>
            <w:vAlign w:val="center"/>
          </w:tcPr>
          <w:p w14:paraId="06E71292" w14:textId="77777777" w:rsidR="00485D2F" w:rsidRPr="00047211" w:rsidRDefault="00485D2F" w:rsidP="00477877">
            <w:pPr>
              <w:rPr>
                <w:sz w:val="20"/>
                <w:szCs w:val="20"/>
              </w:rPr>
            </w:pPr>
            <w:r w:rsidRPr="00047211">
              <w:rPr>
                <w:rFonts w:eastAsia="Arial"/>
                <w:sz w:val="20"/>
                <w:szCs w:val="20"/>
              </w:rPr>
              <w:t xml:space="preserve">Asymptotically </w:t>
            </w:r>
            <m:oMath>
              <m:sSub>
                <m:sSubPr>
                  <m:ctrlPr>
                    <w:rPr>
                      <w:rFonts w:ascii="Cambria Math" w:eastAsia="Arial" w:hAnsi="Cambria Math"/>
                      <w:i/>
                      <w:sz w:val="20"/>
                      <w:szCs w:val="20"/>
                    </w:rPr>
                  </m:ctrlPr>
                </m:sSubPr>
                <m:e>
                  <m:r>
                    <w:rPr>
                      <w:rFonts w:ascii="Cambria Math" w:eastAsia="Arial" w:hAnsi="Cambria Math"/>
                      <w:sz w:val="20"/>
                      <w:szCs w:val="20"/>
                    </w:rPr>
                    <m:t>Φ</m:t>
                  </m:r>
                </m:e>
                <m:sub>
                  <m:r>
                    <w:rPr>
                      <w:rFonts w:ascii="Cambria Math" w:eastAsia="Arial" w:hAnsi="Cambria Math"/>
                      <w:sz w:val="20"/>
                      <w:szCs w:val="20"/>
                    </w:rPr>
                    <m:t>resp</m:t>
                  </m:r>
                </m:sub>
              </m:sSub>
              <m:r>
                <w:rPr>
                  <w:rFonts w:ascii="Cambria Math" w:eastAsia="Arial" w:hAnsi="Cambria Math"/>
                  <w:sz w:val="20"/>
                  <w:szCs w:val="20"/>
                </w:rPr>
                <m:t>~v</m:t>
              </m:r>
              <m:sSup>
                <m:sSupPr>
                  <m:ctrlPr>
                    <w:rPr>
                      <w:rFonts w:ascii="Cambria Math" w:eastAsia="Arial" w:hAnsi="Cambria Math"/>
                      <w:i/>
                      <w:sz w:val="20"/>
                      <w:szCs w:val="20"/>
                    </w:rPr>
                  </m:ctrlPr>
                </m:sSupPr>
                <m:e>
                  <m:r>
                    <w:rPr>
                      <w:rFonts w:ascii="Cambria Math" w:eastAsia="Arial" w:hAnsi="Cambria Math"/>
                      <w:sz w:val="20"/>
                      <w:szCs w:val="20"/>
                    </w:rPr>
                    <m:t>∞</m:t>
                  </m:r>
                </m:e>
                <m:sup>
                  <m:r>
                    <w:rPr>
                      <w:rFonts w:ascii="Cambria Math" w:eastAsia="Arial" w:hAnsi="Cambria Math"/>
                      <w:sz w:val="20"/>
                      <w:szCs w:val="20"/>
                    </w:rPr>
                    <m:t>2</m:t>
                  </m:r>
                </m:sup>
              </m:sSup>
              <m:func>
                <m:funcPr>
                  <m:ctrlPr>
                    <w:rPr>
                      <w:rFonts w:ascii="Cambria Math" w:eastAsia="Arial" w:hAnsi="Cambria Math"/>
                      <w:sz w:val="20"/>
                      <w:szCs w:val="20"/>
                    </w:rPr>
                  </m:ctrlPr>
                </m:funcPr>
                <m:fName>
                  <m:r>
                    <m:rPr>
                      <m:sty m:val="p"/>
                    </m:rPr>
                    <w:rPr>
                      <w:rFonts w:ascii="Cambria Math" w:eastAsia="Arial" w:hAnsi="Cambria Math"/>
                      <w:sz w:val="20"/>
                      <w:szCs w:val="20"/>
                    </w:rPr>
                    <m:t>ln</m:t>
                  </m:r>
                </m:fName>
                <m:e>
                  <m:d>
                    <m:dPr>
                      <m:ctrlPr>
                        <w:rPr>
                          <w:rFonts w:ascii="Cambria Math" w:eastAsia="Arial" w:hAnsi="Cambria Math"/>
                          <w:i/>
                          <w:sz w:val="20"/>
                          <w:szCs w:val="20"/>
                        </w:rPr>
                      </m:ctrlPr>
                    </m:dPr>
                    <m:e>
                      <m:r>
                        <w:rPr>
                          <w:rFonts w:ascii="Cambria Math" w:eastAsia="Arial" w:hAnsi="Cambria Math"/>
                          <w:sz w:val="20"/>
                          <w:szCs w:val="20"/>
                        </w:rPr>
                        <m:t>R</m:t>
                      </m:r>
                    </m:e>
                  </m:d>
                </m:e>
              </m:func>
            </m:oMath>
            <w:r w:rsidRPr="00047211">
              <w:rPr>
                <w:rFonts w:eastAsia="Arial"/>
                <w:sz w:val="20"/>
                <w:szCs w:val="20"/>
              </w:rPr>
              <w:t xml:space="preserve">; gradient gives the </w:t>
            </w:r>
            <m:oMath>
              <m:f>
                <m:fPr>
                  <m:ctrlPr>
                    <w:rPr>
                      <w:rFonts w:ascii="Cambria Math" w:eastAsia="Arial" w:hAnsi="Cambria Math"/>
                      <w:i/>
                      <w:sz w:val="20"/>
                      <w:szCs w:val="20"/>
                    </w:rPr>
                  </m:ctrlPr>
                </m:fPr>
                <m:num>
                  <m:r>
                    <w:rPr>
                      <w:rFonts w:ascii="Cambria Math" w:eastAsia="Arial" w:hAnsi="Cambria Math"/>
                      <w:sz w:val="20"/>
                      <w:szCs w:val="20"/>
                    </w:rPr>
                    <m:t>1</m:t>
                  </m:r>
                </m:num>
                <m:den>
                  <m:r>
                    <w:rPr>
                      <w:rFonts w:ascii="Cambria Math" w:eastAsia="Arial" w:hAnsi="Cambria Math"/>
                      <w:sz w:val="20"/>
                      <w:szCs w:val="20"/>
                    </w:rPr>
                    <m:t>R</m:t>
                  </m:r>
                </m:den>
              </m:f>
            </m:oMath>
            <w:r w:rsidRPr="00047211">
              <w:rPr>
                <w:rFonts w:eastAsia="Arial"/>
                <w:sz w:val="20"/>
                <w:szCs w:val="20"/>
              </w:rPr>
              <w:t xml:space="preserve"> tail in extra acceleration.</w:t>
            </w:r>
          </w:p>
        </w:tc>
      </w:tr>
      <w:tr w:rsidR="00477877" w:rsidRPr="00047211" w14:paraId="270462DB" w14:textId="77777777" w:rsidTr="00E07147">
        <w:tc>
          <w:tcPr>
            <w:tcW w:w="633" w:type="pct"/>
            <w:shd w:val="clear" w:color="auto" w:fill="EEF4FB"/>
            <w:tcMar>
              <w:top w:w="80" w:type="dxa"/>
              <w:left w:w="120" w:type="dxa"/>
              <w:bottom w:w="80" w:type="dxa"/>
              <w:right w:w="120" w:type="dxa"/>
            </w:tcMar>
            <w:vAlign w:val="center"/>
          </w:tcPr>
          <w:p w14:paraId="0806BAA8" w14:textId="77777777" w:rsidR="00485D2F" w:rsidRPr="00047211" w:rsidRDefault="00000000" w:rsidP="00477877">
            <w:pPr>
              <w:rPr>
                <w:sz w:val="20"/>
                <w:szCs w:val="20"/>
              </w:rPr>
            </w:pPr>
            <m:oMathPara>
              <m:oMath>
                <m:sSub>
                  <m:sSubPr>
                    <m:ctrlPr>
                      <w:rPr>
                        <w:rFonts w:ascii="Cambria Math" w:eastAsia="Arial" w:hAnsi="Cambria Math"/>
                        <w:bCs/>
                        <w:sz w:val="20"/>
                        <w:szCs w:val="20"/>
                      </w:rPr>
                    </m:ctrlPr>
                  </m:sSubPr>
                  <m:e>
                    <m:r>
                      <m:rPr>
                        <m:sty m:val="bi"/>
                      </m:rPr>
                      <w:rPr>
                        <w:rFonts w:ascii="Cambria Math" w:eastAsia="Arial" w:hAnsi="Cambria Math"/>
                        <w:sz w:val="20"/>
                        <w:szCs w:val="20"/>
                      </w:rPr>
                      <m:t>Φ</m:t>
                    </m:r>
                  </m:e>
                  <m:sub>
                    <m:r>
                      <m:rPr>
                        <m:sty m:val="bi"/>
                      </m:rPr>
                      <w:rPr>
                        <w:rFonts w:ascii="Cambria Math" w:eastAsia="Arial" w:hAnsi="Cambria Math"/>
                        <w:sz w:val="20"/>
                        <w:szCs w:val="20"/>
                      </w:rPr>
                      <m:t>obs</m:t>
                    </m:r>
                  </m:sub>
                </m:sSub>
              </m:oMath>
            </m:oMathPara>
          </w:p>
        </w:tc>
        <w:tc>
          <w:tcPr>
            <w:tcW w:w="757" w:type="pct"/>
            <w:shd w:val="clear" w:color="auto" w:fill="EEF4FB"/>
            <w:tcMar>
              <w:top w:w="80" w:type="dxa"/>
              <w:left w:w="120" w:type="dxa"/>
              <w:bottom w:w="80" w:type="dxa"/>
              <w:right w:w="120" w:type="dxa"/>
            </w:tcMar>
            <w:vAlign w:val="center"/>
          </w:tcPr>
          <w:p w14:paraId="0533835F" w14:textId="77777777" w:rsidR="00485D2F" w:rsidRPr="00047211" w:rsidRDefault="00000000" w:rsidP="00477877">
            <w:pPr>
              <w:rPr>
                <w:sz w:val="20"/>
                <w:szCs w:val="20"/>
              </w:rPr>
            </w:pPr>
            <m:oMathPara>
              <m:oMath>
                <m:sSub>
                  <m:sSubPr>
                    <m:ctrlPr>
                      <w:rPr>
                        <w:rFonts w:ascii="Cambria Math" w:eastAsia="Arial" w:hAnsi="Cambria Math"/>
                        <w:i/>
                        <w:sz w:val="20"/>
                        <w:szCs w:val="20"/>
                      </w:rPr>
                    </m:ctrlPr>
                  </m:sSubPr>
                  <m:e>
                    <m:r>
                      <m:rPr>
                        <m:sty m:val="p"/>
                      </m:rPr>
                      <w:rPr>
                        <w:rFonts w:ascii="Cambria Math" w:eastAsia="Arial" w:hAnsi="Cambria Math"/>
                        <w:sz w:val="20"/>
                        <w:szCs w:val="20"/>
                      </w:rPr>
                      <m:t>Φ</m:t>
                    </m:r>
                    <m:ctrlPr>
                      <w:rPr>
                        <w:rFonts w:ascii="Cambria Math" w:eastAsia="Arial" w:hAnsi="Cambria Math"/>
                        <w:sz w:val="20"/>
                        <w:szCs w:val="20"/>
                      </w:rPr>
                    </m:ctrlPr>
                  </m:e>
                  <m:sub>
                    <m:r>
                      <m:rPr>
                        <m:nor/>
                      </m:rPr>
                      <w:rPr>
                        <w:rFonts w:eastAsia="Arial"/>
                        <w:sz w:val="20"/>
                        <w:szCs w:val="20"/>
                      </w:rPr>
                      <m:t>obs</m:t>
                    </m:r>
                  </m:sub>
                </m:sSub>
              </m:oMath>
            </m:oMathPara>
          </w:p>
        </w:tc>
        <w:tc>
          <w:tcPr>
            <w:tcW w:w="1740" w:type="pct"/>
            <w:shd w:val="clear" w:color="auto" w:fill="EEF4FB"/>
            <w:tcMar>
              <w:top w:w="80" w:type="dxa"/>
              <w:left w:w="120" w:type="dxa"/>
              <w:bottom w:w="80" w:type="dxa"/>
              <w:right w:w="120" w:type="dxa"/>
            </w:tcMar>
            <w:vAlign w:val="center"/>
          </w:tcPr>
          <w:p w14:paraId="244379CD" w14:textId="6DBB928C" w:rsidR="00485D2F" w:rsidRPr="00047211" w:rsidRDefault="00485D2F" w:rsidP="00477877">
            <w:pPr>
              <w:rPr>
                <w:sz w:val="20"/>
                <w:szCs w:val="20"/>
              </w:rPr>
            </w:pPr>
            <w:r w:rsidRPr="00047211">
              <w:rPr>
                <w:rFonts w:eastAsia="Arial"/>
                <w:sz w:val="20"/>
                <w:szCs w:val="20"/>
              </w:rPr>
              <w:t xml:space="preserve">Effective potential inferred from observed rotation curve by integrating </w:t>
            </w:r>
            <m:oMath>
              <m:sSub>
                <m:sSubPr>
                  <m:ctrlPr>
                    <w:rPr>
                      <w:rFonts w:ascii="Cambria Math" w:eastAsia="Arial" w:hAnsi="Cambria Math"/>
                      <w:i/>
                      <w:sz w:val="20"/>
                      <w:szCs w:val="20"/>
                    </w:rPr>
                  </m:ctrlPr>
                </m:sSubPr>
                <m:e>
                  <m:r>
                    <w:rPr>
                      <w:rFonts w:ascii="Cambria Math" w:eastAsia="Arial" w:hAnsi="Cambria Math"/>
                      <w:sz w:val="20"/>
                      <w:szCs w:val="20"/>
                    </w:rPr>
                    <m:t>g</m:t>
                  </m:r>
                </m:e>
                <m:sub>
                  <m:r>
                    <w:rPr>
                      <w:rFonts w:ascii="Cambria Math" w:eastAsia="Arial" w:hAnsi="Cambria Math"/>
                      <w:sz w:val="20"/>
                      <w:szCs w:val="20"/>
                    </w:rPr>
                    <m:t>obs</m:t>
                  </m:r>
                </m:sub>
              </m:sSub>
              <m:d>
                <m:dPr>
                  <m:ctrlPr>
                    <w:rPr>
                      <w:rFonts w:ascii="Cambria Math" w:eastAsia="Arial" w:hAnsi="Cambria Math"/>
                      <w:i/>
                      <w:sz w:val="20"/>
                      <w:szCs w:val="20"/>
                    </w:rPr>
                  </m:ctrlPr>
                </m:dPr>
                <m:e>
                  <m:r>
                    <w:rPr>
                      <w:rFonts w:ascii="Cambria Math" w:eastAsia="Arial" w:hAnsi="Cambria Math"/>
                      <w:sz w:val="20"/>
                      <w:szCs w:val="20"/>
                    </w:rPr>
                    <m:t>R</m:t>
                  </m:r>
                </m:e>
              </m:d>
            </m:oMath>
          </w:p>
        </w:tc>
        <w:tc>
          <w:tcPr>
            <w:tcW w:w="672" w:type="pct"/>
            <w:shd w:val="clear" w:color="auto" w:fill="EEF4FB"/>
            <w:tcMar>
              <w:top w:w="80" w:type="dxa"/>
              <w:left w:w="120" w:type="dxa"/>
              <w:bottom w:w="80" w:type="dxa"/>
              <w:right w:w="120" w:type="dxa"/>
            </w:tcMar>
            <w:vAlign w:val="center"/>
          </w:tcPr>
          <w:p w14:paraId="4BA48058" w14:textId="77777777" w:rsidR="00485D2F" w:rsidRPr="00047211" w:rsidRDefault="00485D2F" w:rsidP="00047211">
            <w:pPr>
              <w:jc w:val="center"/>
              <w:rPr>
                <w:sz w:val="20"/>
                <w:szCs w:val="20"/>
              </w:rPr>
            </w:pPr>
            <w:r w:rsidRPr="00047211">
              <w:rPr>
                <w:rFonts w:eastAsia="Arial"/>
                <w:sz w:val="20"/>
                <w:szCs w:val="20"/>
              </w:rPr>
              <w:t>km² s</w:t>
            </w:r>
            <w:r w:rsidRPr="00047211">
              <w:rPr>
                <w:rFonts w:ascii="Cambria Math" w:eastAsia="Arial" w:hAnsi="Cambria Math" w:cs="Cambria Math"/>
                <w:sz w:val="20"/>
                <w:szCs w:val="20"/>
              </w:rPr>
              <w:t>⁻</w:t>
            </w:r>
            <w:r w:rsidRPr="00047211">
              <w:rPr>
                <w:rFonts w:eastAsia="Arial"/>
                <w:sz w:val="20"/>
                <w:szCs w:val="20"/>
              </w:rPr>
              <w:t>²</w:t>
            </w:r>
          </w:p>
        </w:tc>
        <w:tc>
          <w:tcPr>
            <w:tcW w:w="1199" w:type="pct"/>
            <w:shd w:val="clear" w:color="auto" w:fill="EEF4FB"/>
            <w:tcMar>
              <w:top w:w="80" w:type="dxa"/>
              <w:left w:w="120" w:type="dxa"/>
              <w:bottom w:w="80" w:type="dxa"/>
              <w:right w:w="120" w:type="dxa"/>
            </w:tcMar>
            <w:vAlign w:val="center"/>
          </w:tcPr>
          <w:p w14:paraId="00DC85C4" w14:textId="77777777" w:rsidR="00485D2F" w:rsidRPr="00047211" w:rsidRDefault="00485D2F" w:rsidP="00477877">
            <w:pPr>
              <w:rPr>
                <w:sz w:val="20"/>
                <w:szCs w:val="20"/>
              </w:rPr>
            </w:pPr>
            <w:r w:rsidRPr="00047211">
              <w:rPr>
                <w:rFonts w:eastAsia="Arial"/>
                <w:sz w:val="20"/>
                <w:szCs w:val="20"/>
              </w:rPr>
              <w:t xml:space="preserve">Defined up to an additive constant. Computed as </w:t>
            </w:r>
            <m:oMath>
              <m:nary>
                <m:naryPr>
                  <m:subHide m:val="1"/>
                  <m:supHide m:val="1"/>
                  <m:ctrlPr>
                    <w:rPr>
                      <w:rFonts w:ascii="Cambria Math" w:eastAsia="Arial" w:hAnsi="Cambria Math"/>
                      <w:i/>
                      <w:sz w:val="20"/>
                      <w:szCs w:val="20"/>
                    </w:rPr>
                  </m:ctrlPr>
                </m:naryPr>
                <m:sub/>
                <m:sup/>
                <m:e>
                  <m:sSub>
                    <m:sSubPr>
                      <m:ctrlPr>
                        <w:rPr>
                          <w:rFonts w:ascii="Cambria Math" w:eastAsia="Arial" w:hAnsi="Cambria Math"/>
                          <w:i/>
                          <w:sz w:val="20"/>
                          <w:szCs w:val="20"/>
                        </w:rPr>
                      </m:ctrlPr>
                    </m:sSubPr>
                    <m:e>
                      <m:r>
                        <w:rPr>
                          <w:rFonts w:ascii="Cambria Math" w:eastAsia="Arial" w:hAnsi="Cambria Math"/>
                          <w:sz w:val="20"/>
                          <w:szCs w:val="20"/>
                        </w:rPr>
                        <m:t>g</m:t>
                      </m:r>
                    </m:e>
                    <m:sub>
                      <m:r>
                        <w:rPr>
                          <w:rFonts w:ascii="Cambria Math" w:eastAsia="Arial" w:hAnsi="Cambria Math"/>
                          <w:sz w:val="20"/>
                          <w:szCs w:val="20"/>
                        </w:rPr>
                        <m:t>obs</m:t>
                      </m:r>
                    </m:sub>
                  </m:sSub>
                  <m:r>
                    <w:rPr>
                      <w:rFonts w:ascii="Cambria Math" w:eastAsia="Arial" w:hAnsi="Cambria Math"/>
                      <w:sz w:val="20"/>
                      <w:szCs w:val="20"/>
                    </w:rPr>
                    <m:t>dR</m:t>
                  </m:r>
                </m:e>
              </m:nary>
            </m:oMath>
            <w:r w:rsidRPr="00047211">
              <w:rPr>
                <w:rFonts w:eastAsia="Arial"/>
                <w:sz w:val="20"/>
                <w:szCs w:val="20"/>
              </w:rPr>
              <w:t xml:space="preserve"> from </w:t>
            </w:r>
            <m:oMath>
              <m:sSub>
                <m:sSubPr>
                  <m:ctrlPr>
                    <w:rPr>
                      <w:rFonts w:ascii="Cambria Math" w:eastAsia="Arial" w:hAnsi="Cambria Math"/>
                      <w:i/>
                      <w:sz w:val="20"/>
                      <w:szCs w:val="20"/>
                    </w:rPr>
                  </m:ctrlPr>
                </m:sSubPr>
                <m:e>
                  <m:r>
                    <w:rPr>
                      <w:rFonts w:ascii="Cambria Math" w:eastAsia="Arial" w:hAnsi="Cambria Math"/>
                      <w:sz w:val="20"/>
                      <w:szCs w:val="20"/>
                    </w:rPr>
                    <m:t>R</m:t>
                  </m:r>
                </m:e>
                <m:sub>
                  <m:r>
                    <w:rPr>
                      <w:rFonts w:ascii="Cambria Math" w:eastAsia="Arial" w:hAnsi="Cambria Math"/>
                      <w:sz w:val="20"/>
                      <w:szCs w:val="20"/>
                    </w:rPr>
                    <m:t>min</m:t>
                  </m:r>
                </m:sub>
              </m:sSub>
            </m:oMath>
          </w:p>
        </w:tc>
      </w:tr>
      <w:tr w:rsidR="00477877" w:rsidRPr="00047211" w14:paraId="3DA9C532" w14:textId="77777777" w:rsidTr="00E07147">
        <w:tc>
          <w:tcPr>
            <w:tcW w:w="5000" w:type="pct"/>
            <w:gridSpan w:val="5"/>
            <w:shd w:val="clear" w:color="auto" w:fill="2E75B6"/>
            <w:tcMar>
              <w:top w:w="80" w:type="dxa"/>
              <w:left w:w="120" w:type="dxa"/>
              <w:bottom w:w="80" w:type="dxa"/>
              <w:right w:w="120" w:type="dxa"/>
            </w:tcMar>
          </w:tcPr>
          <w:p w14:paraId="6E513D4E" w14:textId="77777777" w:rsidR="00485D2F" w:rsidRPr="00047211" w:rsidRDefault="00485D2F" w:rsidP="00477877">
            <w:pPr>
              <w:rPr>
                <w:sz w:val="20"/>
                <w:szCs w:val="20"/>
              </w:rPr>
            </w:pPr>
            <w:r w:rsidRPr="00047211">
              <w:rPr>
                <w:rFonts w:eastAsia="Arial"/>
                <w:sz w:val="20"/>
                <w:szCs w:val="20"/>
              </w:rPr>
              <w:t>III.  Stress–Energy Tensors</w:t>
            </w:r>
          </w:p>
        </w:tc>
      </w:tr>
      <w:tr w:rsidR="00477877" w:rsidRPr="00047211" w14:paraId="4A927E0E" w14:textId="77777777" w:rsidTr="00E07147">
        <w:tc>
          <w:tcPr>
            <w:tcW w:w="633" w:type="pct"/>
            <w:shd w:val="clear" w:color="auto" w:fill="FFFFFF"/>
            <w:tcMar>
              <w:top w:w="80" w:type="dxa"/>
              <w:left w:w="120" w:type="dxa"/>
              <w:bottom w:w="80" w:type="dxa"/>
              <w:right w:w="120" w:type="dxa"/>
            </w:tcMar>
            <w:vAlign w:val="center"/>
          </w:tcPr>
          <w:p w14:paraId="34FEE7F5" w14:textId="77777777" w:rsidR="00485D2F" w:rsidRPr="00047211" w:rsidRDefault="00000000" w:rsidP="00477877">
            <w:pPr>
              <w:rPr>
                <w:sz w:val="20"/>
                <w:szCs w:val="20"/>
              </w:rPr>
            </w:pPr>
            <m:oMathPara>
              <m:oMath>
                <m:sSub>
                  <m:sSubPr>
                    <m:ctrlPr>
                      <w:rPr>
                        <w:rFonts w:ascii="Cambria Math" w:eastAsia="Arial" w:hAnsi="Cambria Math"/>
                        <w:bCs/>
                        <w:sz w:val="20"/>
                        <w:szCs w:val="20"/>
                      </w:rPr>
                    </m:ctrlPr>
                  </m:sSubPr>
                  <m:e>
                    <m:r>
                      <m:rPr>
                        <m:sty m:val="bi"/>
                      </m:rPr>
                      <w:rPr>
                        <w:rFonts w:ascii="Cambria Math" w:eastAsia="Arial" w:hAnsi="Cambria Math"/>
                        <w:sz w:val="20"/>
                        <w:szCs w:val="20"/>
                      </w:rPr>
                      <m:t>T</m:t>
                    </m:r>
                  </m:e>
                  <m:sub>
                    <m:r>
                      <m:rPr>
                        <m:sty m:val="bi"/>
                      </m:rPr>
                      <w:rPr>
                        <w:rFonts w:ascii="Cambria Math" w:eastAsia="Arial" w:hAnsi="Cambria Math"/>
                        <w:sz w:val="20"/>
                        <w:szCs w:val="20"/>
                      </w:rPr>
                      <m:t>μν</m:t>
                    </m:r>
                  </m:sub>
                </m:sSub>
              </m:oMath>
            </m:oMathPara>
          </w:p>
        </w:tc>
        <w:tc>
          <w:tcPr>
            <w:tcW w:w="757" w:type="pct"/>
            <w:shd w:val="clear" w:color="auto" w:fill="FFFFFF"/>
            <w:tcMar>
              <w:top w:w="80" w:type="dxa"/>
              <w:left w:w="120" w:type="dxa"/>
              <w:bottom w:w="80" w:type="dxa"/>
              <w:right w:w="120" w:type="dxa"/>
            </w:tcMar>
            <w:vAlign w:val="center"/>
          </w:tcPr>
          <w:p w14:paraId="32155ED9" w14:textId="77777777" w:rsidR="00485D2F" w:rsidRPr="00047211" w:rsidRDefault="00000000" w:rsidP="00477877">
            <w:pPr>
              <w:rPr>
                <w:sz w:val="20"/>
                <w:szCs w:val="20"/>
              </w:rPr>
            </w:pPr>
            <m:oMathPara>
              <m:oMath>
                <m:sSub>
                  <m:sSubPr>
                    <m:ctrlPr>
                      <w:rPr>
                        <w:rFonts w:ascii="Cambria Math" w:eastAsia="Arial" w:hAnsi="Cambria Math"/>
                        <w:iCs/>
                        <w:sz w:val="20"/>
                        <w:szCs w:val="20"/>
                      </w:rPr>
                    </m:ctrlPr>
                  </m:sSubPr>
                  <m:e>
                    <m:r>
                      <w:rPr>
                        <w:rFonts w:ascii="Cambria Math" w:eastAsia="Arial" w:hAnsi="Cambria Math"/>
                        <w:sz w:val="20"/>
                        <w:szCs w:val="20"/>
                      </w:rPr>
                      <m:t>T</m:t>
                    </m:r>
                  </m:e>
                  <m:sub>
                    <m:r>
                      <m:rPr>
                        <m:sty m:val="p"/>
                      </m:rPr>
                      <w:rPr>
                        <w:rFonts w:ascii="Cambria Math" w:eastAsia="Arial" w:hAnsi="Cambria Math"/>
                        <w:sz w:val="20"/>
                        <w:szCs w:val="20"/>
                      </w:rPr>
                      <m:t>μν</m:t>
                    </m:r>
                  </m:sub>
                </m:sSub>
              </m:oMath>
            </m:oMathPara>
          </w:p>
        </w:tc>
        <w:tc>
          <w:tcPr>
            <w:tcW w:w="1740" w:type="pct"/>
            <w:shd w:val="clear" w:color="auto" w:fill="FFFFFF"/>
            <w:tcMar>
              <w:top w:w="80" w:type="dxa"/>
              <w:left w:w="120" w:type="dxa"/>
              <w:bottom w:w="80" w:type="dxa"/>
              <w:right w:w="120" w:type="dxa"/>
            </w:tcMar>
            <w:vAlign w:val="center"/>
          </w:tcPr>
          <w:p w14:paraId="78E47130" w14:textId="77777777" w:rsidR="00485D2F" w:rsidRPr="00047211" w:rsidRDefault="00485D2F" w:rsidP="00477877">
            <w:pPr>
              <w:rPr>
                <w:sz w:val="20"/>
                <w:szCs w:val="20"/>
              </w:rPr>
            </w:pPr>
            <w:r w:rsidRPr="00047211">
              <w:rPr>
                <w:rFonts w:eastAsia="Arial"/>
                <w:sz w:val="20"/>
                <w:szCs w:val="20"/>
              </w:rPr>
              <w:t>Total stress–energy tensor — the full matter/energy source on the right-hand side of the field equation</w:t>
            </w:r>
          </w:p>
        </w:tc>
        <w:tc>
          <w:tcPr>
            <w:tcW w:w="672" w:type="pct"/>
            <w:shd w:val="clear" w:color="auto" w:fill="FFFFFF"/>
            <w:tcMar>
              <w:top w:w="80" w:type="dxa"/>
              <w:left w:w="120" w:type="dxa"/>
              <w:bottom w:w="80" w:type="dxa"/>
              <w:right w:w="120" w:type="dxa"/>
            </w:tcMar>
            <w:vAlign w:val="center"/>
          </w:tcPr>
          <w:p w14:paraId="6ED72DC7" w14:textId="77777777" w:rsidR="00485D2F" w:rsidRPr="00047211" w:rsidRDefault="00485D2F" w:rsidP="00047211">
            <w:pPr>
              <w:jc w:val="center"/>
              <w:rPr>
                <w:sz w:val="20"/>
                <w:szCs w:val="20"/>
              </w:rPr>
            </w:pPr>
            <w:r w:rsidRPr="00047211">
              <w:rPr>
                <w:rFonts w:eastAsia="Arial"/>
                <w:sz w:val="20"/>
                <w:szCs w:val="20"/>
              </w:rPr>
              <w:t>kg m</w:t>
            </w:r>
            <w:r w:rsidRPr="00047211">
              <w:rPr>
                <w:rFonts w:ascii="Cambria Math" w:eastAsia="Arial" w:hAnsi="Cambria Math" w:cs="Cambria Math"/>
                <w:sz w:val="20"/>
                <w:szCs w:val="20"/>
              </w:rPr>
              <w:t>⁻</w:t>
            </w:r>
            <w:r w:rsidRPr="00047211">
              <w:rPr>
                <w:rFonts w:eastAsia="Arial"/>
                <w:sz w:val="20"/>
                <w:szCs w:val="20"/>
              </w:rPr>
              <w:t>¹ s</w:t>
            </w:r>
            <w:r w:rsidRPr="00047211">
              <w:rPr>
                <w:rFonts w:ascii="Cambria Math" w:eastAsia="Arial" w:hAnsi="Cambria Math" w:cs="Cambria Math"/>
                <w:sz w:val="20"/>
                <w:szCs w:val="20"/>
              </w:rPr>
              <w:t>⁻</w:t>
            </w:r>
            <w:r w:rsidRPr="00047211">
              <w:rPr>
                <w:rFonts w:eastAsia="Arial"/>
                <w:sz w:val="20"/>
                <w:szCs w:val="20"/>
              </w:rPr>
              <w:t>²</w:t>
            </w:r>
          </w:p>
        </w:tc>
        <w:tc>
          <w:tcPr>
            <w:tcW w:w="1199" w:type="pct"/>
            <w:shd w:val="clear" w:color="auto" w:fill="FFFFFF"/>
            <w:tcMar>
              <w:top w:w="80" w:type="dxa"/>
              <w:left w:w="120" w:type="dxa"/>
              <w:bottom w:w="80" w:type="dxa"/>
              <w:right w:w="120" w:type="dxa"/>
            </w:tcMar>
            <w:vAlign w:val="center"/>
          </w:tcPr>
          <w:p w14:paraId="5004287F" w14:textId="77777777" w:rsidR="00485D2F" w:rsidRPr="00047211" w:rsidRDefault="00000000" w:rsidP="00477877">
            <w:pPr>
              <w:rPr>
                <w:sz w:val="20"/>
                <w:szCs w:val="20"/>
              </w:rPr>
            </w:pPr>
            <m:oMath>
              <m:sSub>
                <m:sSubPr>
                  <m:ctrlPr>
                    <w:rPr>
                      <w:rFonts w:ascii="Cambria Math" w:eastAsia="Arial" w:hAnsi="Cambria Math"/>
                      <w:sz w:val="20"/>
                      <w:szCs w:val="20"/>
                    </w:rPr>
                  </m:ctrlPr>
                </m:sSubPr>
                <m:e>
                  <m:r>
                    <w:rPr>
                      <w:rFonts w:ascii="Cambria Math" w:eastAsia="Arial" w:hAnsi="Cambria Math"/>
                      <w:sz w:val="20"/>
                      <w:szCs w:val="20"/>
                    </w:rPr>
                    <m:t>T</m:t>
                  </m:r>
                </m:e>
                <m:sub>
                  <m:r>
                    <w:rPr>
                      <w:rFonts w:ascii="Cambria Math" w:eastAsia="Arial" w:hAnsi="Cambria Math"/>
                      <w:sz w:val="20"/>
                      <w:szCs w:val="20"/>
                    </w:rPr>
                    <m:t>μν</m:t>
                  </m:r>
                </m:sub>
              </m:sSub>
              <m:r>
                <m:rPr>
                  <m:sty m:val="p"/>
                </m:rPr>
                <w:rPr>
                  <w:rFonts w:ascii="Cambria Math" w:eastAsia="Arial" w:hAnsi="Cambria Math"/>
                  <w:sz w:val="20"/>
                  <w:szCs w:val="20"/>
                </w:rPr>
                <m:t xml:space="preserve">= </m:t>
              </m:r>
              <m:sSub>
                <m:sSubPr>
                  <m:ctrlPr>
                    <w:rPr>
                      <w:rFonts w:ascii="Cambria Math" w:eastAsia="Arial" w:hAnsi="Cambria Math"/>
                      <w:sz w:val="20"/>
                      <w:szCs w:val="20"/>
                    </w:rPr>
                  </m:ctrlPr>
                </m:sSubPr>
                <m:e>
                  <m:acc>
                    <m:accPr>
                      <m:chr m:val="̄"/>
                      <m:ctrlPr>
                        <w:rPr>
                          <w:rFonts w:ascii="Cambria Math" w:eastAsia="Arial" w:hAnsi="Cambria Math"/>
                          <w:sz w:val="20"/>
                          <w:szCs w:val="20"/>
                        </w:rPr>
                      </m:ctrlPr>
                    </m:accPr>
                    <m:e>
                      <m:r>
                        <w:rPr>
                          <w:rFonts w:ascii="Cambria Math" w:eastAsia="Arial" w:hAnsi="Cambria Math"/>
                          <w:sz w:val="20"/>
                          <w:szCs w:val="20"/>
                        </w:rPr>
                        <m:t>T</m:t>
                      </m:r>
                    </m:e>
                  </m:acc>
                </m:e>
                <m:sub>
                  <m:r>
                    <w:rPr>
                      <w:rFonts w:ascii="Cambria Math" w:eastAsia="Arial" w:hAnsi="Cambria Math"/>
                      <w:sz w:val="20"/>
                      <w:szCs w:val="20"/>
                    </w:rPr>
                    <m:t>μν</m:t>
                  </m:r>
                </m:sub>
              </m:sSub>
              <m:r>
                <m:rPr>
                  <m:sty m:val="p"/>
                </m:rPr>
                <w:rPr>
                  <w:rFonts w:ascii="Cambria Math" w:eastAsia="Arial" w:hAnsi="Cambria Math"/>
                  <w:sz w:val="20"/>
                  <w:szCs w:val="20"/>
                </w:rPr>
                <m:t xml:space="preserve">+ </m:t>
              </m:r>
              <m:sSubSup>
                <m:sSubSupPr>
                  <m:ctrlPr>
                    <w:rPr>
                      <w:rFonts w:ascii="Cambria Math" w:eastAsia="Arial" w:hAnsi="Cambria Math"/>
                      <w:sz w:val="20"/>
                      <w:szCs w:val="20"/>
                    </w:rPr>
                  </m:ctrlPr>
                </m:sSubSupPr>
                <m:e>
                  <m:r>
                    <w:rPr>
                      <w:rFonts w:ascii="Cambria Math" w:eastAsia="Arial" w:hAnsi="Cambria Math"/>
                      <w:sz w:val="20"/>
                      <w:szCs w:val="20"/>
                    </w:rPr>
                    <m:t>T</m:t>
                  </m:r>
                </m:e>
                <m:sub>
                  <m:r>
                    <w:rPr>
                      <w:rFonts w:ascii="Cambria Math" w:eastAsia="Arial" w:hAnsi="Cambria Math"/>
                      <w:sz w:val="20"/>
                      <w:szCs w:val="20"/>
                    </w:rPr>
                    <m:t>μν</m:t>
                  </m:r>
                </m:sub>
                <m:sup>
                  <m:r>
                    <w:rPr>
                      <w:rFonts w:ascii="Cambria Math" w:eastAsia="Arial" w:hAnsi="Cambria Math"/>
                      <w:sz w:val="20"/>
                      <w:szCs w:val="20"/>
                    </w:rPr>
                    <m:t>resp</m:t>
                  </m:r>
                </m:sup>
              </m:sSubSup>
            </m:oMath>
            <w:r w:rsidR="00485D2F" w:rsidRPr="00047211">
              <w:rPr>
                <w:rFonts w:ascii="Arial" w:eastAsia="Arial" w:hAnsi="Arial"/>
                <w:sz w:val="20"/>
                <w:szCs w:val="20"/>
              </w:rPr>
              <w:t xml:space="preserve"> in the response-sector decomposition.</w:t>
            </w:r>
          </w:p>
        </w:tc>
      </w:tr>
      <w:tr w:rsidR="00477877" w:rsidRPr="00047211" w14:paraId="0E21FB43" w14:textId="77777777" w:rsidTr="00E07147">
        <w:tc>
          <w:tcPr>
            <w:tcW w:w="633" w:type="pct"/>
            <w:shd w:val="clear" w:color="auto" w:fill="EEF4FB"/>
            <w:tcMar>
              <w:top w:w="80" w:type="dxa"/>
              <w:left w:w="120" w:type="dxa"/>
              <w:bottom w:w="80" w:type="dxa"/>
              <w:right w:w="120" w:type="dxa"/>
            </w:tcMar>
            <w:vAlign w:val="center"/>
          </w:tcPr>
          <w:p w14:paraId="70FACAD5" w14:textId="77777777" w:rsidR="00485D2F" w:rsidRPr="00047211" w:rsidRDefault="00000000" w:rsidP="00477877">
            <w:pPr>
              <w:rPr>
                <w:sz w:val="20"/>
                <w:szCs w:val="20"/>
              </w:rPr>
            </w:pPr>
            <m:oMathPara>
              <m:oMath>
                <m:sSub>
                  <m:sSubPr>
                    <m:ctrlPr>
                      <w:rPr>
                        <w:rFonts w:ascii="Cambria Math" w:eastAsia="Arial" w:hAnsi="Cambria Math"/>
                        <w:bCs/>
                        <w:sz w:val="20"/>
                        <w:szCs w:val="20"/>
                      </w:rPr>
                    </m:ctrlPr>
                  </m:sSubPr>
                  <m:e>
                    <m:acc>
                      <m:accPr>
                        <m:chr m:val="̄"/>
                        <m:ctrlPr>
                          <w:rPr>
                            <w:rFonts w:ascii="Cambria Math" w:eastAsia="Arial" w:hAnsi="Cambria Math"/>
                            <w:bCs/>
                            <w:sz w:val="20"/>
                            <w:szCs w:val="20"/>
                          </w:rPr>
                        </m:ctrlPr>
                      </m:accPr>
                      <m:e>
                        <m:r>
                          <m:rPr>
                            <m:sty m:val="bi"/>
                          </m:rPr>
                          <w:rPr>
                            <w:rFonts w:ascii="Cambria Math" w:eastAsia="Arial" w:hAnsi="Cambria Math"/>
                            <w:sz w:val="20"/>
                            <w:szCs w:val="20"/>
                          </w:rPr>
                          <m:t>T</m:t>
                        </m:r>
                      </m:e>
                    </m:acc>
                  </m:e>
                  <m:sub>
                    <m:r>
                      <m:rPr>
                        <m:sty m:val="bi"/>
                      </m:rPr>
                      <w:rPr>
                        <w:rFonts w:ascii="Cambria Math" w:eastAsia="Arial" w:hAnsi="Cambria Math"/>
                        <w:sz w:val="20"/>
                        <w:szCs w:val="20"/>
                      </w:rPr>
                      <m:t>μν</m:t>
                    </m:r>
                  </m:sub>
                </m:sSub>
              </m:oMath>
            </m:oMathPara>
          </w:p>
        </w:tc>
        <w:tc>
          <w:tcPr>
            <w:tcW w:w="757" w:type="pct"/>
            <w:shd w:val="clear" w:color="auto" w:fill="EEF4FB"/>
            <w:tcMar>
              <w:top w:w="80" w:type="dxa"/>
              <w:left w:w="120" w:type="dxa"/>
              <w:bottom w:w="80" w:type="dxa"/>
              <w:right w:w="120" w:type="dxa"/>
            </w:tcMar>
            <w:vAlign w:val="center"/>
          </w:tcPr>
          <w:p w14:paraId="60442EDC" w14:textId="77777777" w:rsidR="00485D2F" w:rsidRPr="00047211" w:rsidRDefault="00000000" w:rsidP="00477877">
            <w:pPr>
              <w:rPr>
                <w:sz w:val="20"/>
                <w:szCs w:val="20"/>
              </w:rPr>
            </w:pPr>
            <m:oMathPara>
              <m:oMath>
                <m:acc>
                  <m:accPr>
                    <m:chr m:val="̅"/>
                    <m:ctrlPr>
                      <w:rPr>
                        <w:rFonts w:ascii="Cambria Math" w:eastAsia="Arial" w:hAnsi="Cambria Math"/>
                        <w:sz w:val="20"/>
                        <w:szCs w:val="20"/>
                      </w:rPr>
                    </m:ctrlPr>
                  </m:accPr>
                  <m:e>
                    <m:sSub>
                      <m:sSubPr>
                        <m:ctrlPr>
                          <w:rPr>
                            <w:rFonts w:ascii="Cambria Math" w:eastAsia="Arial" w:hAnsi="Cambria Math"/>
                            <w:i/>
                            <w:sz w:val="20"/>
                            <w:szCs w:val="20"/>
                          </w:rPr>
                        </m:ctrlPr>
                      </m:sSubPr>
                      <m:e>
                        <m:r>
                          <w:rPr>
                            <w:rFonts w:ascii="Cambria Math" w:eastAsia="Arial" w:hAnsi="Cambria Math"/>
                            <w:sz w:val="20"/>
                            <w:szCs w:val="20"/>
                          </w:rPr>
                          <m:t>T</m:t>
                        </m:r>
                        <m:ctrlPr>
                          <w:rPr>
                            <w:rFonts w:ascii="Cambria Math" w:eastAsia="Arial" w:hAnsi="Cambria Math"/>
                            <w:sz w:val="20"/>
                            <w:szCs w:val="20"/>
                          </w:rPr>
                        </m:ctrlPr>
                      </m:e>
                      <m:sub>
                        <m:r>
                          <m:rPr>
                            <m:sty m:val="p"/>
                          </m:rPr>
                          <w:rPr>
                            <w:rFonts w:ascii="Cambria Math" w:eastAsia="Arial" w:hAnsi="Cambria Math"/>
                            <w:sz w:val="20"/>
                            <w:szCs w:val="20"/>
                          </w:rPr>
                          <m:t>μν</m:t>
                        </m:r>
                      </m:sub>
                    </m:sSub>
                  </m:e>
                </m:acc>
              </m:oMath>
            </m:oMathPara>
          </w:p>
        </w:tc>
        <w:tc>
          <w:tcPr>
            <w:tcW w:w="1740" w:type="pct"/>
            <w:shd w:val="clear" w:color="auto" w:fill="EEF4FB"/>
            <w:tcMar>
              <w:top w:w="80" w:type="dxa"/>
              <w:left w:w="120" w:type="dxa"/>
              <w:bottom w:w="80" w:type="dxa"/>
              <w:right w:w="120" w:type="dxa"/>
            </w:tcMar>
            <w:vAlign w:val="center"/>
          </w:tcPr>
          <w:p w14:paraId="32C693E7" w14:textId="77777777" w:rsidR="00485D2F" w:rsidRPr="00047211" w:rsidRDefault="00485D2F" w:rsidP="00477877">
            <w:pPr>
              <w:rPr>
                <w:sz w:val="20"/>
                <w:szCs w:val="20"/>
              </w:rPr>
            </w:pPr>
            <w:r w:rsidRPr="00047211">
              <w:rPr>
                <w:rFonts w:eastAsia="Arial"/>
                <w:sz w:val="20"/>
                <w:szCs w:val="20"/>
              </w:rPr>
              <w:t>Baryonic stress–energy tensor — contribution from ordinary (observable) matter: protons, electrons, gas, stars</w:t>
            </w:r>
          </w:p>
        </w:tc>
        <w:tc>
          <w:tcPr>
            <w:tcW w:w="672" w:type="pct"/>
            <w:shd w:val="clear" w:color="auto" w:fill="EEF4FB"/>
            <w:tcMar>
              <w:top w:w="80" w:type="dxa"/>
              <w:left w:w="120" w:type="dxa"/>
              <w:bottom w:w="80" w:type="dxa"/>
              <w:right w:w="120" w:type="dxa"/>
            </w:tcMar>
            <w:vAlign w:val="center"/>
          </w:tcPr>
          <w:p w14:paraId="0724C091" w14:textId="77777777" w:rsidR="00485D2F" w:rsidRPr="00047211" w:rsidRDefault="00485D2F" w:rsidP="00047211">
            <w:pPr>
              <w:jc w:val="center"/>
              <w:rPr>
                <w:sz w:val="20"/>
                <w:szCs w:val="20"/>
              </w:rPr>
            </w:pPr>
            <w:r w:rsidRPr="00047211">
              <w:rPr>
                <w:rFonts w:eastAsia="Arial"/>
                <w:sz w:val="20"/>
                <w:szCs w:val="20"/>
              </w:rPr>
              <w:t>kg m</w:t>
            </w:r>
            <w:r w:rsidRPr="00047211">
              <w:rPr>
                <w:rFonts w:ascii="Cambria Math" w:eastAsia="Arial" w:hAnsi="Cambria Math" w:cs="Cambria Math"/>
                <w:sz w:val="20"/>
                <w:szCs w:val="20"/>
              </w:rPr>
              <w:t>⁻</w:t>
            </w:r>
            <w:r w:rsidRPr="00047211">
              <w:rPr>
                <w:rFonts w:eastAsia="Arial"/>
                <w:sz w:val="20"/>
                <w:szCs w:val="20"/>
              </w:rPr>
              <w:t>¹ s</w:t>
            </w:r>
            <w:r w:rsidRPr="00047211">
              <w:rPr>
                <w:rFonts w:ascii="Cambria Math" w:eastAsia="Arial" w:hAnsi="Cambria Math" w:cs="Cambria Math"/>
                <w:sz w:val="20"/>
                <w:szCs w:val="20"/>
              </w:rPr>
              <w:t>⁻</w:t>
            </w:r>
            <w:r w:rsidRPr="00047211">
              <w:rPr>
                <w:rFonts w:eastAsia="Arial"/>
                <w:sz w:val="20"/>
                <w:szCs w:val="20"/>
              </w:rPr>
              <w:t>²</w:t>
            </w:r>
          </w:p>
        </w:tc>
        <w:tc>
          <w:tcPr>
            <w:tcW w:w="1199" w:type="pct"/>
            <w:shd w:val="clear" w:color="auto" w:fill="EEF4FB"/>
            <w:tcMar>
              <w:top w:w="80" w:type="dxa"/>
              <w:left w:w="120" w:type="dxa"/>
              <w:bottom w:w="80" w:type="dxa"/>
              <w:right w:w="120" w:type="dxa"/>
            </w:tcMar>
            <w:vAlign w:val="center"/>
          </w:tcPr>
          <w:p w14:paraId="27FC1E45" w14:textId="77777777" w:rsidR="00485D2F" w:rsidRPr="00047211" w:rsidRDefault="00485D2F" w:rsidP="00477877">
            <w:pPr>
              <w:rPr>
                <w:sz w:val="20"/>
                <w:szCs w:val="20"/>
              </w:rPr>
            </w:pPr>
            <w:r w:rsidRPr="00047211">
              <w:rPr>
                <w:rFonts w:eastAsia="Arial"/>
                <w:sz w:val="20"/>
                <w:szCs w:val="20"/>
              </w:rPr>
              <w:t>Directly observed via photometry and HI surveys.</w:t>
            </w:r>
          </w:p>
        </w:tc>
      </w:tr>
      <w:tr w:rsidR="00477877" w:rsidRPr="00047211" w14:paraId="1D62CBE9" w14:textId="77777777" w:rsidTr="00E07147">
        <w:tc>
          <w:tcPr>
            <w:tcW w:w="633" w:type="pct"/>
            <w:shd w:val="clear" w:color="auto" w:fill="FFFFFF"/>
            <w:tcMar>
              <w:top w:w="80" w:type="dxa"/>
              <w:left w:w="120" w:type="dxa"/>
              <w:bottom w:w="80" w:type="dxa"/>
              <w:right w:w="120" w:type="dxa"/>
            </w:tcMar>
            <w:vAlign w:val="center"/>
          </w:tcPr>
          <w:p w14:paraId="48B0E3AD" w14:textId="77777777" w:rsidR="00485D2F" w:rsidRPr="00047211" w:rsidRDefault="00000000" w:rsidP="00477877">
            <w:pPr>
              <w:rPr>
                <w:sz w:val="20"/>
                <w:szCs w:val="20"/>
              </w:rPr>
            </w:pPr>
            <m:oMathPara>
              <m:oMath>
                <m:sSubSup>
                  <m:sSubSupPr>
                    <m:ctrlPr>
                      <w:rPr>
                        <w:rFonts w:ascii="Cambria Math" w:eastAsia="Arial" w:hAnsi="Cambria Math"/>
                        <w:bCs/>
                        <w:sz w:val="20"/>
                        <w:szCs w:val="20"/>
                      </w:rPr>
                    </m:ctrlPr>
                  </m:sSubSupPr>
                  <m:e>
                    <m:r>
                      <m:rPr>
                        <m:sty m:val="bi"/>
                      </m:rPr>
                      <w:rPr>
                        <w:rFonts w:ascii="Cambria Math" w:eastAsia="Arial" w:hAnsi="Cambria Math"/>
                        <w:sz w:val="20"/>
                        <w:szCs w:val="20"/>
                      </w:rPr>
                      <m:t>T</m:t>
                    </m:r>
                  </m:e>
                  <m:sub>
                    <m:r>
                      <m:rPr>
                        <m:sty m:val="bi"/>
                      </m:rPr>
                      <w:rPr>
                        <w:rFonts w:ascii="Cambria Math" w:eastAsia="Arial" w:hAnsi="Cambria Math"/>
                        <w:sz w:val="20"/>
                        <w:szCs w:val="20"/>
                      </w:rPr>
                      <m:t>μν</m:t>
                    </m:r>
                  </m:sub>
                  <m:sup>
                    <m:r>
                      <m:rPr>
                        <m:sty m:val="bi"/>
                      </m:rPr>
                      <w:rPr>
                        <w:rFonts w:ascii="Cambria Math" w:eastAsia="Arial" w:hAnsi="Cambria Math"/>
                        <w:sz w:val="20"/>
                        <w:szCs w:val="20"/>
                      </w:rPr>
                      <m:t>resp</m:t>
                    </m:r>
                  </m:sup>
                </m:sSubSup>
              </m:oMath>
            </m:oMathPara>
          </w:p>
        </w:tc>
        <w:tc>
          <w:tcPr>
            <w:tcW w:w="757" w:type="pct"/>
            <w:shd w:val="clear" w:color="auto" w:fill="FFFFFF"/>
            <w:tcMar>
              <w:top w:w="80" w:type="dxa"/>
              <w:left w:w="120" w:type="dxa"/>
              <w:bottom w:w="80" w:type="dxa"/>
              <w:right w:w="120" w:type="dxa"/>
            </w:tcMar>
            <w:vAlign w:val="center"/>
          </w:tcPr>
          <w:p w14:paraId="451B2F60" w14:textId="77777777" w:rsidR="00485D2F" w:rsidRPr="00047211" w:rsidRDefault="00000000" w:rsidP="00477877">
            <w:pPr>
              <w:rPr>
                <w:sz w:val="20"/>
                <w:szCs w:val="20"/>
              </w:rPr>
            </w:pPr>
            <m:oMathPara>
              <m:oMath>
                <m:sSubSup>
                  <m:sSubSupPr>
                    <m:ctrlPr>
                      <w:rPr>
                        <w:rFonts w:ascii="Cambria Math" w:eastAsia="Arial" w:hAnsi="Cambria Math"/>
                        <w:i/>
                        <w:sz w:val="20"/>
                        <w:szCs w:val="20"/>
                      </w:rPr>
                    </m:ctrlPr>
                  </m:sSubSupPr>
                  <m:e>
                    <m:r>
                      <w:rPr>
                        <w:rFonts w:ascii="Cambria Math" w:eastAsia="Arial" w:hAnsi="Cambria Math"/>
                        <w:sz w:val="20"/>
                        <w:szCs w:val="20"/>
                      </w:rPr>
                      <m:t>T</m:t>
                    </m:r>
                  </m:e>
                  <m:sub>
                    <m:r>
                      <m:rPr>
                        <m:sty m:val="p"/>
                      </m:rPr>
                      <w:rPr>
                        <w:rFonts w:ascii="Cambria Math" w:eastAsia="Arial" w:hAnsi="Cambria Math"/>
                        <w:sz w:val="20"/>
                        <w:szCs w:val="20"/>
                      </w:rPr>
                      <m:t>μν</m:t>
                    </m:r>
                  </m:sub>
                  <m:sup>
                    <m:r>
                      <m:rPr>
                        <m:nor/>
                      </m:rPr>
                      <w:rPr>
                        <w:rFonts w:eastAsia="Arial"/>
                        <w:sz w:val="20"/>
                        <w:szCs w:val="20"/>
                      </w:rPr>
                      <m:t>resp</m:t>
                    </m:r>
                  </m:sup>
                </m:sSubSup>
              </m:oMath>
            </m:oMathPara>
          </w:p>
        </w:tc>
        <w:tc>
          <w:tcPr>
            <w:tcW w:w="1740" w:type="pct"/>
            <w:shd w:val="clear" w:color="auto" w:fill="FFFFFF"/>
            <w:tcMar>
              <w:top w:w="80" w:type="dxa"/>
              <w:left w:w="120" w:type="dxa"/>
              <w:bottom w:w="80" w:type="dxa"/>
              <w:right w:w="120" w:type="dxa"/>
            </w:tcMar>
            <w:vAlign w:val="center"/>
          </w:tcPr>
          <w:p w14:paraId="3EF55350" w14:textId="77777777" w:rsidR="00485D2F" w:rsidRPr="00047211" w:rsidRDefault="00485D2F" w:rsidP="00477877">
            <w:pPr>
              <w:rPr>
                <w:sz w:val="20"/>
                <w:szCs w:val="20"/>
              </w:rPr>
            </w:pPr>
            <w:r w:rsidRPr="00047211">
              <w:rPr>
                <w:rFonts w:eastAsia="Arial"/>
                <w:sz w:val="20"/>
                <w:szCs w:val="20"/>
              </w:rPr>
              <w:t>Response-sector stress–energy — the effective source required so that the observed metric satisfies the Einstein equation</w:t>
            </w:r>
          </w:p>
        </w:tc>
        <w:tc>
          <w:tcPr>
            <w:tcW w:w="672" w:type="pct"/>
            <w:shd w:val="clear" w:color="auto" w:fill="FFFFFF"/>
            <w:tcMar>
              <w:top w:w="80" w:type="dxa"/>
              <w:left w:w="120" w:type="dxa"/>
              <w:bottom w:w="80" w:type="dxa"/>
              <w:right w:w="120" w:type="dxa"/>
            </w:tcMar>
            <w:vAlign w:val="center"/>
          </w:tcPr>
          <w:p w14:paraId="6489EAF1" w14:textId="77777777" w:rsidR="00485D2F" w:rsidRPr="00047211" w:rsidRDefault="00485D2F" w:rsidP="00047211">
            <w:pPr>
              <w:jc w:val="center"/>
              <w:rPr>
                <w:sz w:val="20"/>
                <w:szCs w:val="20"/>
              </w:rPr>
            </w:pPr>
            <w:r w:rsidRPr="00047211">
              <w:rPr>
                <w:rFonts w:eastAsia="Arial"/>
                <w:sz w:val="20"/>
                <w:szCs w:val="20"/>
              </w:rPr>
              <w:t>kg m</w:t>
            </w:r>
            <w:r w:rsidRPr="00047211">
              <w:rPr>
                <w:rFonts w:ascii="Cambria Math" w:eastAsia="Arial" w:hAnsi="Cambria Math" w:cs="Cambria Math"/>
                <w:sz w:val="20"/>
                <w:szCs w:val="20"/>
              </w:rPr>
              <w:t>⁻</w:t>
            </w:r>
            <w:r w:rsidRPr="00047211">
              <w:rPr>
                <w:rFonts w:eastAsia="Arial"/>
                <w:sz w:val="20"/>
                <w:szCs w:val="20"/>
              </w:rPr>
              <w:t>¹ s</w:t>
            </w:r>
            <w:r w:rsidRPr="00047211">
              <w:rPr>
                <w:rFonts w:ascii="Cambria Math" w:eastAsia="Arial" w:hAnsi="Cambria Math" w:cs="Cambria Math"/>
                <w:sz w:val="20"/>
                <w:szCs w:val="20"/>
              </w:rPr>
              <w:t>⁻</w:t>
            </w:r>
            <w:r w:rsidRPr="00047211">
              <w:rPr>
                <w:rFonts w:eastAsia="Arial"/>
                <w:sz w:val="20"/>
                <w:szCs w:val="20"/>
              </w:rPr>
              <w:t>²</w:t>
            </w:r>
          </w:p>
        </w:tc>
        <w:tc>
          <w:tcPr>
            <w:tcW w:w="1199" w:type="pct"/>
            <w:shd w:val="clear" w:color="auto" w:fill="FFFFFF"/>
            <w:tcMar>
              <w:top w:w="80" w:type="dxa"/>
              <w:left w:w="120" w:type="dxa"/>
              <w:bottom w:w="80" w:type="dxa"/>
              <w:right w:w="120" w:type="dxa"/>
            </w:tcMar>
            <w:vAlign w:val="center"/>
          </w:tcPr>
          <w:p w14:paraId="1A071950" w14:textId="77777777" w:rsidR="00485D2F" w:rsidRPr="00047211" w:rsidRDefault="00485D2F" w:rsidP="00477877">
            <w:pPr>
              <w:rPr>
                <w:sz w:val="20"/>
                <w:szCs w:val="20"/>
              </w:rPr>
            </w:pPr>
            <w:r w:rsidRPr="00047211">
              <w:rPr>
                <w:rFonts w:eastAsia="Arial"/>
                <w:sz w:val="20"/>
                <w:szCs w:val="20"/>
              </w:rPr>
              <w:t xml:space="preserve">Ontologically agnostic: not a new particle. Can be </w:t>
            </w:r>
            <w:r w:rsidR="000F65AB" w:rsidRPr="00047211">
              <w:rPr>
                <w:rFonts w:eastAsia="Arial"/>
                <w:sz w:val="20"/>
                <w:szCs w:val="20"/>
              </w:rPr>
              <w:t>realized</w:t>
            </w:r>
            <w:r w:rsidRPr="00047211">
              <w:rPr>
                <w:rFonts w:eastAsia="Arial"/>
                <w:sz w:val="20"/>
                <w:szCs w:val="20"/>
              </w:rPr>
              <w:t xml:space="preserve"> as an extra field, EFT correction, or constitutive closure.</w:t>
            </w:r>
          </w:p>
        </w:tc>
      </w:tr>
      <w:tr w:rsidR="00477877" w:rsidRPr="00047211" w14:paraId="482CA013" w14:textId="77777777" w:rsidTr="00E07147">
        <w:tc>
          <w:tcPr>
            <w:tcW w:w="633" w:type="pct"/>
            <w:shd w:val="clear" w:color="auto" w:fill="EEF4FB"/>
            <w:tcMar>
              <w:top w:w="80" w:type="dxa"/>
              <w:left w:w="120" w:type="dxa"/>
              <w:bottom w:w="80" w:type="dxa"/>
              <w:right w:w="120" w:type="dxa"/>
            </w:tcMar>
            <w:vAlign w:val="center"/>
          </w:tcPr>
          <w:p w14:paraId="723565CF" w14:textId="77777777" w:rsidR="00485D2F" w:rsidRPr="00047211" w:rsidRDefault="00000000" w:rsidP="00477877">
            <w:pPr>
              <w:rPr>
                <w:sz w:val="20"/>
                <w:szCs w:val="20"/>
              </w:rPr>
            </w:pPr>
            <m:oMathPara>
              <m:oMath>
                <m:sSub>
                  <m:sSubPr>
                    <m:ctrlPr>
                      <w:rPr>
                        <w:rFonts w:ascii="Cambria Math" w:eastAsia="Arial" w:hAnsi="Cambria Math"/>
                        <w:bCs/>
                        <w:sz w:val="20"/>
                        <w:szCs w:val="20"/>
                      </w:rPr>
                    </m:ctrlPr>
                  </m:sSubPr>
                  <m:e>
                    <m:r>
                      <m:rPr>
                        <m:sty m:val="bi"/>
                      </m:rPr>
                      <w:rPr>
                        <w:rFonts w:ascii="Cambria Math" w:eastAsia="Arial" w:hAnsi="Cambria Math"/>
                        <w:sz w:val="20"/>
                        <w:szCs w:val="20"/>
                      </w:rPr>
                      <m:t>ρ</m:t>
                    </m:r>
                  </m:e>
                  <m:sub>
                    <m:r>
                      <m:rPr>
                        <m:sty m:val="bi"/>
                      </m:rPr>
                      <w:rPr>
                        <w:rFonts w:ascii="Cambria Math" w:eastAsia="Arial" w:hAnsi="Cambria Math"/>
                        <w:sz w:val="20"/>
                        <w:szCs w:val="20"/>
                      </w:rPr>
                      <m:t>resp</m:t>
                    </m:r>
                  </m:sub>
                </m:sSub>
              </m:oMath>
            </m:oMathPara>
          </w:p>
        </w:tc>
        <w:tc>
          <w:tcPr>
            <w:tcW w:w="757" w:type="pct"/>
            <w:shd w:val="clear" w:color="auto" w:fill="EEF4FB"/>
            <w:tcMar>
              <w:top w:w="80" w:type="dxa"/>
              <w:left w:w="120" w:type="dxa"/>
              <w:bottom w:w="80" w:type="dxa"/>
              <w:right w:w="120" w:type="dxa"/>
            </w:tcMar>
            <w:vAlign w:val="center"/>
          </w:tcPr>
          <w:p w14:paraId="058FB0F0" w14:textId="77777777" w:rsidR="00485D2F" w:rsidRPr="00047211" w:rsidRDefault="00000000" w:rsidP="00477877">
            <w:pPr>
              <w:rPr>
                <w:sz w:val="20"/>
                <w:szCs w:val="20"/>
              </w:rPr>
            </w:pPr>
            <m:oMathPara>
              <m:oMath>
                <m:sSub>
                  <m:sSubPr>
                    <m:ctrlPr>
                      <w:rPr>
                        <w:rFonts w:ascii="Cambria Math" w:eastAsia="Arial" w:hAnsi="Cambria Math"/>
                        <w:i/>
                        <w:sz w:val="20"/>
                        <w:szCs w:val="20"/>
                      </w:rPr>
                    </m:ctrlPr>
                  </m:sSubPr>
                  <m:e>
                    <m:r>
                      <m:rPr>
                        <m:sty m:val="p"/>
                      </m:rPr>
                      <w:rPr>
                        <w:rFonts w:ascii="Cambria Math" w:eastAsia="Arial" w:hAnsi="Cambria Math"/>
                        <w:sz w:val="20"/>
                        <w:szCs w:val="20"/>
                      </w:rPr>
                      <m:t>ρ</m:t>
                    </m:r>
                    <m:ctrlPr>
                      <w:rPr>
                        <w:rFonts w:ascii="Cambria Math" w:eastAsia="Arial" w:hAnsi="Cambria Math"/>
                        <w:sz w:val="20"/>
                        <w:szCs w:val="20"/>
                      </w:rPr>
                    </m:ctrlPr>
                  </m:e>
                  <m:sub>
                    <m:r>
                      <m:rPr>
                        <m:nor/>
                      </m:rPr>
                      <w:rPr>
                        <w:rFonts w:eastAsia="Arial"/>
                        <w:sz w:val="20"/>
                        <w:szCs w:val="20"/>
                      </w:rPr>
                      <m:t>resp</m:t>
                    </m:r>
                  </m:sub>
                </m:sSub>
              </m:oMath>
            </m:oMathPara>
          </w:p>
        </w:tc>
        <w:tc>
          <w:tcPr>
            <w:tcW w:w="1740" w:type="pct"/>
            <w:shd w:val="clear" w:color="auto" w:fill="EEF4FB"/>
            <w:tcMar>
              <w:top w:w="80" w:type="dxa"/>
              <w:left w:w="120" w:type="dxa"/>
              <w:bottom w:w="80" w:type="dxa"/>
              <w:right w:w="120" w:type="dxa"/>
            </w:tcMar>
            <w:vAlign w:val="center"/>
          </w:tcPr>
          <w:p w14:paraId="748388AD" w14:textId="77777777" w:rsidR="00485D2F" w:rsidRPr="00047211" w:rsidRDefault="00485D2F" w:rsidP="00477877">
            <w:pPr>
              <w:rPr>
                <w:sz w:val="20"/>
                <w:szCs w:val="20"/>
              </w:rPr>
            </w:pPr>
            <w:r w:rsidRPr="00047211">
              <w:rPr>
                <w:rFonts w:eastAsia="Arial"/>
                <w:sz w:val="20"/>
                <w:szCs w:val="20"/>
              </w:rPr>
              <w:t>Effective energy density of the response sector</w:t>
            </w:r>
          </w:p>
        </w:tc>
        <w:tc>
          <w:tcPr>
            <w:tcW w:w="672" w:type="pct"/>
            <w:shd w:val="clear" w:color="auto" w:fill="EEF4FB"/>
            <w:tcMar>
              <w:top w:w="80" w:type="dxa"/>
              <w:left w:w="120" w:type="dxa"/>
              <w:bottom w:w="80" w:type="dxa"/>
              <w:right w:w="120" w:type="dxa"/>
            </w:tcMar>
            <w:vAlign w:val="center"/>
          </w:tcPr>
          <w:p w14:paraId="751F5C77" w14:textId="77777777" w:rsidR="00485D2F" w:rsidRPr="00047211" w:rsidRDefault="00485D2F" w:rsidP="00047211">
            <w:pPr>
              <w:jc w:val="center"/>
              <w:rPr>
                <w:sz w:val="20"/>
                <w:szCs w:val="20"/>
              </w:rPr>
            </w:pPr>
            <w:r w:rsidRPr="00047211">
              <w:rPr>
                <w:rFonts w:eastAsia="Arial"/>
                <w:sz w:val="20"/>
                <w:szCs w:val="20"/>
              </w:rPr>
              <w:t>kg m</w:t>
            </w:r>
            <w:r w:rsidRPr="00047211">
              <w:rPr>
                <w:rFonts w:ascii="Cambria Math" w:eastAsia="Arial" w:hAnsi="Cambria Math" w:cs="Cambria Math"/>
                <w:sz w:val="20"/>
                <w:szCs w:val="20"/>
              </w:rPr>
              <w:t>⁻</w:t>
            </w:r>
            <w:r w:rsidRPr="00047211">
              <w:rPr>
                <w:rFonts w:eastAsia="Arial"/>
                <w:sz w:val="20"/>
                <w:szCs w:val="20"/>
              </w:rPr>
              <w:t>³</w:t>
            </w:r>
          </w:p>
        </w:tc>
        <w:tc>
          <w:tcPr>
            <w:tcW w:w="1199" w:type="pct"/>
            <w:shd w:val="clear" w:color="auto" w:fill="EEF4FB"/>
            <w:tcMar>
              <w:top w:w="80" w:type="dxa"/>
              <w:left w:w="120" w:type="dxa"/>
              <w:bottom w:w="80" w:type="dxa"/>
              <w:right w:w="120" w:type="dxa"/>
            </w:tcMar>
            <w:vAlign w:val="center"/>
          </w:tcPr>
          <w:p w14:paraId="4F2B38BE" w14:textId="77777777" w:rsidR="00485D2F" w:rsidRPr="00047211" w:rsidRDefault="00485D2F" w:rsidP="00477877">
            <w:pPr>
              <w:rPr>
                <w:sz w:val="20"/>
                <w:szCs w:val="20"/>
              </w:rPr>
            </w:pPr>
            <w:r w:rsidRPr="00047211">
              <w:rPr>
                <w:rFonts w:eastAsia="Arial"/>
                <w:sz w:val="20"/>
                <w:szCs w:val="20"/>
              </w:rPr>
              <w:t xml:space="preserve">For a flat rotation curve, </w:t>
            </w:r>
            <m:oMath>
              <m:sSub>
                <m:sSubPr>
                  <m:ctrlPr>
                    <w:rPr>
                      <w:rFonts w:ascii="Cambria Math" w:eastAsia="Arial" w:hAnsi="Cambria Math"/>
                      <w:i/>
                      <w:sz w:val="20"/>
                      <w:szCs w:val="20"/>
                    </w:rPr>
                  </m:ctrlPr>
                </m:sSubPr>
                <m:e>
                  <m:r>
                    <w:rPr>
                      <w:rFonts w:ascii="Cambria Math" w:eastAsia="Arial" w:hAnsi="Cambria Math"/>
                      <w:sz w:val="20"/>
                      <w:szCs w:val="20"/>
                    </w:rPr>
                    <m:t>ρ</m:t>
                  </m:r>
                </m:e>
                <m:sub>
                  <m:r>
                    <w:rPr>
                      <w:rFonts w:ascii="Cambria Math" w:eastAsia="Arial" w:hAnsi="Cambria Math"/>
                      <w:sz w:val="20"/>
                      <w:szCs w:val="20"/>
                    </w:rPr>
                    <m:t>resp</m:t>
                  </m:r>
                </m:sub>
              </m:sSub>
              <m:r>
                <w:rPr>
                  <w:rFonts w:ascii="Cambria Math" w:eastAsia="Arial" w:hAnsi="Cambria Math"/>
                  <w:sz w:val="20"/>
                  <w:szCs w:val="20"/>
                </w:rPr>
                <m:t>~</m:t>
              </m:r>
              <m:f>
                <m:fPr>
                  <m:ctrlPr>
                    <w:rPr>
                      <w:rFonts w:ascii="Cambria Math" w:eastAsia="Arial" w:hAnsi="Cambria Math"/>
                      <w:i/>
                      <w:sz w:val="20"/>
                      <w:szCs w:val="20"/>
                    </w:rPr>
                  </m:ctrlPr>
                </m:fPr>
                <m:num>
                  <m:r>
                    <w:rPr>
                      <w:rFonts w:ascii="Cambria Math" w:eastAsia="Arial" w:hAnsi="Cambria Math"/>
                      <w:sz w:val="20"/>
                      <w:szCs w:val="20"/>
                    </w:rPr>
                    <m:t>1</m:t>
                  </m:r>
                </m:num>
                <m:den>
                  <m:sSup>
                    <m:sSupPr>
                      <m:ctrlPr>
                        <w:rPr>
                          <w:rFonts w:ascii="Cambria Math" w:eastAsia="Arial" w:hAnsi="Cambria Math"/>
                          <w:i/>
                          <w:sz w:val="20"/>
                          <w:szCs w:val="20"/>
                        </w:rPr>
                      </m:ctrlPr>
                    </m:sSupPr>
                    <m:e>
                      <m:r>
                        <w:rPr>
                          <w:rFonts w:ascii="Cambria Math" w:eastAsia="Arial" w:hAnsi="Cambria Math"/>
                          <w:sz w:val="20"/>
                          <w:szCs w:val="20"/>
                        </w:rPr>
                        <m:t>R</m:t>
                      </m:r>
                    </m:e>
                    <m:sup>
                      <m:r>
                        <w:rPr>
                          <w:rFonts w:ascii="Cambria Math" w:eastAsia="Arial" w:hAnsi="Cambria Math"/>
                          <w:sz w:val="20"/>
                          <w:szCs w:val="20"/>
                        </w:rPr>
                        <m:t>2</m:t>
                      </m:r>
                    </m:sup>
                  </m:sSup>
                </m:den>
              </m:f>
            </m:oMath>
            <w:r w:rsidRPr="00047211">
              <w:rPr>
                <w:rFonts w:eastAsia="Arial"/>
                <w:sz w:val="20"/>
                <w:szCs w:val="20"/>
              </w:rPr>
              <w:t xml:space="preserve"> — same radial profile as an isothermal dark-matter halo, but derived rather than assumed.</w:t>
            </w:r>
          </w:p>
        </w:tc>
      </w:tr>
      <w:tr w:rsidR="00477877" w:rsidRPr="00047211" w14:paraId="2B7481CA" w14:textId="77777777" w:rsidTr="00E07147">
        <w:tc>
          <w:tcPr>
            <w:tcW w:w="633" w:type="pct"/>
            <w:shd w:val="clear" w:color="auto" w:fill="FFFFFF"/>
            <w:tcMar>
              <w:top w:w="80" w:type="dxa"/>
              <w:left w:w="120" w:type="dxa"/>
              <w:bottom w:w="80" w:type="dxa"/>
              <w:right w:w="120" w:type="dxa"/>
            </w:tcMar>
            <w:vAlign w:val="center"/>
          </w:tcPr>
          <w:p w14:paraId="7305C494" w14:textId="77777777" w:rsidR="00485D2F" w:rsidRPr="00047211" w:rsidRDefault="00000000" w:rsidP="00477877">
            <w:pPr>
              <w:rPr>
                <w:sz w:val="20"/>
                <w:szCs w:val="20"/>
              </w:rPr>
            </w:pPr>
            <m:oMathPara>
              <m:oMath>
                <m:sSub>
                  <m:sSubPr>
                    <m:ctrlPr>
                      <w:rPr>
                        <w:rFonts w:ascii="Cambria Math" w:eastAsia="Arial" w:hAnsi="Cambria Math"/>
                        <w:bCs/>
                        <w:sz w:val="20"/>
                        <w:szCs w:val="20"/>
                      </w:rPr>
                    </m:ctrlPr>
                  </m:sSubPr>
                  <m:e>
                    <m:r>
                      <m:rPr>
                        <m:sty m:val="bi"/>
                      </m:rPr>
                      <w:rPr>
                        <w:rFonts w:ascii="Cambria Math" w:eastAsia="Arial" w:hAnsi="Cambria Math"/>
                        <w:sz w:val="20"/>
                        <w:szCs w:val="20"/>
                      </w:rPr>
                      <m:t>p</m:t>
                    </m:r>
                  </m:e>
                  <m:sub>
                    <m:r>
                      <m:rPr>
                        <m:sty m:val="bi"/>
                      </m:rPr>
                      <w:rPr>
                        <w:rFonts w:ascii="Cambria Math" w:eastAsia="Arial" w:hAnsi="Cambria Math"/>
                        <w:sz w:val="20"/>
                        <w:szCs w:val="20"/>
                      </w:rPr>
                      <m:t>resp</m:t>
                    </m:r>
                  </m:sub>
                </m:sSub>
              </m:oMath>
            </m:oMathPara>
          </w:p>
        </w:tc>
        <w:tc>
          <w:tcPr>
            <w:tcW w:w="757" w:type="pct"/>
            <w:shd w:val="clear" w:color="auto" w:fill="FFFFFF"/>
            <w:tcMar>
              <w:top w:w="80" w:type="dxa"/>
              <w:left w:w="120" w:type="dxa"/>
              <w:bottom w:w="80" w:type="dxa"/>
              <w:right w:w="120" w:type="dxa"/>
            </w:tcMar>
            <w:vAlign w:val="center"/>
          </w:tcPr>
          <w:p w14:paraId="3F534D23" w14:textId="77777777" w:rsidR="00485D2F" w:rsidRPr="00047211" w:rsidRDefault="00000000" w:rsidP="00477877">
            <w:pPr>
              <w:rPr>
                <w:sz w:val="20"/>
                <w:szCs w:val="20"/>
              </w:rPr>
            </w:pPr>
            <m:oMathPara>
              <m:oMath>
                <m:sSub>
                  <m:sSubPr>
                    <m:ctrlPr>
                      <w:rPr>
                        <w:rFonts w:ascii="Cambria Math" w:eastAsia="Arial" w:hAnsi="Cambria Math"/>
                        <w:sz w:val="20"/>
                        <w:szCs w:val="20"/>
                      </w:rPr>
                    </m:ctrlPr>
                  </m:sSubPr>
                  <m:e>
                    <m:r>
                      <w:rPr>
                        <w:rFonts w:ascii="Cambria Math" w:eastAsia="Arial" w:hAnsi="Cambria Math"/>
                        <w:sz w:val="20"/>
                        <w:szCs w:val="20"/>
                      </w:rPr>
                      <m:t>p</m:t>
                    </m:r>
                  </m:e>
                  <m:sub>
                    <m:r>
                      <m:rPr>
                        <m:nor/>
                      </m:rPr>
                      <w:rPr>
                        <w:rFonts w:eastAsia="Arial"/>
                        <w:sz w:val="20"/>
                        <w:szCs w:val="20"/>
                      </w:rPr>
                      <m:t>resp</m:t>
                    </m:r>
                  </m:sub>
                </m:sSub>
              </m:oMath>
            </m:oMathPara>
          </w:p>
        </w:tc>
        <w:tc>
          <w:tcPr>
            <w:tcW w:w="1740" w:type="pct"/>
            <w:shd w:val="clear" w:color="auto" w:fill="FFFFFF"/>
            <w:tcMar>
              <w:top w:w="80" w:type="dxa"/>
              <w:left w:w="120" w:type="dxa"/>
              <w:bottom w:w="80" w:type="dxa"/>
              <w:right w:w="120" w:type="dxa"/>
            </w:tcMar>
            <w:vAlign w:val="center"/>
          </w:tcPr>
          <w:p w14:paraId="79C31CCA" w14:textId="77777777" w:rsidR="00485D2F" w:rsidRPr="00047211" w:rsidRDefault="00485D2F" w:rsidP="00477877">
            <w:pPr>
              <w:rPr>
                <w:sz w:val="20"/>
                <w:szCs w:val="20"/>
              </w:rPr>
            </w:pPr>
            <w:r w:rsidRPr="00047211">
              <w:rPr>
                <w:rFonts w:eastAsia="Arial"/>
                <w:sz w:val="20"/>
                <w:szCs w:val="20"/>
              </w:rPr>
              <w:t>Effective pressure of the response sector</w:t>
            </w:r>
          </w:p>
        </w:tc>
        <w:tc>
          <w:tcPr>
            <w:tcW w:w="672" w:type="pct"/>
            <w:shd w:val="clear" w:color="auto" w:fill="FFFFFF"/>
            <w:tcMar>
              <w:top w:w="80" w:type="dxa"/>
              <w:left w:w="120" w:type="dxa"/>
              <w:bottom w:w="80" w:type="dxa"/>
              <w:right w:w="120" w:type="dxa"/>
            </w:tcMar>
            <w:vAlign w:val="center"/>
          </w:tcPr>
          <w:p w14:paraId="4D3472DC" w14:textId="77777777" w:rsidR="00485D2F" w:rsidRPr="00047211" w:rsidRDefault="00485D2F" w:rsidP="00047211">
            <w:pPr>
              <w:jc w:val="center"/>
              <w:rPr>
                <w:sz w:val="20"/>
                <w:szCs w:val="20"/>
              </w:rPr>
            </w:pPr>
            <w:r w:rsidRPr="00047211">
              <w:rPr>
                <w:rFonts w:eastAsia="Arial"/>
                <w:sz w:val="20"/>
                <w:szCs w:val="20"/>
              </w:rPr>
              <w:t>Pa</w:t>
            </w:r>
          </w:p>
        </w:tc>
        <w:tc>
          <w:tcPr>
            <w:tcW w:w="1199" w:type="pct"/>
            <w:shd w:val="clear" w:color="auto" w:fill="FFFFFF"/>
            <w:tcMar>
              <w:top w:w="80" w:type="dxa"/>
              <w:left w:w="120" w:type="dxa"/>
              <w:bottom w:w="80" w:type="dxa"/>
              <w:right w:w="120" w:type="dxa"/>
            </w:tcMar>
            <w:vAlign w:val="center"/>
          </w:tcPr>
          <w:p w14:paraId="702736F6" w14:textId="77777777" w:rsidR="00485D2F" w:rsidRPr="00047211" w:rsidRDefault="00485D2F" w:rsidP="00477877">
            <w:pPr>
              <w:rPr>
                <w:sz w:val="20"/>
                <w:szCs w:val="20"/>
              </w:rPr>
            </w:pPr>
            <w:r w:rsidRPr="00047211">
              <w:rPr>
                <w:rFonts w:eastAsia="Arial"/>
                <w:sz w:val="20"/>
                <w:szCs w:val="20"/>
              </w:rPr>
              <w:t xml:space="preserve">Cosmological completion requires specifying the equation of state </w:t>
            </w:r>
            <m:oMath>
              <m:r>
                <w:rPr>
                  <w:rFonts w:ascii="Cambria Math" w:eastAsia="Arial" w:hAnsi="Cambria Math"/>
                  <w:sz w:val="20"/>
                  <w:szCs w:val="20"/>
                </w:rPr>
                <m:t>w =</m:t>
              </m:r>
              <m:f>
                <m:fPr>
                  <m:ctrlPr>
                    <w:rPr>
                      <w:rFonts w:ascii="Cambria Math" w:eastAsia="Arial" w:hAnsi="Cambria Math"/>
                      <w:i/>
                      <w:sz w:val="20"/>
                      <w:szCs w:val="20"/>
                    </w:rPr>
                  </m:ctrlPr>
                </m:fPr>
                <m:num>
                  <m:sSub>
                    <m:sSubPr>
                      <m:ctrlPr>
                        <w:rPr>
                          <w:rFonts w:ascii="Cambria Math" w:eastAsia="Arial" w:hAnsi="Cambria Math"/>
                          <w:i/>
                          <w:sz w:val="20"/>
                          <w:szCs w:val="20"/>
                        </w:rPr>
                      </m:ctrlPr>
                    </m:sSubPr>
                    <m:e>
                      <m:r>
                        <w:rPr>
                          <w:rFonts w:ascii="Cambria Math" w:eastAsia="Arial" w:hAnsi="Cambria Math"/>
                          <w:sz w:val="20"/>
                          <w:szCs w:val="20"/>
                        </w:rPr>
                        <m:t>p</m:t>
                      </m:r>
                    </m:e>
                    <m:sub>
                      <m:r>
                        <w:rPr>
                          <w:rFonts w:ascii="Cambria Math" w:eastAsia="Arial" w:hAnsi="Cambria Math"/>
                          <w:sz w:val="20"/>
                          <w:szCs w:val="20"/>
                        </w:rPr>
                        <m:t>resp</m:t>
                      </m:r>
                    </m:sub>
                  </m:sSub>
                </m:num>
                <m:den>
                  <m:sSub>
                    <m:sSubPr>
                      <m:ctrlPr>
                        <w:rPr>
                          <w:rFonts w:ascii="Cambria Math" w:eastAsia="Arial" w:hAnsi="Cambria Math"/>
                          <w:i/>
                          <w:sz w:val="20"/>
                          <w:szCs w:val="20"/>
                        </w:rPr>
                      </m:ctrlPr>
                    </m:sSubPr>
                    <m:e>
                      <m:r>
                        <w:rPr>
                          <w:rFonts w:ascii="Cambria Math" w:eastAsia="Arial" w:hAnsi="Cambria Math"/>
                          <w:sz w:val="20"/>
                          <w:szCs w:val="20"/>
                        </w:rPr>
                        <m:t>ρ</m:t>
                      </m:r>
                    </m:e>
                    <m:sub>
                      <m:r>
                        <w:rPr>
                          <w:rFonts w:ascii="Cambria Math" w:eastAsia="Arial" w:hAnsi="Cambria Math"/>
                          <w:sz w:val="20"/>
                          <w:szCs w:val="20"/>
                        </w:rPr>
                        <m:t>resp</m:t>
                      </m:r>
                    </m:sub>
                  </m:sSub>
                </m:den>
              </m:f>
              <m:r>
                <w:rPr>
                  <w:rFonts w:ascii="Cambria Math" w:eastAsia="Arial" w:hAnsi="Cambria Math"/>
                  <w:sz w:val="20"/>
                  <w:szCs w:val="20"/>
                </w:rPr>
                <m:t>.</m:t>
              </m:r>
            </m:oMath>
          </w:p>
        </w:tc>
      </w:tr>
      <w:tr w:rsidR="00477877" w:rsidRPr="00047211" w14:paraId="11FA8C24" w14:textId="77777777" w:rsidTr="00E07147">
        <w:tc>
          <w:tcPr>
            <w:tcW w:w="633" w:type="pct"/>
            <w:shd w:val="clear" w:color="auto" w:fill="EEF4FB"/>
            <w:tcMar>
              <w:top w:w="80" w:type="dxa"/>
              <w:left w:w="120" w:type="dxa"/>
              <w:bottom w:w="80" w:type="dxa"/>
              <w:right w:w="120" w:type="dxa"/>
            </w:tcMar>
            <w:vAlign w:val="center"/>
          </w:tcPr>
          <w:p w14:paraId="2FA3F721" w14:textId="77777777" w:rsidR="00485D2F" w:rsidRPr="00047211" w:rsidRDefault="00000000" w:rsidP="00477877">
            <w:pPr>
              <w:rPr>
                <w:sz w:val="20"/>
                <w:szCs w:val="20"/>
              </w:rPr>
            </w:pPr>
            <m:oMathPara>
              <m:oMath>
                <m:sSub>
                  <m:sSubPr>
                    <m:ctrlPr>
                      <w:rPr>
                        <w:rFonts w:ascii="Cambria Math" w:eastAsia="Arial" w:hAnsi="Cambria Math"/>
                        <w:bCs/>
                        <w:sz w:val="20"/>
                        <w:szCs w:val="20"/>
                      </w:rPr>
                    </m:ctrlPr>
                  </m:sSubPr>
                  <m:e>
                    <m:r>
                      <m:rPr>
                        <m:sty m:val="bi"/>
                      </m:rPr>
                      <w:rPr>
                        <w:rFonts w:ascii="Cambria Math" w:eastAsia="Arial" w:hAnsi="Cambria Math"/>
                        <w:sz w:val="20"/>
                        <w:szCs w:val="20"/>
                      </w:rPr>
                      <m:t>π</m:t>
                    </m:r>
                  </m:e>
                  <m:sub>
                    <m:r>
                      <m:rPr>
                        <m:sty m:val="bi"/>
                      </m:rPr>
                      <w:rPr>
                        <w:rFonts w:ascii="Cambria Math" w:eastAsia="Arial" w:hAnsi="Cambria Math"/>
                        <w:sz w:val="20"/>
                        <w:szCs w:val="20"/>
                      </w:rPr>
                      <m:t>μν</m:t>
                    </m:r>
                  </m:sub>
                </m:sSub>
              </m:oMath>
            </m:oMathPara>
          </w:p>
        </w:tc>
        <w:tc>
          <w:tcPr>
            <w:tcW w:w="757" w:type="pct"/>
            <w:shd w:val="clear" w:color="auto" w:fill="EEF4FB"/>
            <w:tcMar>
              <w:top w:w="80" w:type="dxa"/>
              <w:left w:w="120" w:type="dxa"/>
              <w:bottom w:w="80" w:type="dxa"/>
              <w:right w:w="120" w:type="dxa"/>
            </w:tcMar>
            <w:vAlign w:val="center"/>
          </w:tcPr>
          <w:p w14:paraId="404C712C" w14:textId="77777777" w:rsidR="00485D2F" w:rsidRPr="00047211" w:rsidRDefault="00000000" w:rsidP="00477877">
            <w:pPr>
              <w:rPr>
                <w:sz w:val="20"/>
                <w:szCs w:val="20"/>
              </w:rPr>
            </w:pPr>
            <m:oMathPara>
              <m:oMath>
                <m:sSub>
                  <m:sSubPr>
                    <m:ctrlPr>
                      <w:rPr>
                        <w:rFonts w:ascii="Cambria Math" w:eastAsia="Arial" w:hAnsi="Cambria Math"/>
                        <w:i/>
                        <w:iCs/>
                        <w:sz w:val="20"/>
                        <w:szCs w:val="20"/>
                      </w:rPr>
                    </m:ctrlPr>
                  </m:sSubPr>
                  <m:e>
                    <m:r>
                      <m:rPr>
                        <m:sty m:val="p"/>
                      </m:rPr>
                      <w:rPr>
                        <w:rFonts w:ascii="Cambria Math" w:eastAsia="Arial" w:hAnsi="Cambria Math"/>
                        <w:sz w:val="20"/>
                        <w:szCs w:val="20"/>
                      </w:rPr>
                      <m:t>π</m:t>
                    </m:r>
                    <m:ctrlPr>
                      <w:rPr>
                        <w:rFonts w:ascii="Cambria Math" w:eastAsia="Arial" w:hAnsi="Cambria Math"/>
                        <w:iCs/>
                        <w:sz w:val="20"/>
                        <w:szCs w:val="20"/>
                      </w:rPr>
                    </m:ctrlPr>
                  </m:e>
                  <m:sub>
                    <m:r>
                      <m:rPr>
                        <m:sty m:val="p"/>
                      </m:rPr>
                      <w:rPr>
                        <w:rFonts w:ascii="Cambria Math" w:eastAsia="Arial" w:hAnsi="Cambria Math"/>
                        <w:sz w:val="20"/>
                        <w:szCs w:val="20"/>
                      </w:rPr>
                      <m:t>μν</m:t>
                    </m:r>
                  </m:sub>
                </m:sSub>
              </m:oMath>
            </m:oMathPara>
          </w:p>
        </w:tc>
        <w:tc>
          <w:tcPr>
            <w:tcW w:w="1740" w:type="pct"/>
            <w:shd w:val="clear" w:color="auto" w:fill="EEF4FB"/>
            <w:tcMar>
              <w:top w:w="80" w:type="dxa"/>
              <w:left w:w="120" w:type="dxa"/>
              <w:bottom w:w="80" w:type="dxa"/>
              <w:right w:w="120" w:type="dxa"/>
            </w:tcMar>
            <w:vAlign w:val="center"/>
          </w:tcPr>
          <w:p w14:paraId="4F9E8A10" w14:textId="77777777" w:rsidR="00485D2F" w:rsidRPr="00047211" w:rsidRDefault="00485D2F" w:rsidP="00477877">
            <w:pPr>
              <w:rPr>
                <w:sz w:val="20"/>
                <w:szCs w:val="20"/>
              </w:rPr>
            </w:pPr>
            <w:r w:rsidRPr="00047211">
              <w:rPr>
                <w:rFonts w:eastAsia="Arial"/>
                <w:sz w:val="20"/>
                <w:szCs w:val="20"/>
              </w:rPr>
              <w:t>Anisotropic stress tensor of the response sector</w:t>
            </w:r>
          </w:p>
        </w:tc>
        <w:tc>
          <w:tcPr>
            <w:tcW w:w="672" w:type="pct"/>
            <w:shd w:val="clear" w:color="auto" w:fill="EEF4FB"/>
            <w:tcMar>
              <w:top w:w="80" w:type="dxa"/>
              <w:left w:w="120" w:type="dxa"/>
              <w:bottom w:w="80" w:type="dxa"/>
              <w:right w:w="120" w:type="dxa"/>
            </w:tcMar>
            <w:vAlign w:val="center"/>
          </w:tcPr>
          <w:p w14:paraId="102362EE" w14:textId="77777777" w:rsidR="00485D2F" w:rsidRPr="00047211" w:rsidRDefault="00485D2F" w:rsidP="00047211">
            <w:pPr>
              <w:jc w:val="center"/>
              <w:rPr>
                <w:sz w:val="20"/>
                <w:szCs w:val="20"/>
              </w:rPr>
            </w:pPr>
            <w:r w:rsidRPr="00047211">
              <w:rPr>
                <w:rFonts w:eastAsia="Arial"/>
                <w:sz w:val="20"/>
                <w:szCs w:val="20"/>
              </w:rPr>
              <w:t>Pa</w:t>
            </w:r>
          </w:p>
        </w:tc>
        <w:tc>
          <w:tcPr>
            <w:tcW w:w="1199" w:type="pct"/>
            <w:shd w:val="clear" w:color="auto" w:fill="EEF4FB"/>
            <w:tcMar>
              <w:top w:w="80" w:type="dxa"/>
              <w:left w:w="120" w:type="dxa"/>
              <w:bottom w:w="80" w:type="dxa"/>
              <w:right w:w="120" w:type="dxa"/>
            </w:tcMar>
            <w:vAlign w:val="center"/>
          </w:tcPr>
          <w:p w14:paraId="3896F324" w14:textId="77777777" w:rsidR="00485D2F" w:rsidRPr="00047211" w:rsidRDefault="00485D2F" w:rsidP="00477877">
            <w:pPr>
              <w:rPr>
                <w:sz w:val="20"/>
                <w:szCs w:val="20"/>
              </w:rPr>
            </w:pPr>
            <w:r w:rsidRPr="00047211">
              <w:rPr>
                <w:rFonts w:eastAsia="Arial"/>
                <w:sz w:val="20"/>
                <w:szCs w:val="20"/>
              </w:rPr>
              <w:t xml:space="preserve">Determines the slip </w:t>
            </w:r>
            <m:oMath>
              <m:r>
                <w:rPr>
                  <w:rFonts w:ascii="Cambria Math" w:eastAsia="Arial" w:hAnsi="Cambria Math"/>
                  <w:sz w:val="20"/>
                  <w:szCs w:val="20"/>
                </w:rPr>
                <m:t>η</m:t>
              </m:r>
            </m:oMath>
            <w:r w:rsidRPr="00047211">
              <w:rPr>
                <w:rFonts w:eastAsia="Arial"/>
                <w:sz w:val="20"/>
                <w:szCs w:val="20"/>
              </w:rPr>
              <w:t xml:space="preserve">. If </w:t>
            </w:r>
            <m:oMath>
              <m:sSub>
                <m:sSubPr>
                  <m:ctrlPr>
                    <w:rPr>
                      <w:rFonts w:ascii="Cambria Math" w:eastAsia="Arial" w:hAnsi="Cambria Math"/>
                      <w:i/>
                      <w:sz w:val="20"/>
                      <w:szCs w:val="20"/>
                    </w:rPr>
                  </m:ctrlPr>
                </m:sSubPr>
                <m:e>
                  <m:r>
                    <w:rPr>
                      <w:rFonts w:ascii="Cambria Math" w:eastAsia="Arial" w:hAnsi="Cambria Math"/>
                      <w:sz w:val="20"/>
                      <w:szCs w:val="20"/>
                    </w:rPr>
                    <m:t>π</m:t>
                  </m:r>
                </m:e>
                <m:sub>
                  <m:r>
                    <w:rPr>
                      <w:rFonts w:ascii="Cambria Math" w:eastAsia="Arial" w:hAnsi="Cambria Math"/>
                      <w:sz w:val="20"/>
                      <w:szCs w:val="20"/>
                    </w:rPr>
                    <m:t>μν</m:t>
                  </m:r>
                </m:sub>
              </m:sSub>
              <m:r>
                <w:rPr>
                  <w:rFonts w:ascii="Cambria Math" w:eastAsia="Arial" w:hAnsi="Cambria Math"/>
                  <w:sz w:val="20"/>
                  <w:szCs w:val="20"/>
                </w:rPr>
                <m:t>≠ 0</m:t>
              </m:r>
            </m:oMath>
            <w:r w:rsidRPr="00047211">
              <w:rPr>
                <w:rFonts w:eastAsia="Arial"/>
                <w:sz w:val="20"/>
                <w:szCs w:val="20"/>
              </w:rPr>
              <w:t xml:space="preserve"> then </w:t>
            </w:r>
            <m:oMath>
              <m:r>
                <w:rPr>
                  <w:rFonts w:ascii="Cambria Math" w:eastAsia="Arial" w:hAnsi="Cambria Math"/>
                  <w:sz w:val="20"/>
                  <w:szCs w:val="20"/>
                </w:rPr>
                <m:t>η ≠ 1</m:t>
              </m:r>
            </m:oMath>
            <w:r w:rsidRPr="00047211">
              <w:rPr>
                <w:rFonts w:eastAsia="Arial"/>
                <w:sz w:val="20"/>
                <w:szCs w:val="20"/>
              </w:rPr>
              <w:t>.</w:t>
            </w:r>
          </w:p>
        </w:tc>
      </w:tr>
      <w:tr w:rsidR="00477877" w:rsidRPr="00047211" w14:paraId="38EA5917" w14:textId="77777777" w:rsidTr="00E07147">
        <w:tc>
          <w:tcPr>
            <w:tcW w:w="633" w:type="pct"/>
            <w:shd w:val="clear" w:color="auto" w:fill="FFFFFF"/>
            <w:tcMar>
              <w:top w:w="80" w:type="dxa"/>
              <w:left w:w="120" w:type="dxa"/>
              <w:bottom w:w="80" w:type="dxa"/>
              <w:right w:w="120" w:type="dxa"/>
            </w:tcMar>
            <w:vAlign w:val="center"/>
          </w:tcPr>
          <w:p w14:paraId="53DEEF4F" w14:textId="77777777" w:rsidR="00485D2F" w:rsidRPr="00047211" w:rsidRDefault="00000000" w:rsidP="00477877">
            <w:pPr>
              <w:rPr>
                <w:sz w:val="20"/>
                <w:szCs w:val="20"/>
              </w:rPr>
            </w:pPr>
            <m:oMathPara>
              <m:oMath>
                <m:sSup>
                  <m:sSupPr>
                    <m:ctrlPr>
                      <w:rPr>
                        <w:rFonts w:ascii="Cambria Math" w:eastAsia="Arial" w:hAnsi="Cambria Math"/>
                        <w:bCs/>
                        <w:sz w:val="20"/>
                        <w:szCs w:val="20"/>
                      </w:rPr>
                    </m:ctrlPr>
                  </m:sSupPr>
                  <m:e>
                    <m:r>
                      <m:rPr>
                        <m:sty m:val="bi"/>
                      </m:rPr>
                      <w:rPr>
                        <w:rFonts w:ascii="Cambria Math" w:eastAsia="Arial" w:hAnsi="Cambria Math" w:cs="Cambria Math"/>
                        <w:sz w:val="20"/>
                        <w:szCs w:val="20"/>
                      </w:rPr>
                      <m:t>∇</m:t>
                    </m:r>
                    <m:ctrlPr>
                      <w:rPr>
                        <w:rFonts w:ascii="Cambria Math" w:eastAsia="Arial" w:hAnsi="Cambria Math" w:cs="Cambria Math"/>
                        <w:bCs/>
                        <w:sz w:val="20"/>
                        <w:szCs w:val="20"/>
                      </w:rPr>
                    </m:ctrlPr>
                  </m:e>
                  <m:sup>
                    <m:r>
                      <m:rPr>
                        <m:sty m:val="bi"/>
                      </m:rPr>
                      <w:rPr>
                        <w:rFonts w:ascii="Cambria Math" w:eastAsia="Arial" w:hAnsi="Cambria Math"/>
                        <w:sz w:val="20"/>
                        <w:szCs w:val="20"/>
                      </w:rPr>
                      <m:t>μ</m:t>
                    </m:r>
                  </m:sup>
                </m:sSup>
                <m:sSub>
                  <m:sSubPr>
                    <m:ctrlPr>
                      <w:rPr>
                        <w:rFonts w:ascii="Cambria Math" w:eastAsia="Arial" w:hAnsi="Cambria Math"/>
                        <w:bCs/>
                        <w:sz w:val="20"/>
                        <w:szCs w:val="20"/>
                      </w:rPr>
                    </m:ctrlPr>
                  </m:sSubPr>
                  <m:e>
                    <m:r>
                      <m:rPr>
                        <m:sty m:val="bi"/>
                      </m:rPr>
                      <w:rPr>
                        <w:rFonts w:ascii="Cambria Math" w:eastAsia="Arial" w:hAnsi="Cambria Math"/>
                        <w:sz w:val="20"/>
                        <w:szCs w:val="20"/>
                      </w:rPr>
                      <m:t>T</m:t>
                    </m:r>
                  </m:e>
                  <m:sub>
                    <m:r>
                      <m:rPr>
                        <m:sty m:val="bi"/>
                      </m:rPr>
                      <w:rPr>
                        <w:rFonts w:ascii="Cambria Math" w:eastAsia="Arial" w:hAnsi="Cambria Math"/>
                        <w:sz w:val="20"/>
                        <w:szCs w:val="20"/>
                      </w:rPr>
                      <m:t>μν</m:t>
                    </m:r>
                  </m:sub>
                </m:sSub>
                <m:r>
                  <m:rPr>
                    <m:sty m:val="p"/>
                  </m:rPr>
                  <w:rPr>
                    <w:rFonts w:ascii="Cambria Math" w:eastAsia="Arial" w:hAnsi="Cambria Math"/>
                    <w:sz w:val="20"/>
                    <w:szCs w:val="20"/>
                  </w:rPr>
                  <m:t xml:space="preserve">= </m:t>
                </m:r>
                <m:r>
                  <m:rPr>
                    <m:sty m:val="b"/>
                  </m:rPr>
                  <w:rPr>
                    <w:rFonts w:ascii="Cambria Math" w:eastAsia="Arial" w:hAnsi="Cambria Math"/>
                    <w:sz w:val="20"/>
                    <w:szCs w:val="20"/>
                  </w:rPr>
                  <m:t>0</m:t>
                </m:r>
              </m:oMath>
            </m:oMathPara>
          </w:p>
        </w:tc>
        <w:tc>
          <w:tcPr>
            <w:tcW w:w="757" w:type="pct"/>
            <w:shd w:val="clear" w:color="auto" w:fill="FFFFFF"/>
            <w:tcMar>
              <w:top w:w="80" w:type="dxa"/>
              <w:left w:w="120" w:type="dxa"/>
              <w:bottom w:w="80" w:type="dxa"/>
              <w:right w:w="120" w:type="dxa"/>
            </w:tcMar>
            <w:vAlign w:val="center"/>
          </w:tcPr>
          <w:p w14:paraId="2A8F8650" w14:textId="77777777" w:rsidR="00485D2F" w:rsidRPr="00047211" w:rsidRDefault="00000000" w:rsidP="00477877">
            <w:pPr>
              <w:rPr>
                <w:sz w:val="20"/>
                <w:szCs w:val="20"/>
              </w:rPr>
            </w:pPr>
            <m:oMathPara>
              <m:oMath>
                <m:sSup>
                  <m:sSupPr>
                    <m:ctrlPr>
                      <w:rPr>
                        <w:rFonts w:ascii="Cambria Math" w:eastAsia="Arial" w:hAnsi="Cambria Math"/>
                        <w:iCs/>
                        <w:sz w:val="20"/>
                        <w:szCs w:val="20"/>
                      </w:rPr>
                    </m:ctrlPr>
                  </m:sSupPr>
                  <m:e>
                    <m:r>
                      <m:rPr>
                        <m:sty m:val="p"/>
                      </m:rPr>
                      <w:rPr>
                        <w:rFonts w:ascii="Cambria Math" w:eastAsia="Arial" w:hAnsi="Cambria Math"/>
                        <w:sz w:val="20"/>
                        <w:szCs w:val="20"/>
                      </w:rPr>
                      <m:t>∇</m:t>
                    </m:r>
                  </m:e>
                  <m:sup>
                    <m:r>
                      <m:rPr>
                        <m:sty m:val="p"/>
                      </m:rPr>
                      <w:rPr>
                        <w:rFonts w:ascii="Cambria Math" w:eastAsia="Arial" w:hAnsi="Cambria Math"/>
                        <w:sz w:val="20"/>
                        <w:szCs w:val="20"/>
                      </w:rPr>
                      <m:t>μ</m:t>
                    </m:r>
                  </m:sup>
                </m:sSup>
                <m:sSub>
                  <m:sSubPr>
                    <m:ctrlPr>
                      <w:rPr>
                        <w:rFonts w:ascii="Cambria Math" w:eastAsia="Arial" w:hAnsi="Cambria Math"/>
                        <w:iCs/>
                        <w:sz w:val="20"/>
                        <w:szCs w:val="20"/>
                      </w:rPr>
                    </m:ctrlPr>
                  </m:sSubPr>
                  <m:e>
                    <m:r>
                      <w:rPr>
                        <w:rFonts w:ascii="Cambria Math" w:eastAsia="Arial" w:hAnsi="Cambria Math"/>
                        <w:sz w:val="20"/>
                        <w:szCs w:val="20"/>
                      </w:rPr>
                      <m:t>T</m:t>
                    </m:r>
                  </m:e>
                  <m:sub>
                    <m:r>
                      <m:rPr>
                        <m:sty m:val="p"/>
                      </m:rPr>
                      <w:rPr>
                        <w:rFonts w:ascii="Cambria Math" w:eastAsia="Arial" w:hAnsi="Cambria Math"/>
                        <w:sz w:val="20"/>
                        <w:szCs w:val="20"/>
                      </w:rPr>
                      <m:t>μν</m:t>
                    </m:r>
                  </m:sub>
                </m:sSub>
                <m:r>
                  <m:rPr>
                    <m:sty m:val="p"/>
                  </m:rPr>
                  <w:rPr>
                    <w:rFonts w:ascii="Cambria Math" w:eastAsia="Arial" w:hAnsi="Cambria Math"/>
                    <w:sz w:val="20"/>
                    <w:szCs w:val="20"/>
                  </w:rPr>
                  <m:t>=0</m:t>
                </m:r>
              </m:oMath>
            </m:oMathPara>
          </w:p>
        </w:tc>
        <w:tc>
          <w:tcPr>
            <w:tcW w:w="1740" w:type="pct"/>
            <w:shd w:val="clear" w:color="auto" w:fill="FFFFFF"/>
            <w:tcMar>
              <w:top w:w="80" w:type="dxa"/>
              <w:left w:w="120" w:type="dxa"/>
              <w:bottom w:w="80" w:type="dxa"/>
              <w:right w:w="120" w:type="dxa"/>
            </w:tcMar>
            <w:vAlign w:val="center"/>
          </w:tcPr>
          <w:p w14:paraId="5F207205" w14:textId="77777777" w:rsidR="00485D2F" w:rsidRPr="00047211" w:rsidRDefault="00485D2F" w:rsidP="00477877">
            <w:pPr>
              <w:rPr>
                <w:sz w:val="20"/>
                <w:szCs w:val="20"/>
              </w:rPr>
            </w:pPr>
            <w:r w:rsidRPr="00047211">
              <w:rPr>
                <w:rFonts w:eastAsia="Arial"/>
                <w:sz w:val="20"/>
                <w:szCs w:val="20"/>
              </w:rPr>
              <w:t>Bianchi identity / conservation law — the total stress–energy must be covariantly conserved</w:t>
            </w:r>
          </w:p>
        </w:tc>
        <w:tc>
          <w:tcPr>
            <w:tcW w:w="672" w:type="pct"/>
            <w:shd w:val="clear" w:color="auto" w:fill="FFFFFF"/>
            <w:tcMar>
              <w:top w:w="80" w:type="dxa"/>
              <w:left w:w="120" w:type="dxa"/>
              <w:bottom w:w="80" w:type="dxa"/>
              <w:right w:w="120" w:type="dxa"/>
            </w:tcMar>
            <w:vAlign w:val="center"/>
          </w:tcPr>
          <w:p w14:paraId="7AC3042D" w14:textId="77777777" w:rsidR="00485D2F" w:rsidRPr="00047211" w:rsidRDefault="00485D2F" w:rsidP="00047211">
            <w:pPr>
              <w:jc w:val="center"/>
              <w:rPr>
                <w:sz w:val="20"/>
                <w:szCs w:val="20"/>
              </w:rPr>
            </w:pPr>
            <w:r w:rsidRPr="00047211">
              <w:rPr>
                <w:rFonts w:eastAsia="Arial"/>
                <w:sz w:val="20"/>
                <w:szCs w:val="20"/>
              </w:rPr>
              <w:t>—</w:t>
            </w:r>
          </w:p>
        </w:tc>
        <w:tc>
          <w:tcPr>
            <w:tcW w:w="1199" w:type="pct"/>
            <w:shd w:val="clear" w:color="auto" w:fill="FFFFFF"/>
            <w:tcMar>
              <w:top w:w="80" w:type="dxa"/>
              <w:left w:w="120" w:type="dxa"/>
              <w:bottom w:w="80" w:type="dxa"/>
              <w:right w:w="120" w:type="dxa"/>
            </w:tcMar>
            <w:vAlign w:val="center"/>
          </w:tcPr>
          <w:p w14:paraId="268434CD" w14:textId="77777777" w:rsidR="00485D2F" w:rsidRPr="00047211" w:rsidRDefault="00485D2F" w:rsidP="00477877">
            <w:pPr>
              <w:rPr>
                <w:sz w:val="20"/>
                <w:szCs w:val="20"/>
              </w:rPr>
            </w:pPr>
            <w:r w:rsidRPr="00047211">
              <w:rPr>
                <w:rFonts w:eastAsia="Arial"/>
                <w:sz w:val="20"/>
                <w:szCs w:val="20"/>
              </w:rPr>
              <w:t xml:space="preserve">Imposes consistency on </w:t>
            </w:r>
            <m:oMath>
              <m:sSubSup>
                <m:sSubSupPr>
                  <m:ctrlPr>
                    <w:rPr>
                      <w:rFonts w:ascii="Cambria Math" w:eastAsia="Arial" w:hAnsi="Cambria Math"/>
                      <w:i/>
                      <w:sz w:val="20"/>
                      <w:szCs w:val="20"/>
                    </w:rPr>
                  </m:ctrlPr>
                </m:sSubSupPr>
                <m:e>
                  <m:r>
                    <w:rPr>
                      <w:rFonts w:ascii="Cambria Math" w:eastAsia="Arial" w:hAnsi="Cambria Math"/>
                      <w:sz w:val="20"/>
                      <w:szCs w:val="20"/>
                    </w:rPr>
                    <m:t>T</m:t>
                  </m:r>
                </m:e>
                <m:sub>
                  <m:r>
                    <w:rPr>
                      <w:rFonts w:ascii="Cambria Math" w:eastAsia="Arial" w:hAnsi="Cambria Math"/>
                      <w:sz w:val="20"/>
                      <w:szCs w:val="20"/>
                    </w:rPr>
                    <m:t>μν</m:t>
                  </m:r>
                </m:sub>
                <m:sup>
                  <m:r>
                    <w:rPr>
                      <w:rFonts w:ascii="Cambria Math" w:eastAsia="Arial" w:hAnsi="Cambria Math"/>
                      <w:sz w:val="20"/>
                      <w:szCs w:val="20"/>
                    </w:rPr>
                    <m:t>resp</m:t>
                  </m:r>
                </m:sup>
              </m:sSubSup>
            </m:oMath>
            <w:r w:rsidRPr="00047211">
              <w:rPr>
                <w:rFonts w:eastAsia="Arial"/>
                <w:sz w:val="20"/>
                <w:szCs w:val="20"/>
              </w:rPr>
              <w:t xml:space="preserve">. If baryons are minimally coupled, then </w:t>
            </w:r>
            <m:oMath>
              <m:sSup>
                <m:sSupPr>
                  <m:ctrlPr>
                    <w:rPr>
                      <w:rFonts w:ascii="Cambria Math" w:eastAsia="Arial" w:hAnsi="Cambria Math"/>
                      <w:i/>
                      <w:sz w:val="20"/>
                      <w:szCs w:val="20"/>
                    </w:rPr>
                  </m:ctrlPr>
                </m:sSupPr>
                <m:e>
                  <m:r>
                    <w:rPr>
                      <w:rFonts w:ascii="Cambria Math" w:eastAsia="Arial" w:hAnsi="Cambria Math" w:cs="Cambria Math"/>
                      <w:sz w:val="20"/>
                      <w:szCs w:val="20"/>
                    </w:rPr>
                    <m:t>∇</m:t>
                  </m:r>
                  <m:ctrlPr>
                    <w:rPr>
                      <w:rFonts w:ascii="Cambria Math" w:eastAsia="Arial" w:hAnsi="Cambria Math" w:cs="Cambria Math"/>
                      <w:i/>
                      <w:sz w:val="20"/>
                      <w:szCs w:val="20"/>
                    </w:rPr>
                  </m:ctrlPr>
                </m:e>
                <m:sup>
                  <m:r>
                    <w:rPr>
                      <w:rFonts w:ascii="Cambria Math" w:eastAsia="Arial" w:hAnsi="Cambria Math"/>
                      <w:sz w:val="20"/>
                      <w:szCs w:val="20"/>
                    </w:rPr>
                    <m:t>μ</m:t>
                  </m:r>
                </m:sup>
              </m:sSup>
              <m:sSubSup>
                <m:sSubSupPr>
                  <m:ctrlPr>
                    <w:rPr>
                      <w:rFonts w:ascii="Cambria Math" w:eastAsia="Arial" w:hAnsi="Cambria Math"/>
                      <w:i/>
                      <w:sz w:val="20"/>
                      <w:szCs w:val="20"/>
                    </w:rPr>
                  </m:ctrlPr>
                </m:sSubSupPr>
                <m:e>
                  <m:r>
                    <w:rPr>
                      <w:rFonts w:ascii="Cambria Math" w:eastAsia="Arial" w:hAnsi="Cambria Math"/>
                      <w:sz w:val="20"/>
                      <w:szCs w:val="20"/>
                    </w:rPr>
                    <m:t>T</m:t>
                  </m:r>
                </m:e>
                <m:sub>
                  <m:r>
                    <w:rPr>
                      <w:rFonts w:ascii="Cambria Math" w:eastAsia="Arial" w:hAnsi="Cambria Math"/>
                      <w:sz w:val="20"/>
                      <w:szCs w:val="20"/>
                    </w:rPr>
                    <m:t>μν</m:t>
                  </m:r>
                </m:sub>
                <m:sup>
                  <m:r>
                    <w:rPr>
                      <w:rFonts w:ascii="Cambria Math" w:eastAsia="Arial" w:hAnsi="Cambria Math"/>
                      <w:sz w:val="20"/>
                      <w:szCs w:val="20"/>
                    </w:rPr>
                    <m:t>resp</m:t>
                  </m:r>
                </m:sup>
              </m:sSubSup>
              <m:r>
                <w:rPr>
                  <w:rFonts w:ascii="Cambria Math" w:eastAsia="Arial" w:hAnsi="Cambria Math"/>
                  <w:sz w:val="20"/>
                  <w:szCs w:val="20"/>
                </w:rPr>
                <m:t>= 0</m:t>
              </m:r>
            </m:oMath>
            <w:r w:rsidRPr="00047211">
              <w:rPr>
                <w:rFonts w:eastAsia="Arial"/>
                <w:sz w:val="20"/>
                <w:szCs w:val="20"/>
              </w:rPr>
              <w:t xml:space="preserve"> independently.</w:t>
            </w:r>
          </w:p>
        </w:tc>
      </w:tr>
      <w:tr w:rsidR="00477877" w:rsidRPr="00047211" w14:paraId="75AF3053" w14:textId="77777777" w:rsidTr="00E07147">
        <w:tc>
          <w:tcPr>
            <w:tcW w:w="5000" w:type="pct"/>
            <w:gridSpan w:val="5"/>
            <w:shd w:val="clear" w:color="auto" w:fill="2E75B6"/>
            <w:tcMar>
              <w:top w:w="80" w:type="dxa"/>
              <w:left w:w="120" w:type="dxa"/>
              <w:bottom w:w="80" w:type="dxa"/>
              <w:right w:w="120" w:type="dxa"/>
            </w:tcMar>
          </w:tcPr>
          <w:p w14:paraId="11689F2D" w14:textId="77777777" w:rsidR="00485D2F" w:rsidRPr="00047211" w:rsidRDefault="00485D2F" w:rsidP="00477877">
            <w:pPr>
              <w:rPr>
                <w:sz w:val="20"/>
                <w:szCs w:val="20"/>
              </w:rPr>
            </w:pPr>
            <w:r w:rsidRPr="00047211">
              <w:rPr>
                <w:rFonts w:eastAsia="Arial"/>
                <w:sz w:val="20"/>
                <w:szCs w:val="20"/>
              </w:rPr>
              <w:t>IV.  Galactic Kinematics &amp; Observables</w:t>
            </w:r>
          </w:p>
        </w:tc>
      </w:tr>
      <w:tr w:rsidR="00477877" w:rsidRPr="00047211" w14:paraId="4EDE4652" w14:textId="77777777" w:rsidTr="00E07147">
        <w:tc>
          <w:tcPr>
            <w:tcW w:w="633" w:type="pct"/>
            <w:shd w:val="clear" w:color="auto" w:fill="FFFFFF"/>
            <w:tcMar>
              <w:top w:w="80" w:type="dxa"/>
              <w:left w:w="120" w:type="dxa"/>
              <w:bottom w:w="80" w:type="dxa"/>
              <w:right w:w="120" w:type="dxa"/>
            </w:tcMar>
            <w:vAlign w:val="center"/>
          </w:tcPr>
          <w:p w14:paraId="5CDDDC15" w14:textId="77777777" w:rsidR="00485D2F" w:rsidRPr="00047211" w:rsidRDefault="00BF08B1" w:rsidP="00477877">
            <w:pPr>
              <w:rPr>
                <w:sz w:val="20"/>
                <w:szCs w:val="20"/>
              </w:rPr>
            </w:pPr>
            <m:oMathPara>
              <m:oMath>
                <m:r>
                  <m:rPr>
                    <m:sty m:val="bi"/>
                  </m:rPr>
                  <w:rPr>
                    <w:rFonts w:ascii="Cambria Math" w:eastAsia="Arial" w:hAnsi="Cambria Math"/>
                    <w:sz w:val="20"/>
                    <w:szCs w:val="20"/>
                  </w:rPr>
                  <m:t>R</m:t>
                </m:r>
              </m:oMath>
            </m:oMathPara>
          </w:p>
        </w:tc>
        <w:tc>
          <w:tcPr>
            <w:tcW w:w="757" w:type="pct"/>
            <w:shd w:val="clear" w:color="auto" w:fill="FFFFFF"/>
            <w:tcMar>
              <w:top w:w="80" w:type="dxa"/>
              <w:left w:w="120" w:type="dxa"/>
              <w:bottom w:w="80" w:type="dxa"/>
              <w:right w:w="120" w:type="dxa"/>
            </w:tcMar>
            <w:vAlign w:val="center"/>
          </w:tcPr>
          <w:p w14:paraId="4650FC40" w14:textId="77777777" w:rsidR="00485D2F" w:rsidRPr="00047211" w:rsidRDefault="00BF08B1" w:rsidP="00477877">
            <w:pPr>
              <w:rPr>
                <w:sz w:val="20"/>
                <w:szCs w:val="20"/>
              </w:rPr>
            </w:pPr>
            <m:oMathPara>
              <m:oMath>
                <m:r>
                  <w:rPr>
                    <w:rFonts w:ascii="Cambria Math" w:eastAsia="Arial" w:hAnsi="Cambria Math"/>
                    <w:sz w:val="20"/>
                    <w:szCs w:val="20"/>
                  </w:rPr>
                  <m:t>R</m:t>
                </m:r>
              </m:oMath>
            </m:oMathPara>
          </w:p>
        </w:tc>
        <w:tc>
          <w:tcPr>
            <w:tcW w:w="1740" w:type="pct"/>
            <w:shd w:val="clear" w:color="auto" w:fill="FFFFFF"/>
            <w:tcMar>
              <w:top w:w="80" w:type="dxa"/>
              <w:left w:w="120" w:type="dxa"/>
              <w:bottom w:w="80" w:type="dxa"/>
              <w:right w:w="120" w:type="dxa"/>
            </w:tcMar>
            <w:vAlign w:val="center"/>
          </w:tcPr>
          <w:p w14:paraId="2BEA0F4C" w14:textId="77777777" w:rsidR="00485D2F" w:rsidRPr="00047211" w:rsidRDefault="00485D2F" w:rsidP="00477877">
            <w:pPr>
              <w:rPr>
                <w:sz w:val="20"/>
                <w:szCs w:val="20"/>
              </w:rPr>
            </w:pPr>
            <w:r w:rsidRPr="00047211">
              <w:rPr>
                <w:rFonts w:eastAsia="Arial"/>
                <w:sz w:val="20"/>
                <w:szCs w:val="20"/>
              </w:rPr>
              <w:t xml:space="preserve">Galactocentric radius — projected distance from galaxy </w:t>
            </w:r>
            <w:r w:rsidR="000F65AB" w:rsidRPr="00047211">
              <w:rPr>
                <w:rFonts w:eastAsia="Arial"/>
                <w:sz w:val="20"/>
                <w:szCs w:val="20"/>
              </w:rPr>
              <w:t>center</w:t>
            </w:r>
            <w:r w:rsidRPr="00047211">
              <w:rPr>
                <w:rFonts w:eastAsia="Arial"/>
                <w:sz w:val="20"/>
                <w:szCs w:val="20"/>
              </w:rPr>
              <w:t xml:space="preserve"> in the disc plane</w:t>
            </w:r>
          </w:p>
        </w:tc>
        <w:tc>
          <w:tcPr>
            <w:tcW w:w="672" w:type="pct"/>
            <w:shd w:val="clear" w:color="auto" w:fill="FFFFFF"/>
            <w:tcMar>
              <w:top w:w="80" w:type="dxa"/>
              <w:left w:w="120" w:type="dxa"/>
              <w:bottom w:w="80" w:type="dxa"/>
              <w:right w:w="120" w:type="dxa"/>
            </w:tcMar>
            <w:vAlign w:val="center"/>
          </w:tcPr>
          <w:p w14:paraId="4D59AD9A" w14:textId="77777777" w:rsidR="00485D2F" w:rsidRPr="00047211" w:rsidRDefault="00485D2F" w:rsidP="00047211">
            <w:pPr>
              <w:jc w:val="center"/>
              <w:rPr>
                <w:sz w:val="20"/>
                <w:szCs w:val="20"/>
              </w:rPr>
            </w:pPr>
            <w:r w:rsidRPr="00047211">
              <w:rPr>
                <w:rFonts w:eastAsia="Arial"/>
                <w:sz w:val="20"/>
                <w:szCs w:val="20"/>
              </w:rPr>
              <w:t>kpc</w:t>
            </w:r>
          </w:p>
        </w:tc>
        <w:tc>
          <w:tcPr>
            <w:tcW w:w="1199" w:type="pct"/>
            <w:shd w:val="clear" w:color="auto" w:fill="FFFFFF"/>
            <w:tcMar>
              <w:top w:w="80" w:type="dxa"/>
              <w:left w:w="120" w:type="dxa"/>
              <w:bottom w:w="80" w:type="dxa"/>
              <w:right w:w="120" w:type="dxa"/>
            </w:tcMar>
            <w:vAlign w:val="center"/>
          </w:tcPr>
          <w:p w14:paraId="0465C25E" w14:textId="77777777" w:rsidR="00485D2F" w:rsidRPr="00047211" w:rsidRDefault="00485D2F" w:rsidP="00477877">
            <w:pPr>
              <w:rPr>
                <w:sz w:val="20"/>
                <w:szCs w:val="20"/>
              </w:rPr>
            </w:pPr>
            <w:r w:rsidRPr="00047211">
              <w:rPr>
                <w:rFonts w:eastAsia="Arial"/>
                <w:sz w:val="20"/>
                <w:szCs w:val="20"/>
              </w:rPr>
              <w:t>Primary independent variable in rotation-curve analysis. 1 kpc ≈ 3.086 × 10¹⁹ m.</w:t>
            </w:r>
          </w:p>
        </w:tc>
      </w:tr>
      <w:tr w:rsidR="00477877" w:rsidRPr="00047211" w14:paraId="6784A86E" w14:textId="77777777" w:rsidTr="00E07147">
        <w:tc>
          <w:tcPr>
            <w:tcW w:w="633" w:type="pct"/>
            <w:shd w:val="clear" w:color="auto" w:fill="EEF4FB"/>
            <w:tcMar>
              <w:top w:w="80" w:type="dxa"/>
              <w:left w:w="120" w:type="dxa"/>
              <w:bottom w:w="80" w:type="dxa"/>
              <w:right w:w="120" w:type="dxa"/>
            </w:tcMar>
            <w:vAlign w:val="center"/>
          </w:tcPr>
          <w:p w14:paraId="403C9E24" w14:textId="77777777" w:rsidR="00485D2F" w:rsidRPr="00047211" w:rsidRDefault="00000000" w:rsidP="00477877">
            <w:pPr>
              <w:rPr>
                <w:sz w:val="20"/>
                <w:szCs w:val="20"/>
              </w:rPr>
            </w:pPr>
            <m:oMathPara>
              <m:oMath>
                <m:sSub>
                  <m:sSubPr>
                    <m:ctrlPr>
                      <w:rPr>
                        <w:rFonts w:ascii="Cambria Math" w:eastAsia="Arial" w:hAnsi="Cambria Math"/>
                        <w:bCs/>
                        <w:sz w:val="20"/>
                        <w:szCs w:val="20"/>
                      </w:rPr>
                    </m:ctrlPr>
                  </m:sSubPr>
                  <m:e>
                    <m:r>
                      <m:rPr>
                        <m:sty m:val="bi"/>
                      </m:rPr>
                      <w:rPr>
                        <w:rFonts w:ascii="Cambria Math" w:eastAsia="Arial" w:hAnsi="Cambria Math"/>
                        <w:sz w:val="20"/>
                        <w:szCs w:val="20"/>
                      </w:rPr>
                      <m:t>R</m:t>
                    </m:r>
                  </m:e>
                  <m:sub>
                    <m:r>
                      <m:rPr>
                        <m:sty m:val="bi"/>
                      </m:rPr>
                      <w:rPr>
                        <w:rFonts w:ascii="Cambria Math" w:eastAsia="Arial" w:hAnsi="Cambria Math"/>
                        <w:sz w:val="20"/>
                        <w:szCs w:val="20"/>
                      </w:rPr>
                      <m:t>max</m:t>
                    </m:r>
                  </m:sub>
                </m:sSub>
              </m:oMath>
            </m:oMathPara>
          </w:p>
        </w:tc>
        <w:tc>
          <w:tcPr>
            <w:tcW w:w="757" w:type="pct"/>
            <w:shd w:val="clear" w:color="auto" w:fill="EEF4FB"/>
            <w:tcMar>
              <w:top w:w="80" w:type="dxa"/>
              <w:left w:w="120" w:type="dxa"/>
              <w:bottom w:w="80" w:type="dxa"/>
              <w:right w:w="120" w:type="dxa"/>
            </w:tcMar>
            <w:vAlign w:val="center"/>
          </w:tcPr>
          <w:p w14:paraId="708BA98F" w14:textId="77777777" w:rsidR="00485D2F" w:rsidRPr="00047211" w:rsidRDefault="00000000" w:rsidP="00477877">
            <w:pPr>
              <w:rPr>
                <w:sz w:val="20"/>
                <w:szCs w:val="20"/>
              </w:rPr>
            </w:pPr>
            <m:oMathPara>
              <m:oMath>
                <m:sSub>
                  <m:sSubPr>
                    <m:ctrlPr>
                      <w:rPr>
                        <w:rFonts w:ascii="Cambria Math" w:eastAsia="Arial" w:hAnsi="Cambria Math"/>
                        <w:sz w:val="20"/>
                        <w:szCs w:val="20"/>
                      </w:rPr>
                    </m:ctrlPr>
                  </m:sSubPr>
                  <m:e>
                    <m:r>
                      <w:rPr>
                        <w:rFonts w:ascii="Cambria Math" w:eastAsia="Arial" w:hAnsi="Cambria Math"/>
                        <w:sz w:val="20"/>
                        <w:szCs w:val="20"/>
                      </w:rPr>
                      <m:t>R</m:t>
                    </m:r>
                  </m:e>
                  <m:sub>
                    <m:r>
                      <m:rPr>
                        <m:nor/>
                      </m:rPr>
                      <w:rPr>
                        <w:rFonts w:eastAsia="Arial"/>
                        <w:sz w:val="20"/>
                        <w:szCs w:val="20"/>
                      </w:rPr>
                      <m:t>max</m:t>
                    </m:r>
                  </m:sub>
                </m:sSub>
              </m:oMath>
            </m:oMathPara>
          </w:p>
        </w:tc>
        <w:tc>
          <w:tcPr>
            <w:tcW w:w="1740" w:type="pct"/>
            <w:shd w:val="clear" w:color="auto" w:fill="EEF4FB"/>
            <w:tcMar>
              <w:top w:w="80" w:type="dxa"/>
              <w:left w:w="120" w:type="dxa"/>
              <w:bottom w:w="80" w:type="dxa"/>
              <w:right w:w="120" w:type="dxa"/>
            </w:tcMar>
            <w:vAlign w:val="center"/>
          </w:tcPr>
          <w:p w14:paraId="38F4D507" w14:textId="77777777" w:rsidR="00485D2F" w:rsidRPr="00047211" w:rsidRDefault="00485D2F" w:rsidP="00477877">
            <w:pPr>
              <w:rPr>
                <w:sz w:val="20"/>
                <w:szCs w:val="20"/>
              </w:rPr>
            </w:pPr>
            <w:r w:rsidRPr="00047211">
              <w:rPr>
                <w:rFonts w:eastAsia="Arial"/>
                <w:sz w:val="20"/>
                <w:szCs w:val="20"/>
              </w:rPr>
              <w:t>Maximum observed radius — outermost data point for a given galaxy</w:t>
            </w:r>
          </w:p>
        </w:tc>
        <w:tc>
          <w:tcPr>
            <w:tcW w:w="672" w:type="pct"/>
            <w:shd w:val="clear" w:color="auto" w:fill="EEF4FB"/>
            <w:tcMar>
              <w:top w:w="80" w:type="dxa"/>
              <w:left w:w="120" w:type="dxa"/>
              <w:bottom w:w="80" w:type="dxa"/>
              <w:right w:w="120" w:type="dxa"/>
            </w:tcMar>
            <w:vAlign w:val="center"/>
          </w:tcPr>
          <w:p w14:paraId="239D2D9C" w14:textId="77777777" w:rsidR="00485D2F" w:rsidRPr="00047211" w:rsidRDefault="00485D2F" w:rsidP="00047211">
            <w:pPr>
              <w:jc w:val="center"/>
              <w:rPr>
                <w:sz w:val="20"/>
                <w:szCs w:val="20"/>
              </w:rPr>
            </w:pPr>
            <w:r w:rsidRPr="00047211">
              <w:rPr>
                <w:rFonts w:eastAsia="Arial"/>
                <w:sz w:val="20"/>
                <w:szCs w:val="20"/>
              </w:rPr>
              <w:t>kpc</w:t>
            </w:r>
          </w:p>
        </w:tc>
        <w:tc>
          <w:tcPr>
            <w:tcW w:w="1199" w:type="pct"/>
            <w:shd w:val="clear" w:color="auto" w:fill="EEF4FB"/>
            <w:tcMar>
              <w:top w:w="80" w:type="dxa"/>
              <w:left w:w="120" w:type="dxa"/>
              <w:bottom w:w="80" w:type="dxa"/>
              <w:right w:w="120" w:type="dxa"/>
            </w:tcMar>
            <w:vAlign w:val="center"/>
          </w:tcPr>
          <w:p w14:paraId="5FEB78C3" w14:textId="77777777" w:rsidR="00485D2F" w:rsidRPr="00047211" w:rsidRDefault="00485D2F" w:rsidP="00477877">
            <w:pPr>
              <w:rPr>
                <w:sz w:val="20"/>
                <w:szCs w:val="20"/>
              </w:rPr>
            </w:pPr>
            <w:r w:rsidRPr="00047211">
              <w:rPr>
                <w:rFonts w:eastAsia="Arial"/>
                <w:sz w:val="20"/>
                <w:szCs w:val="20"/>
              </w:rPr>
              <w:t xml:space="preserve">Determines the extent of the 'outer subset' used by </w:t>
            </w:r>
            <m:oMath>
              <m:sSub>
                <m:sSubPr>
                  <m:ctrlPr>
                    <w:rPr>
                      <w:rFonts w:ascii="Cambria Math" w:eastAsia="Arial" w:hAnsi="Cambria Math"/>
                      <w:i/>
                      <w:sz w:val="20"/>
                      <w:szCs w:val="20"/>
                    </w:rPr>
                  </m:ctrlPr>
                </m:sSubPr>
                <m:e>
                  <m:r>
                    <w:rPr>
                      <w:rFonts w:ascii="Cambria Math" w:eastAsia="Arial" w:hAnsi="Cambria Math"/>
                      <w:sz w:val="20"/>
                      <w:szCs w:val="20"/>
                    </w:rPr>
                    <m:t>Q</m:t>
                  </m:r>
                </m:e>
                <m:sub>
                  <m:r>
                    <w:rPr>
                      <w:rFonts w:ascii="Cambria Math" w:eastAsia="Arial" w:hAnsi="Cambria Math"/>
                      <w:sz w:val="20"/>
                      <w:szCs w:val="20"/>
                    </w:rPr>
                    <m:t>est</m:t>
                  </m:r>
                </m:sub>
              </m:sSub>
            </m:oMath>
            <w:r w:rsidRPr="00047211">
              <w:rPr>
                <w:rFonts w:eastAsia="Arial"/>
                <w:sz w:val="20"/>
                <w:szCs w:val="20"/>
              </w:rPr>
              <w:t>.</w:t>
            </w:r>
          </w:p>
        </w:tc>
      </w:tr>
      <w:tr w:rsidR="00477877" w:rsidRPr="00047211" w14:paraId="7A6F6E79" w14:textId="77777777" w:rsidTr="00E07147">
        <w:tc>
          <w:tcPr>
            <w:tcW w:w="633" w:type="pct"/>
            <w:shd w:val="clear" w:color="auto" w:fill="FFFFFF"/>
            <w:tcMar>
              <w:top w:w="80" w:type="dxa"/>
              <w:left w:w="120" w:type="dxa"/>
              <w:bottom w:w="80" w:type="dxa"/>
              <w:right w:w="120" w:type="dxa"/>
            </w:tcMar>
            <w:vAlign w:val="center"/>
          </w:tcPr>
          <w:p w14:paraId="673E6AC3" w14:textId="77777777" w:rsidR="00485D2F" w:rsidRPr="00047211" w:rsidRDefault="00000000" w:rsidP="00477877">
            <w:pPr>
              <w:rPr>
                <w:sz w:val="20"/>
                <w:szCs w:val="20"/>
              </w:rPr>
            </w:pPr>
            <m:oMathPara>
              <m:oMath>
                <m:sSub>
                  <m:sSubPr>
                    <m:ctrlPr>
                      <w:rPr>
                        <w:rFonts w:ascii="Cambria Math" w:eastAsia="Arial" w:hAnsi="Cambria Math"/>
                        <w:bCs/>
                        <w:sz w:val="20"/>
                        <w:szCs w:val="20"/>
                      </w:rPr>
                    </m:ctrlPr>
                  </m:sSubPr>
                  <m:e>
                    <m:r>
                      <m:rPr>
                        <m:sty m:val="bi"/>
                      </m:rPr>
                      <w:rPr>
                        <w:rFonts w:ascii="Cambria Math" w:eastAsia="Arial" w:hAnsi="Cambria Math"/>
                        <w:sz w:val="20"/>
                        <w:szCs w:val="20"/>
                      </w:rPr>
                      <m:t>v</m:t>
                    </m:r>
                  </m:e>
                  <m:sub>
                    <m:r>
                      <m:rPr>
                        <m:sty m:val="bi"/>
                      </m:rPr>
                      <w:rPr>
                        <w:rFonts w:ascii="Cambria Math" w:eastAsia="Arial" w:hAnsi="Cambria Math"/>
                        <w:sz w:val="20"/>
                        <w:szCs w:val="20"/>
                      </w:rPr>
                      <m:t>obs</m:t>
                    </m:r>
                  </m:sub>
                </m:sSub>
              </m:oMath>
            </m:oMathPara>
          </w:p>
        </w:tc>
        <w:tc>
          <w:tcPr>
            <w:tcW w:w="757" w:type="pct"/>
            <w:shd w:val="clear" w:color="auto" w:fill="FFFFFF"/>
            <w:tcMar>
              <w:top w:w="80" w:type="dxa"/>
              <w:left w:w="120" w:type="dxa"/>
              <w:bottom w:w="80" w:type="dxa"/>
              <w:right w:w="120" w:type="dxa"/>
            </w:tcMar>
            <w:vAlign w:val="center"/>
          </w:tcPr>
          <w:p w14:paraId="60929CC5" w14:textId="77777777" w:rsidR="00485D2F" w:rsidRPr="00047211" w:rsidRDefault="00000000" w:rsidP="00477877">
            <w:pPr>
              <w:rPr>
                <w:sz w:val="20"/>
                <w:szCs w:val="20"/>
              </w:rPr>
            </w:pPr>
            <m:oMathPara>
              <m:oMath>
                <m:sSub>
                  <m:sSubPr>
                    <m:ctrlPr>
                      <w:rPr>
                        <w:rFonts w:ascii="Cambria Math" w:eastAsia="Arial" w:hAnsi="Cambria Math"/>
                        <w:sz w:val="20"/>
                        <w:szCs w:val="20"/>
                      </w:rPr>
                    </m:ctrlPr>
                  </m:sSubPr>
                  <m:e>
                    <m:r>
                      <w:rPr>
                        <w:rFonts w:ascii="Cambria Math" w:eastAsia="Arial" w:hAnsi="Cambria Math"/>
                        <w:sz w:val="20"/>
                        <w:szCs w:val="20"/>
                      </w:rPr>
                      <m:t>v</m:t>
                    </m:r>
                  </m:e>
                  <m:sub>
                    <m:r>
                      <m:rPr>
                        <m:nor/>
                      </m:rPr>
                      <w:rPr>
                        <w:rFonts w:eastAsia="Arial"/>
                        <w:sz w:val="20"/>
                        <w:szCs w:val="20"/>
                      </w:rPr>
                      <m:t>obs</m:t>
                    </m:r>
                  </m:sub>
                </m:sSub>
              </m:oMath>
            </m:oMathPara>
          </w:p>
        </w:tc>
        <w:tc>
          <w:tcPr>
            <w:tcW w:w="1740" w:type="pct"/>
            <w:shd w:val="clear" w:color="auto" w:fill="FFFFFF"/>
            <w:tcMar>
              <w:top w:w="80" w:type="dxa"/>
              <w:left w:w="120" w:type="dxa"/>
              <w:bottom w:w="80" w:type="dxa"/>
              <w:right w:w="120" w:type="dxa"/>
            </w:tcMar>
            <w:vAlign w:val="center"/>
          </w:tcPr>
          <w:p w14:paraId="73951AEA" w14:textId="77777777" w:rsidR="00485D2F" w:rsidRPr="00047211" w:rsidRDefault="00485D2F" w:rsidP="00477877">
            <w:pPr>
              <w:rPr>
                <w:sz w:val="20"/>
                <w:szCs w:val="20"/>
              </w:rPr>
            </w:pPr>
            <w:r w:rsidRPr="00047211">
              <w:rPr>
                <w:rFonts w:eastAsia="Arial"/>
                <w:sz w:val="20"/>
                <w:szCs w:val="20"/>
              </w:rPr>
              <w:t>Observed circular speed — measured Doppler-shift rotation velocity</w:t>
            </w:r>
          </w:p>
        </w:tc>
        <w:tc>
          <w:tcPr>
            <w:tcW w:w="672" w:type="pct"/>
            <w:shd w:val="clear" w:color="auto" w:fill="FFFFFF"/>
            <w:tcMar>
              <w:top w:w="80" w:type="dxa"/>
              <w:left w:w="120" w:type="dxa"/>
              <w:bottom w:w="80" w:type="dxa"/>
              <w:right w:w="120" w:type="dxa"/>
            </w:tcMar>
            <w:vAlign w:val="center"/>
          </w:tcPr>
          <w:p w14:paraId="3A366BAF" w14:textId="77777777" w:rsidR="00485D2F" w:rsidRPr="00047211" w:rsidRDefault="00485D2F" w:rsidP="00047211">
            <w:pPr>
              <w:jc w:val="center"/>
              <w:rPr>
                <w:sz w:val="20"/>
                <w:szCs w:val="20"/>
              </w:rPr>
            </w:pPr>
            <w:r w:rsidRPr="00047211">
              <w:rPr>
                <w:rFonts w:eastAsia="Arial"/>
                <w:sz w:val="20"/>
                <w:szCs w:val="20"/>
              </w:rPr>
              <w:t>km s</w:t>
            </w:r>
            <w:r w:rsidRPr="00047211">
              <w:rPr>
                <w:rFonts w:ascii="Cambria Math" w:eastAsia="Arial" w:hAnsi="Cambria Math" w:cs="Cambria Math"/>
                <w:sz w:val="20"/>
                <w:szCs w:val="20"/>
              </w:rPr>
              <w:t>⁻</w:t>
            </w:r>
            <w:r w:rsidRPr="00047211">
              <w:rPr>
                <w:rFonts w:eastAsia="Arial"/>
                <w:sz w:val="20"/>
                <w:szCs w:val="20"/>
              </w:rPr>
              <w:t>¹</w:t>
            </w:r>
          </w:p>
        </w:tc>
        <w:tc>
          <w:tcPr>
            <w:tcW w:w="1199" w:type="pct"/>
            <w:shd w:val="clear" w:color="auto" w:fill="FFFFFF"/>
            <w:tcMar>
              <w:top w:w="80" w:type="dxa"/>
              <w:left w:w="120" w:type="dxa"/>
              <w:bottom w:w="80" w:type="dxa"/>
              <w:right w:w="120" w:type="dxa"/>
            </w:tcMar>
            <w:vAlign w:val="center"/>
          </w:tcPr>
          <w:p w14:paraId="54CDE8F9" w14:textId="77777777" w:rsidR="00485D2F" w:rsidRPr="00047211" w:rsidRDefault="00485D2F" w:rsidP="00477877">
            <w:pPr>
              <w:rPr>
                <w:sz w:val="20"/>
                <w:szCs w:val="20"/>
              </w:rPr>
            </w:pPr>
            <w:r w:rsidRPr="00047211">
              <w:rPr>
                <w:rFonts w:eastAsia="Arial"/>
                <w:sz w:val="20"/>
                <w:szCs w:val="20"/>
              </w:rPr>
              <w:t>Primary observable from HI 21-cm or Hα spectroscopy.</w:t>
            </w:r>
          </w:p>
        </w:tc>
      </w:tr>
      <w:tr w:rsidR="00477877" w:rsidRPr="00047211" w14:paraId="208D8129" w14:textId="77777777" w:rsidTr="00E07147">
        <w:tc>
          <w:tcPr>
            <w:tcW w:w="633" w:type="pct"/>
            <w:shd w:val="clear" w:color="auto" w:fill="EEF4FB"/>
            <w:tcMar>
              <w:top w:w="80" w:type="dxa"/>
              <w:left w:w="120" w:type="dxa"/>
              <w:bottom w:w="80" w:type="dxa"/>
              <w:right w:w="120" w:type="dxa"/>
            </w:tcMar>
            <w:vAlign w:val="center"/>
          </w:tcPr>
          <w:p w14:paraId="1FEE05E1" w14:textId="77777777" w:rsidR="00485D2F" w:rsidRPr="00047211" w:rsidRDefault="00000000" w:rsidP="00477877">
            <w:pPr>
              <w:rPr>
                <w:sz w:val="20"/>
                <w:szCs w:val="20"/>
              </w:rPr>
            </w:pPr>
            <m:oMathPara>
              <m:oMath>
                <m:sSub>
                  <m:sSubPr>
                    <m:ctrlPr>
                      <w:rPr>
                        <w:rFonts w:ascii="Cambria Math" w:eastAsia="Arial" w:hAnsi="Cambria Math"/>
                        <w:bCs/>
                        <w:sz w:val="20"/>
                        <w:szCs w:val="20"/>
                      </w:rPr>
                    </m:ctrlPr>
                  </m:sSubPr>
                  <m:e>
                    <m:r>
                      <m:rPr>
                        <m:sty m:val="bi"/>
                      </m:rPr>
                      <w:rPr>
                        <w:rFonts w:ascii="Cambria Math" w:eastAsia="Arial" w:hAnsi="Cambria Math"/>
                        <w:sz w:val="20"/>
                        <w:szCs w:val="20"/>
                      </w:rPr>
                      <m:t>e</m:t>
                    </m:r>
                  </m:e>
                  <m:sub>
                    <m:r>
                      <m:rPr>
                        <m:sty m:val="bi"/>
                      </m:rPr>
                      <w:rPr>
                        <w:rFonts w:ascii="Cambria Math" w:eastAsia="Arial" w:hAnsi="Cambria Math"/>
                        <w:sz w:val="20"/>
                        <w:szCs w:val="20"/>
                      </w:rPr>
                      <m:t>vobs</m:t>
                    </m:r>
                  </m:sub>
                </m:sSub>
              </m:oMath>
            </m:oMathPara>
          </w:p>
        </w:tc>
        <w:tc>
          <w:tcPr>
            <w:tcW w:w="757" w:type="pct"/>
            <w:shd w:val="clear" w:color="auto" w:fill="EEF4FB"/>
            <w:tcMar>
              <w:top w:w="80" w:type="dxa"/>
              <w:left w:w="120" w:type="dxa"/>
              <w:bottom w:w="80" w:type="dxa"/>
              <w:right w:w="120" w:type="dxa"/>
            </w:tcMar>
            <w:vAlign w:val="center"/>
          </w:tcPr>
          <w:p w14:paraId="09644E33" w14:textId="77777777" w:rsidR="00485D2F" w:rsidRPr="00047211" w:rsidRDefault="00000000" w:rsidP="00477877">
            <w:pPr>
              <w:rPr>
                <w:sz w:val="20"/>
                <w:szCs w:val="20"/>
              </w:rPr>
            </w:pPr>
            <m:oMathPara>
              <m:oMath>
                <m:sSub>
                  <m:sSubPr>
                    <m:ctrlPr>
                      <w:rPr>
                        <w:rFonts w:ascii="Cambria Math" w:eastAsia="Arial" w:hAnsi="Cambria Math"/>
                        <w:sz w:val="20"/>
                        <w:szCs w:val="20"/>
                      </w:rPr>
                    </m:ctrlPr>
                  </m:sSubPr>
                  <m:e>
                    <m:r>
                      <w:rPr>
                        <w:rFonts w:ascii="Cambria Math" w:eastAsia="Arial" w:hAnsi="Cambria Math"/>
                        <w:sz w:val="20"/>
                        <w:szCs w:val="20"/>
                      </w:rPr>
                      <m:t>e</m:t>
                    </m:r>
                  </m:e>
                  <m:sub>
                    <m:sSub>
                      <m:sSubPr>
                        <m:ctrlPr>
                          <w:rPr>
                            <w:rFonts w:ascii="Cambria Math" w:eastAsia="Arial" w:hAnsi="Cambria Math"/>
                            <w:sz w:val="20"/>
                            <w:szCs w:val="20"/>
                          </w:rPr>
                        </m:ctrlPr>
                      </m:sSubPr>
                      <m:e>
                        <m:r>
                          <w:rPr>
                            <w:rFonts w:ascii="Cambria Math" w:eastAsia="Arial" w:hAnsi="Cambria Math"/>
                            <w:sz w:val="20"/>
                            <w:szCs w:val="20"/>
                          </w:rPr>
                          <m:t>v</m:t>
                        </m:r>
                      </m:e>
                      <m:sub>
                        <m:r>
                          <m:rPr>
                            <m:nor/>
                          </m:rPr>
                          <w:rPr>
                            <w:rFonts w:eastAsia="Arial"/>
                            <w:sz w:val="20"/>
                            <w:szCs w:val="20"/>
                          </w:rPr>
                          <m:t>obs</m:t>
                        </m:r>
                      </m:sub>
                    </m:sSub>
                  </m:sub>
                </m:sSub>
              </m:oMath>
            </m:oMathPara>
          </w:p>
        </w:tc>
        <w:tc>
          <w:tcPr>
            <w:tcW w:w="1740" w:type="pct"/>
            <w:shd w:val="clear" w:color="auto" w:fill="EEF4FB"/>
            <w:tcMar>
              <w:top w:w="80" w:type="dxa"/>
              <w:left w:w="120" w:type="dxa"/>
              <w:bottom w:w="80" w:type="dxa"/>
              <w:right w:w="120" w:type="dxa"/>
            </w:tcMar>
            <w:vAlign w:val="center"/>
          </w:tcPr>
          <w:p w14:paraId="6818BC9D" w14:textId="77777777" w:rsidR="00485D2F" w:rsidRPr="00047211" w:rsidRDefault="00485D2F" w:rsidP="00477877">
            <w:pPr>
              <w:rPr>
                <w:sz w:val="20"/>
                <w:szCs w:val="20"/>
              </w:rPr>
            </w:pPr>
            <w:r w:rsidRPr="00047211">
              <w:rPr>
                <w:rFonts w:eastAsia="Arial"/>
                <w:sz w:val="20"/>
                <w:szCs w:val="20"/>
              </w:rPr>
              <w:t xml:space="preserve">1σ observational uncertainty on </w:t>
            </w:r>
            <m:oMath>
              <m:sSub>
                <m:sSubPr>
                  <m:ctrlPr>
                    <w:rPr>
                      <w:rFonts w:ascii="Cambria Math" w:eastAsia="Arial" w:hAnsi="Cambria Math"/>
                      <w:i/>
                      <w:sz w:val="20"/>
                      <w:szCs w:val="20"/>
                    </w:rPr>
                  </m:ctrlPr>
                </m:sSubPr>
                <m:e>
                  <m:r>
                    <w:rPr>
                      <w:rFonts w:ascii="Cambria Math" w:eastAsia="Arial" w:hAnsi="Cambria Math"/>
                      <w:sz w:val="20"/>
                      <w:szCs w:val="20"/>
                    </w:rPr>
                    <m:t>v</m:t>
                  </m:r>
                </m:e>
                <m:sub>
                  <m:r>
                    <w:rPr>
                      <w:rFonts w:ascii="Cambria Math" w:eastAsia="Arial" w:hAnsi="Cambria Math"/>
                      <w:sz w:val="20"/>
                      <w:szCs w:val="20"/>
                    </w:rPr>
                    <m:t>obs</m:t>
                  </m:r>
                </m:sub>
              </m:sSub>
            </m:oMath>
          </w:p>
        </w:tc>
        <w:tc>
          <w:tcPr>
            <w:tcW w:w="672" w:type="pct"/>
            <w:shd w:val="clear" w:color="auto" w:fill="EEF4FB"/>
            <w:tcMar>
              <w:top w:w="80" w:type="dxa"/>
              <w:left w:w="120" w:type="dxa"/>
              <w:bottom w:w="80" w:type="dxa"/>
              <w:right w:w="120" w:type="dxa"/>
            </w:tcMar>
            <w:vAlign w:val="center"/>
          </w:tcPr>
          <w:p w14:paraId="1808B4D2" w14:textId="77777777" w:rsidR="00485D2F" w:rsidRPr="00047211" w:rsidRDefault="00485D2F" w:rsidP="00047211">
            <w:pPr>
              <w:jc w:val="center"/>
              <w:rPr>
                <w:sz w:val="20"/>
                <w:szCs w:val="20"/>
              </w:rPr>
            </w:pPr>
            <w:r w:rsidRPr="00047211">
              <w:rPr>
                <w:rFonts w:eastAsia="Arial"/>
                <w:sz w:val="20"/>
                <w:szCs w:val="20"/>
              </w:rPr>
              <w:t>km s</w:t>
            </w:r>
            <w:r w:rsidRPr="00047211">
              <w:rPr>
                <w:rFonts w:ascii="Cambria Math" w:eastAsia="Arial" w:hAnsi="Cambria Math" w:cs="Cambria Math"/>
                <w:sz w:val="20"/>
                <w:szCs w:val="20"/>
              </w:rPr>
              <w:t>⁻</w:t>
            </w:r>
            <w:r w:rsidRPr="00047211">
              <w:rPr>
                <w:rFonts w:eastAsia="Arial"/>
                <w:sz w:val="20"/>
                <w:szCs w:val="20"/>
              </w:rPr>
              <w:t>¹</w:t>
            </w:r>
          </w:p>
        </w:tc>
        <w:tc>
          <w:tcPr>
            <w:tcW w:w="1199" w:type="pct"/>
            <w:shd w:val="clear" w:color="auto" w:fill="EEF4FB"/>
            <w:tcMar>
              <w:top w:w="80" w:type="dxa"/>
              <w:left w:w="120" w:type="dxa"/>
              <w:bottom w:w="80" w:type="dxa"/>
              <w:right w:w="120" w:type="dxa"/>
            </w:tcMar>
            <w:vAlign w:val="center"/>
          </w:tcPr>
          <w:p w14:paraId="210D9157" w14:textId="4398D98D" w:rsidR="00485D2F" w:rsidRPr="00047211" w:rsidRDefault="00485D2F" w:rsidP="00477877">
            <w:pPr>
              <w:rPr>
                <w:sz w:val="20"/>
                <w:szCs w:val="20"/>
              </w:rPr>
            </w:pPr>
            <w:r w:rsidRPr="00047211">
              <w:rPr>
                <w:rFonts w:eastAsia="Arial"/>
                <w:sz w:val="20"/>
                <w:szCs w:val="20"/>
              </w:rPr>
              <w:t xml:space="preserve">Used to construct </w:t>
            </w:r>
            <m:oMath>
              <m:sSup>
                <m:sSupPr>
                  <m:ctrlPr>
                    <w:rPr>
                      <w:rFonts w:ascii="Cambria Math" w:eastAsia="Arial" w:hAnsi="Cambria Math"/>
                      <w:i/>
                      <w:sz w:val="20"/>
                      <w:szCs w:val="20"/>
                    </w:rPr>
                  </m:ctrlPr>
                </m:sSupPr>
                <m:e>
                  <m:r>
                    <w:rPr>
                      <w:rFonts w:ascii="Cambria Math" w:eastAsia="Arial" w:hAnsi="Cambria Math"/>
                      <w:sz w:val="20"/>
                      <w:szCs w:val="20"/>
                    </w:rPr>
                    <m:t>χ</m:t>
                  </m:r>
                </m:e>
                <m:sup>
                  <m:r>
                    <w:rPr>
                      <w:rFonts w:ascii="Cambria Math" w:eastAsia="Arial" w:hAnsi="Cambria Math"/>
                      <w:sz w:val="20"/>
                      <w:szCs w:val="20"/>
                    </w:rPr>
                    <m:t>2</m:t>
                  </m:r>
                </m:sup>
              </m:sSup>
            </m:oMath>
            <w:r w:rsidRPr="00047211">
              <w:rPr>
                <w:rFonts w:eastAsia="Arial"/>
                <w:sz w:val="20"/>
                <w:szCs w:val="20"/>
              </w:rPr>
              <w:t xml:space="preserve"> and propagate uncertainty bands in all panels.</w:t>
            </w:r>
          </w:p>
        </w:tc>
      </w:tr>
      <w:tr w:rsidR="00477877" w:rsidRPr="00047211" w14:paraId="30FFF413" w14:textId="77777777" w:rsidTr="00E07147">
        <w:trPr>
          <w:trHeight w:val="1016"/>
        </w:trPr>
        <w:tc>
          <w:tcPr>
            <w:tcW w:w="633" w:type="pct"/>
            <w:shd w:val="clear" w:color="auto" w:fill="FFFFFF"/>
            <w:tcMar>
              <w:top w:w="80" w:type="dxa"/>
              <w:left w:w="120" w:type="dxa"/>
              <w:bottom w:w="80" w:type="dxa"/>
              <w:right w:w="120" w:type="dxa"/>
            </w:tcMar>
            <w:vAlign w:val="center"/>
          </w:tcPr>
          <w:p w14:paraId="6FA0D177" w14:textId="77777777" w:rsidR="00485D2F" w:rsidRPr="00047211" w:rsidRDefault="00000000" w:rsidP="00477877">
            <w:pPr>
              <w:rPr>
                <w:sz w:val="20"/>
                <w:szCs w:val="20"/>
              </w:rPr>
            </w:pPr>
            <m:oMathPara>
              <m:oMath>
                <m:sSub>
                  <m:sSubPr>
                    <m:ctrlPr>
                      <w:rPr>
                        <w:rFonts w:ascii="Cambria Math" w:eastAsia="Arial" w:hAnsi="Cambria Math"/>
                        <w:bCs/>
                        <w:sz w:val="20"/>
                        <w:szCs w:val="20"/>
                      </w:rPr>
                    </m:ctrlPr>
                  </m:sSubPr>
                  <m:e>
                    <m:r>
                      <m:rPr>
                        <m:sty m:val="bi"/>
                      </m:rPr>
                      <w:rPr>
                        <w:rFonts w:ascii="Cambria Math" w:eastAsia="Arial" w:hAnsi="Cambria Math"/>
                        <w:sz w:val="20"/>
                        <w:szCs w:val="20"/>
                      </w:rPr>
                      <m:t>v</m:t>
                    </m:r>
                  </m:e>
                  <m:sub>
                    <m:r>
                      <m:rPr>
                        <m:sty m:val="bi"/>
                      </m:rPr>
                      <w:rPr>
                        <w:rFonts w:ascii="Cambria Math" w:eastAsia="Arial" w:hAnsi="Cambria Math"/>
                        <w:sz w:val="20"/>
                        <w:szCs w:val="20"/>
                      </w:rPr>
                      <m:t>bar</m:t>
                    </m:r>
                  </m:sub>
                </m:sSub>
              </m:oMath>
            </m:oMathPara>
          </w:p>
        </w:tc>
        <w:tc>
          <w:tcPr>
            <w:tcW w:w="757" w:type="pct"/>
            <w:shd w:val="clear" w:color="auto" w:fill="FFFFFF"/>
            <w:tcMar>
              <w:top w:w="80" w:type="dxa"/>
              <w:left w:w="120" w:type="dxa"/>
              <w:bottom w:w="80" w:type="dxa"/>
              <w:right w:w="120" w:type="dxa"/>
            </w:tcMar>
            <w:vAlign w:val="center"/>
          </w:tcPr>
          <w:p w14:paraId="0790BEB1" w14:textId="77777777" w:rsidR="00485D2F" w:rsidRPr="00047211" w:rsidRDefault="00000000" w:rsidP="00477877">
            <w:pPr>
              <w:rPr>
                <w:sz w:val="20"/>
                <w:szCs w:val="20"/>
              </w:rPr>
            </w:pPr>
            <m:oMathPara>
              <m:oMath>
                <m:sSub>
                  <m:sSubPr>
                    <m:ctrlPr>
                      <w:rPr>
                        <w:rFonts w:ascii="Cambria Math" w:eastAsia="Arial" w:hAnsi="Cambria Math"/>
                        <w:sz w:val="20"/>
                        <w:szCs w:val="20"/>
                      </w:rPr>
                    </m:ctrlPr>
                  </m:sSubPr>
                  <m:e>
                    <m:r>
                      <w:rPr>
                        <w:rFonts w:ascii="Cambria Math" w:eastAsia="Arial" w:hAnsi="Cambria Math"/>
                        <w:sz w:val="20"/>
                        <w:szCs w:val="20"/>
                      </w:rPr>
                      <m:t>v</m:t>
                    </m:r>
                  </m:e>
                  <m:sub>
                    <m:r>
                      <m:rPr>
                        <m:nor/>
                      </m:rPr>
                      <w:rPr>
                        <w:rFonts w:eastAsia="Arial"/>
                        <w:sz w:val="20"/>
                        <w:szCs w:val="20"/>
                      </w:rPr>
                      <m:t>bar</m:t>
                    </m:r>
                  </m:sub>
                </m:sSub>
              </m:oMath>
            </m:oMathPara>
          </w:p>
        </w:tc>
        <w:tc>
          <w:tcPr>
            <w:tcW w:w="1740" w:type="pct"/>
            <w:shd w:val="clear" w:color="auto" w:fill="FFFFFF"/>
            <w:tcMar>
              <w:top w:w="80" w:type="dxa"/>
              <w:left w:w="120" w:type="dxa"/>
              <w:bottom w:w="80" w:type="dxa"/>
              <w:right w:w="120" w:type="dxa"/>
            </w:tcMar>
            <w:vAlign w:val="center"/>
          </w:tcPr>
          <w:p w14:paraId="56F03489" w14:textId="77777777" w:rsidR="00485D2F" w:rsidRPr="00047211" w:rsidRDefault="00485D2F" w:rsidP="00477877">
            <w:pPr>
              <w:rPr>
                <w:sz w:val="20"/>
                <w:szCs w:val="20"/>
              </w:rPr>
            </w:pPr>
            <w:r w:rsidRPr="00047211">
              <w:rPr>
                <w:rFonts w:eastAsia="Arial"/>
                <w:sz w:val="20"/>
                <w:szCs w:val="20"/>
              </w:rPr>
              <w:t>Baryonic circular speed — prediction from observed baryonic mass alone</w:t>
            </w:r>
          </w:p>
        </w:tc>
        <w:tc>
          <w:tcPr>
            <w:tcW w:w="672" w:type="pct"/>
            <w:shd w:val="clear" w:color="auto" w:fill="FFFFFF"/>
            <w:tcMar>
              <w:top w:w="80" w:type="dxa"/>
              <w:left w:w="120" w:type="dxa"/>
              <w:bottom w:w="80" w:type="dxa"/>
              <w:right w:w="120" w:type="dxa"/>
            </w:tcMar>
            <w:vAlign w:val="center"/>
          </w:tcPr>
          <w:p w14:paraId="581C5A5D" w14:textId="77777777" w:rsidR="00485D2F" w:rsidRPr="00047211" w:rsidRDefault="00485D2F" w:rsidP="00047211">
            <w:pPr>
              <w:jc w:val="center"/>
              <w:rPr>
                <w:sz w:val="20"/>
                <w:szCs w:val="20"/>
              </w:rPr>
            </w:pPr>
            <w:r w:rsidRPr="00047211">
              <w:rPr>
                <w:rFonts w:eastAsia="Arial"/>
                <w:sz w:val="20"/>
                <w:szCs w:val="20"/>
              </w:rPr>
              <w:t>km s</w:t>
            </w:r>
            <w:r w:rsidRPr="00047211">
              <w:rPr>
                <w:rFonts w:ascii="Cambria Math" w:eastAsia="Arial" w:hAnsi="Cambria Math" w:cs="Cambria Math"/>
                <w:sz w:val="20"/>
                <w:szCs w:val="20"/>
              </w:rPr>
              <w:t>⁻</w:t>
            </w:r>
            <w:r w:rsidRPr="00047211">
              <w:rPr>
                <w:rFonts w:eastAsia="Arial"/>
                <w:sz w:val="20"/>
                <w:szCs w:val="20"/>
              </w:rPr>
              <w:t>¹</w:t>
            </w:r>
          </w:p>
        </w:tc>
        <w:tc>
          <w:tcPr>
            <w:tcW w:w="1199" w:type="pct"/>
            <w:shd w:val="clear" w:color="auto" w:fill="FFFFFF"/>
            <w:tcMar>
              <w:top w:w="80" w:type="dxa"/>
              <w:left w:w="120" w:type="dxa"/>
              <w:bottom w:w="80" w:type="dxa"/>
              <w:right w:w="120" w:type="dxa"/>
            </w:tcMar>
            <w:vAlign w:val="center"/>
          </w:tcPr>
          <w:p w14:paraId="52C37F85" w14:textId="77777777" w:rsidR="00485D2F" w:rsidRPr="00047211" w:rsidRDefault="00000000" w:rsidP="00477877">
            <w:pPr>
              <w:rPr>
                <w:sz w:val="20"/>
                <w:szCs w:val="20"/>
              </w:rPr>
            </w:pPr>
            <m:oMathPara>
              <m:oMath>
                <m:sSubSup>
                  <m:sSubSupPr>
                    <m:ctrlPr>
                      <w:rPr>
                        <w:rFonts w:ascii="Cambria Math" w:eastAsia="Arial" w:hAnsi="Cambria Math"/>
                        <w:sz w:val="20"/>
                        <w:szCs w:val="20"/>
                      </w:rPr>
                    </m:ctrlPr>
                  </m:sSubSupPr>
                  <m:e>
                    <m:r>
                      <w:rPr>
                        <w:rFonts w:ascii="Cambria Math" w:eastAsia="Arial" w:hAnsi="Cambria Math"/>
                        <w:sz w:val="20"/>
                        <w:szCs w:val="20"/>
                      </w:rPr>
                      <m:t>v</m:t>
                    </m:r>
                  </m:e>
                  <m:sub>
                    <m:r>
                      <w:rPr>
                        <w:rFonts w:ascii="Cambria Math" w:eastAsia="Arial" w:hAnsi="Cambria Math"/>
                        <w:sz w:val="20"/>
                        <w:szCs w:val="20"/>
                      </w:rPr>
                      <m:t>bar</m:t>
                    </m:r>
                  </m:sub>
                  <m:sup>
                    <m:r>
                      <m:rPr>
                        <m:sty m:val="p"/>
                      </m:rPr>
                      <w:rPr>
                        <w:rFonts w:ascii="Cambria Math" w:eastAsia="Arial" w:hAnsi="Cambria Math"/>
                        <w:sz w:val="20"/>
                        <w:szCs w:val="20"/>
                      </w:rPr>
                      <m:t>2</m:t>
                    </m:r>
                  </m:sup>
                </m:sSubSup>
                <m:r>
                  <m:rPr>
                    <m:sty m:val="p"/>
                  </m:rPr>
                  <w:rPr>
                    <w:rFonts w:ascii="Cambria Math" w:eastAsia="Arial" w:hAnsi="Cambria Math"/>
                    <w:sz w:val="20"/>
                    <w:szCs w:val="20"/>
                  </w:rPr>
                  <m:t xml:space="preserve">= </m:t>
                </m:r>
                <m:sSubSup>
                  <m:sSubSupPr>
                    <m:ctrlPr>
                      <w:rPr>
                        <w:rFonts w:ascii="Cambria Math" w:eastAsia="Arial" w:hAnsi="Cambria Math"/>
                        <w:sz w:val="20"/>
                        <w:szCs w:val="20"/>
                      </w:rPr>
                    </m:ctrlPr>
                  </m:sSubSupPr>
                  <m:e>
                    <m:r>
                      <w:rPr>
                        <w:rFonts w:ascii="Cambria Math" w:eastAsia="Arial" w:hAnsi="Cambria Math"/>
                        <w:sz w:val="20"/>
                        <w:szCs w:val="20"/>
                      </w:rPr>
                      <m:t>V</m:t>
                    </m:r>
                  </m:e>
                  <m:sub>
                    <m:r>
                      <w:rPr>
                        <w:rFonts w:ascii="Cambria Math" w:eastAsia="Arial" w:hAnsi="Cambria Math"/>
                        <w:sz w:val="20"/>
                        <w:szCs w:val="20"/>
                      </w:rPr>
                      <m:t>gas</m:t>
                    </m:r>
                  </m:sub>
                  <m:sup>
                    <m:r>
                      <m:rPr>
                        <m:sty m:val="p"/>
                      </m:rPr>
                      <w:rPr>
                        <w:rFonts w:ascii="Cambria Math" w:eastAsia="Arial" w:hAnsi="Cambria Math"/>
                        <w:sz w:val="20"/>
                        <w:szCs w:val="20"/>
                      </w:rPr>
                      <m:t>2</m:t>
                    </m:r>
                  </m:sup>
                </m:sSubSup>
                <m:r>
                  <m:rPr>
                    <m:sty m:val="p"/>
                  </m:rPr>
                  <w:rPr>
                    <w:rFonts w:ascii="Cambria Math" w:eastAsia="Arial" w:hAnsi="Cambria Math"/>
                    <w:sz w:val="20"/>
                    <w:szCs w:val="20"/>
                  </w:rPr>
                  <m:t xml:space="preserve">+ </m:t>
                </m:r>
                <m:sSub>
                  <m:sSubPr>
                    <m:ctrlPr>
                      <w:rPr>
                        <w:rFonts w:ascii="Cambria Math" w:eastAsia="Arial" w:hAnsi="Cambria Math"/>
                        <w:sz w:val="20"/>
                        <w:szCs w:val="20"/>
                      </w:rPr>
                    </m:ctrlPr>
                  </m:sSubPr>
                  <m:e>
                    <m:r>
                      <w:rPr>
                        <w:rFonts w:ascii="Cambria Math" w:eastAsia="Arial" w:hAnsi="Cambria Math"/>
                        <w:sz w:val="20"/>
                        <w:szCs w:val="20"/>
                      </w:rPr>
                      <m:t>Υ</m:t>
                    </m:r>
                  </m:e>
                  <m:sub>
                    <m:r>
                      <w:rPr>
                        <w:rFonts w:ascii="Cambria Math" w:eastAsia="Arial" w:hAnsi="Cambria Math"/>
                        <w:sz w:val="20"/>
                        <w:szCs w:val="20"/>
                      </w:rPr>
                      <m:t>disk</m:t>
                    </m:r>
                  </m:sub>
                </m:sSub>
                <m:sSubSup>
                  <m:sSubSupPr>
                    <m:ctrlPr>
                      <w:rPr>
                        <w:rFonts w:ascii="Cambria Math" w:eastAsia="Arial" w:hAnsi="Cambria Math"/>
                        <w:sz w:val="20"/>
                        <w:szCs w:val="20"/>
                      </w:rPr>
                    </m:ctrlPr>
                  </m:sSubSupPr>
                  <m:e>
                    <m:r>
                      <w:rPr>
                        <w:rFonts w:ascii="Cambria Math" w:eastAsia="Arial" w:hAnsi="Cambria Math"/>
                        <w:sz w:val="20"/>
                        <w:szCs w:val="20"/>
                      </w:rPr>
                      <m:t>V</m:t>
                    </m:r>
                  </m:e>
                  <m:sub>
                    <m:r>
                      <w:rPr>
                        <w:rFonts w:ascii="Cambria Math" w:eastAsia="Arial" w:hAnsi="Cambria Math"/>
                        <w:sz w:val="20"/>
                        <w:szCs w:val="20"/>
                      </w:rPr>
                      <m:t>disk</m:t>
                    </m:r>
                  </m:sub>
                  <m:sup>
                    <m:r>
                      <m:rPr>
                        <m:sty m:val="p"/>
                      </m:rPr>
                      <w:rPr>
                        <w:rFonts w:ascii="Cambria Math" w:eastAsia="Arial" w:hAnsi="Cambria Math"/>
                        <w:sz w:val="20"/>
                        <w:szCs w:val="20"/>
                      </w:rPr>
                      <m:t>2</m:t>
                    </m:r>
                  </m:sup>
                </m:sSubSup>
                <m:r>
                  <m:rPr>
                    <m:sty m:val="p"/>
                  </m:rPr>
                  <w:rPr>
                    <w:rFonts w:ascii="Cambria Math" w:eastAsia="Arial" w:hAnsi="Cambria Math"/>
                    <w:sz w:val="20"/>
                    <w:szCs w:val="20"/>
                  </w:rPr>
                  <m:t xml:space="preserve">+ </m:t>
                </m:r>
                <m:sSub>
                  <m:sSubPr>
                    <m:ctrlPr>
                      <w:rPr>
                        <w:rFonts w:ascii="Cambria Math" w:eastAsia="Arial" w:hAnsi="Cambria Math"/>
                        <w:sz w:val="20"/>
                        <w:szCs w:val="20"/>
                      </w:rPr>
                    </m:ctrlPr>
                  </m:sSubPr>
                  <m:e>
                    <m:r>
                      <w:rPr>
                        <w:rFonts w:ascii="Cambria Math" w:eastAsia="Arial" w:hAnsi="Cambria Math"/>
                        <w:sz w:val="20"/>
                        <w:szCs w:val="20"/>
                      </w:rPr>
                      <m:t>Υ</m:t>
                    </m:r>
                  </m:e>
                  <m:sub>
                    <m:r>
                      <w:rPr>
                        <w:rFonts w:ascii="Cambria Math" w:eastAsia="Arial" w:hAnsi="Cambria Math"/>
                        <w:sz w:val="20"/>
                        <w:szCs w:val="20"/>
                      </w:rPr>
                      <m:t>bul</m:t>
                    </m:r>
                  </m:sub>
                </m:sSub>
                <m:sSubSup>
                  <m:sSubSupPr>
                    <m:ctrlPr>
                      <w:rPr>
                        <w:rFonts w:ascii="Cambria Math" w:eastAsia="Arial" w:hAnsi="Cambria Math"/>
                        <w:sz w:val="20"/>
                        <w:szCs w:val="20"/>
                      </w:rPr>
                    </m:ctrlPr>
                  </m:sSubSupPr>
                  <m:e>
                    <m:r>
                      <w:rPr>
                        <w:rFonts w:ascii="Cambria Math" w:eastAsia="Arial" w:hAnsi="Cambria Math"/>
                        <w:sz w:val="20"/>
                        <w:szCs w:val="20"/>
                      </w:rPr>
                      <m:t>V</m:t>
                    </m:r>
                  </m:e>
                  <m:sub>
                    <m:r>
                      <w:rPr>
                        <w:rFonts w:ascii="Cambria Math" w:eastAsia="Arial" w:hAnsi="Cambria Math"/>
                        <w:sz w:val="20"/>
                        <w:szCs w:val="20"/>
                      </w:rPr>
                      <m:t>bul</m:t>
                    </m:r>
                  </m:sub>
                  <m:sup>
                    <m:r>
                      <m:rPr>
                        <m:sty m:val="p"/>
                      </m:rPr>
                      <w:rPr>
                        <w:rFonts w:ascii="Cambria Math" w:eastAsia="Arial" w:hAnsi="Cambria Math"/>
                        <w:sz w:val="20"/>
                        <w:szCs w:val="20"/>
                      </w:rPr>
                      <m:t>2</m:t>
                    </m:r>
                  </m:sup>
                </m:sSubSup>
                <m:r>
                  <m:rPr>
                    <m:sty m:val="p"/>
                  </m:rPr>
                  <w:rPr>
                    <w:rFonts w:ascii="Cambria Math" w:eastAsia="Arial" w:hAnsi="Cambria Math"/>
                    <w:sz w:val="20"/>
                    <w:szCs w:val="20"/>
                  </w:rPr>
                  <m:t>.</m:t>
                </m:r>
              </m:oMath>
            </m:oMathPara>
          </w:p>
        </w:tc>
      </w:tr>
      <w:tr w:rsidR="00477877" w:rsidRPr="00047211" w14:paraId="26549147" w14:textId="77777777" w:rsidTr="00E07147">
        <w:tc>
          <w:tcPr>
            <w:tcW w:w="633" w:type="pct"/>
            <w:shd w:val="clear" w:color="auto" w:fill="EEF4FB"/>
            <w:tcMar>
              <w:top w:w="80" w:type="dxa"/>
              <w:left w:w="120" w:type="dxa"/>
              <w:bottom w:w="80" w:type="dxa"/>
              <w:right w:w="120" w:type="dxa"/>
            </w:tcMar>
            <w:vAlign w:val="center"/>
          </w:tcPr>
          <w:p w14:paraId="66433FD0" w14:textId="77777777" w:rsidR="00485D2F" w:rsidRPr="00047211" w:rsidRDefault="00000000" w:rsidP="00477877">
            <w:pPr>
              <w:rPr>
                <w:sz w:val="20"/>
                <w:szCs w:val="20"/>
              </w:rPr>
            </w:pPr>
            <m:oMathPara>
              <m:oMath>
                <m:sSub>
                  <m:sSubPr>
                    <m:ctrlPr>
                      <w:rPr>
                        <w:rFonts w:ascii="Cambria Math" w:eastAsia="Arial" w:hAnsi="Cambria Math"/>
                        <w:bCs/>
                        <w:sz w:val="20"/>
                        <w:szCs w:val="20"/>
                      </w:rPr>
                    </m:ctrlPr>
                  </m:sSubPr>
                  <m:e>
                    <m:r>
                      <m:rPr>
                        <m:sty m:val="bi"/>
                      </m:rPr>
                      <w:rPr>
                        <w:rFonts w:ascii="Cambria Math" w:eastAsia="Arial" w:hAnsi="Cambria Math"/>
                        <w:sz w:val="20"/>
                        <w:szCs w:val="20"/>
                      </w:rPr>
                      <m:t>v</m:t>
                    </m:r>
                  </m:e>
                  <m:sub>
                    <m:r>
                      <m:rPr>
                        <m:sty m:val="bi"/>
                      </m:rPr>
                      <w:rPr>
                        <w:rFonts w:ascii="Cambria Math" w:eastAsia="Arial" w:hAnsi="Cambria Math"/>
                        <w:sz w:val="20"/>
                        <w:szCs w:val="20"/>
                      </w:rPr>
                      <m:t>model</m:t>
                    </m:r>
                  </m:sub>
                </m:sSub>
              </m:oMath>
            </m:oMathPara>
          </w:p>
        </w:tc>
        <w:tc>
          <w:tcPr>
            <w:tcW w:w="757" w:type="pct"/>
            <w:shd w:val="clear" w:color="auto" w:fill="EEF4FB"/>
            <w:tcMar>
              <w:top w:w="80" w:type="dxa"/>
              <w:left w:w="120" w:type="dxa"/>
              <w:bottom w:w="80" w:type="dxa"/>
              <w:right w:w="120" w:type="dxa"/>
            </w:tcMar>
            <w:vAlign w:val="center"/>
          </w:tcPr>
          <w:p w14:paraId="3CF3F045" w14:textId="77777777" w:rsidR="00485D2F" w:rsidRPr="00047211" w:rsidRDefault="00000000" w:rsidP="00477877">
            <w:pPr>
              <w:rPr>
                <w:sz w:val="20"/>
                <w:szCs w:val="20"/>
              </w:rPr>
            </w:pPr>
            <m:oMathPara>
              <m:oMath>
                <m:sSub>
                  <m:sSubPr>
                    <m:ctrlPr>
                      <w:rPr>
                        <w:rFonts w:ascii="Cambria Math" w:eastAsia="Arial" w:hAnsi="Cambria Math"/>
                        <w:i/>
                        <w:sz w:val="20"/>
                        <w:szCs w:val="20"/>
                      </w:rPr>
                    </m:ctrlPr>
                  </m:sSubPr>
                  <m:e>
                    <m:r>
                      <w:rPr>
                        <w:rFonts w:ascii="Cambria Math" w:eastAsia="Arial" w:hAnsi="Cambria Math"/>
                        <w:sz w:val="20"/>
                        <w:szCs w:val="20"/>
                      </w:rPr>
                      <m:t>v</m:t>
                    </m:r>
                  </m:e>
                  <m:sub>
                    <m:r>
                      <m:rPr>
                        <m:nor/>
                      </m:rPr>
                      <w:rPr>
                        <w:rFonts w:eastAsia="Arial"/>
                        <w:sz w:val="20"/>
                        <w:szCs w:val="20"/>
                      </w:rPr>
                      <m:t>model</m:t>
                    </m:r>
                  </m:sub>
                </m:sSub>
              </m:oMath>
            </m:oMathPara>
          </w:p>
        </w:tc>
        <w:tc>
          <w:tcPr>
            <w:tcW w:w="1740" w:type="pct"/>
            <w:shd w:val="clear" w:color="auto" w:fill="EEF4FB"/>
            <w:tcMar>
              <w:top w:w="80" w:type="dxa"/>
              <w:left w:w="120" w:type="dxa"/>
              <w:bottom w:w="80" w:type="dxa"/>
              <w:right w:w="120" w:type="dxa"/>
            </w:tcMar>
            <w:vAlign w:val="center"/>
          </w:tcPr>
          <w:p w14:paraId="75555B82" w14:textId="77777777" w:rsidR="00485D2F" w:rsidRPr="00047211" w:rsidRDefault="00485D2F" w:rsidP="00477877">
            <w:pPr>
              <w:rPr>
                <w:sz w:val="20"/>
                <w:szCs w:val="20"/>
              </w:rPr>
            </w:pPr>
            <w:r w:rsidRPr="00047211">
              <w:rPr>
                <w:rFonts w:eastAsia="Arial"/>
                <w:sz w:val="20"/>
                <w:szCs w:val="20"/>
              </w:rPr>
              <w:t>Total model circular speed — baryons plus response sector</w:t>
            </w:r>
          </w:p>
        </w:tc>
        <w:tc>
          <w:tcPr>
            <w:tcW w:w="672" w:type="pct"/>
            <w:shd w:val="clear" w:color="auto" w:fill="EEF4FB"/>
            <w:tcMar>
              <w:top w:w="80" w:type="dxa"/>
              <w:left w:w="120" w:type="dxa"/>
              <w:bottom w:w="80" w:type="dxa"/>
              <w:right w:w="120" w:type="dxa"/>
            </w:tcMar>
            <w:vAlign w:val="center"/>
          </w:tcPr>
          <w:p w14:paraId="66A47F43" w14:textId="77777777" w:rsidR="00485D2F" w:rsidRPr="00047211" w:rsidRDefault="00485D2F" w:rsidP="00047211">
            <w:pPr>
              <w:jc w:val="center"/>
              <w:rPr>
                <w:sz w:val="20"/>
                <w:szCs w:val="20"/>
              </w:rPr>
            </w:pPr>
            <w:r w:rsidRPr="00047211">
              <w:rPr>
                <w:rFonts w:eastAsia="Arial"/>
                <w:sz w:val="20"/>
                <w:szCs w:val="20"/>
              </w:rPr>
              <w:t>km s</w:t>
            </w:r>
            <w:r w:rsidRPr="00047211">
              <w:rPr>
                <w:rFonts w:ascii="Cambria Math" w:eastAsia="Arial" w:hAnsi="Cambria Math" w:cs="Cambria Math"/>
                <w:sz w:val="20"/>
                <w:szCs w:val="20"/>
              </w:rPr>
              <w:t>⁻</w:t>
            </w:r>
            <w:r w:rsidRPr="00047211">
              <w:rPr>
                <w:rFonts w:eastAsia="Arial"/>
                <w:sz w:val="20"/>
                <w:szCs w:val="20"/>
              </w:rPr>
              <w:t>¹</w:t>
            </w:r>
          </w:p>
        </w:tc>
        <w:tc>
          <w:tcPr>
            <w:tcW w:w="1199" w:type="pct"/>
            <w:shd w:val="clear" w:color="auto" w:fill="EEF4FB"/>
            <w:tcMar>
              <w:top w:w="80" w:type="dxa"/>
              <w:left w:w="120" w:type="dxa"/>
              <w:bottom w:w="80" w:type="dxa"/>
              <w:right w:w="120" w:type="dxa"/>
            </w:tcMar>
            <w:vAlign w:val="center"/>
          </w:tcPr>
          <w:p w14:paraId="4FB3230D" w14:textId="77777777" w:rsidR="00485D2F" w:rsidRPr="00047211" w:rsidRDefault="00000000" w:rsidP="00477877">
            <w:pPr>
              <w:rPr>
                <w:sz w:val="20"/>
                <w:szCs w:val="20"/>
              </w:rPr>
            </w:pPr>
            <m:oMath>
              <m:sSubSup>
                <m:sSubSupPr>
                  <m:ctrlPr>
                    <w:rPr>
                      <w:rFonts w:ascii="Cambria Math" w:eastAsia="Arial" w:hAnsi="Cambria Math"/>
                      <w:sz w:val="20"/>
                      <w:szCs w:val="20"/>
                    </w:rPr>
                  </m:ctrlPr>
                </m:sSubSupPr>
                <m:e>
                  <m:r>
                    <w:rPr>
                      <w:rFonts w:ascii="Cambria Math" w:eastAsia="Arial" w:hAnsi="Cambria Math"/>
                      <w:sz w:val="20"/>
                      <w:szCs w:val="20"/>
                    </w:rPr>
                    <m:t>v</m:t>
                  </m:r>
                </m:e>
                <m:sub>
                  <m:r>
                    <w:rPr>
                      <w:rFonts w:ascii="Cambria Math" w:eastAsia="Arial" w:hAnsi="Cambria Math"/>
                      <w:sz w:val="20"/>
                      <w:szCs w:val="20"/>
                    </w:rPr>
                    <m:t>model</m:t>
                  </m:r>
                </m:sub>
                <m:sup>
                  <m:r>
                    <m:rPr>
                      <m:sty m:val="p"/>
                    </m:rPr>
                    <w:rPr>
                      <w:rFonts w:ascii="Cambria Math" w:eastAsia="Arial" w:hAnsi="Cambria Math"/>
                      <w:sz w:val="20"/>
                      <w:szCs w:val="20"/>
                    </w:rPr>
                    <m:t>2</m:t>
                  </m:r>
                </m:sup>
              </m:sSubSup>
              <m:r>
                <m:rPr>
                  <m:sty m:val="p"/>
                </m:rPr>
                <w:rPr>
                  <w:rFonts w:ascii="Cambria Math" w:eastAsia="Arial" w:hAnsi="Cambria Math"/>
                  <w:sz w:val="20"/>
                  <w:szCs w:val="20"/>
                </w:rPr>
                <m:t xml:space="preserve">= </m:t>
              </m:r>
              <m:sSubSup>
                <m:sSubSupPr>
                  <m:ctrlPr>
                    <w:rPr>
                      <w:rFonts w:ascii="Cambria Math" w:eastAsia="Arial" w:hAnsi="Cambria Math"/>
                      <w:sz w:val="20"/>
                      <w:szCs w:val="20"/>
                    </w:rPr>
                  </m:ctrlPr>
                </m:sSubSupPr>
                <m:e>
                  <m:r>
                    <w:rPr>
                      <w:rFonts w:ascii="Cambria Math" w:eastAsia="Arial" w:hAnsi="Cambria Math"/>
                      <w:sz w:val="20"/>
                      <w:szCs w:val="20"/>
                    </w:rPr>
                    <m:t>v</m:t>
                  </m:r>
                </m:e>
                <m:sub>
                  <m:r>
                    <w:rPr>
                      <w:rFonts w:ascii="Cambria Math" w:eastAsia="Arial" w:hAnsi="Cambria Math"/>
                      <w:sz w:val="20"/>
                      <w:szCs w:val="20"/>
                    </w:rPr>
                    <m:t>bar</m:t>
                  </m:r>
                </m:sub>
                <m:sup>
                  <m:r>
                    <m:rPr>
                      <m:sty m:val="p"/>
                    </m:rPr>
                    <w:rPr>
                      <w:rFonts w:ascii="Cambria Math" w:eastAsia="Arial" w:hAnsi="Cambria Math"/>
                      <w:sz w:val="20"/>
                      <w:szCs w:val="20"/>
                    </w:rPr>
                    <m:t>2</m:t>
                  </m:r>
                </m:sup>
              </m:sSubSup>
              <m:r>
                <m:rPr>
                  <m:sty m:val="p"/>
                </m:rPr>
                <w:rPr>
                  <w:rFonts w:ascii="Cambria Math" w:eastAsia="Arial" w:hAnsi="Cambria Math"/>
                  <w:sz w:val="20"/>
                  <w:szCs w:val="20"/>
                </w:rPr>
                <m:t xml:space="preserve">+ </m:t>
              </m:r>
              <m:r>
                <w:rPr>
                  <w:rFonts w:ascii="Cambria Math" w:eastAsia="Arial" w:hAnsi="Cambria Math"/>
                  <w:sz w:val="20"/>
                  <w:szCs w:val="20"/>
                </w:rPr>
                <m:t>Q</m:t>
              </m:r>
              <m:r>
                <m:rPr>
                  <m:sty m:val="p"/>
                </m:rPr>
                <w:rPr>
                  <w:rFonts w:ascii="Cambria Math" w:eastAsia="Arial" w:hAnsi="Cambria Math"/>
                  <w:sz w:val="20"/>
                  <w:szCs w:val="20"/>
                </w:rPr>
                <m:t xml:space="preserve"> </m:t>
              </m:r>
              <m:sSubSup>
                <m:sSubSupPr>
                  <m:ctrlPr>
                    <w:rPr>
                      <w:rFonts w:ascii="Cambria Math" w:eastAsia="Arial" w:hAnsi="Cambria Math"/>
                      <w:sz w:val="20"/>
                      <w:szCs w:val="20"/>
                    </w:rPr>
                  </m:ctrlPr>
                </m:sSubSupPr>
                <m:e>
                  <m:r>
                    <w:rPr>
                      <w:rFonts w:ascii="Cambria Math" w:eastAsia="Arial" w:hAnsi="Cambria Math"/>
                      <w:sz w:val="20"/>
                      <w:szCs w:val="20"/>
                    </w:rPr>
                    <m:t>χ</m:t>
                  </m:r>
                </m:e>
                <m:sub>
                  <m:r>
                    <w:rPr>
                      <w:rFonts w:ascii="Cambria Math" w:eastAsia="Arial" w:hAnsi="Cambria Math"/>
                      <w:sz w:val="20"/>
                      <w:szCs w:val="20"/>
                    </w:rPr>
                    <m:t>unit</m:t>
                  </m:r>
                </m:sub>
                <m:sup>
                  <m:r>
                    <m:rPr>
                      <m:sty m:val="p"/>
                    </m:rPr>
                    <w:rPr>
                      <w:rFonts w:ascii="Cambria Math" w:eastAsia="Arial" w:hAnsi="Cambria Math"/>
                      <w:sz w:val="20"/>
                      <w:szCs w:val="20"/>
                    </w:rPr>
                    <m:t>'</m:t>
                  </m:r>
                </m:sup>
              </m:sSubSup>
              <m:d>
                <m:dPr>
                  <m:ctrlPr>
                    <w:rPr>
                      <w:rFonts w:ascii="Cambria Math" w:eastAsia="Arial" w:hAnsi="Cambria Math"/>
                      <w:sz w:val="20"/>
                      <w:szCs w:val="20"/>
                    </w:rPr>
                  </m:ctrlPr>
                </m:dPr>
                <m:e>
                  <m:r>
                    <w:rPr>
                      <w:rFonts w:ascii="Cambria Math" w:eastAsia="Arial" w:hAnsi="Cambria Math"/>
                      <w:sz w:val="20"/>
                      <w:szCs w:val="20"/>
                    </w:rPr>
                    <m:t>R</m:t>
                  </m:r>
                </m:e>
              </m:d>
              <m:r>
                <m:rPr>
                  <m:sty m:val="p"/>
                </m:rPr>
                <w:rPr>
                  <w:rFonts w:ascii="Cambria Math" w:eastAsia="Arial" w:hAnsi="Cambria Math"/>
                  <w:sz w:val="20"/>
                  <w:szCs w:val="20"/>
                </w:rPr>
                <m:t xml:space="preserve">· </m:t>
              </m:r>
              <m:r>
                <w:rPr>
                  <w:rFonts w:ascii="Cambria Math" w:eastAsia="Arial" w:hAnsi="Cambria Math"/>
                  <w:sz w:val="20"/>
                  <w:szCs w:val="20"/>
                </w:rPr>
                <m:t>R</m:t>
              </m:r>
            </m:oMath>
            <w:r w:rsidR="00485D2F" w:rsidRPr="00047211">
              <w:rPr>
                <w:rFonts w:ascii="Arial" w:eastAsia="Arial" w:hAnsi="Arial"/>
                <w:sz w:val="20"/>
                <w:szCs w:val="20"/>
              </w:rPr>
              <w:t>.</w:t>
            </w:r>
          </w:p>
        </w:tc>
      </w:tr>
      <w:tr w:rsidR="00477877" w:rsidRPr="00047211" w14:paraId="2A9E3D93" w14:textId="77777777" w:rsidTr="00E07147">
        <w:tc>
          <w:tcPr>
            <w:tcW w:w="633" w:type="pct"/>
            <w:shd w:val="clear" w:color="auto" w:fill="FFFFFF"/>
            <w:tcMar>
              <w:top w:w="80" w:type="dxa"/>
              <w:left w:w="120" w:type="dxa"/>
              <w:bottom w:w="80" w:type="dxa"/>
              <w:right w:w="120" w:type="dxa"/>
            </w:tcMar>
            <w:vAlign w:val="center"/>
          </w:tcPr>
          <w:p w14:paraId="15560552" w14:textId="77777777" w:rsidR="00485D2F" w:rsidRPr="00047211" w:rsidRDefault="00BF08B1" w:rsidP="00477877">
            <w:pPr>
              <w:rPr>
                <w:sz w:val="20"/>
                <w:szCs w:val="20"/>
              </w:rPr>
            </w:pPr>
            <m:oMathPara>
              <m:oMath>
                <m:r>
                  <m:rPr>
                    <m:sty m:val="bi"/>
                  </m:rPr>
                  <w:rPr>
                    <w:rFonts w:ascii="Cambria Math" w:eastAsia="Arial" w:hAnsi="Cambria Math"/>
                    <w:sz w:val="20"/>
                    <w:szCs w:val="20"/>
                  </w:rPr>
                  <m:t>v</m:t>
                </m:r>
                <m:r>
                  <m:rPr>
                    <m:sty m:val="p"/>
                  </m:rPr>
                  <w:rPr>
                    <w:rFonts w:ascii="Cambria Math" w:eastAsia="Arial" w:hAnsi="Cambria Math"/>
                    <w:sz w:val="20"/>
                    <w:szCs w:val="20"/>
                  </w:rPr>
                  <m:t>∞</m:t>
                </m:r>
              </m:oMath>
            </m:oMathPara>
          </w:p>
        </w:tc>
        <w:tc>
          <w:tcPr>
            <w:tcW w:w="757" w:type="pct"/>
            <w:shd w:val="clear" w:color="auto" w:fill="FFFFFF"/>
            <w:tcMar>
              <w:top w:w="80" w:type="dxa"/>
              <w:left w:w="120" w:type="dxa"/>
              <w:bottom w:w="80" w:type="dxa"/>
              <w:right w:w="120" w:type="dxa"/>
            </w:tcMar>
            <w:vAlign w:val="center"/>
          </w:tcPr>
          <w:p w14:paraId="2016DAEE" w14:textId="77777777" w:rsidR="00485D2F" w:rsidRPr="00047211" w:rsidRDefault="00000000" w:rsidP="00477877">
            <w:pPr>
              <w:rPr>
                <w:sz w:val="20"/>
                <w:szCs w:val="20"/>
              </w:rPr>
            </w:pPr>
            <m:oMathPara>
              <m:oMath>
                <m:sSub>
                  <m:sSubPr>
                    <m:ctrlPr>
                      <w:rPr>
                        <w:rFonts w:ascii="Cambria Math" w:eastAsia="Arial" w:hAnsi="Cambria Math"/>
                        <w:iCs/>
                        <w:sz w:val="20"/>
                        <w:szCs w:val="20"/>
                      </w:rPr>
                    </m:ctrlPr>
                  </m:sSubPr>
                  <m:e>
                    <m:r>
                      <w:rPr>
                        <w:rFonts w:ascii="Cambria Math" w:eastAsia="Arial" w:hAnsi="Cambria Math"/>
                        <w:sz w:val="20"/>
                        <w:szCs w:val="20"/>
                      </w:rPr>
                      <m:t>v</m:t>
                    </m:r>
                  </m:e>
                  <m:sub>
                    <m:r>
                      <m:rPr>
                        <m:sty m:val="p"/>
                      </m:rPr>
                      <w:rPr>
                        <w:rFonts w:ascii="Cambria Math" w:eastAsia="Arial" w:hAnsi="Cambria Math"/>
                        <w:sz w:val="20"/>
                        <w:szCs w:val="20"/>
                      </w:rPr>
                      <m:t>∞</m:t>
                    </m:r>
                  </m:sub>
                </m:sSub>
              </m:oMath>
            </m:oMathPara>
          </w:p>
        </w:tc>
        <w:tc>
          <w:tcPr>
            <w:tcW w:w="1740" w:type="pct"/>
            <w:shd w:val="clear" w:color="auto" w:fill="FFFFFF"/>
            <w:tcMar>
              <w:top w:w="80" w:type="dxa"/>
              <w:left w:w="120" w:type="dxa"/>
              <w:bottom w:w="80" w:type="dxa"/>
              <w:right w:w="120" w:type="dxa"/>
            </w:tcMar>
            <w:vAlign w:val="center"/>
          </w:tcPr>
          <w:p w14:paraId="27D9A285" w14:textId="77777777" w:rsidR="00485D2F" w:rsidRPr="00047211" w:rsidRDefault="00485D2F" w:rsidP="00477877">
            <w:pPr>
              <w:rPr>
                <w:sz w:val="20"/>
                <w:szCs w:val="20"/>
              </w:rPr>
            </w:pPr>
            <w:r w:rsidRPr="00047211">
              <w:rPr>
                <w:rFonts w:eastAsia="Arial"/>
                <w:sz w:val="20"/>
                <w:szCs w:val="20"/>
              </w:rPr>
              <w:t xml:space="preserve">Asymptotic flat rotation velocity — the constant value </w:t>
            </w:r>
            <m:oMath>
              <m:sSub>
                <m:sSubPr>
                  <m:ctrlPr>
                    <w:rPr>
                      <w:rFonts w:ascii="Cambria Math" w:eastAsia="Arial" w:hAnsi="Cambria Math"/>
                      <w:i/>
                      <w:sz w:val="20"/>
                      <w:szCs w:val="20"/>
                    </w:rPr>
                  </m:ctrlPr>
                </m:sSubPr>
                <m:e>
                  <m:r>
                    <w:rPr>
                      <w:rFonts w:ascii="Cambria Math" w:eastAsia="Arial" w:hAnsi="Cambria Math"/>
                      <w:sz w:val="20"/>
                      <w:szCs w:val="20"/>
                    </w:rPr>
                    <m:t>v</m:t>
                  </m:r>
                </m:e>
                <m:sub>
                  <m:r>
                    <w:rPr>
                      <w:rFonts w:ascii="Cambria Math" w:eastAsia="Arial" w:hAnsi="Cambria Math"/>
                      <w:sz w:val="20"/>
                      <w:szCs w:val="20"/>
                    </w:rPr>
                    <m:t>obs</m:t>
                  </m:r>
                </m:sub>
              </m:sSub>
            </m:oMath>
            <w:r w:rsidRPr="00047211">
              <w:rPr>
                <w:rFonts w:eastAsia="Arial"/>
                <w:sz w:val="20"/>
                <w:szCs w:val="20"/>
              </w:rPr>
              <w:t xml:space="preserve"> approaches at large </w:t>
            </w:r>
            <m:oMath>
              <m:r>
                <w:rPr>
                  <w:rFonts w:ascii="Cambria Math" w:eastAsia="Arial" w:hAnsi="Cambria Math"/>
                  <w:sz w:val="20"/>
                  <w:szCs w:val="20"/>
                </w:rPr>
                <m:t>R</m:t>
              </m:r>
            </m:oMath>
          </w:p>
        </w:tc>
        <w:tc>
          <w:tcPr>
            <w:tcW w:w="672" w:type="pct"/>
            <w:shd w:val="clear" w:color="auto" w:fill="FFFFFF"/>
            <w:tcMar>
              <w:top w:w="80" w:type="dxa"/>
              <w:left w:w="120" w:type="dxa"/>
              <w:bottom w:w="80" w:type="dxa"/>
              <w:right w:w="120" w:type="dxa"/>
            </w:tcMar>
            <w:vAlign w:val="center"/>
          </w:tcPr>
          <w:p w14:paraId="633C9BC9" w14:textId="77777777" w:rsidR="00485D2F" w:rsidRPr="00047211" w:rsidRDefault="00485D2F" w:rsidP="00047211">
            <w:pPr>
              <w:jc w:val="center"/>
              <w:rPr>
                <w:sz w:val="20"/>
                <w:szCs w:val="20"/>
              </w:rPr>
            </w:pPr>
            <w:r w:rsidRPr="00047211">
              <w:rPr>
                <w:rFonts w:eastAsia="Arial"/>
                <w:sz w:val="20"/>
                <w:szCs w:val="20"/>
              </w:rPr>
              <w:t>km s</w:t>
            </w:r>
            <w:r w:rsidRPr="00047211">
              <w:rPr>
                <w:rFonts w:ascii="Cambria Math" w:eastAsia="Arial" w:hAnsi="Cambria Math" w:cs="Cambria Math"/>
                <w:sz w:val="20"/>
                <w:szCs w:val="20"/>
              </w:rPr>
              <w:t>⁻</w:t>
            </w:r>
            <w:r w:rsidRPr="00047211">
              <w:rPr>
                <w:rFonts w:eastAsia="Arial"/>
                <w:sz w:val="20"/>
                <w:szCs w:val="20"/>
              </w:rPr>
              <w:t>¹</w:t>
            </w:r>
          </w:p>
        </w:tc>
        <w:tc>
          <w:tcPr>
            <w:tcW w:w="1199" w:type="pct"/>
            <w:shd w:val="clear" w:color="auto" w:fill="FFFFFF"/>
            <w:tcMar>
              <w:top w:w="80" w:type="dxa"/>
              <w:left w:w="120" w:type="dxa"/>
              <w:bottom w:w="80" w:type="dxa"/>
              <w:right w:w="120" w:type="dxa"/>
            </w:tcMar>
            <w:vAlign w:val="center"/>
          </w:tcPr>
          <w:p w14:paraId="27315533" w14:textId="77777777" w:rsidR="00485D2F" w:rsidRPr="00047211" w:rsidRDefault="00485D2F" w:rsidP="00477877">
            <w:pPr>
              <w:rPr>
                <w:sz w:val="20"/>
                <w:szCs w:val="20"/>
              </w:rPr>
            </w:pPr>
            <w:r w:rsidRPr="00047211">
              <w:rPr>
                <w:rFonts w:eastAsia="Arial"/>
                <w:sz w:val="20"/>
                <w:szCs w:val="20"/>
              </w:rPr>
              <w:t xml:space="preserve">Defines the logarithmic potential: </w:t>
            </w:r>
            <m:oMath>
              <m:sSub>
                <m:sSubPr>
                  <m:ctrlPr>
                    <w:rPr>
                      <w:rFonts w:ascii="Cambria Math" w:eastAsia="Arial" w:hAnsi="Cambria Math"/>
                      <w:i/>
                      <w:sz w:val="20"/>
                      <w:szCs w:val="20"/>
                    </w:rPr>
                  </m:ctrlPr>
                </m:sSubPr>
                <m:e>
                  <m:r>
                    <w:rPr>
                      <w:rFonts w:ascii="Cambria Math" w:eastAsia="Arial" w:hAnsi="Cambria Math"/>
                      <w:sz w:val="20"/>
                      <w:szCs w:val="20"/>
                    </w:rPr>
                    <m:t>Φ</m:t>
                  </m:r>
                </m:e>
                <m:sub>
                  <m:r>
                    <w:rPr>
                      <w:rFonts w:ascii="Cambria Math" w:eastAsia="Arial" w:hAnsi="Cambria Math"/>
                      <w:sz w:val="20"/>
                      <w:szCs w:val="20"/>
                    </w:rPr>
                    <m:t>resp</m:t>
                  </m:r>
                </m:sub>
              </m:sSub>
              <m:r>
                <w:rPr>
                  <w:rFonts w:ascii="Cambria Math" w:eastAsia="Arial" w:hAnsi="Cambria Math"/>
                  <w:sz w:val="20"/>
                  <w:szCs w:val="20"/>
                </w:rPr>
                <m:t xml:space="preserve">~ </m:t>
              </m:r>
              <m:sSup>
                <m:sSupPr>
                  <m:ctrlPr>
                    <w:rPr>
                      <w:rFonts w:ascii="Cambria Math" w:eastAsia="Arial" w:hAnsi="Cambria Math"/>
                      <w:i/>
                      <w:sz w:val="20"/>
                      <w:szCs w:val="20"/>
                    </w:rPr>
                  </m:ctrlPr>
                </m:sSupPr>
                <m:e>
                  <m:r>
                    <w:rPr>
                      <w:rFonts w:ascii="Cambria Math" w:eastAsia="Arial" w:hAnsi="Cambria Math"/>
                      <w:sz w:val="20"/>
                      <w:szCs w:val="20"/>
                    </w:rPr>
                    <m:t>v</m:t>
                  </m:r>
                </m:e>
                <m:sup>
                  <m:r>
                    <w:rPr>
                      <w:rFonts w:ascii="Cambria Math" w:eastAsia="Arial" w:hAnsi="Cambria Math"/>
                      <w:sz w:val="20"/>
                      <w:szCs w:val="20"/>
                    </w:rPr>
                    <m:t>2</m:t>
                  </m:r>
                </m:sup>
              </m:sSup>
              <m:r>
                <w:rPr>
                  <w:rFonts w:ascii="Cambria Math" w:eastAsia="Arial" w:hAnsi="Cambria Math"/>
                  <w:sz w:val="20"/>
                  <w:szCs w:val="20"/>
                </w:rPr>
                <m:t>∞</m:t>
              </m:r>
              <m:func>
                <m:funcPr>
                  <m:ctrlPr>
                    <w:rPr>
                      <w:rFonts w:ascii="Cambria Math" w:eastAsia="Arial" w:hAnsi="Cambria Math"/>
                      <w:sz w:val="20"/>
                      <w:szCs w:val="20"/>
                    </w:rPr>
                  </m:ctrlPr>
                </m:funcPr>
                <m:fName>
                  <m:r>
                    <m:rPr>
                      <m:sty m:val="p"/>
                    </m:rPr>
                    <w:rPr>
                      <w:rFonts w:ascii="Cambria Math" w:eastAsia="Arial" w:hAnsi="Cambria Math"/>
                      <w:sz w:val="20"/>
                      <w:szCs w:val="20"/>
                    </w:rPr>
                    <m:t>ln</m:t>
                  </m:r>
                  <m:ctrlPr>
                    <w:rPr>
                      <w:rFonts w:ascii="Cambria Math" w:eastAsia="Arial" w:hAnsi="Cambria Math"/>
                      <w:i/>
                      <w:sz w:val="20"/>
                      <w:szCs w:val="20"/>
                    </w:rPr>
                  </m:ctrlPr>
                </m:fName>
                <m:e>
                  <m:d>
                    <m:dPr>
                      <m:ctrlPr>
                        <w:rPr>
                          <w:rFonts w:ascii="Cambria Math" w:eastAsia="Arial" w:hAnsi="Cambria Math"/>
                          <w:i/>
                          <w:sz w:val="20"/>
                          <w:szCs w:val="20"/>
                        </w:rPr>
                      </m:ctrlPr>
                    </m:dPr>
                    <m:e>
                      <m:r>
                        <w:rPr>
                          <w:rFonts w:ascii="Cambria Math" w:eastAsia="Arial" w:hAnsi="Cambria Math"/>
                          <w:sz w:val="20"/>
                          <w:szCs w:val="20"/>
                        </w:rPr>
                        <m:t>R</m:t>
                      </m:r>
                    </m:e>
                  </m:d>
                </m:e>
              </m:func>
              <m:r>
                <w:rPr>
                  <w:rFonts w:ascii="Cambria Math" w:eastAsia="Arial" w:hAnsi="Cambria Math"/>
                  <w:sz w:val="20"/>
                  <w:szCs w:val="20"/>
                </w:rPr>
                <m:t>.</m:t>
              </m:r>
            </m:oMath>
          </w:p>
        </w:tc>
      </w:tr>
      <w:tr w:rsidR="00477877" w:rsidRPr="00047211" w14:paraId="0F549CA9" w14:textId="77777777" w:rsidTr="00E07147">
        <w:tc>
          <w:tcPr>
            <w:tcW w:w="633" w:type="pct"/>
            <w:shd w:val="clear" w:color="auto" w:fill="EEF4FB"/>
            <w:tcMar>
              <w:top w:w="80" w:type="dxa"/>
              <w:left w:w="120" w:type="dxa"/>
              <w:bottom w:w="80" w:type="dxa"/>
              <w:right w:w="120" w:type="dxa"/>
            </w:tcMar>
            <w:vAlign w:val="center"/>
          </w:tcPr>
          <w:p w14:paraId="13AD0526" w14:textId="77777777" w:rsidR="00485D2F" w:rsidRPr="00047211" w:rsidRDefault="00000000" w:rsidP="00477877">
            <w:pPr>
              <w:rPr>
                <w:sz w:val="20"/>
                <w:szCs w:val="20"/>
              </w:rPr>
            </w:pPr>
            <m:oMathPara>
              <m:oMath>
                <m:sSub>
                  <m:sSubPr>
                    <m:ctrlPr>
                      <w:rPr>
                        <w:rFonts w:ascii="Cambria Math" w:eastAsia="Arial" w:hAnsi="Cambria Math"/>
                        <w:bCs/>
                        <w:sz w:val="20"/>
                        <w:szCs w:val="20"/>
                      </w:rPr>
                    </m:ctrlPr>
                  </m:sSubPr>
                  <m:e>
                    <m:r>
                      <m:rPr>
                        <m:sty m:val="bi"/>
                      </m:rPr>
                      <w:rPr>
                        <w:rFonts w:ascii="Cambria Math" w:eastAsia="Arial" w:hAnsi="Cambria Math"/>
                        <w:sz w:val="20"/>
                        <w:szCs w:val="20"/>
                      </w:rPr>
                      <m:t>v</m:t>
                    </m:r>
                  </m:e>
                  <m:sub>
                    <m:r>
                      <m:rPr>
                        <m:sty m:val="bi"/>
                      </m:rPr>
                      <w:rPr>
                        <w:rFonts w:ascii="Cambria Math" w:eastAsia="Arial" w:hAnsi="Cambria Math"/>
                        <w:sz w:val="20"/>
                        <w:szCs w:val="20"/>
                      </w:rPr>
                      <m:t>flat</m:t>
                    </m:r>
                  </m:sub>
                </m:sSub>
              </m:oMath>
            </m:oMathPara>
          </w:p>
        </w:tc>
        <w:tc>
          <w:tcPr>
            <w:tcW w:w="757" w:type="pct"/>
            <w:shd w:val="clear" w:color="auto" w:fill="EEF4FB"/>
            <w:tcMar>
              <w:top w:w="80" w:type="dxa"/>
              <w:left w:w="120" w:type="dxa"/>
              <w:bottom w:w="80" w:type="dxa"/>
              <w:right w:w="120" w:type="dxa"/>
            </w:tcMar>
            <w:vAlign w:val="center"/>
          </w:tcPr>
          <w:p w14:paraId="6FAB46FD" w14:textId="77777777" w:rsidR="00485D2F" w:rsidRPr="00047211" w:rsidRDefault="00000000" w:rsidP="00477877">
            <w:pPr>
              <w:rPr>
                <w:sz w:val="20"/>
                <w:szCs w:val="20"/>
              </w:rPr>
            </w:pPr>
            <m:oMathPara>
              <m:oMath>
                <m:sSub>
                  <m:sSubPr>
                    <m:ctrlPr>
                      <w:rPr>
                        <w:rFonts w:ascii="Cambria Math" w:eastAsia="Arial" w:hAnsi="Cambria Math"/>
                        <w:sz w:val="20"/>
                        <w:szCs w:val="20"/>
                      </w:rPr>
                    </m:ctrlPr>
                  </m:sSubPr>
                  <m:e>
                    <m:r>
                      <w:rPr>
                        <w:rFonts w:ascii="Cambria Math" w:eastAsia="Arial" w:hAnsi="Cambria Math"/>
                        <w:sz w:val="20"/>
                        <w:szCs w:val="20"/>
                      </w:rPr>
                      <m:t>V</m:t>
                    </m:r>
                  </m:e>
                  <m:sub>
                    <m:r>
                      <m:rPr>
                        <m:nor/>
                      </m:rPr>
                      <w:rPr>
                        <w:rFonts w:eastAsia="Arial"/>
                        <w:sz w:val="20"/>
                        <w:szCs w:val="20"/>
                      </w:rPr>
                      <m:t>flat</m:t>
                    </m:r>
                  </m:sub>
                </m:sSub>
              </m:oMath>
            </m:oMathPara>
          </w:p>
        </w:tc>
        <w:tc>
          <w:tcPr>
            <w:tcW w:w="1740" w:type="pct"/>
            <w:shd w:val="clear" w:color="auto" w:fill="EEF4FB"/>
            <w:tcMar>
              <w:top w:w="80" w:type="dxa"/>
              <w:left w:w="120" w:type="dxa"/>
              <w:bottom w:w="80" w:type="dxa"/>
              <w:right w:w="120" w:type="dxa"/>
            </w:tcMar>
            <w:vAlign w:val="center"/>
          </w:tcPr>
          <w:p w14:paraId="18CF3CFE" w14:textId="77777777" w:rsidR="00485D2F" w:rsidRPr="00047211" w:rsidRDefault="00485D2F" w:rsidP="00477877">
            <w:pPr>
              <w:rPr>
                <w:sz w:val="20"/>
                <w:szCs w:val="20"/>
              </w:rPr>
            </w:pPr>
            <w:r w:rsidRPr="00047211">
              <w:rPr>
                <w:rFonts w:eastAsia="Arial"/>
                <w:sz w:val="20"/>
                <w:szCs w:val="20"/>
              </w:rPr>
              <w:t>SPARC-catalogue flat velocity — tabulated asymptotic speed from the Lelli+2016 database</w:t>
            </w:r>
          </w:p>
        </w:tc>
        <w:tc>
          <w:tcPr>
            <w:tcW w:w="672" w:type="pct"/>
            <w:shd w:val="clear" w:color="auto" w:fill="EEF4FB"/>
            <w:tcMar>
              <w:top w:w="80" w:type="dxa"/>
              <w:left w:w="120" w:type="dxa"/>
              <w:bottom w:w="80" w:type="dxa"/>
              <w:right w:w="120" w:type="dxa"/>
            </w:tcMar>
            <w:vAlign w:val="center"/>
          </w:tcPr>
          <w:p w14:paraId="61639119" w14:textId="77777777" w:rsidR="00485D2F" w:rsidRPr="00047211" w:rsidRDefault="00485D2F" w:rsidP="00047211">
            <w:pPr>
              <w:jc w:val="center"/>
              <w:rPr>
                <w:sz w:val="20"/>
                <w:szCs w:val="20"/>
              </w:rPr>
            </w:pPr>
            <w:r w:rsidRPr="00047211">
              <w:rPr>
                <w:rFonts w:eastAsia="Arial"/>
                <w:sz w:val="20"/>
                <w:szCs w:val="20"/>
              </w:rPr>
              <w:t>km s</w:t>
            </w:r>
            <w:r w:rsidRPr="00047211">
              <w:rPr>
                <w:rFonts w:ascii="Cambria Math" w:eastAsia="Arial" w:hAnsi="Cambria Math" w:cs="Cambria Math"/>
                <w:sz w:val="20"/>
                <w:szCs w:val="20"/>
              </w:rPr>
              <w:t>⁻</w:t>
            </w:r>
            <w:r w:rsidRPr="00047211">
              <w:rPr>
                <w:rFonts w:eastAsia="Arial"/>
                <w:sz w:val="20"/>
                <w:szCs w:val="20"/>
              </w:rPr>
              <w:t>¹</w:t>
            </w:r>
          </w:p>
        </w:tc>
        <w:tc>
          <w:tcPr>
            <w:tcW w:w="1199" w:type="pct"/>
            <w:shd w:val="clear" w:color="auto" w:fill="EEF4FB"/>
            <w:tcMar>
              <w:top w:w="80" w:type="dxa"/>
              <w:left w:w="120" w:type="dxa"/>
              <w:bottom w:w="80" w:type="dxa"/>
              <w:right w:w="120" w:type="dxa"/>
            </w:tcMar>
            <w:vAlign w:val="center"/>
          </w:tcPr>
          <w:p w14:paraId="43C24818" w14:textId="77777777" w:rsidR="00485D2F" w:rsidRPr="00047211" w:rsidRDefault="00485D2F" w:rsidP="00477877">
            <w:pPr>
              <w:rPr>
                <w:sz w:val="20"/>
                <w:szCs w:val="20"/>
              </w:rPr>
            </w:pPr>
            <w:r w:rsidRPr="00047211">
              <w:rPr>
                <w:rFonts w:eastAsia="Arial"/>
                <w:sz w:val="20"/>
                <w:szCs w:val="20"/>
              </w:rPr>
              <w:t xml:space="preserve">Used as a proxy for galaxy mass scale; correlated with </w:t>
            </w:r>
            <m:oMath>
              <m:r>
                <w:rPr>
                  <w:rFonts w:ascii="Cambria Math" w:eastAsia="Arial" w:hAnsi="Cambria Math"/>
                  <w:sz w:val="20"/>
                  <w:szCs w:val="20"/>
                </w:rPr>
                <m:t>Q</m:t>
              </m:r>
            </m:oMath>
            <w:r w:rsidRPr="00047211">
              <w:rPr>
                <w:rFonts w:eastAsia="Arial"/>
                <w:sz w:val="20"/>
                <w:szCs w:val="20"/>
              </w:rPr>
              <w:t>.</w:t>
            </w:r>
          </w:p>
        </w:tc>
      </w:tr>
      <w:tr w:rsidR="00477877" w:rsidRPr="00047211" w14:paraId="20F390A6" w14:textId="77777777" w:rsidTr="00E07147">
        <w:trPr>
          <w:trHeight w:val="1025"/>
        </w:trPr>
        <w:tc>
          <w:tcPr>
            <w:tcW w:w="633" w:type="pct"/>
            <w:shd w:val="clear" w:color="auto" w:fill="FFFFFF"/>
            <w:tcMar>
              <w:top w:w="80" w:type="dxa"/>
              <w:left w:w="120" w:type="dxa"/>
              <w:bottom w:w="80" w:type="dxa"/>
              <w:right w:w="120" w:type="dxa"/>
            </w:tcMar>
            <w:vAlign w:val="center"/>
          </w:tcPr>
          <w:p w14:paraId="3C0AAE00" w14:textId="77777777" w:rsidR="00485D2F" w:rsidRPr="00047211" w:rsidRDefault="00000000" w:rsidP="00477877">
            <w:pPr>
              <w:rPr>
                <w:sz w:val="20"/>
                <w:szCs w:val="20"/>
              </w:rPr>
            </w:pPr>
            <m:oMathPara>
              <m:oMath>
                <m:sSub>
                  <m:sSubPr>
                    <m:ctrlPr>
                      <w:rPr>
                        <w:rFonts w:ascii="Cambria Math" w:eastAsia="Arial" w:hAnsi="Cambria Math"/>
                        <w:bCs/>
                        <w:sz w:val="20"/>
                        <w:szCs w:val="20"/>
                      </w:rPr>
                    </m:ctrlPr>
                  </m:sSubPr>
                  <m:e>
                    <m:r>
                      <m:rPr>
                        <m:sty m:val="bi"/>
                      </m:rPr>
                      <w:rPr>
                        <w:rFonts w:ascii="Cambria Math" w:eastAsia="Arial" w:hAnsi="Cambria Math"/>
                        <w:sz w:val="20"/>
                        <w:szCs w:val="20"/>
                      </w:rPr>
                      <m:t>g</m:t>
                    </m:r>
                  </m:e>
                  <m:sub>
                    <m:r>
                      <m:rPr>
                        <m:sty m:val="bi"/>
                      </m:rPr>
                      <w:rPr>
                        <w:rFonts w:ascii="Cambria Math" w:eastAsia="Arial" w:hAnsi="Cambria Math"/>
                        <w:sz w:val="20"/>
                        <w:szCs w:val="20"/>
                      </w:rPr>
                      <m:t>obs</m:t>
                    </m:r>
                  </m:sub>
                </m:sSub>
              </m:oMath>
            </m:oMathPara>
          </w:p>
        </w:tc>
        <w:tc>
          <w:tcPr>
            <w:tcW w:w="757" w:type="pct"/>
            <w:shd w:val="clear" w:color="auto" w:fill="FFFFFF"/>
            <w:tcMar>
              <w:top w:w="80" w:type="dxa"/>
              <w:left w:w="120" w:type="dxa"/>
              <w:bottom w:w="80" w:type="dxa"/>
              <w:right w:w="120" w:type="dxa"/>
            </w:tcMar>
            <w:vAlign w:val="center"/>
          </w:tcPr>
          <w:p w14:paraId="00C20F18" w14:textId="77777777" w:rsidR="00485D2F" w:rsidRPr="00047211" w:rsidRDefault="00000000" w:rsidP="00477877">
            <w:pPr>
              <w:rPr>
                <w:sz w:val="20"/>
                <w:szCs w:val="20"/>
              </w:rPr>
            </w:pPr>
            <m:oMathPara>
              <m:oMath>
                <m:sSub>
                  <m:sSubPr>
                    <m:ctrlPr>
                      <w:rPr>
                        <w:rFonts w:ascii="Cambria Math" w:eastAsia="Arial" w:hAnsi="Cambria Math"/>
                        <w:sz w:val="20"/>
                        <w:szCs w:val="20"/>
                      </w:rPr>
                    </m:ctrlPr>
                  </m:sSubPr>
                  <m:e>
                    <m:r>
                      <w:rPr>
                        <w:rFonts w:ascii="Cambria Math" w:eastAsia="Arial" w:hAnsi="Cambria Math"/>
                        <w:sz w:val="20"/>
                        <w:szCs w:val="20"/>
                      </w:rPr>
                      <m:t>g</m:t>
                    </m:r>
                  </m:e>
                  <m:sub>
                    <m:r>
                      <m:rPr>
                        <m:nor/>
                      </m:rPr>
                      <w:rPr>
                        <w:rFonts w:eastAsia="Arial"/>
                        <w:sz w:val="20"/>
                        <w:szCs w:val="20"/>
                      </w:rPr>
                      <m:t>obs</m:t>
                    </m:r>
                  </m:sub>
                </m:sSub>
              </m:oMath>
            </m:oMathPara>
          </w:p>
        </w:tc>
        <w:tc>
          <w:tcPr>
            <w:tcW w:w="1740" w:type="pct"/>
            <w:shd w:val="clear" w:color="auto" w:fill="FFFFFF"/>
            <w:tcMar>
              <w:top w:w="80" w:type="dxa"/>
              <w:left w:w="120" w:type="dxa"/>
              <w:bottom w:w="80" w:type="dxa"/>
              <w:right w:w="120" w:type="dxa"/>
            </w:tcMar>
            <w:vAlign w:val="center"/>
          </w:tcPr>
          <w:p w14:paraId="2FC9BE12" w14:textId="77777777" w:rsidR="00485D2F" w:rsidRPr="00047211" w:rsidRDefault="00485D2F" w:rsidP="00477877">
            <w:pPr>
              <w:rPr>
                <w:sz w:val="20"/>
                <w:szCs w:val="20"/>
              </w:rPr>
            </w:pPr>
            <w:r w:rsidRPr="00047211">
              <w:rPr>
                <w:rFonts w:eastAsia="Arial"/>
                <w:sz w:val="20"/>
                <w:szCs w:val="20"/>
              </w:rPr>
              <w:t>Observed centripetal acceleration — kinematic inference from circular orbit condition</w:t>
            </w:r>
          </w:p>
        </w:tc>
        <w:tc>
          <w:tcPr>
            <w:tcW w:w="672" w:type="pct"/>
            <w:shd w:val="clear" w:color="auto" w:fill="FFFFFF"/>
            <w:tcMar>
              <w:top w:w="80" w:type="dxa"/>
              <w:left w:w="120" w:type="dxa"/>
              <w:bottom w:w="80" w:type="dxa"/>
              <w:right w:w="120" w:type="dxa"/>
            </w:tcMar>
            <w:vAlign w:val="center"/>
          </w:tcPr>
          <w:p w14:paraId="698D94C6" w14:textId="77777777" w:rsidR="00485D2F" w:rsidRPr="00047211" w:rsidRDefault="00485D2F" w:rsidP="00047211">
            <w:pPr>
              <w:jc w:val="center"/>
              <w:rPr>
                <w:sz w:val="20"/>
                <w:szCs w:val="20"/>
              </w:rPr>
            </w:pPr>
            <w:r w:rsidRPr="00047211">
              <w:rPr>
                <w:rFonts w:eastAsia="Arial"/>
                <w:sz w:val="20"/>
                <w:szCs w:val="20"/>
              </w:rPr>
              <w:t>km² s</w:t>
            </w:r>
            <w:r w:rsidRPr="00047211">
              <w:rPr>
                <w:rFonts w:ascii="Cambria Math" w:eastAsia="Arial" w:hAnsi="Cambria Math" w:cs="Cambria Math"/>
                <w:sz w:val="20"/>
                <w:szCs w:val="20"/>
              </w:rPr>
              <w:t>⁻</w:t>
            </w:r>
            <w:r w:rsidRPr="00047211">
              <w:rPr>
                <w:rFonts w:eastAsia="Arial"/>
                <w:sz w:val="20"/>
                <w:szCs w:val="20"/>
              </w:rPr>
              <w:t>² kpc</w:t>
            </w:r>
            <w:r w:rsidRPr="00047211">
              <w:rPr>
                <w:rFonts w:ascii="Cambria Math" w:eastAsia="Arial" w:hAnsi="Cambria Math" w:cs="Cambria Math"/>
                <w:sz w:val="20"/>
                <w:szCs w:val="20"/>
              </w:rPr>
              <w:t>⁻</w:t>
            </w:r>
            <w:r w:rsidRPr="00047211">
              <w:rPr>
                <w:rFonts w:eastAsia="Arial"/>
                <w:sz w:val="20"/>
                <w:szCs w:val="20"/>
              </w:rPr>
              <w:t>¹</w:t>
            </w:r>
          </w:p>
        </w:tc>
        <w:tc>
          <w:tcPr>
            <w:tcW w:w="1199" w:type="pct"/>
            <w:shd w:val="clear" w:color="auto" w:fill="FFFFFF"/>
            <w:tcMar>
              <w:top w:w="80" w:type="dxa"/>
              <w:left w:w="120" w:type="dxa"/>
              <w:bottom w:w="80" w:type="dxa"/>
              <w:right w:w="120" w:type="dxa"/>
            </w:tcMar>
            <w:vAlign w:val="center"/>
          </w:tcPr>
          <w:p w14:paraId="77916C45" w14:textId="77777777" w:rsidR="00485D2F" w:rsidRPr="00047211" w:rsidRDefault="00000000" w:rsidP="00477877">
            <w:pPr>
              <w:rPr>
                <w:sz w:val="20"/>
                <w:szCs w:val="20"/>
              </w:rPr>
            </w:pPr>
            <m:oMath>
              <m:sSub>
                <m:sSubPr>
                  <m:ctrlPr>
                    <w:rPr>
                      <w:rFonts w:ascii="Cambria Math" w:eastAsia="Arial" w:hAnsi="Cambria Math"/>
                      <w:i/>
                      <w:sz w:val="20"/>
                      <w:szCs w:val="20"/>
                    </w:rPr>
                  </m:ctrlPr>
                </m:sSubPr>
                <m:e>
                  <m:r>
                    <w:rPr>
                      <w:rFonts w:ascii="Cambria Math" w:eastAsia="Arial" w:hAnsi="Cambria Math"/>
                      <w:sz w:val="20"/>
                      <w:szCs w:val="20"/>
                    </w:rPr>
                    <m:t>g</m:t>
                  </m:r>
                </m:e>
                <m:sub>
                  <m:r>
                    <w:rPr>
                      <w:rFonts w:ascii="Cambria Math" w:eastAsia="Arial" w:hAnsi="Cambria Math"/>
                      <w:sz w:val="20"/>
                      <w:szCs w:val="20"/>
                    </w:rPr>
                    <m:t>obs</m:t>
                  </m:r>
                </m:sub>
              </m:sSub>
              <m:r>
                <w:rPr>
                  <w:rFonts w:ascii="Cambria Math" w:eastAsia="Arial" w:hAnsi="Cambria Math"/>
                  <w:sz w:val="20"/>
                  <w:szCs w:val="20"/>
                </w:rPr>
                <m:t>=</m:t>
              </m:r>
              <m:f>
                <m:fPr>
                  <m:ctrlPr>
                    <w:rPr>
                      <w:rFonts w:ascii="Cambria Math" w:eastAsia="Arial" w:hAnsi="Cambria Math"/>
                      <w:i/>
                      <w:sz w:val="20"/>
                      <w:szCs w:val="20"/>
                    </w:rPr>
                  </m:ctrlPr>
                </m:fPr>
                <m:num>
                  <m:sSubSup>
                    <m:sSubSupPr>
                      <m:ctrlPr>
                        <w:rPr>
                          <w:rFonts w:ascii="Cambria Math" w:eastAsia="Arial" w:hAnsi="Cambria Math"/>
                          <w:i/>
                          <w:sz w:val="20"/>
                          <w:szCs w:val="20"/>
                        </w:rPr>
                      </m:ctrlPr>
                    </m:sSubSupPr>
                    <m:e>
                      <m:r>
                        <w:rPr>
                          <w:rFonts w:ascii="Cambria Math" w:eastAsia="Arial" w:hAnsi="Cambria Math"/>
                          <w:sz w:val="20"/>
                          <w:szCs w:val="20"/>
                        </w:rPr>
                        <m:t>v</m:t>
                      </m:r>
                    </m:e>
                    <m:sub>
                      <m:r>
                        <w:rPr>
                          <w:rFonts w:ascii="Cambria Math" w:eastAsia="Arial" w:hAnsi="Cambria Math"/>
                          <w:sz w:val="20"/>
                          <w:szCs w:val="20"/>
                        </w:rPr>
                        <m:t>obs</m:t>
                      </m:r>
                    </m:sub>
                    <m:sup>
                      <m:r>
                        <w:rPr>
                          <w:rFonts w:ascii="Cambria Math" w:eastAsia="Arial" w:hAnsi="Cambria Math"/>
                          <w:sz w:val="20"/>
                          <w:szCs w:val="20"/>
                        </w:rPr>
                        <m:t>2</m:t>
                      </m:r>
                    </m:sup>
                  </m:sSubSup>
                </m:num>
                <m:den>
                  <m:r>
                    <w:rPr>
                      <w:rFonts w:ascii="Cambria Math" w:eastAsia="Arial" w:hAnsi="Cambria Math"/>
                      <w:sz w:val="20"/>
                      <w:szCs w:val="20"/>
                    </w:rPr>
                    <m:t>R</m:t>
                  </m:r>
                </m:den>
              </m:f>
            </m:oMath>
            <w:r w:rsidR="00485D2F" w:rsidRPr="00047211">
              <w:rPr>
                <w:rFonts w:eastAsia="Arial"/>
                <w:sz w:val="20"/>
                <w:szCs w:val="20"/>
              </w:rPr>
              <w:t>. The fundamental empirical quantity; no dynamical model assumed.</w:t>
            </w:r>
          </w:p>
        </w:tc>
      </w:tr>
      <w:tr w:rsidR="00477877" w:rsidRPr="00047211" w14:paraId="76473493" w14:textId="77777777" w:rsidTr="00E07147">
        <w:trPr>
          <w:trHeight w:val="1025"/>
        </w:trPr>
        <w:tc>
          <w:tcPr>
            <w:tcW w:w="633" w:type="pct"/>
            <w:shd w:val="clear" w:color="auto" w:fill="EEF4FB"/>
            <w:tcMar>
              <w:top w:w="80" w:type="dxa"/>
              <w:left w:w="120" w:type="dxa"/>
              <w:bottom w:w="80" w:type="dxa"/>
              <w:right w:w="120" w:type="dxa"/>
            </w:tcMar>
            <w:vAlign w:val="center"/>
          </w:tcPr>
          <w:p w14:paraId="3B00F444" w14:textId="77777777" w:rsidR="00485D2F" w:rsidRPr="00047211" w:rsidRDefault="00000000" w:rsidP="00477877">
            <w:pPr>
              <w:rPr>
                <w:sz w:val="20"/>
                <w:szCs w:val="20"/>
              </w:rPr>
            </w:pPr>
            <m:oMathPara>
              <m:oMath>
                <m:sSub>
                  <m:sSubPr>
                    <m:ctrlPr>
                      <w:rPr>
                        <w:rFonts w:ascii="Cambria Math" w:eastAsia="Arial" w:hAnsi="Cambria Math"/>
                        <w:bCs/>
                        <w:sz w:val="20"/>
                        <w:szCs w:val="20"/>
                      </w:rPr>
                    </m:ctrlPr>
                  </m:sSubPr>
                  <m:e>
                    <m:r>
                      <m:rPr>
                        <m:sty m:val="bi"/>
                      </m:rPr>
                      <w:rPr>
                        <w:rFonts w:ascii="Cambria Math" w:eastAsia="Arial" w:hAnsi="Cambria Math"/>
                        <w:sz w:val="20"/>
                        <w:szCs w:val="20"/>
                      </w:rPr>
                      <m:t>g</m:t>
                    </m:r>
                  </m:e>
                  <m:sub>
                    <m:r>
                      <m:rPr>
                        <m:sty m:val="bi"/>
                      </m:rPr>
                      <w:rPr>
                        <w:rFonts w:ascii="Cambria Math" w:eastAsia="Arial" w:hAnsi="Cambria Math"/>
                        <w:sz w:val="20"/>
                        <w:szCs w:val="20"/>
                      </w:rPr>
                      <m:t>bar</m:t>
                    </m:r>
                  </m:sub>
                </m:sSub>
              </m:oMath>
            </m:oMathPara>
          </w:p>
        </w:tc>
        <w:tc>
          <w:tcPr>
            <w:tcW w:w="757" w:type="pct"/>
            <w:shd w:val="clear" w:color="auto" w:fill="EEF4FB"/>
            <w:tcMar>
              <w:top w:w="80" w:type="dxa"/>
              <w:left w:w="120" w:type="dxa"/>
              <w:bottom w:w="80" w:type="dxa"/>
              <w:right w:w="120" w:type="dxa"/>
            </w:tcMar>
            <w:vAlign w:val="center"/>
          </w:tcPr>
          <w:p w14:paraId="2EA7A4E1" w14:textId="77777777" w:rsidR="00485D2F" w:rsidRPr="00047211" w:rsidRDefault="00000000" w:rsidP="00477877">
            <w:pPr>
              <w:rPr>
                <w:sz w:val="20"/>
                <w:szCs w:val="20"/>
              </w:rPr>
            </w:pPr>
            <m:oMathPara>
              <m:oMath>
                <m:sSub>
                  <m:sSubPr>
                    <m:ctrlPr>
                      <w:rPr>
                        <w:rFonts w:ascii="Cambria Math" w:eastAsia="Arial" w:hAnsi="Cambria Math"/>
                        <w:sz w:val="20"/>
                        <w:szCs w:val="20"/>
                      </w:rPr>
                    </m:ctrlPr>
                  </m:sSubPr>
                  <m:e>
                    <m:r>
                      <w:rPr>
                        <w:rFonts w:ascii="Cambria Math" w:eastAsia="Arial" w:hAnsi="Cambria Math"/>
                        <w:sz w:val="20"/>
                        <w:szCs w:val="20"/>
                      </w:rPr>
                      <m:t>g</m:t>
                    </m:r>
                  </m:e>
                  <m:sub>
                    <m:r>
                      <m:rPr>
                        <m:nor/>
                      </m:rPr>
                      <w:rPr>
                        <w:rFonts w:eastAsia="Arial"/>
                        <w:sz w:val="20"/>
                        <w:szCs w:val="20"/>
                      </w:rPr>
                      <m:t>bar</m:t>
                    </m:r>
                  </m:sub>
                </m:sSub>
              </m:oMath>
            </m:oMathPara>
          </w:p>
        </w:tc>
        <w:tc>
          <w:tcPr>
            <w:tcW w:w="1740" w:type="pct"/>
            <w:shd w:val="clear" w:color="auto" w:fill="EEF4FB"/>
            <w:tcMar>
              <w:top w:w="80" w:type="dxa"/>
              <w:left w:w="120" w:type="dxa"/>
              <w:bottom w:w="80" w:type="dxa"/>
              <w:right w:w="120" w:type="dxa"/>
            </w:tcMar>
            <w:vAlign w:val="center"/>
          </w:tcPr>
          <w:p w14:paraId="706D0CD9" w14:textId="77777777" w:rsidR="00485D2F" w:rsidRPr="00047211" w:rsidRDefault="00485D2F" w:rsidP="00477877">
            <w:pPr>
              <w:rPr>
                <w:sz w:val="20"/>
                <w:szCs w:val="20"/>
              </w:rPr>
            </w:pPr>
            <w:r w:rsidRPr="00047211">
              <w:rPr>
                <w:rFonts w:eastAsia="Arial"/>
                <w:sz w:val="20"/>
                <w:szCs w:val="20"/>
              </w:rPr>
              <w:t>Baryonic acceleration — Newtonian prediction from baryonic mass model</w:t>
            </w:r>
          </w:p>
        </w:tc>
        <w:tc>
          <w:tcPr>
            <w:tcW w:w="672" w:type="pct"/>
            <w:shd w:val="clear" w:color="auto" w:fill="EEF4FB"/>
            <w:tcMar>
              <w:top w:w="80" w:type="dxa"/>
              <w:left w:w="120" w:type="dxa"/>
              <w:bottom w:w="80" w:type="dxa"/>
              <w:right w:w="120" w:type="dxa"/>
            </w:tcMar>
            <w:vAlign w:val="center"/>
          </w:tcPr>
          <w:p w14:paraId="2292DB1E" w14:textId="77777777" w:rsidR="00485D2F" w:rsidRPr="00047211" w:rsidRDefault="00485D2F" w:rsidP="00047211">
            <w:pPr>
              <w:jc w:val="center"/>
              <w:rPr>
                <w:sz w:val="20"/>
                <w:szCs w:val="20"/>
              </w:rPr>
            </w:pPr>
            <w:r w:rsidRPr="00047211">
              <w:rPr>
                <w:rFonts w:eastAsia="Arial"/>
                <w:sz w:val="20"/>
                <w:szCs w:val="20"/>
              </w:rPr>
              <w:t>km² s</w:t>
            </w:r>
            <w:r w:rsidRPr="00047211">
              <w:rPr>
                <w:rFonts w:ascii="Cambria Math" w:eastAsia="Arial" w:hAnsi="Cambria Math" w:cs="Cambria Math"/>
                <w:sz w:val="20"/>
                <w:szCs w:val="20"/>
              </w:rPr>
              <w:t>⁻</w:t>
            </w:r>
            <w:r w:rsidRPr="00047211">
              <w:rPr>
                <w:rFonts w:eastAsia="Arial"/>
                <w:sz w:val="20"/>
                <w:szCs w:val="20"/>
              </w:rPr>
              <w:t>² kpc</w:t>
            </w:r>
            <w:r w:rsidRPr="00047211">
              <w:rPr>
                <w:rFonts w:ascii="Cambria Math" w:eastAsia="Arial" w:hAnsi="Cambria Math" w:cs="Cambria Math"/>
                <w:sz w:val="20"/>
                <w:szCs w:val="20"/>
              </w:rPr>
              <w:t>⁻</w:t>
            </w:r>
            <w:r w:rsidRPr="00047211">
              <w:rPr>
                <w:rFonts w:eastAsia="Arial"/>
                <w:sz w:val="20"/>
                <w:szCs w:val="20"/>
              </w:rPr>
              <w:t>¹</w:t>
            </w:r>
          </w:p>
        </w:tc>
        <w:tc>
          <w:tcPr>
            <w:tcW w:w="1199" w:type="pct"/>
            <w:shd w:val="clear" w:color="auto" w:fill="EEF4FB"/>
            <w:tcMar>
              <w:top w:w="80" w:type="dxa"/>
              <w:left w:w="120" w:type="dxa"/>
              <w:bottom w:w="80" w:type="dxa"/>
              <w:right w:w="120" w:type="dxa"/>
            </w:tcMar>
            <w:vAlign w:val="center"/>
          </w:tcPr>
          <w:p w14:paraId="76ECD228" w14:textId="77777777" w:rsidR="00485D2F" w:rsidRPr="00047211" w:rsidRDefault="00000000" w:rsidP="00477877">
            <w:pPr>
              <w:rPr>
                <w:sz w:val="20"/>
                <w:szCs w:val="20"/>
              </w:rPr>
            </w:pPr>
            <m:oMath>
              <m:sSub>
                <m:sSubPr>
                  <m:ctrlPr>
                    <w:rPr>
                      <w:rFonts w:ascii="Cambria Math" w:eastAsia="Arial" w:hAnsi="Cambria Math"/>
                      <w:sz w:val="20"/>
                      <w:szCs w:val="20"/>
                    </w:rPr>
                  </m:ctrlPr>
                </m:sSubPr>
                <m:e>
                  <m:r>
                    <w:rPr>
                      <w:rFonts w:ascii="Cambria Math" w:eastAsia="Arial" w:hAnsi="Cambria Math"/>
                      <w:sz w:val="20"/>
                      <w:szCs w:val="20"/>
                    </w:rPr>
                    <m:t>g</m:t>
                  </m:r>
                </m:e>
                <m:sub>
                  <m:r>
                    <w:rPr>
                      <w:rFonts w:ascii="Cambria Math" w:eastAsia="Arial" w:hAnsi="Cambria Math"/>
                      <w:sz w:val="20"/>
                      <w:szCs w:val="20"/>
                    </w:rPr>
                    <m:t>bar</m:t>
                  </m:r>
                </m:sub>
              </m:sSub>
              <m:r>
                <m:rPr>
                  <m:sty m:val="p"/>
                </m:rPr>
                <w:rPr>
                  <w:rFonts w:ascii="Cambria Math" w:eastAsia="Arial" w:hAnsi="Cambria Math"/>
                  <w:sz w:val="20"/>
                  <w:szCs w:val="20"/>
                </w:rPr>
                <m:t>=</m:t>
              </m:r>
              <m:f>
                <m:fPr>
                  <m:ctrlPr>
                    <w:rPr>
                      <w:rFonts w:ascii="Cambria Math" w:eastAsia="Arial" w:hAnsi="Cambria Math"/>
                      <w:sz w:val="20"/>
                      <w:szCs w:val="20"/>
                    </w:rPr>
                  </m:ctrlPr>
                </m:fPr>
                <m:num>
                  <m:sSubSup>
                    <m:sSubSupPr>
                      <m:ctrlPr>
                        <w:rPr>
                          <w:rFonts w:ascii="Cambria Math" w:eastAsia="Arial" w:hAnsi="Cambria Math"/>
                          <w:sz w:val="20"/>
                          <w:szCs w:val="20"/>
                        </w:rPr>
                      </m:ctrlPr>
                    </m:sSubSupPr>
                    <m:e>
                      <m:r>
                        <w:rPr>
                          <w:rFonts w:ascii="Cambria Math" w:eastAsia="Arial" w:hAnsi="Cambria Math"/>
                          <w:sz w:val="20"/>
                          <w:szCs w:val="20"/>
                        </w:rPr>
                        <m:t>v</m:t>
                      </m:r>
                    </m:e>
                    <m:sub>
                      <m:r>
                        <w:rPr>
                          <w:rFonts w:ascii="Cambria Math" w:eastAsia="Arial" w:hAnsi="Cambria Math"/>
                          <w:sz w:val="20"/>
                          <w:szCs w:val="20"/>
                        </w:rPr>
                        <m:t>bar</m:t>
                      </m:r>
                    </m:sub>
                    <m:sup>
                      <m:r>
                        <m:rPr>
                          <m:sty m:val="p"/>
                        </m:rPr>
                        <w:rPr>
                          <w:rFonts w:ascii="Cambria Math" w:eastAsia="Arial" w:hAnsi="Cambria Math"/>
                          <w:sz w:val="20"/>
                          <w:szCs w:val="20"/>
                        </w:rPr>
                        <m:t>2</m:t>
                      </m:r>
                    </m:sup>
                  </m:sSubSup>
                </m:num>
                <m:den>
                  <m:r>
                    <w:rPr>
                      <w:rFonts w:ascii="Cambria Math" w:eastAsia="Arial" w:hAnsi="Cambria Math"/>
                      <w:sz w:val="20"/>
                      <w:szCs w:val="20"/>
                    </w:rPr>
                    <m:t>R</m:t>
                  </m:r>
                </m:den>
              </m:f>
            </m:oMath>
            <w:r w:rsidR="00485D2F" w:rsidRPr="00047211">
              <w:rPr>
                <w:rFonts w:ascii="Arial" w:eastAsia="Arial" w:hAnsi="Arial"/>
                <w:sz w:val="20"/>
                <w:szCs w:val="20"/>
              </w:rPr>
              <w:t>.</w:t>
            </w:r>
          </w:p>
        </w:tc>
      </w:tr>
      <w:tr w:rsidR="00477877" w:rsidRPr="00047211" w14:paraId="00303630" w14:textId="77777777" w:rsidTr="00E07147">
        <w:trPr>
          <w:trHeight w:val="1151"/>
        </w:trPr>
        <w:tc>
          <w:tcPr>
            <w:tcW w:w="633" w:type="pct"/>
            <w:shd w:val="clear" w:color="auto" w:fill="FFFFFF"/>
            <w:tcMar>
              <w:top w:w="80" w:type="dxa"/>
              <w:left w:w="120" w:type="dxa"/>
              <w:bottom w:w="80" w:type="dxa"/>
              <w:right w:w="120" w:type="dxa"/>
            </w:tcMar>
            <w:vAlign w:val="center"/>
          </w:tcPr>
          <w:p w14:paraId="24B8E8E9" w14:textId="77777777" w:rsidR="00485D2F" w:rsidRPr="00047211" w:rsidRDefault="00000000" w:rsidP="00477877">
            <w:pPr>
              <w:rPr>
                <w:sz w:val="20"/>
                <w:szCs w:val="20"/>
              </w:rPr>
            </w:pPr>
            <m:oMathPara>
              <m:oMath>
                <m:sSub>
                  <m:sSubPr>
                    <m:ctrlPr>
                      <w:rPr>
                        <w:rFonts w:ascii="Cambria Math" w:eastAsia="Arial" w:hAnsi="Cambria Math"/>
                        <w:bCs/>
                        <w:sz w:val="20"/>
                        <w:szCs w:val="20"/>
                      </w:rPr>
                    </m:ctrlPr>
                  </m:sSubPr>
                  <m:e>
                    <m:r>
                      <m:rPr>
                        <m:sty m:val="bi"/>
                      </m:rPr>
                      <w:rPr>
                        <w:rFonts w:ascii="Cambria Math" w:eastAsia="Arial" w:hAnsi="Cambria Math"/>
                        <w:sz w:val="20"/>
                        <w:szCs w:val="20"/>
                      </w:rPr>
                      <m:t>g</m:t>
                    </m:r>
                  </m:e>
                  <m:sub>
                    <m:r>
                      <m:rPr>
                        <m:sty m:val="bi"/>
                      </m:rPr>
                      <w:rPr>
                        <w:rFonts w:ascii="Cambria Math" w:eastAsia="Arial" w:hAnsi="Cambria Math"/>
                        <w:sz w:val="20"/>
                        <w:szCs w:val="20"/>
                      </w:rPr>
                      <m:t>extra</m:t>
                    </m:r>
                  </m:sub>
                </m:sSub>
              </m:oMath>
            </m:oMathPara>
          </w:p>
        </w:tc>
        <w:tc>
          <w:tcPr>
            <w:tcW w:w="757" w:type="pct"/>
            <w:shd w:val="clear" w:color="auto" w:fill="FFFFFF"/>
            <w:tcMar>
              <w:top w:w="80" w:type="dxa"/>
              <w:left w:w="120" w:type="dxa"/>
              <w:bottom w:w="80" w:type="dxa"/>
              <w:right w:w="120" w:type="dxa"/>
            </w:tcMar>
            <w:vAlign w:val="center"/>
          </w:tcPr>
          <w:p w14:paraId="64CBEFB6" w14:textId="77777777" w:rsidR="00485D2F" w:rsidRPr="00047211" w:rsidRDefault="00000000" w:rsidP="00477877">
            <w:pPr>
              <w:rPr>
                <w:sz w:val="20"/>
                <w:szCs w:val="20"/>
              </w:rPr>
            </w:pPr>
            <m:oMathPara>
              <m:oMath>
                <m:sSub>
                  <m:sSubPr>
                    <m:ctrlPr>
                      <w:rPr>
                        <w:rFonts w:ascii="Cambria Math" w:eastAsia="Arial" w:hAnsi="Cambria Math"/>
                        <w:i/>
                        <w:sz w:val="20"/>
                        <w:szCs w:val="20"/>
                      </w:rPr>
                    </m:ctrlPr>
                  </m:sSubPr>
                  <m:e>
                    <m:r>
                      <w:rPr>
                        <w:rFonts w:ascii="Cambria Math" w:eastAsia="Arial" w:hAnsi="Cambria Math"/>
                        <w:sz w:val="20"/>
                        <w:szCs w:val="20"/>
                      </w:rPr>
                      <m:t>g</m:t>
                    </m:r>
                  </m:e>
                  <m:sub>
                    <m:r>
                      <m:rPr>
                        <m:nor/>
                      </m:rPr>
                      <w:rPr>
                        <w:rFonts w:eastAsia="Arial"/>
                        <w:sz w:val="20"/>
                        <w:szCs w:val="20"/>
                      </w:rPr>
                      <m:t>extra</m:t>
                    </m:r>
                  </m:sub>
                </m:sSub>
              </m:oMath>
            </m:oMathPara>
          </w:p>
        </w:tc>
        <w:tc>
          <w:tcPr>
            <w:tcW w:w="1740" w:type="pct"/>
            <w:shd w:val="clear" w:color="auto" w:fill="FFFFFF"/>
            <w:tcMar>
              <w:top w:w="80" w:type="dxa"/>
              <w:left w:w="120" w:type="dxa"/>
              <w:bottom w:w="80" w:type="dxa"/>
              <w:right w:w="120" w:type="dxa"/>
            </w:tcMar>
            <w:vAlign w:val="center"/>
          </w:tcPr>
          <w:p w14:paraId="7EB7F460" w14:textId="77777777" w:rsidR="00485D2F" w:rsidRPr="00047211" w:rsidRDefault="00485D2F" w:rsidP="00477877">
            <w:pPr>
              <w:rPr>
                <w:sz w:val="20"/>
                <w:szCs w:val="20"/>
              </w:rPr>
            </w:pPr>
            <w:r w:rsidRPr="00047211">
              <w:rPr>
                <w:rFonts w:eastAsia="Arial"/>
                <w:sz w:val="20"/>
                <w:szCs w:val="20"/>
              </w:rPr>
              <w:t>Residual (extra) acceleration — empirical excess over baryonic prediction</w:t>
            </w:r>
          </w:p>
        </w:tc>
        <w:tc>
          <w:tcPr>
            <w:tcW w:w="672" w:type="pct"/>
            <w:shd w:val="clear" w:color="auto" w:fill="FFFFFF"/>
            <w:tcMar>
              <w:top w:w="80" w:type="dxa"/>
              <w:left w:w="120" w:type="dxa"/>
              <w:bottom w:w="80" w:type="dxa"/>
              <w:right w:w="120" w:type="dxa"/>
            </w:tcMar>
            <w:vAlign w:val="center"/>
          </w:tcPr>
          <w:p w14:paraId="72271037" w14:textId="77777777" w:rsidR="00485D2F" w:rsidRPr="00047211" w:rsidRDefault="00485D2F" w:rsidP="00047211">
            <w:pPr>
              <w:jc w:val="center"/>
              <w:rPr>
                <w:sz w:val="20"/>
                <w:szCs w:val="20"/>
              </w:rPr>
            </w:pPr>
            <w:r w:rsidRPr="00047211">
              <w:rPr>
                <w:rFonts w:eastAsia="Arial"/>
                <w:sz w:val="20"/>
                <w:szCs w:val="20"/>
              </w:rPr>
              <w:t>km² s</w:t>
            </w:r>
            <w:r w:rsidRPr="00047211">
              <w:rPr>
                <w:rFonts w:ascii="Cambria Math" w:eastAsia="Arial" w:hAnsi="Cambria Math" w:cs="Cambria Math"/>
                <w:sz w:val="20"/>
                <w:szCs w:val="20"/>
              </w:rPr>
              <w:t>⁻</w:t>
            </w:r>
            <w:r w:rsidRPr="00047211">
              <w:rPr>
                <w:rFonts w:eastAsia="Arial"/>
                <w:sz w:val="20"/>
                <w:szCs w:val="20"/>
              </w:rPr>
              <w:t>² kpc</w:t>
            </w:r>
            <w:r w:rsidRPr="00047211">
              <w:rPr>
                <w:rFonts w:ascii="Cambria Math" w:eastAsia="Arial" w:hAnsi="Cambria Math" w:cs="Cambria Math"/>
                <w:sz w:val="20"/>
                <w:szCs w:val="20"/>
              </w:rPr>
              <w:t>⁻</w:t>
            </w:r>
            <w:r w:rsidRPr="00047211">
              <w:rPr>
                <w:rFonts w:eastAsia="Arial"/>
                <w:sz w:val="20"/>
                <w:szCs w:val="20"/>
              </w:rPr>
              <w:t>¹</w:t>
            </w:r>
          </w:p>
        </w:tc>
        <w:tc>
          <w:tcPr>
            <w:tcW w:w="1199" w:type="pct"/>
            <w:shd w:val="clear" w:color="auto" w:fill="FFFFFF"/>
            <w:tcMar>
              <w:top w:w="80" w:type="dxa"/>
              <w:left w:w="120" w:type="dxa"/>
              <w:bottom w:w="80" w:type="dxa"/>
              <w:right w:w="120" w:type="dxa"/>
            </w:tcMar>
            <w:vAlign w:val="center"/>
          </w:tcPr>
          <w:p w14:paraId="5FA60C3C" w14:textId="77777777" w:rsidR="00485D2F" w:rsidRPr="00047211" w:rsidRDefault="00000000" w:rsidP="00477877">
            <w:pPr>
              <w:rPr>
                <w:sz w:val="20"/>
                <w:szCs w:val="20"/>
              </w:rPr>
            </w:pPr>
            <m:oMath>
              <m:sSub>
                <m:sSubPr>
                  <m:ctrlPr>
                    <w:rPr>
                      <w:rFonts w:ascii="Cambria Math" w:eastAsia="Arial" w:hAnsi="Cambria Math"/>
                      <w:i/>
                      <w:sz w:val="20"/>
                      <w:szCs w:val="20"/>
                    </w:rPr>
                  </m:ctrlPr>
                </m:sSubPr>
                <m:e>
                  <m:r>
                    <w:rPr>
                      <w:rFonts w:ascii="Cambria Math" w:eastAsia="Arial" w:hAnsi="Cambria Math"/>
                      <w:sz w:val="20"/>
                      <w:szCs w:val="20"/>
                    </w:rPr>
                    <m:t>g</m:t>
                  </m:r>
                </m:e>
                <m:sub>
                  <m:r>
                    <w:rPr>
                      <w:rFonts w:ascii="Cambria Math" w:eastAsia="Arial" w:hAnsi="Cambria Math"/>
                      <w:sz w:val="20"/>
                      <w:szCs w:val="20"/>
                    </w:rPr>
                    <m:t>extra</m:t>
                  </m:r>
                </m:sub>
              </m:sSub>
              <m:r>
                <w:rPr>
                  <w:rFonts w:ascii="Cambria Math" w:eastAsia="Arial" w:hAnsi="Cambria Math"/>
                  <w:sz w:val="20"/>
                  <w:szCs w:val="20"/>
                </w:rPr>
                <m:t xml:space="preserve">= </m:t>
              </m:r>
              <m:sSub>
                <m:sSubPr>
                  <m:ctrlPr>
                    <w:rPr>
                      <w:rFonts w:ascii="Cambria Math" w:eastAsia="Arial" w:hAnsi="Cambria Math"/>
                      <w:i/>
                      <w:sz w:val="20"/>
                      <w:szCs w:val="20"/>
                    </w:rPr>
                  </m:ctrlPr>
                </m:sSubPr>
                <m:e>
                  <m:r>
                    <w:rPr>
                      <w:rFonts w:ascii="Cambria Math" w:eastAsia="Arial" w:hAnsi="Cambria Math"/>
                      <w:sz w:val="20"/>
                      <w:szCs w:val="20"/>
                    </w:rPr>
                    <m:t>g</m:t>
                  </m:r>
                </m:e>
                <m:sub>
                  <m:r>
                    <w:rPr>
                      <w:rFonts w:ascii="Cambria Math" w:eastAsia="Arial" w:hAnsi="Cambria Math"/>
                      <w:sz w:val="20"/>
                      <w:szCs w:val="20"/>
                    </w:rPr>
                    <m:t>obs</m:t>
                  </m:r>
                </m:sub>
              </m:sSub>
              <m:r>
                <w:rPr>
                  <w:rFonts w:ascii="Cambria Math" w:eastAsia="Arial" w:hAnsi="Cambria Math"/>
                  <w:sz w:val="20"/>
                  <w:szCs w:val="20"/>
                </w:rPr>
                <m:t xml:space="preserve">- </m:t>
              </m:r>
              <m:sSub>
                <m:sSubPr>
                  <m:ctrlPr>
                    <w:rPr>
                      <w:rFonts w:ascii="Cambria Math" w:eastAsia="Arial" w:hAnsi="Cambria Math"/>
                      <w:i/>
                      <w:sz w:val="20"/>
                      <w:szCs w:val="20"/>
                    </w:rPr>
                  </m:ctrlPr>
                </m:sSubPr>
                <m:e>
                  <m:r>
                    <w:rPr>
                      <w:rFonts w:ascii="Cambria Math" w:eastAsia="Arial" w:hAnsi="Cambria Math"/>
                      <w:sz w:val="20"/>
                      <w:szCs w:val="20"/>
                    </w:rPr>
                    <m:t>g</m:t>
                  </m:r>
                </m:e>
                <m:sub>
                  <m:r>
                    <w:rPr>
                      <w:rFonts w:ascii="Cambria Math" w:eastAsia="Arial" w:hAnsi="Cambria Math"/>
                      <w:sz w:val="20"/>
                      <w:szCs w:val="20"/>
                    </w:rPr>
                    <m:t>bar</m:t>
                  </m:r>
                </m:sub>
              </m:sSub>
            </m:oMath>
            <w:r w:rsidR="00485D2F" w:rsidRPr="00047211">
              <w:rPr>
                <w:rFonts w:eastAsia="Arial"/>
                <w:sz w:val="20"/>
                <w:szCs w:val="20"/>
              </w:rPr>
              <w:t xml:space="preserve">. Framework interprets this as </w:t>
            </w:r>
            <m:oMath>
              <m:sSub>
                <m:sSubPr>
                  <m:ctrlPr>
                    <w:rPr>
                      <w:rFonts w:ascii="Cambria Math" w:eastAsia="Arial" w:hAnsi="Cambria Math"/>
                      <w:i/>
                      <w:sz w:val="20"/>
                      <w:szCs w:val="20"/>
                    </w:rPr>
                  </m:ctrlPr>
                </m:sSubPr>
                <m:e>
                  <m:r>
                    <w:rPr>
                      <w:rFonts w:ascii="Cambria Math" w:eastAsia="Arial" w:hAnsi="Cambria Math"/>
                      <w:sz w:val="20"/>
                      <w:szCs w:val="20"/>
                    </w:rPr>
                    <m:t>g</m:t>
                  </m:r>
                </m:e>
                <m:sub>
                  <m:r>
                    <w:rPr>
                      <w:rFonts w:ascii="Cambria Math" w:eastAsia="Arial" w:hAnsi="Cambria Math"/>
                      <w:sz w:val="20"/>
                      <w:szCs w:val="20"/>
                    </w:rPr>
                    <m:t>resp</m:t>
                  </m:r>
                </m:sub>
              </m:sSub>
            </m:oMath>
            <w:r w:rsidR="00485D2F" w:rsidRPr="00047211">
              <w:rPr>
                <w:rFonts w:eastAsia="Arial"/>
                <w:sz w:val="20"/>
                <w:szCs w:val="20"/>
              </w:rPr>
              <w:t xml:space="preserve"> from the response sector.</w:t>
            </w:r>
          </w:p>
        </w:tc>
      </w:tr>
      <w:tr w:rsidR="00477877" w:rsidRPr="00047211" w14:paraId="21A2D56B" w14:textId="77777777" w:rsidTr="00E07147">
        <w:trPr>
          <w:trHeight w:val="1151"/>
        </w:trPr>
        <w:tc>
          <w:tcPr>
            <w:tcW w:w="633" w:type="pct"/>
            <w:shd w:val="clear" w:color="auto" w:fill="EEF4FB"/>
            <w:tcMar>
              <w:top w:w="80" w:type="dxa"/>
              <w:left w:w="120" w:type="dxa"/>
              <w:bottom w:w="80" w:type="dxa"/>
              <w:right w:w="120" w:type="dxa"/>
            </w:tcMar>
            <w:vAlign w:val="center"/>
          </w:tcPr>
          <w:p w14:paraId="549B817D" w14:textId="77777777" w:rsidR="00485D2F" w:rsidRPr="00047211" w:rsidRDefault="00000000" w:rsidP="00477877">
            <w:pPr>
              <w:rPr>
                <w:sz w:val="20"/>
                <w:szCs w:val="20"/>
              </w:rPr>
            </w:pPr>
            <m:oMathPara>
              <m:oMath>
                <m:sSub>
                  <m:sSubPr>
                    <m:ctrlPr>
                      <w:rPr>
                        <w:rFonts w:ascii="Cambria Math" w:eastAsia="Arial" w:hAnsi="Cambria Math"/>
                        <w:bCs/>
                        <w:sz w:val="20"/>
                        <w:szCs w:val="20"/>
                      </w:rPr>
                    </m:ctrlPr>
                  </m:sSubPr>
                  <m:e>
                    <m:r>
                      <m:rPr>
                        <m:sty m:val="bi"/>
                      </m:rPr>
                      <w:rPr>
                        <w:rFonts w:ascii="Cambria Math" w:eastAsia="Arial" w:hAnsi="Cambria Math"/>
                        <w:sz w:val="20"/>
                        <w:szCs w:val="20"/>
                      </w:rPr>
                      <m:t>g</m:t>
                    </m:r>
                  </m:e>
                  <m:sub>
                    <m:r>
                      <m:rPr>
                        <m:sty m:val="bi"/>
                      </m:rPr>
                      <w:rPr>
                        <w:rFonts w:ascii="Cambria Math" w:eastAsia="Arial" w:hAnsi="Cambria Math"/>
                        <w:sz w:val="20"/>
                        <w:szCs w:val="20"/>
                      </w:rPr>
                      <m:t>resp</m:t>
                    </m:r>
                  </m:sub>
                </m:sSub>
              </m:oMath>
            </m:oMathPara>
          </w:p>
        </w:tc>
        <w:tc>
          <w:tcPr>
            <w:tcW w:w="757" w:type="pct"/>
            <w:shd w:val="clear" w:color="auto" w:fill="EEF4FB"/>
            <w:tcMar>
              <w:top w:w="80" w:type="dxa"/>
              <w:left w:w="120" w:type="dxa"/>
              <w:bottom w:w="80" w:type="dxa"/>
              <w:right w:w="120" w:type="dxa"/>
            </w:tcMar>
            <w:vAlign w:val="center"/>
          </w:tcPr>
          <w:p w14:paraId="6CC37F23" w14:textId="77777777" w:rsidR="00485D2F" w:rsidRPr="00047211" w:rsidRDefault="00000000" w:rsidP="00477877">
            <w:pPr>
              <w:rPr>
                <w:sz w:val="20"/>
                <w:szCs w:val="20"/>
              </w:rPr>
            </w:pPr>
            <m:oMathPara>
              <m:oMath>
                <m:sSub>
                  <m:sSubPr>
                    <m:ctrlPr>
                      <w:rPr>
                        <w:rFonts w:ascii="Cambria Math" w:eastAsia="Arial" w:hAnsi="Cambria Math"/>
                        <w:sz w:val="20"/>
                        <w:szCs w:val="20"/>
                      </w:rPr>
                    </m:ctrlPr>
                  </m:sSubPr>
                  <m:e>
                    <m:r>
                      <w:rPr>
                        <w:rFonts w:ascii="Cambria Math" w:eastAsia="Arial" w:hAnsi="Cambria Math"/>
                        <w:sz w:val="20"/>
                        <w:szCs w:val="20"/>
                      </w:rPr>
                      <m:t>g</m:t>
                    </m:r>
                  </m:e>
                  <m:sub>
                    <m:r>
                      <m:rPr>
                        <m:nor/>
                      </m:rPr>
                      <w:rPr>
                        <w:rFonts w:eastAsia="Arial"/>
                        <w:sz w:val="20"/>
                        <w:szCs w:val="20"/>
                      </w:rPr>
                      <m:t>resp</m:t>
                    </m:r>
                  </m:sub>
                </m:sSub>
              </m:oMath>
            </m:oMathPara>
          </w:p>
        </w:tc>
        <w:tc>
          <w:tcPr>
            <w:tcW w:w="1740" w:type="pct"/>
            <w:shd w:val="clear" w:color="auto" w:fill="EEF4FB"/>
            <w:tcMar>
              <w:top w:w="80" w:type="dxa"/>
              <w:left w:w="120" w:type="dxa"/>
              <w:bottom w:w="80" w:type="dxa"/>
              <w:right w:w="120" w:type="dxa"/>
            </w:tcMar>
            <w:vAlign w:val="center"/>
          </w:tcPr>
          <w:p w14:paraId="22F14B11" w14:textId="77777777" w:rsidR="00485D2F" w:rsidRPr="00047211" w:rsidRDefault="00485D2F" w:rsidP="00477877">
            <w:pPr>
              <w:rPr>
                <w:sz w:val="20"/>
                <w:szCs w:val="20"/>
              </w:rPr>
            </w:pPr>
            <w:r w:rsidRPr="00047211">
              <w:rPr>
                <w:rFonts w:eastAsia="Arial"/>
                <w:sz w:val="20"/>
                <w:szCs w:val="20"/>
              </w:rPr>
              <w:t xml:space="preserve">Response-sector acceleration — theoretical prediction from </w:t>
            </w:r>
            <m:oMath>
              <m:sSubSup>
                <m:sSubSupPr>
                  <m:ctrlPr>
                    <w:rPr>
                      <w:rFonts w:ascii="Cambria Math" w:eastAsia="Arial" w:hAnsi="Cambria Math"/>
                      <w:i/>
                      <w:sz w:val="20"/>
                      <w:szCs w:val="20"/>
                    </w:rPr>
                  </m:ctrlPr>
                </m:sSubSupPr>
                <m:e>
                  <m:r>
                    <w:rPr>
                      <w:rFonts w:ascii="Cambria Math" w:eastAsia="Arial" w:hAnsi="Cambria Math"/>
                      <w:sz w:val="20"/>
                      <w:szCs w:val="20"/>
                    </w:rPr>
                    <m:t>T</m:t>
                  </m:r>
                </m:e>
                <m:sub>
                  <m:r>
                    <w:rPr>
                      <w:rFonts w:ascii="Cambria Math" w:eastAsia="Arial" w:hAnsi="Cambria Math"/>
                      <w:sz w:val="20"/>
                      <w:szCs w:val="20"/>
                    </w:rPr>
                    <m:t>μν</m:t>
                  </m:r>
                </m:sub>
                <m:sup>
                  <m:r>
                    <w:rPr>
                      <w:rFonts w:ascii="Cambria Math" w:eastAsia="Arial" w:hAnsi="Cambria Math"/>
                      <w:sz w:val="20"/>
                      <w:szCs w:val="20"/>
                    </w:rPr>
                    <m:t>resp</m:t>
                  </m:r>
                </m:sup>
              </m:sSubSup>
            </m:oMath>
          </w:p>
        </w:tc>
        <w:tc>
          <w:tcPr>
            <w:tcW w:w="672" w:type="pct"/>
            <w:shd w:val="clear" w:color="auto" w:fill="EEF4FB"/>
            <w:tcMar>
              <w:top w:w="80" w:type="dxa"/>
              <w:left w:w="120" w:type="dxa"/>
              <w:bottom w:w="80" w:type="dxa"/>
              <w:right w:w="120" w:type="dxa"/>
            </w:tcMar>
            <w:vAlign w:val="center"/>
          </w:tcPr>
          <w:p w14:paraId="1DD98DA4" w14:textId="77777777" w:rsidR="00485D2F" w:rsidRPr="00047211" w:rsidRDefault="00485D2F" w:rsidP="00047211">
            <w:pPr>
              <w:jc w:val="center"/>
              <w:rPr>
                <w:sz w:val="20"/>
                <w:szCs w:val="20"/>
              </w:rPr>
            </w:pPr>
            <w:r w:rsidRPr="00047211">
              <w:rPr>
                <w:rFonts w:eastAsia="Arial"/>
                <w:sz w:val="20"/>
                <w:szCs w:val="20"/>
              </w:rPr>
              <w:t>km² s</w:t>
            </w:r>
            <w:r w:rsidRPr="00047211">
              <w:rPr>
                <w:rFonts w:ascii="Cambria Math" w:eastAsia="Arial" w:hAnsi="Cambria Math" w:cs="Cambria Math"/>
                <w:sz w:val="20"/>
                <w:szCs w:val="20"/>
              </w:rPr>
              <w:t>⁻</w:t>
            </w:r>
            <w:r w:rsidRPr="00047211">
              <w:rPr>
                <w:rFonts w:eastAsia="Arial"/>
                <w:sz w:val="20"/>
                <w:szCs w:val="20"/>
              </w:rPr>
              <w:t>² kpc</w:t>
            </w:r>
            <w:r w:rsidRPr="00047211">
              <w:rPr>
                <w:rFonts w:ascii="Cambria Math" w:eastAsia="Arial" w:hAnsi="Cambria Math" w:cs="Cambria Math"/>
                <w:sz w:val="20"/>
                <w:szCs w:val="20"/>
              </w:rPr>
              <w:t>⁻</w:t>
            </w:r>
            <w:r w:rsidRPr="00047211">
              <w:rPr>
                <w:rFonts w:eastAsia="Arial"/>
                <w:sz w:val="20"/>
                <w:szCs w:val="20"/>
              </w:rPr>
              <w:t>¹</w:t>
            </w:r>
          </w:p>
        </w:tc>
        <w:tc>
          <w:tcPr>
            <w:tcW w:w="1199" w:type="pct"/>
            <w:shd w:val="clear" w:color="auto" w:fill="EEF4FB"/>
            <w:tcMar>
              <w:top w:w="80" w:type="dxa"/>
              <w:left w:w="120" w:type="dxa"/>
              <w:bottom w:w="80" w:type="dxa"/>
              <w:right w:w="120" w:type="dxa"/>
            </w:tcMar>
            <w:vAlign w:val="center"/>
          </w:tcPr>
          <w:p w14:paraId="40B60321" w14:textId="7298C3F0" w:rsidR="00BF08B1" w:rsidRPr="00047211" w:rsidRDefault="00485D2F" w:rsidP="00047211">
            <w:pPr>
              <w:rPr>
                <w:sz w:val="20"/>
                <w:szCs w:val="20"/>
              </w:rPr>
            </w:pPr>
            <w:r w:rsidRPr="00047211">
              <w:rPr>
                <w:rFonts w:eastAsia="Arial"/>
                <w:sz w:val="20"/>
                <w:szCs w:val="20"/>
              </w:rPr>
              <w:t xml:space="preserve">Asymptotically </w:t>
            </w:r>
            <m:oMath>
              <m:sSub>
                <m:sSubPr>
                  <m:ctrlPr>
                    <w:rPr>
                      <w:rFonts w:ascii="Cambria Math" w:eastAsia="Arial" w:hAnsi="Cambria Math"/>
                      <w:i/>
                      <w:sz w:val="20"/>
                      <w:szCs w:val="20"/>
                    </w:rPr>
                  </m:ctrlPr>
                </m:sSubPr>
                <m:e>
                  <m:r>
                    <w:rPr>
                      <w:rFonts w:ascii="Cambria Math" w:eastAsia="Arial" w:hAnsi="Cambria Math"/>
                      <w:sz w:val="20"/>
                      <w:szCs w:val="20"/>
                    </w:rPr>
                    <m:t>g</m:t>
                  </m:r>
                </m:e>
                <m:sub>
                  <m:r>
                    <w:rPr>
                      <w:rFonts w:ascii="Cambria Math" w:eastAsia="Arial" w:hAnsi="Cambria Math"/>
                      <w:sz w:val="20"/>
                      <w:szCs w:val="20"/>
                    </w:rPr>
                    <m:t>resp</m:t>
                  </m:r>
                </m:sub>
              </m:sSub>
              <m:r>
                <w:rPr>
                  <w:rFonts w:ascii="Cambria Math" w:eastAsia="Arial" w:hAnsi="Cambria Math"/>
                  <w:sz w:val="20"/>
                  <w:szCs w:val="20"/>
                </w:rPr>
                <m:t>~</m:t>
              </m:r>
              <m:f>
                <m:fPr>
                  <m:ctrlPr>
                    <w:rPr>
                      <w:rFonts w:ascii="Cambria Math" w:eastAsia="Arial" w:hAnsi="Cambria Math"/>
                      <w:i/>
                      <w:sz w:val="20"/>
                      <w:szCs w:val="20"/>
                    </w:rPr>
                  </m:ctrlPr>
                </m:fPr>
                <m:num>
                  <m:r>
                    <w:rPr>
                      <w:rFonts w:ascii="Cambria Math" w:eastAsia="Arial" w:hAnsi="Cambria Math"/>
                      <w:sz w:val="20"/>
                      <w:szCs w:val="20"/>
                    </w:rPr>
                    <m:t>Q</m:t>
                  </m:r>
                </m:num>
                <m:den>
                  <m:r>
                    <w:rPr>
                      <w:rFonts w:ascii="Cambria Math" w:eastAsia="Arial" w:hAnsi="Cambria Math"/>
                      <w:sz w:val="20"/>
                      <w:szCs w:val="20"/>
                    </w:rPr>
                    <m:t>R</m:t>
                  </m:r>
                </m:den>
              </m:f>
            </m:oMath>
            <w:r w:rsidRPr="00047211">
              <w:rPr>
                <w:rFonts w:eastAsia="Arial"/>
                <w:sz w:val="20"/>
                <w:szCs w:val="20"/>
              </w:rPr>
              <w:t xml:space="preserve">. Matches </w:t>
            </w:r>
            <m:oMath>
              <m:sSub>
                <m:sSubPr>
                  <m:ctrlPr>
                    <w:rPr>
                      <w:rFonts w:ascii="Cambria Math" w:eastAsia="Arial" w:hAnsi="Cambria Math"/>
                      <w:i/>
                      <w:sz w:val="20"/>
                      <w:szCs w:val="20"/>
                    </w:rPr>
                  </m:ctrlPr>
                </m:sSubPr>
                <m:e>
                  <m:r>
                    <w:rPr>
                      <w:rFonts w:ascii="Cambria Math" w:eastAsia="Arial" w:hAnsi="Cambria Math"/>
                      <w:sz w:val="20"/>
                      <w:szCs w:val="20"/>
                    </w:rPr>
                    <m:t>g</m:t>
                  </m:r>
                </m:e>
                <m:sub>
                  <m:r>
                    <w:rPr>
                      <w:rFonts w:ascii="Cambria Math" w:eastAsia="Arial" w:hAnsi="Cambria Math"/>
                      <w:sz w:val="20"/>
                      <w:szCs w:val="20"/>
                    </w:rPr>
                    <m:t>extra</m:t>
                  </m:r>
                </m:sub>
              </m:sSub>
            </m:oMath>
            <w:r w:rsidRPr="00047211">
              <w:rPr>
                <w:rFonts w:eastAsia="Arial"/>
                <w:sz w:val="20"/>
                <w:szCs w:val="20"/>
              </w:rPr>
              <w:t xml:space="preserve"> in the successful-fit regime.</w:t>
            </w:r>
          </w:p>
        </w:tc>
      </w:tr>
      <w:tr w:rsidR="00477877" w:rsidRPr="00047211" w14:paraId="451F1EE6" w14:textId="77777777" w:rsidTr="00E07147">
        <w:tc>
          <w:tcPr>
            <w:tcW w:w="5000" w:type="pct"/>
            <w:gridSpan w:val="5"/>
            <w:shd w:val="clear" w:color="auto" w:fill="2E75B6"/>
            <w:tcMar>
              <w:top w:w="80" w:type="dxa"/>
              <w:left w:w="120" w:type="dxa"/>
              <w:bottom w:w="80" w:type="dxa"/>
              <w:right w:w="120" w:type="dxa"/>
            </w:tcMar>
          </w:tcPr>
          <w:p w14:paraId="7EE227D5" w14:textId="77777777" w:rsidR="00485D2F" w:rsidRPr="00047211" w:rsidRDefault="00485D2F" w:rsidP="00047211">
            <w:pPr>
              <w:jc w:val="center"/>
              <w:rPr>
                <w:sz w:val="20"/>
                <w:szCs w:val="20"/>
              </w:rPr>
            </w:pPr>
            <w:r w:rsidRPr="00047211">
              <w:rPr>
                <w:rFonts w:eastAsia="Arial"/>
                <w:sz w:val="20"/>
                <w:szCs w:val="20"/>
              </w:rPr>
              <w:t>V.  Response-Sector Model Parameters</w:t>
            </w:r>
          </w:p>
        </w:tc>
      </w:tr>
      <w:tr w:rsidR="00477877" w:rsidRPr="00047211" w14:paraId="146A23C2" w14:textId="77777777" w:rsidTr="00E07147">
        <w:trPr>
          <w:trHeight w:val="1331"/>
        </w:trPr>
        <w:tc>
          <w:tcPr>
            <w:tcW w:w="633" w:type="pct"/>
            <w:shd w:val="clear" w:color="auto" w:fill="FFFFFF"/>
            <w:tcMar>
              <w:top w:w="80" w:type="dxa"/>
              <w:left w:w="120" w:type="dxa"/>
              <w:bottom w:w="80" w:type="dxa"/>
              <w:right w:w="120" w:type="dxa"/>
            </w:tcMar>
            <w:vAlign w:val="center"/>
          </w:tcPr>
          <w:p w14:paraId="55F13598" w14:textId="77777777" w:rsidR="00485D2F" w:rsidRPr="00047211" w:rsidRDefault="00000000" w:rsidP="00477877">
            <w:pPr>
              <w:rPr>
                <w:sz w:val="20"/>
                <w:szCs w:val="20"/>
              </w:rPr>
            </w:pPr>
            <m:oMathPara>
              <m:oMath>
                <m:sSub>
                  <m:sSubPr>
                    <m:ctrlPr>
                      <w:rPr>
                        <w:rFonts w:ascii="Cambria Math" w:eastAsia="Arial" w:hAnsi="Cambria Math"/>
                        <w:bCs/>
                        <w:sz w:val="20"/>
                        <w:szCs w:val="20"/>
                      </w:rPr>
                    </m:ctrlPr>
                  </m:sSubPr>
                  <m:e>
                    <m:r>
                      <m:rPr>
                        <m:sty m:val="bi"/>
                      </m:rPr>
                      <w:rPr>
                        <w:rFonts w:ascii="Cambria Math" w:eastAsia="Arial" w:hAnsi="Cambria Math"/>
                        <w:sz w:val="20"/>
                        <w:szCs w:val="20"/>
                      </w:rPr>
                      <m:t>a</m:t>
                    </m:r>
                  </m:e>
                  <m:sub>
                    <m:r>
                      <m:rPr>
                        <m:sty m:val="b"/>
                      </m:rPr>
                      <w:rPr>
                        <w:rFonts w:ascii="Cambria Math" w:eastAsia="Arial" w:hAnsi="Cambria Math"/>
                        <w:sz w:val="20"/>
                        <w:szCs w:val="20"/>
                      </w:rPr>
                      <m:t>0</m:t>
                    </m:r>
                  </m:sub>
                </m:sSub>
              </m:oMath>
            </m:oMathPara>
          </w:p>
        </w:tc>
        <w:tc>
          <w:tcPr>
            <w:tcW w:w="757" w:type="pct"/>
            <w:shd w:val="clear" w:color="auto" w:fill="FFFFFF"/>
            <w:tcMar>
              <w:top w:w="80" w:type="dxa"/>
              <w:left w:w="120" w:type="dxa"/>
              <w:bottom w:w="80" w:type="dxa"/>
              <w:right w:w="120" w:type="dxa"/>
            </w:tcMar>
            <w:vAlign w:val="center"/>
          </w:tcPr>
          <w:p w14:paraId="21A1F278" w14:textId="77777777" w:rsidR="00485D2F" w:rsidRPr="00047211" w:rsidRDefault="00000000" w:rsidP="00477877">
            <w:pPr>
              <w:rPr>
                <w:sz w:val="20"/>
                <w:szCs w:val="20"/>
              </w:rPr>
            </w:pPr>
            <m:oMathPara>
              <m:oMath>
                <m:sSub>
                  <m:sSubPr>
                    <m:ctrlPr>
                      <w:rPr>
                        <w:rFonts w:ascii="Cambria Math" w:eastAsia="Arial" w:hAnsi="Cambria Math"/>
                        <w:iCs/>
                        <w:sz w:val="20"/>
                        <w:szCs w:val="20"/>
                      </w:rPr>
                    </m:ctrlPr>
                  </m:sSubPr>
                  <m:e>
                    <m:r>
                      <w:rPr>
                        <w:rFonts w:ascii="Cambria Math" w:eastAsia="Arial" w:hAnsi="Cambria Math"/>
                        <w:sz w:val="20"/>
                        <w:szCs w:val="20"/>
                      </w:rPr>
                      <m:t>a</m:t>
                    </m:r>
                  </m:e>
                  <m:sub>
                    <m:r>
                      <m:rPr>
                        <m:sty m:val="p"/>
                      </m:rPr>
                      <w:rPr>
                        <w:rFonts w:ascii="Cambria Math" w:eastAsia="Arial" w:hAnsi="Cambria Math"/>
                        <w:sz w:val="20"/>
                        <w:szCs w:val="20"/>
                      </w:rPr>
                      <m:t>0</m:t>
                    </m:r>
                  </m:sub>
                </m:sSub>
              </m:oMath>
            </m:oMathPara>
          </w:p>
        </w:tc>
        <w:tc>
          <w:tcPr>
            <w:tcW w:w="1740" w:type="pct"/>
            <w:shd w:val="clear" w:color="auto" w:fill="FFFFFF"/>
            <w:tcMar>
              <w:top w:w="80" w:type="dxa"/>
              <w:left w:w="120" w:type="dxa"/>
              <w:bottom w:w="80" w:type="dxa"/>
              <w:right w:w="120" w:type="dxa"/>
            </w:tcMar>
            <w:vAlign w:val="center"/>
          </w:tcPr>
          <w:p w14:paraId="5CDFAECC" w14:textId="77777777" w:rsidR="00485D2F" w:rsidRPr="00047211" w:rsidRDefault="00485D2F" w:rsidP="00477877">
            <w:pPr>
              <w:rPr>
                <w:sz w:val="20"/>
                <w:szCs w:val="20"/>
              </w:rPr>
            </w:pPr>
            <w:r w:rsidRPr="00047211">
              <w:rPr>
                <w:rFonts w:eastAsia="Arial"/>
                <w:sz w:val="20"/>
                <w:szCs w:val="20"/>
              </w:rPr>
              <w:t>Critical acceleration scale — the MOND / boundary-layer activation threshold</w:t>
            </w:r>
          </w:p>
        </w:tc>
        <w:tc>
          <w:tcPr>
            <w:tcW w:w="672" w:type="pct"/>
            <w:shd w:val="clear" w:color="auto" w:fill="FFFFFF"/>
            <w:tcMar>
              <w:top w:w="80" w:type="dxa"/>
              <w:left w:w="120" w:type="dxa"/>
              <w:bottom w:w="80" w:type="dxa"/>
              <w:right w:w="120" w:type="dxa"/>
            </w:tcMar>
            <w:vAlign w:val="center"/>
          </w:tcPr>
          <w:p w14:paraId="0C41B3B6" w14:textId="77777777" w:rsidR="00485D2F" w:rsidRPr="00047211" w:rsidRDefault="00485D2F" w:rsidP="00047211">
            <w:pPr>
              <w:jc w:val="center"/>
              <w:rPr>
                <w:sz w:val="20"/>
                <w:szCs w:val="20"/>
              </w:rPr>
            </w:pPr>
            <w:r w:rsidRPr="00047211">
              <w:rPr>
                <w:rFonts w:eastAsia="Arial"/>
                <w:sz w:val="20"/>
                <w:szCs w:val="20"/>
              </w:rPr>
              <w:t>m s</w:t>
            </w:r>
            <w:r w:rsidRPr="00047211">
              <w:rPr>
                <w:rFonts w:ascii="Cambria Math" w:eastAsia="Arial" w:hAnsi="Cambria Math" w:cs="Cambria Math"/>
                <w:sz w:val="20"/>
                <w:szCs w:val="20"/>
              </w:rPr>
              <w:t>⁻</w:t>
            </w:r>
            <w:r w:rsidRPr="00047211">
              <w:rPr>
                <w:rFonts w:eastAsia="Arial"/>
                <w:sz w:val="20"/>
                <w:szCs w:val="20"/>
              </w:rPr>
              <w:t>² or km² s</w:t>
            </w:r>
            <w:r w:rsidRPr="00047211">
              <w:rPr>
                <w:rFonts w:ascii="Cambria Math" w:eastAsia="Arial" w:hAnsi="Cambria Math" w:cs="Cambria Math"/>
                <w:sz w:val="20"/>
                <w:szCs w:val="20"/>
              </w:rPr>
              <w:t>⁻</w:t>
            </w:r>
            <w:r w:rsidRPr="00047211">
              <w:rPr>
                <w:rFonts w:eastAsia="Arial"/>
                <w:sz w:val="20"/>
                <w:szCs w:val="20"/>
              </w:rPr>
              <w:t>² kpc</w:t>
            </w:r>
            <w:r w:rsidRPr="00047211">
              <w:rPr>
                <w:rFonts w:ascii="Cambria Math" w:eastAsia="Arial" w:hAnsi="Cambria Math" w:cs="Cambria Math"/>
                <w:sz w:val="20"/>
                <w:szCs w:val="20"/>
              </w:rPr>
              <w:t>⁻</w:t>
            </w:r>
            <w:r w:rsidRPr="00047211">
              <w:rPr>
                <w:rFonts w:eastAsia="Arial"/>
                <w:sz w:val="20"/>
                <w:szCs w:val="20"/>
              </w:rPr>
              <w:t>¹</w:t>
            </w:r>
          </w:p>
        </w:tc>
        <w:tc>
          <w:tcPr>
            <w:tcW w:w="1199" w:type="pct"/>
            <w:shd w:val="clear" w:color="auto" w:fill="FFFFFF"/>
            <w:tcMar>
              <w:top w:w="80" w:type="dxa"/>
              <w:left w:w="120" w:type="dxa"/>
              <w:bottom w:w="80" w:type="dxa"/>
              <w:right w:w="120" w:type="dxa"/>
            </w:tcMar>
            <w:vAlign w:val="center"/>
          </w:tcPr>
          <w:p w14:paraId="4F97FA4C" w14:textId="77777777" w:rsidR="00485D2F" w:rsidRPr="00047211" w:rsidRDefault="00000000" w:rsidP="00477877">
            <w:pPr>
              <w:rPr>
                <w:sz w:val="20"/>
                <w:szCs w:val="20"/>
              </w:rPr>
            </w:pPr>
            <m:oMath>
              <m:sSub>
                <m:sSubPr>
                  <m:ctrlPr>
                    <w:rPr>
                      <w:rFonts w:ascii="Cambria Math" w:eastAsia="Arial" w:hAnsi="Cambria Math"/>
                      <w:i/>
                      <w:sz w:val="20"/>
                      <w:szCs w:val="20"/>
                    </w:rPr>
                  </m:ctrlPr>
                </m:sSubPr>
                <m:e>
                  <m:r>
                    <w:rPr>
                      <w:rFonts w:ascii="Cambria Math" w:eastAsia="Arial" w:hAnsi="Cambria Math"/>
                      <w:sz w:val="20"/>
                      <w:szCs w:val="20"/>
                    </w:rPr>
                    <m:t>a</m:t>
                  </m:r>
                </m:e>
                <m:sub>
                  <m:r>
                    <w:rPr>
                      <w:rFonts w:ascii="Cambria Math" w:eastAsia="Arial" w:hAnsi="Cambria Math"/>
                      <w:sz w:val="20"/>
                      <w:szCs w:val="20"/>
                    </w:rPr>
                    <m:t>0</m:t>
                  </m:r>
                </m:sub>
              </m:sSub>
              <m:r>
                <w:rPr>
                  <w:rFonts w:ascii="Cambria Math" w:eastAsia="Arial" w:hAnsi="Cambria Math"/>
                  <w:sz w:val="20"/>
                  <w:szCs w:val="20"/>
                </w:rPr>
                <m:t xml:space="preserve">≈ 1.2 × </m:t>
              </m:r>
              <m:sSup>
                <m:sSupPr>
                  <m:ctrlPr>
                    <w:rPr>
                      <w:rFonts w:ascii="Cambria Math" w:eastAsia="Arial" w:hAnsi="Cambria Math" w:cs="Cambria Math"/>
                      <w:i/>
                      <w:sz w:val="20"/>
                      <w:szCs w:val="20"/>
                    </w:rPr>
                  </m:ctrlPr>
                </m:sSupPr>
                <m:e>
                  <m:r>
                    <w:rPr>
                      <w:rFonts w:ascii="Cambria Math" w:eastAsia="Arial" w:hAnsi="Cambria Math"/>
                      <w:sz w:val="20"/>
                      <w:szCs w:val="20"/>
                    </w:rPr>
                    <m:t>10</m:t>
                  </m:r>
                  <m:ctrlPr>
                    <w:rPr>
                      <w:rFonts w:ascii="Cambria Math" w:eastAsia="Arial" w:hAnsi="Cambria Math"/>
                      <w:i/>
                      <w:sz w:val="20"/>
                      <w:szCs w:val="20"/>
                    </w:rPr>
                  </m:ctrlPr>
                </m:e>
                <m:sup>
                  <m:r>
                    <w:rPr>
                      <w:rFonts w:ascii="Cambria Math" w:eastAsia="Arial" w:hAnsi="Cambria Math" w:cs="Cambria Math"/>
                      <w:sz w:val="20"/>
                      <w:szCs w:val="20"/>
                    </w:rPr>
                    <m:t>-</m:t>
                  </m:r>
                  <m:r>
                    <w:rPr>
                      <w:rFonts w:ascii="Cambria Math" w:eastAsia="Arial" w:hAnsi="Cambria Math"/>
                      <w:sz w:val="20"/>
                      <w:szCs w:val="20"/>
                    </w:rPr>
                    <m:t>10</m:t>
                  </m:r>
                </m:sup>
              </m:sSup>
            </m:oMath>
            <w:r w:rsidR="00485D2F" w:rsidRPr="00047211">
              <w:rPr>
                <w:rFonts w:eastAsia="Arial"/>
                <w:sz w:val="20"/>
                <w:szCs w:val="20"/>
              </w:rPr>
              <w:t xml:space="preserve"> m s</w:t>
            </w:r>
            <w:r w:rsidR="00485D2F" w:rsidRPr="00047211">
              <w:rPr>
                <w:rFonts w:ascii="Cambria Math" w:eastAsia="Arial" w:hAnsi="Cambria Math" w:cs="Cambria Math"/>
                <w:sz w:val="20"/>
                <w:szCs w:val="20"/>
              </w:rPr>
              <w:t>⁻</w:t>
            </w:r>
            <w:r w:rsidR="00485D2F" w:rsidRPr="00047211">
              <w:rPr>
                <w:rFonts w:eastAsia="Arial"/>
                <w:sz w:val="20"/>
                <w:szCs w:val="20"/>
              </w:rPr>
              <w:t xml:space="preserve">². Empirical scale at which baryonic gravity equals the response activation level. Possibly linked to </w:t>
            </w:r>
            <m:oMath>
              <m:r>
                <w:rPr>
                  <w:rFonts w:ascii="Cambria Math" w:eastAsia="Arial" w:hAnsi="Cambria Math"/>
                  <w:sz w:val="20"/>
                  <w:szCs w:val="20"/>
                </w:rPr>
                <m:t>c</m:t>
              </m:r>
              <m:sSub>
                <m:sSubPr>
                  <m:ctrlPr>
                    <w:rPr>
                      <w:rFonts w:ascii="Cambria Math" w:eastAsia="Arial" w:hAnsi="Cambria Math"/>
                      <w:i/>
                      <w:sz w:val="20"/>
                      <w:szCs w:val="20"/>
                    </w:rPr>
                  </m:ctrlPr>
                </m:sSubPr>
                <m:e>
                  <m:r>
                    <w:rPr>
                      <w:rFonts w:ascii="Cambria Math" w:eastAsia="Arial" w:hAnsi="Cambria Math"/>
                      <w:sz w:val="20"/>
                      <w:szCs w:val="20"/>
                    </w:rPr>
                    <m:t>H</m:t>
                  </m:r>
                </m:e>
                <m:sub>
                  <m:r>
                    <w:rPr>
                      <w:rFonts w:ascii="Cambria Math" w:eastAsia="Arial" w:hAnsi="Cambria Math"/>
                      <w:sz w:val="20"/>
                      <w:szCs w:val="20"/>
                    </w:rPr>
                    <m:t>0</m:t>
                  </m:r>
                </m:sub>
              </m:sSub>
            </m:oMath>
            <w:r w:rsidR="00485D2F" w:rsidRPr="00047211">
              <w:rPr>
                <w:rFonts w:eastAsia="Arial"/>
                <w:sz w:val="20"/>
                <w:szCs w:val="20"/>
              </w:rPr>
              <w:t>.</w:t>
            </w:r>
          </w:p>
        </w:tc>
      </w:tr>
      <w:tr w:rsidR="00477877" w:rsidRPr="00047211" w14:paraId="4C726469" w14:textId="77777777" w:rsidTr="00E07147">
        <w:tc>
          <w:tcPr>
            <w:tcW w:w="633" w:type="pct"/>
            <w:shd w:val="clear" w:color="auto" w:fill="EEF4FB"/>
            <w:tcMar>
              <w:top w:w="80" w:type="dxa"/>
              <w:left w:w="120" w:type="dxa"/>
              <w:bottom w:w="80" w:type="dxa"/>
              <w:right w:w="120" w:type="dxa"/>
            </w:tcMar>
            <w:vAlign w:val="center"/>
          </w:tcPr>
          <w:p w14:paraId="46EA7D67" w14:textId="77777777" w:rsidR="00485D2F" w:rsidRPr="00047211" w:rsidRDefault="00000000" w:rsidP="00477877">
            <w:pPr>
              <w:rPr>
                <w:sz w:val="20"/>
                <w:szCs w:val="20"/>
              </w:rPr>
            </w:pPr>
            <m:oMathPara>
              <m:oMath>
                <m:sSub>
                  <m:sSubPr>
                    <m:ctrlPr>
                      <w:rPr>
                        <w:rFonts w:ascii="Cambria Math" w:eastAsia="Arial" w:hAnsi="Cambria Math"/>
                        <w:bCs/>
                        <w:sz w:val="20"/>
                        <w:szCs w:val="20"/>
                      </w:rPr>
                    </m:ctrlPr>
                  </m:sSubPr>
                  <m:e>
                    <m:r>
                      <m:rPr>
                        <m:sty m:val="bi"/>
                      </m:rPr>
                      <w:rPr>
                        <w:rFonts w:ascii="Cambria Math" w:eastAsia="Arial" w:hAnsi="Cambria Math"/>
                        <w:sz w:val="20"/>
                        <w:szCs w:val="20"/>
                      </w:rPr>
                      <m:t>R</m:t>
                    </m:r>
                  </m:e>
                  <m:sub>
                    <m:r>
                      <m:rPr>
                        <m:sty m:val="bi"/>
                      </m:rPr>
                      <w:rPr>
                        <w:rFonts w:ascii="Cambria Math" w:eastAsia="Arial" w:hAnsi="Cambria Math"/>
                        <w:sz w:val="20"/>
                        <w:szCs w:val="20"/>
                      </w:rPr>
                      <m:t>t</m:t>
                    </m:r>
                  </m:sub>
                </m:sSub>
              </m:oMath>
            </m:oMathPara>
          </w:p>
        </w:tc>
        <w:tc>
          <w:tcPr>
            <w:tcW w:w="757" w:type="pct"/>
            <w:shd w:val="clear" w:color="auto" w:fill="EEF4FB"/>
            <w:tcMar>
              <w:top w:w="80" w:type="dxa"/>
              <w:left w:w="120" w:type="dxa"/>
              <w:bottom w:w="80" w:type="dxa"/>
              <w:right w:w="120" w:type="dxa"/>
            </w:tcMar>
            <w:vAlign w:val="center"/>
          </w:tcPr>
          <w:p w14:paraId="2CD9AD8A" w14:textId="77777777" w:rsidR="00485D2F" w:rsidRPr="00047211" w:rsidRDefault="00000000" w:rsidP="00477877">
            <w:pPr>
              <w:rPr>
                <w:sz w:val="20"/>
                <w:szCs w:val="20"/>
              </w:rPr>
            </w:pPr>
            <m:oMathPara>
              <m:oMath>
                <m:sSub>
                  <m:sSubPr>
                    <m:ctrlPr>
                      <w:rPr>
                        <w:rFonts w:ascii="Cambria Math" w:eastAsia="Arial" w:hAnsi="Cambria Math"/>
                        <w:iCs/>
                        <w:sz w:val="20"/>
                        <w:szCs w:val="20"/>
                      </w:rPr>
                    </m:ctrlPr>
                  </m:sSubPr>
                  <m:e>
                    <m:r>
                      <w:rPr>
                        <w:rFonts w:ascii="Cambria Math" w:eastAsia="Arial" w:hAnsi="Cambria Math"/>
                        <w:sz w:val="20"/>
                        <w:szCs w:val="20"/>
                      </w:rPr>
                      <m:t>R</m:t>
                    </m:r>
                  </m:e>
                  <m:sub>
                    <m:r>
                      <w:rPr>
                        <w:rFonts w:ascii="Cambria Math" w:eastAsia="Arial" w:hAnsi="Cambria Math"/>
                        <w:sz w:val="20"/>
                        <w:szCs w:val="20"/>
                      </w:rPr>
                      <m:t>t</m:t>
                    </m:r>
                  </m:sub>
                </m:sSub>
              </m:oMath>
            </m:oMathPara>
          </w:p>
        </w:tc>
        <w:tc>
          <w:tcPr>
            <w:tcW w:w="1740" w:type="pct"/>
            <w:shd w:val="clear" w:color="auto" w:fill="EEF4FB"/>
            <w:tcMar>
              <w:top w:w="80" w:type="dxa"/>
              <w:left w:w="120" w:type="dxa"/>
              <w:bottom w:w="80" w:type="dxa"/>
              <w:right w:w="120" w:type="dxa"/>
            </w:tcMar>
            <w:vAlign w:val="center"/>
          </w:tcPr>
          <w:p w14:paraId="35E347CC" w14:textId="77777777" w:rsidR="00485D2F" w:rsidRPr="00047211" w:rsidRDefault="00485D2F" w:rsidP="00477877">
            <w:pPr>
              <w:rPr>
                <w:sz w:val="20"/>
                <w:szCs w:val="20"/>
              </w:rPr>
            </w:pPr>
            <w:r w:rsidRPr="00047211">
              <w:rPr>
                <w:rFonts w:eastAsia="Arial"/>
                <w:sz w:val="20"/>
                <w:szCs w:val="20"/>
              </w:rPr>
              <w:t xml:space="preserve">Transition radius — galactocentric radius where </w:t>
            </w:r>
            <m:oMath>
              <m:sSub>
                <m:sSubPr>
                  <m:ctrlPr>
                    <w:rPr>
                      <w:rFonts w:ascii="Cambria Math" w:eastAsia="Arial" w:hAnsi="Cambria Math"/>
                      <w:i/>
                      <w:sz w:val="20"/>
                      <w:szCs w:val="20"/>
                    </w:rPr>
                  </m:ctrlPr>
                </m:sSubPr>
                <m:e>
                  <m:r>
                    <w:rPr>
                      <w:rFonts w:ascii="Cambria Math" w:eastAsia="Arial" w:hAnsi="Cambria Math"/>
                      <w:sz w:val="20"/>
                      <w:szCs w:val="20"/>
                    </w:rPr>
                    <m:t>g</m:t>
                  </m:r>
                </m:e>
                <m:sub>
                  <m:r>
                    <w:rPr>
                      <w:rFonts w:ascii="Cambria Math" w:eastAsia="Arial" w:hAnsi="Cambria Math"/>
                      <w:sz w:val="20"/>
                      <w:szCs w:val="20"/>
                    </w:rPr>
                    <m:t>bar</m:t>
                  </m:r>
                </m:sub>
              </m:sSub>
              <m:d>
                <m:dPr>
                  <m:ctrlPr>
                    <w:rPr>
                      <w:rFonts w:ascii="Cambria Math" w:eastAsia="Arial" w:hAnsi="Cambria Math"/>
                      <w:i/>
                      <w:sz w:val="20"/>
                      <w:szCs w:val="20"/>
                    </w:rPr>
                  </m:ctrlPr>
                </m:dPr>
                <m:e>
                  <m:sSub>
                    <m:sSubPr>
                      <m:ctrlPr>
                        <w:rPr>
                          <w:rFonts w:ascii="Cambria Math" w:eastAsia="Arial" w:hAnsi="Cambria Math"/>
                          <w:i/>
                          <w:sz w:val="20"/>
                          <w:szCs w:val="20"/>
                        </w:rPr>
                      </m:ctrlPr>
                    </m:sSubPr>
                    <m:e>
                      <m:r>
                        <w:rPr>
                          <w:rFonts w:ascii="Cambria Math" w:eastAsia="Arial" w:hAnsi="Cambria Math"/>
                          <w:sz w:val="20"/>
                          <w:szCs w:val="20"/>
                        </w:rPr>
                        <m:t>R</m:t>
                      </m:r>
                    </m:e>
                    <m:sub>
                      <m:r>
                        <w:rPr>
                          <w:rFonts w:ascii="Cambria Math" w:eastAsia="Arial" w:hAnsi="Cambria Math"/>
                          <w:sz w:val="20"/>
                          <w:szCs w:val="20"/>
                        </w:rPr>
                        <m:t>t</m:t>
                      </m:r>
                    </m:sub>
                  </m:sSub>
                </m:e>
              </m:d>
              <m:r>
                <w:rPr>
                  <w:rFonts w:ascii="Cambria Math" w:eastAsia="Arial" w:hAnsi="Cambria Math"/>
                  <w:sz w:val="20"/>
                  <w:szCs w:val="20"/>
                </w:rPr>
                <m:t xml:space="preserve">≈ </m:t>
              </m:r>
              <m:sSub>
                <m:sSubPr>
                  <m:ctrlPr>
                    <w:rPr>
                      <w:rFonts w:ascii="Cambria Math" w:eastAsia="Arial" w:hAnsi="Cambria Math"/>
                      <w:i/>
                      <w:sz w:val="20"/>
                      <w:szCs w:val="20"/>
                    </w:rPr>
                  </m:ctrlPr>
                </m:sSubPr>
                <m:e>
                  <m:r>
                    <w:rPr>
                      <w:rFonts w:ascii="Cambria Math" w:eastAsia="Arial" w:hAnsi="Cambria Math"/>
                      <w:sz w:val="20"/>
                      <w:szCs w:val="20"/>
                    </w:rPr>
                    <m:t>a</m:t>
                  </m:r>
                </m:e>
                <m:sub>
                  <m:r>
                    <w:rPr>
                      <w:rFonts w:ascii="Cambria Math" w:eastAsia="Arial" w:hAnsi="Cambria Math"/>
                      <w:sz w:val="20"/>
                      <w:szCs w:val="20"/>
                    </w:rPr>
                    <m:t>0</m:t>
                  </m:r>
                </m:sub>
              </m:sSub>
            </m:oMath>
          </w:p>
        </w:tc>
        <w:tc>
          <w:tcPr>
            <w:tcW w:w="672" w:type="pct"/>
            <w:shd w:val="clear" w:color="auto" w:fill="EEF4FB"/>
            <w:tcMar>
              <w:top w:w="80" w:type="dxa"/>
              <w:left w:w="120" w:type="dxa"/>
              <w:bottom w:w="80" w:type="dxa"/>
              <w:right w:w="120" w:type="dxa"/>
            </w:tcMar>
            <w:vAlign w:val="center"/>
          </w:tcPr>
          <w:p w14:paraId="6B462D94" w14:textId="77777777" w:rsidR="00485D2F" w:rsidRPr="00047211" w:rsidRDefault="00485D2F" w:rsidP="00047211">
            <w:pPr>
              <w:jc w:val="center"/>
              <w:rPr>
                <w:sz w:val="20"/>
                <w:szCs w:val="20"/>
              </w:rPr>
            </w:pPr>
            <w:r w:rsidRPr="00047211">
              <w:rPr>
                <w:rFonts w:eastAsia="Arial"/>
                <w:sz w:val="20"/>
                <w:szCs w:val="20"/>
              </w:rPr>
              <w:t>kpc</w:t>
            </w:r>
          </w:p>
        </w:tc>
        <w:tc>
          <w:tcPr>
            <w:tcW w:w="1199" w:type="pct"/>
            <w:shd w:val="clear" w:color="auto" w:fill="EEF4FB"/>
            <w:tcMar>
              <w:top w:w="80" w:type="dxa"/>
              <w:left w:w="120" w:type="dxa"/>
              <w:bottom w:w="80" w:type="dxa"/>
              <w:right w:w="120" w:type="dxa"/>
            </w:tcMar>
            <w:vAlign w:val="center"/>
          </w:tcPr>
          <w:p w14:paraId="7E4F8A1D" w14:textId="77777777" w:rsidR="00485D2F" w:rsidRPr="00047211" w:rsidRDefault="00485D2F" w:rsidP="00477877">
            <w:pPr>
              <w:rPr>
                <w:sz w:val="20"/>
                <w:szCs w:val="20"/>
              </w:rPr>
            </w:pPr>
            <w:r w:rsidRPr="00047211">
              <w:rPr>
                <w:rFonts w:eastAsia="Arial"/>
                <w:sz w:val="20"/>
                <w:szCs w:val="20"/>
              </w:rPr>
              <w:t xml:space="preserve">Marks the inner edge of the boundary layer; the source bump S(R) is </w:t>
            </w:r>
            <w:r w:rsidR="000F65AB" w:rsidRPr="00047211">
              <w:rPr>
                <w:rFonts w:eastAsia="Arial"/>
                <w:sz w:val="20"/>
                <w:szCs w:val="20"/>
              </w:rPr>
              <w:t>localized</w:t>
            </w:r>
            <w:r w:rsidRPr="00047211">
              <w:rPr>
                <w:rFonts w:eastAsia="Arial"/>
                <w:sz w:val="20"/>
                <w:szCs w:val="20"/>
              </w:rPr>
              <w:t xml:space="preserve"> near </w:t>
            </w:r>
            <m:oMath>
              <m:sSub>
                <m:sSubPr>
                  <m:ctrlPr>
                    <w:rPr>
                      <w:rFonts w:ascii="Cambria Math" w:eastAsia="Arial" w:hAnsi="Cambria Math"/>
                      <w:i/>
                      <w:sz w:val="20"/>
                      <w:szCs w:val="20"/>
                    </w:rPr>
                  </m:ctrlPr>
                </m:sSubPr>
                <m:e>
                  <m:r>
                    <w:rPr>
                      <w:rFonts w:ascii="Cambria Math" w:eastAsia="Arial" w:hAnsi="Cambria Math"/>
                      <w:sz w:val="20"/>
                      <w:szCs w:val="20"/>
                    </w:rPr>
                    <m:t>R</m:t>
                  </m:r>
                </m:e>
                <m:sub>
                  <m:r>
                    <w:rPr>
                      <w:rFonts w:ascii="Cambria Math" w:eastAsia="Arial" w:hAnsi="Cambria Math"/>
                      <w:sz w:val="20"/>
                      <w:szCs w:val="20"/>
                    </w:rPr>
                    <m:t>t</m:t>
                  </m:r>
                </m:sub>
              </m:sSub>
            </m:oMath>
            <w:r w:rsidRPr="00047211">
              <w:rPr>
                <w:rFonts w:eastAsia="Arial"/>
                <w:sz w:val="20"/>
                <w:szCs w:val="20"/>
              </w:rPr>
              <w:t xml:space="preserve">. Determined deterministically from </w:t>
            </w:r>
            <m:oMath>
              <m:sSub>
                <m:sSubPr>
                  <m:ctrlPr>
                    <w:rPr>
                      <w:rFonts w:ascii="Cambria Math" w:eastAsia="Arial" w:hAnsi="Cambria Math"/>
                      <w:i/>
                      <w:sz w:val="20"/>
                      <w:szCs w:val="20"/>
                    </w:rPr>
                  </m:ctrlPr>
                </m:sSubPr>
                <m:e>
                  <m:r>
                    <w:rPr>
                      <w:rFonts w:ascii="Cambria Math" w:eastAsia="Arial" w:hAnsi="Cambria Math"/>
                      <w:sz w:val="20"/>
                      <w:szCs w:val="20"/>
                    </w:rPr>
                    <m:t>g</m:t>
                  </m:r>
                </m:e>
                <m:sub>
                  <m:r>
                    <w:rPr>
                      <w:rFonts w:ascii="Cambria Math" w:eastAsia="Arial" w:hAnsi="Cambria Math"/>
                      <w:sz w:val="20"/>
                      <w:szCs w:val="20"/>
                    </w:rPr>
                    <m:t>bar</m:t>
                  </m:r>
                </m:sub>
              </m:sSub>
            </m:oMath>
            <w:r w:rsidRPr="00047211">
              <w:rPr>
                <w:rFonts w:eastAsia="Arial"/>
                <w:sz w:val="20"/>
                <w:szCs w:val="20"/>
              </w:rPr>
              <w:t>.</w:t>
            </w:r>
          </w:p>
        </w:tc>
      </w:tr>
      <w:tr w:rsidR="00477877" w:rsidRPr="00047211" w14:paraId="092A2996" w14:textId="77777777" w:rsidTr="00E07147">
        <w:tc>
          <w:tcPr>
            <w:tcW w:w="633" w:type="pct"/>
            <w:shd w:val="clear" w:color="auto" w:fill="FFFFFF"/>
            <w:tcMar>
              <w:top w:w="80" w:type="dxa"/>
              <w:left w:w="120" w:type="dxa"/>
              <w:bottom w:w="80" w:type="dxa"/>
              <w:right w:w="120" w:type="dxa"/>
            </w:tcMar>
            <w:vAlign w:val="center"/>
          </w:tcPr>
          <w:p w14:paraId="5B82DCF2" w14:textId="77777777" w:rsidR="00485D2F" w:rsidRPr="00047211" w:rsidRDefault="00BF08B1" w:rsidP="00477877">
            <w:pPr>
              <w:rPr>
                <w:sz w:val="20"/>
                <w:szCs w:val="20"/>
              </w:rPr>
            </w:pPr>
            <m:oMathPara>
              <m:oMath>
                <m:r>
                  <m:rPr>
                    <m:sty m:val="bi"/>
                  </m:rPr>
                  <w:rPr>
                    <w:rFonts w:ascii="Cambria Math" w:eastAsia="Arial" w:hAnsi="Cambria Math"/>
                    <w:sz w:val="20"/>
                    <w:szCs w:val="20"/>
                  </w:rPr>
                  <m:t>χ</m:t>
                </m:r>
              </m:oMath>
            </m:oMathPara>
          </w:p>
        </w:tc>
        <w:tc>
          <w:tcPr>
            <w:tcW w:w="757" w:type="pct"/>
            <w:shd w:val="clear" w:color="auto" w:fill="FFFFFF"/>
            <w:tcMar>
              <w:top w:w="80" w:type="dxa"/>
              <w:left w:w="120" w:type="dxa"/>
              <w:bottom w:w="80" w:type="dxa"/>
              <w:right w:w="120" w:type="dxa"/>
            </w:tcMar>
            <w:vAlign w:val="center"/>
          </w:tcPr>
          <w:p w14:paraId="466310B9" w14:textId="77777777" w:rsidR="00485D2F" w:rsidRPr="00047211" w:rsidRDefault="00BF08B1" w:rsidP="00477877">
            <w:pPr>
              <w:rPr>
                <w:sz w:val="20"/>
                <w:szCs w:val="20"/>
              </w:rPr>
            </w:pPr>
            <m:oMathPara>
              <m:oMath>
                <m:r>
                  <m:rPr>
                    <m:sty m:val="p"/>
                  </m:rPr>
                  <w:rPr>
                    <w:rFonts w:ascii="Cambria Math" w:eastAsia="Arial" w:hAnsi="Cambria Math"/>
                    <w:sz w:val="20"/>
                    <w:szCs w:val="20"/>
                  </w:rPr>
                  <m:t>χ</m:t>
                </m:r>
              </m:oMath>
            </m:oMathPara>
          </w:p>
        </w:tc>
        <w:tc>
          <w:tcPr>
            <w:tcW w:w="1740" w:type="pct"/>
            <w:shd w:val="clear" w:color="auto" w:fill="FFFFFF"/>
            <w:tcMar>
              <w:top w:w="80" w:type="dxa"/>
              <w:left w:w="120" w:type="dxa"/>
              <w:bottom w:w="80" w:type="dxa"/>
              <w:right w:w="120" w:type="dxa"/>
            </w:tcMar>
            <w:vAlign w:val="center"/>
          </w:tcPr>
          <w:p w14:paraId="618556C2" w14:textId="77777777" w:rsidR="00485D2F" w:rsidRPr="00047211" w:rsidRDefault="00485D2F" w:rsidP="00477877">
            <w:pPr>
              <w:rPr>
                <w:sz w:val="20"/>
                <w:szCs w:val="20"/>
              </w:rPr>
            </w:pPr>
            <w:r w:rsidRPr="00047211">
              <w:rPr>
                <w:rFonts w:eastAsia="Arial"/>
                <w:sz w:val="20"/>
                <w:szCs w:val="20"/>
              </w:rPr>
              <w:t xml:space="preserve">Auxiliary response field — scalar field whose gradient outside the activation zone produces the </w:t>
            </w:r>
            <m:oMath>
              <m:f>
                <m:fPr>
                  <m:ctrlPr>
                    <w:rPr>
                      <w:rFonts w:ascii="Cambria Math" w:eastAsia="Arial" w:hAnsi="Cambria Math"/>
                      <w:i/>
                      <w:sz w:val="20"/>
                      <w:szCs w:val="20"/>
                    </w:rPr>
                  </m:ctrlPr>
                </m:fPr>
                <m:num>
                  <m:r>
                    <w:rPr>
                      <w:rFonts w:ascii="Cambria Math" w:eastAsia="Arial" w:hAnsi="Cambria Math"/>
                      <w:sz w:val="20"/>
                      <w:szCs w:val="20"/>
                    </w:rPr>
                    <m:t>1</m:t>
                  </m:r>
                </m:num>
                <m:den>
                  <m:r>
                    <w:rPr>
                      <w:rFonts w:ascii="Cambria Math" w:eastAsia="Arial" w:hAnsi="Cambria Math"/>
                      <w:sz w:val="20"/>
                      <w:szCs w:val="20"/>
                    </w:rPr>
                    <m:t>R</m:t>
                  </m:r>
                </m:den>
              </m:f>
            </m:oMath>
            <w:r w:rsidRPr="00047211">
              <w:rPr>
                <w:rFonts w:eastAsia="Arial"/>
                <w:sz w:val="20"/>
                <w:szCs w:val="20"/>
              </w:rPr>
              <w:t xml:space="preserve"> acceleration tail</w:t>
            </w:r>
          </w:p>
        </w:tc>
        <w:tc>
          <w:tcPr>
            <w:tcW w:w="672" w:type="pct"/>
            <w:shd w:val="clear" w:color="auto" w:fill="FFFFFF"/>
            <w:tcMar>
              <w:top w:w="80" w:type="dxa"/>
              <w:left w:w="120" w:type="dxa"/>
              <w:bottom w:w="80" w:type="dxa"/>
              <w:right w:w="120" w:type="dxa"/>
            </w:tcMar>
            <w:vAlign w:val="center"/>
          </w:tcPr>
          <w:p w14:paraId="535E2A3D" w14:textId="77777777" w:rsidR="00485D2F" w:rsidRPr="00047211" w:rsidRDefault="00485D2F" w:rsidP="00047211">
            <w:pPr>
              <w:jc w:val="center"/>
              <w:rPr>
                <w:sz w:val="20"/>
                <w:szCs w:val="20"/>
              </w:rPr>
            </w:pPr>
            <w:r w:rsidRPr="00047211">
              <w:rPr>
                <w:rFonts w:eastAsia="Arial"/>
                <w:sz w:val="20"/>
                <w:szCs w:val="20"/>
              </w:rPr>
              <w:t>dimensionless (</w:t>
            </w:r>
            <w:r w:rsidR="00BF08B1" w:rsidRPr="00047211">
              <w:rPr>
                <w:rFonts w:eastAsia="Arial"/>
                <w:sz w:val="20"/>
                <w:szCs w:val="20"/>
              </w:rPr>
              <w:t>normalized</w:t>
            </w:r>
            <w:r w:rsidRPr="00047211">
              <w:rPr>
                <w:rFonts w:eastAsia="Arial"/>
                <w:sz w:val="20"/>
                <w:szCs w:val="20"/>
              </w:rPr>
              <w:t>)</w:t>
            </w:r>
          </w:p>
        </w:tc>
        <w:tc>
          <w:tcPr>
            <w:tcW w:w="1199" w:type="pct"/>
            <w:shd w:val="clear" w:color="auto" w:fill="FFFFFF"/>
            <w:tcMar>
              <w:top w:w="80" w:type="dxa"/>
              <w:left w:w="120" w:type="dxa"/>
              <w:bottom w:w="80" w:type="dxa"/>
              <w:right w:w="120" w:type="dxa"/>
            </w:tcMar>
            <w:vAlign w:val="center"/>
          </w:tcPr>
          <w:p w14:paraId="5E87573A" w14:textId="77777777" w:rsidR="00485D2F" w:rsidRPr="00047211" w:rsidRDefault="00485D2F" w:rsidP="00477877">
            <w:pPr>
              <w:rPr>
                <w:sz w:val="20"/>
                <w:szCs w:val="20"/>
              </w:rPr>
            </w:pPr>
            <w:r w:rsidRPr="00047211">
              <w:rPr>
                <w:rFonts w:eastAsia="Arial"/>
                <w:sz w:val="20"/>
                <w:szCs w:val="20"/>
              </w:rPr>
              <w:t xml:space="preserve">Governed by a boundary-layer differential equation; </w:t>
            </w:r>
            <m:oMath>
              <m:sSub>
                <m:sSubPr>
                  <m:ctrlPr>
                    <w:rPr>
                      <w:rFonts w:ascii="Cambria Math" w:eastAsia="Arial" w:hAnsi="Cambria Math"/>
                      <w:i/>
                      <w:sz w:val="20"/>
                      <w:szCs w:val="20"/>
                    </w:rPr>
                  </m:ctrlPr>
                </m:sSubPr>
                <m:e>
                  <m:r>
                    <w:rPr>
                      <w:rFonts w:ascii="Cambria Math" w:eastAsia="Arial" w:hAnsi="Cambria Math"/>
                      <w:sz w:val="20"/>
                      <w:szCs w:val="20"/>
                    </w:rPr>
                    <m:t>∂</m:t>
                  </m:r>
                </m:e>
                <m:sub>
                  <m:r>
                    <w:rPr>
                      <w:rFonts w:ascii="Cambria Math" w:eastAsia="Arial" w:hAnsi="Cambria Math"/>
                      <w:sz w:val="20"/>
                      <w:szCs w:val="20"/>
                    </w:rPr>
                    <m:t>R</m:t>
                  </m:r>
                </m:sub>
              </m:sSub>
              <m:r>
                <w:rPr>
                  <w:rFonts w:ascii="Cambria Math" w:eastAsia="Arial" w:hAnsi="Cambria Math"/>
                  <w:sz w:val="20"/>
                  <w:szCs w:val="20"/>
                </w:rPr>
                <m:t>χ ~</m:t>
              </m:r>
              <m:f>
                <m:fPr>
                  <m:ctrlPr>
                    <w:rPr>
                      <w:rFonts w:ascii="Cambria Math" w:eastAsia="Arial" w:hAnsi="Cambria Math"/>
                      <w:i/>
                      <w:sz w:val="20"/>
                      <w:szCs w:val="20"/>
                    </w:rPr>
                  </m:ctrlPr>
                </m:fPr>
                <m:num>
                  <m:r>
                    <w:rPr>
                      <w:rFonts w:ascii="Cambria Math" w:eastAsia="Arial" w:hAnsi="Cambria Math"/>
                      <w:sz w:val="20"/>
                      <w:szCs w:val="20"/>
                    </w:rPr>
                    <m:t>1</m:t>
                  </m:r>
                </m:num>
                <m:den>
                  <m:r>
                    <w:rPr>
                      <w:rFonts w:ascii="Cambria Math" w:eastAsia="Arial" w:hAnsi="Cambria Math"/>
                      <w:sz w:val="20"/>
                      <w:szCs w:val="20"/>
                    </w:rPr>
                    <m:t>R</m:t>
                  </m:r>
                </m:den>
              </m:f>
            </m:oMath>
            <w:r w:rsidRPr="00047211">
              <w:rPr>
                <w:rFonts w:eastAsia="Arial"/>
                <w:sz w:val="20"/>
                <w:szCs w:val="20"/>
              </w:rPr>
              <w:t xml:space="preserve"> outside activation region.</w:t>
            </w:r>
          </w:p>
        </w:tc>
      </w:tr>
      <w:tr w:rsidR="00477877" w:rsidRPr="00047211" w14:paraId="3CC3D392" w14:textId="77777777" w:rsidTr="00E07147">
        <w:tc>
          <w:tcPr>
            <w:tcW w:w="633" w:type="pct"/>
            <w:shd w:val="clear" w:color="auto" w:fill="EEF4FB"/>
            <w:tcMar>
              <w:top w:w="80" w:type="dxa"/>
              <w:left w:w="120" w:type="dxa"/>
              <w:bottom w:w="80" w:type="dxa"/>
              <w:right w:w="120" w:type="dxa"/>
            </w:tcMar>
            <w:vAlign w:val="center"/>
          </w:tcPr>
          <w:p w14:paraId="318A06FB" w14:textId="77777777" w:rsidR="00485D2F" w:rsidRPr="00047211" w:rsidRDefault="00000000" w:rsidP="00477877">
            <w:pPr>
              <w:rPr>
                <w:sz w:val="20"/>
                <w:szCs w:val="20"/>
              </w:rPr>
            </w:pPr>
            <m:oMathPara>
              <m:oMath>
                <m:sSubSup>
                  <m:sSubSupPr>
                    <m:ctrlPr>
                      <w:rPr>
                        <w:rFonts w:ascii="Cambria Math" w:eastAsia="Arial" w:hAnsi="Cambria Math"/>
                        <w:bCs/>
                        <w:sz w:val="20"/>
                        <w:szCs w:val="20"/>
                      </w:rPr>
                    </m:ctrlPr>
                  </m:sSubSupPr>
                  <m:e>
                    <m:r>
                      <m:rPr>
                        <m:sty m:val="bi"/>
                      </m:rPr>
                      <w:rPr>
                        <w:rFonts w:ascii="Cambria Math" w:eastAsia="Arial" w:hAnsi="Cambria Math"/>
                        <w:sz w:val="20"/>
                        <w:szCs w:val="20"/>
                      </w:rPr>
                      <m:t>χ</m:t>
                    </m:r>
                  </m:e>
                  <m:sub>
                    <m:r>
                      <m:rPr>
                        <m:sty m:val="bi"/>
                      </m:rPr>
                      <w:rPr>
                        <w:rFonts w:ascii="Cambria Math" w:eastAsia="Arial" w:hAnsi="Cambria Math"/>
                        <w:sz w:val="20"/>
                        <w:szCs w:val="20"/>
                      </w:rPr>
                      <m:t>unit</m:t>
                    </m:r>
                  </m:sub>
                  <m:sup>
                    <m:r>
                      <m:rPr>
                        <m:sty m:val="p"/>
                      </m:rPr>
                      <w:rPr>
                        <w:rFonts w:ascii="Cambria Math" w:eastAsia="Arial" w:hAnsi="Cambria Math"/>
                        <w:sz w:val="20"/>
                        <w:szCs w:val="20"/>
                      </w:rPr>
                      <m:t>'</m:t>
                    </m:r>
                  </m:sup>
                </m:sSubSup>
              </m:oMath>
            </m:oMathPara>
          </w:p>
        </w:tc>
        <w:tc>
          <w:tcPr>
            <w:tcW w:w="757" w:type="pct"/>
            <w:shd w:val="clear" w:color="auto" w:fill="EEF4FB"/>
            <w:tcMar>
              <w:top w:w="80" w:type="dxa"/>
              <w:left w:w="120" w:type="dxa"/>
              <w:bottom w:w="80" w:type="dxa"/>
              <w:right w:w="120" w:type="dxa"/>
            </w:tcMar>
            <w:vAlign w:val="center"/>
          </w:tcPr>
          <w:p w14:paraId="173A9A76" w14:textId="77777777" w:rsidR="00485D2F" w:rsidRPr="00047211" w:rsidRDefault="00000000" w:rsidP="00477877">
            <w:pPr>
              <w:rPr>
                <w:sz w:val="20"/>
                <w:szCs w:val="20"/>
              </w:rPr>
            </w:pPr>
            <m:oMathPara>
              <m:oMath>
                <m:sSubSup>
                  <m:sSubSupPr>
                    <m:ctrlPr>
                      <w:rPr>
                        <w:rFonts w:ascii="Cambria Math" w:eastAsia="Arial" w:hAnsi="Cambria Math"/>
                        <w:i/>
                        <w:sz w:val="20"/>
                        <w:szCs w:val="20"/>
                      </w:rPr>
                    </m:ctrlPr>
                  </m:sSubSupPr>
                  <m:e>
                    <m:r>
                      <m:rPr>
                        <m:sty m:val="p"/>
                      </m:rPr>
                      <w:rPr>
                        <w:rFonts w:ascii="Cambria Math" w:eastAsia="Arial" w:hAnsi="Cambria Math"/>
                        <w:sz w:val="20"/>
                        <w:szCs w:val="20"/>
                      </w:rPr>
                      <m:t>χ</m:t>
                    </m:r>
                    <m:ctrlPr>
                      <w:rPr>
                        <w:rFonts w:ascii="Cambria Math" w:eastAsia="Arial" w:hAnsi="Cambria Math"/>
                        <w:sz w:val="20"/>
                        <w:szCs w:val="20"/>
                      </w:rPr>
                    </m:ctrlPr>
                  </m:e>
                  <m:sub>
                    <m:r>
                      <m:rPr>
                        <m:nor/>
                      </m:rPr>
                      <w:rPr>
                        <w:rFonts w:eastAsia="Arial"/>
                        <w:sz w:val="20"/>
                        <w:szCs w:val="20"/>
                      </w:rPr>
                      <m:t>unit</m:t>
                    </m:r>
                  </m:sub>
                  <m:sup>
                    <m:r>
                      <w:rPr>
                        <w:rFonts w:ascii="Cambria Math" w:eastAsia="Arial" w:hAnsi="Cambria Math"/>
                        <w:sz w:val="20"/>
                        <w:szCs w:val="20"/>
                      </w:rPr>
                      <m:t>'</m:t>
                    </m:r>
                  </m:sup>
                </m:sSubSup>
              </m:oMath>
            </m:oMathPara>
          </w:p>
        </w:tc>
        <w:tc>
          <w:tcPr>
            <w:tcW w:w="1740" w:type="pct"/>
            <w:shd w:val="clear" w:color="auto" w:fill="EEF4FB"/>
            <w:tcMar>
              <w:top w:w="80" w:type="dxa"/>
              <w:left w:w="120" w:type="dxa"/>
              <w:bottom w:w="80" w:type="dxa"/>
              <w:right w:w="120" w:type="dxa"/>
            </w:tcMar>
            <w:vAlign w:val="center"/>
          </w:tcPr>
          <w:p w14:paraId="3E445B16" w14:textId="77777777" w:rsidR="00485D2F" w:rsidRPr="00047211" w:rsidRDefault="00485D2F" w:rsidP="00477877">
            <w:pPr>
              <w:rPr>
                <w:sz w:val="20"/>
                <w:szCs w:val="20"/>
              </w:rPr>
            </w:pPr>
            <w:r w:rsidRPr="00047211">
              <w:rPr>
                <w:rFonts w:eastAsia="Arial"/>
                <w:sz w:val="20"/>
                <w:szCs w:val="20"/>
              </w:rPr>
              <w:t>Unit-</w:t>
            </w:r>
            <w:r w:rsidR="00BF08B1" w:rsidRPr="00047211">
              <w:rPr>
                <w:rFonts w:eastAsia="Arial"/>
                <w:sz w:val="20"/>
                <w:szCs w:val="20"/>
              </w:rPr>
              <w:t>normalized</w:t>
            </w:r>
            <w:r w:rsidRPr="00047211">
              <w:rPr>
                <w:rFonts w:eastAsia="Arial"/>
                <w:sz w:val="20"/>
                <w:szCs w:val="20"/>
              </w:rPr>
              <w:t xml:space="preserve"> auxiliary response — the shape function, </w:t>
            </w:r>
            <w:r w:rsidR="00BF08B1" w:rsidRPr="00047211">
              <w:rPr>
                <w:rFonts w:eastAsia="Arial"/>
                <w:sz w:val="20"/>
                <w:szCs w:val="20"/>
              </w:rPr>
              <w:t>normalized</w:t>
            </w:r>
            <w:r w:rsidRPr="00047211">
              <w:rPr>
                <w:rFonts w:eastAsia="Arial"/>
                <w:sz w:val="20"/>
                <w:szCs w:val="20"/>
              </w:rPr>
              <w:t xml:space="preserve"> so that </w:t>
            </w:r>
            <m:oMath>
              <m:sSubSup>
                <m:sSubSupPr>
                  <m:ctrlPr>
                    <w:rPr>
                      <w:rFonts w:ascii="Cambria Math" w:eastAsia="Arial" w:hAnsi="Cambria Math"/>
                      <w:i/>
                      <w:sz w:val="20"/>
                      <w:szCs w:val="20"/>
                    </w:rPr>
                  </m:ctrlPr>
                </m:sSubSupPr>
                <m:e>
                  <m:r>
                    <w:rPr>
                      <w:rFonts w:ascii="Cambria Math" w:eastAsia="Arial" w:hAnsi="Cambria Math"/>
                      <w:sz w:val="20"/>
                      <w:szCs w:val="20"/>
                    </w:rPr>
                    <m:t>χ</m:t>
                  </m:r>
                </m:e>
                <m:sub>
                  <m:r>
                    <w:rPr>
                      <w:rFonts w:ascii="Cambria Math" w:eastAsia="Arial" w:hAnsi="Cambria Math"/>
                      <w:sz w:val="20"/>
                      <w:szCs w:val="20"/>
                    </w:rPr>
                    <m:t>unit</m:t>
                  </m:r>
                </m:sub>
                <m:sup>
                  <m:r>
                    <w:rPr>
                      <w:rFonts w:ascii="Cambria Math" w:eastAsia="Arial" w:hAnsi="Cambria Math"/>
                      <w:sz w:val="20"/>
                      <w:szCs w:val="20"/>
                    </w:rPr>
                    <m:t>'</m:t>
                  </m:r>
                </m:sup>
              </m:sSubSup>
              <m:r>
                <w:rPr>
                  <w:rFonts w:ascii="Cambria Math" w:eastAsia="Arial" w:hAnsi="Cambria Math"/>
                  <w:sz w:val="20"/>
                  <w:szCs w:val="20"/>
                </w:rPr>
                <m:t>→</m:t>
              </m:r>
              <m:f>
                <m:fPr>
                  <m:ctrlPr>
                    <w:rPr>
                      <w:rFonts w:ascii="Cambria Math" w:eastAsia="Arial" w:hAnsi="Cambria Math"/>
                      <w:i/>
                      <w:sz w:val="20"/>
                      <w:szCs w:val="20"/>
                    </w:rPr>
                  </m:ctrlPr>
                </m:fPr>
                <m:num>
                  <m:r>
                    <w:rPr>
                      <w:rFonts w:ascii="Cambria Math" w:eastAsia="Arial" w:hAnsi="Cambria Math"/>
                      <w:sz w:val="20"/>
                      <w:szCs w:val="20"/>
                    </w:rPr>
                    <m:t>1</m:t>
                  </m:r>
                </m:num>
                <m:den>
                  <m:r>
                    <w:rPr>
                      <w:rFonts w:ascii="Cambria Math" w:eastAsia="Arial" w:hAnsi="Cambria Math"/>
                      <w:sz w:val="20"/>
                      <w:szCs w:val="20"/>
                    </w:rPr>
                    <m:t>R</m:t>
                  </m:r>
                </m:den>
              </m:f>
            </m:oMath>
            <w:r w:rsidRPr="00047211">
              <w:rPr>
                <w:rFonts w:eastAsia="Arial"/>
                <w:sz w:val="20"/>
                <w:szCs w:val="20"/>
              </w:rPr>
              <w:t xml:space="preserve"> at large </w:t>
            </w:r>
            <m:oMath>
              <m:r>
                <w:rPr>
                  <w:rFonts w:ascii="Cambria Math" w:eastAsia="Arial" w:hAnsi="Cambria Math"/>
                  <w:sz w:val="20"/>
                  <w:szCs w:val="20"/>
                </w:rPr>
                <m:t>R</m:t>
              </m:r>
            </m:oMath>
          </w:p>
        </w:tc>
        <w:tc>
          <w:tcPr>
            <w:tcW w:w="672" w:type="pct"/>
            <w:shd w:val="clear" w:color="auto" w:fill="EEF4FB"/>
            <w:tcMar>
              <w:top w:w="80" w:type="dxa"/>
              <w:left w:w="120" w:type="dxa"/>
              <w:bottom w:w="80" w:type="dxa"/>
              <w:right w:w="120" w:type="dxa"/>
            </w:tcMar>
            <w:vAlign w:val="center"/>
          </w:tcPr>
          <w:p w14:paraId="5F673A00" w14:textId="77777777" w:rsidR="00485D2F" w:rsidRPr="00047211" w:rsidRDefault="00485D2F" w:rsidP="00047211">
            <w:pPr>
              <w:jc w:val="center"/>
              <w:rPr>
                <w:sz w:val="20"/>
                <w:szCs w:val="20"/>
              </w:rPr>
            </w:pPr>
            <w:r w:rsidRPr="00047211">
              <w:rPr>
                <w:rFonts w:eastAsia="Arial"/>
                <w:sz w:val="20"/>
                <w:szCs w:val="20"/>
              </w:rPr>
              <w:t>kpc</w:t>
            </w:r>
            <w:r w:rsidRPr="00047211">
              <w:rPr>
                <w:rFonts w:ascii="Cambria Math" w:eastAsia="Arial" w:hAnsi="Cambria Math" w:cs="Cambria Math"/>
                <w:sz w:val="20"/>
                <w:szCs w:val="20"/>
              </w:rPr>
              <w:t>⁻</w:t>
            </w:r>
            <w:r w:rsidRPr="00047211">
              <w:rPr>
                <w:rFonts w:eastAsia="Arial"/>
                <w:sz w:val="20"/>
                <w:szCs w:val="20"/>
              </w:rPr>
              <w:t>¹</w:t>
            </w:r>
          </w:p>
        </w:tc>
        <w:tc>
          <w:tcPr>
            <w:tcW w:w="1199" w:type="pct"/>
            <w:shd w:val="clear" w:color="auto" w:fill="EEF4FB"/>
            <w:tcMar>
              <w:top w:w="80" w:type="dxa"/>
              <w:left w:w="120" w:type="dxa"/>
              <w:bottom w:w="80" w:type="dxa"/>
              <w:right w:w="120" w:type="dxa"/>
            </w:tcMar>
            <w:vAlign w:val="center"/>
          </w:tcPr>
          <w:p w14:paraId="1628F821" w14:textId="1078D2B7" w:rsidR="00485D2F" w:rsidRPr="00047211" w:rsidRDefault="00485D2F" w:rsidP="00477877">
            <w:pPr>
              <w:rPr>
                <w:sz w:val="20"/>
                <w:szCs w:val="20"/>
              </w:rPr>
            </w:pPr>
            <w:r w:rsidRPr="00047211">
              <w:rPr>
                <w:rFonts w:eastAsia="Arial"/>
                <w:sz w:val="20"/>
                <w:szCs w:val="20"/>
              </w:rPr>
              <w:t xml:space="preserve">Computed from </w:t>
            </w:r>
            <m:oMath>
              <m:r>
                <w:rPr>
                  <w:rFonts w:ascii="Cambria Math" w:eastAsia="Arial" w:hAnsi="Cambria Math"/>
                  <w:sz w:val="20"/>
                  <w:szCs w:val="20"/>
                </w:rPr>
                <m:t>S</m:t>
              </m:r>
              <m:d>
                <m:dPr>
                  <m:ctrlPr>
                    <w:rPr>
                      <w:rFonts w:ascii="Cambria Math" w:eastAsia="Arial" w:hAnsi="Cambria Math"/>
                      <w:i/>
                      <w:sz w:val="20"/>
                      <w:szCs w:val="20"/>
                    </w:rPr>
                  </m:ctrlPr>
                </m:dPr>
                <m:e>
                  <m:r>
                    <w:rPr>
                      <w:rFonts w:ascii="Cambria Math" w:eastAsia="Arial" w:hAnsi="Cambria Math"/>
                      <w:sz w:val="20"/>
                      <w:szCs w:val="20"/>
                    </w:rPr>
                    <m:t>R</m:t>
                  </m:r>
                </m:e>
              </m:d>
            </m:oMath>
            <w:r w:rsidRPr="00047211">
              <w:rPr>
                <w:rFonts w:eastAsia="Arial"/>
                <w:sz w:val="20"/>
                <w:szCs w:val="20"/>
              </w:rPr>
              <w:t xml:space="preserve"> via the runner's numerical integration. Multiplied by </w:t>
            </w:r>
            <m:oMath>
              <m:r>
                <w:rPr>
                  <w:rFonts w:ascii="Cambria Math" w:eastAsia="Arial" w:hAnsi="Cambria Math"/>
                  <w:sz w:val="20"/>
                  <w:szCs w:val="20"/>
                </w:rPr>
                <m:t>Q</m:t>
              </m:r>
            </m:oMath>
            <w:r w:rsidRPr="00047211">
              <w:rPr>
                <w:rFonts w:eastAsia="Arial"/>
                <w:sz w:val="20"/>
                <w:szCs w:val="20"/>
              </w:rPr>
              <w:t xml:space="preserve"> to give the model.</w:t>
            </w:r>
          </w:p>
        </w:tc>
      </w:tr>
      <w:tr w:rsidR="00477877" w:rsidRPr="00047211" w14:paraId="3CA3662C" w14:textId="77777777" w:rsidTr="00E07147">
        <w:tc>
          <w:tcPr>
            <w:tcW w:w="633" w:type="pct"/>
            <w:shd w:val="clear" w:color="auto" w:fill="FFFFFF"/>
            <w:tcMar>
              <w:top w:w="80" w:type="dxa"/>
              <w:left w:w="120" w:type="dxa"/>
              <w:bottom w:w="80" w:type="dxa"/>
              <w:right w:w="120" w:type="dxa"/>
            </w:tcMar>
            <w:vAlign w:val="center"/>
          </w:tcPr>
          <w:p w14:paraId="3F9849C0" w14:textId="77777777" w:rsidR="00485D2F" w:rsidRPr="00047211" w:rsidRDefault="00BF08B1" w:rsidP="00477877">
            <w:pPr>
              <w:rPr>
                <w:sz w:val="20"/>
                <w:szCs w:val="20"/>
              </w:rPr>
            </w:pPr>
            <m:oMathPara>
              <m:oMath>
                <m:r>
                  <m:rPr>
                    <m:sty m:val="bi"/>
                  </m:rPr>
                  <w:rPr>
                    <w:rFonts w:ascii="Cambria Math" w:eastAsia="Arial" w:hAnsi="Cambria Math"/>
                    <w:sz w:val="20"/>
                    <w:szCs w:val="20"/>
                  </w:rPr>
                  <m:t>S</m:t>
                </m:r>
                <m:d>
                  <m:dPr>
                    <m:ctrlPr>
                      <w:rPr>
                        <w:rFonts w:ascii="Cambria Math" w:eastAsia="Arial" w:hAnsi="Cambria Math"/>
                        <w:bCs/>
                        <w:sz w:val="20"/>
                        <w:szCs w:val="20"/>
                      </w:rPr>
                    </m:ctrlPr>
                  </m:dPr>
                  <m:e>
                    <m:r>
                      <m:rPr>
                        <m:sty m:val="bi"/>
                      </m:rPr>
                      <w:rPr>
                        <w:rFonts w:ascii="Cambria Math" w:eastAsia="Arial" w:hAnsi="Cambria Math"/>
                        <w:sz w:val="20"/>
                        <w:szCs w:val="20"/>
                      </w:rPr>
                      <m:t>R</m:t>
                    </m:r>
                  </m:e>
                </m:d>
              </m:oMath>
            </m:oMathPara>
          </w:p>
        </w:tc>
        <w:tc>
          <w:tcPr>
            <w:tcW w:w="757" w:type="pct"/>
            <w:shd w:val="clear" w:color="auto" w:fill="FFFFFF"/>
            <w:tcMar>
              <w:top w:w="80" w:type="dxa"/>
              <w:left w:w="120" w:type="dxa"/>
              <w:bottom w:w="80" w:type="dxa"/>
              <w:right w:w="120" w:type="dxa"/>
            </w:tcMar>
            <w:vAlign w:val="center"/>
          </w:tcPr>
          <w:p w14:paraId="5052300D" w14:textId="77777777" w:rsidR="00485D2F" w:rsidRPr="00047211" w:rsidRDefault="00BF08B1" w:rsidP="00477877">
            <w:pPr>
              <w:rPr>
                <w:sz w:val="20"/>
                <w:szCs w:val="20"/>
              </w:rPr>
            </w:pPr>
            <m:oMathPara>
              <m:oMath>
                <m:r>
                  <w:rPr>
                    <w:rFonts w:ascii="Cambria Math" w:eastAsia="Arial" w:hAnsi="Cambria Math"/>
                    <w:sz w:val="20"/>
                    <w:szCs w:val="20"/>
                  </w:rPr>
                  <m:t>S</m:t>
                </m:r>
                <m:d>
                  <m:dPr>
                    <m:ctrlPr>
                      <w:rPr>
                        <w:rFonts w:ascii="Cambria Math" w:eastAsia="Arial" w:hAnsi="Cambria Math"/>
                        <w:iCs/>
                        <w:sz w:val="20"/>
                        <w:szCs w:val="20"/>
                      </w:rPr>
                    </m:ctrlPr>
                  </m:dPr>
                  <m:e>
                    <m:r>
                      <w:rPr>
                        <w:rFonts w:ascii="Cambria Math" w:eastAsia="Arial" w:hAnsi="Cambria Math"/>
                        <w:sz w:val="20"/>
                        <w:szCs w:val="20"/>
                      </w:rPr>
                      <m:t>R</m:t>
                    </m:r>
                  </m:e>
                </m:d>
              </m:oMath>
            </m:oMathPara>
          </w:p>
        </w:tc>
        <w:tc>
          <w:tcPr>
            <w:tcW w:w="1740" w:type="pct"/>
            <w:shd w:val="clear" w:color="auto" w:fill="FFFFFF"/>
            <w:tcMar>
              <w:top w:w="80" w:type="dxa"/>
              <w:left w:w="120" w:type="dxa"/>
              <w:bottom w:w="80" w:type="dxa"/>
              <w:right w:w="120" w:type="dxa"/>
            </w:tcMar>
            <w:vAlign w:val="center"/>
          </w:tcPr>
          <w:p w14:paraId="7C0A52BD" w14:textId="77777777" w:rsidR="00485D2F" w:rsidRPr="00047211" w:rsidRDefault="00485D2F" w:rsidP="00477877">
            <w:pPr>
              <w:rPr>
                <w:sz w:val="20"/>
                <w:szCs w:val="20"/>
              </w:rPr>
            </w:pPr>
            <w:r w:rsidRPr="00047211">
              <w:rPr>
                <w:rFonts w:eastAsia="Arial"/>
                <w:sz w:val="20"/>
                <w:szCs w:val="20"/>
              </w:rPr>
              <w:t xml:space="preserve">Source bump — </w:t>
            </w:r>
            <w:r w:rsidR="00BF08B1" w:rsidRPr="00047211">
              <w:rPr>
                <w:rFonts w:eastAsia="Arial"/>
                <w:sz w:val="20"/>
                <w:szCs w:val="20"/>
              </w:rPr>
              <w:t>localized</w:t>
            </w:r>
            <w:r w:rsidRPr="00047211">
              <w:rPr>
                <w:rFonts w:eastAsia="Arial"/>
                <w:sz w:val="20"/>
                <w:szCs w:val="20"/>
              </w:rPr>
              <w:t xml:space="preserve"> activation function </w:t>
            </w:r>
            <w:r w:rsidR="00BF08B1" w:rsidRPr="00047211">
              <w:rPr>
                <w:rFonts w:eastAsia="Arial"/>
                <w:sz w:val="20"/>
                <w:szCs w:val="20"/>
              </w:rPr>
              <w:t>centered</w:t>
            </w:r>
            <w:r w:rsidRPr="00047211">
              <w:rPr>
                <w:rFonts w:eastAsia="Arial"/>
                <w:sz w:val="20"/>
                <w:szCs w:val="20"/>
              </w:rPr>
              <w:t xml:space="preserve"> near </w:t>
            </w:r>
            <m:oMath>
              <m:sSub>
                <m:sSubPr>
                  <m:ctrlPr>
                    <w:rPr>
                      <w:rFonts w:ascii="Cambria Math" w:eastAsia="Arial" w:hAnsi="Cambria Math"/>
                      <w:i/>
                      <w:sz w:val="20"/>
                      <w:szCs w:val="20"/>
                    </w:rPr>
                  </m:ctrlPr>
                </m:sSubPr>
                <m:e>
                  <m:r>
                    <w:rPr>
                      <w:rFonts w:ascii="Cambria Math" w:eastAsia="Arial" w:hAnsi="Cambria Math"/>
                      <w:sz w:val="20"/>
                      <w:szCs w:val="20"/>
                    </w:rPr>
                    <m:t>R</m:t>
                  </m:r>
                </m:e>
                <m:sub>
                  <m:r>
                    <w:rPr>
                      <w:rFonts w:ascii="Cambria Math" w:eastAsia="Arial" w:hAnsi="Cambria Math"/>
                      <w:sz w:val="20"/>
                      <w:szCs w:val="20"/>
                    </w:rPr>
                    <m:t>t</m:t>
                  </m:r>
                </m:sub>
              </m:sSub>
            </m:oMath>
          </w:p>
        </w:tc>
        <w:tc>
          <w:tcPr>
            <w:tcW w:w="672" w:type="pct"/>
            <w:shd w:val="clear" w:color="auto" w:fill="FFFFFF"/>
            <w:tcMar>
              <w:top w:w="80" w:type="dxa"/>
              <w:left w:w="120" w:type="dxa"/>
              <w:bottom w:w="80" w:type="dxa"/>
              <w:right w:w="120" w:type="dxa"/>
            </w:tcMar>
            <w:vAlign w:val="center"/>
          </w:tcPr>
          <w:p w14:paraId="33150BB4" w14:textId="77777777" w:rsidR="00485D2F" w:rsidRPr="00047211" w:rsidRDefault="00485D2F" w:rsidP="00047211">
            <w:pPr>
              <w:jc w:val="center"/>
              <w:rPr>
                <w:sz w:val="20"/>
                <w:szCs w:val="20"/>
              </w:rPr>
            </w:pPr>
            <w:r w:rsidRPr="00047211">
              <w:rPr>
                <w:rFonts w:eastAsia="Arial"/>
                <w:sz w:val="20"/>
                <w:szCs w:val="20"/>
              </w:rPr>
              <w:t>kpc</w:t>
            </w:r>
            <w:r w:rsidRPr="00047211">
              <w:rPr>
                <w:rFonts w:ascii="Cambria Math" w:eastAsia="Arial" w:hAnsi="Cambria Math" w:cs="Cambria Math"/>
                <w:sz w:val="20"/>
                <w:szCs w:val="20"/>
              </w:rPr>
              <w:t>⁻</w:t>
            </w:r>
            <w:r w:rsidRPr="00047211">
              <w:rPr>
                <w:rFonts w:eastAsia="Arial"/>
                <w:sz w:val="20"/>
                <w:szCs w:val="20"/>
              </w:rPr>
              <w:t>¹</w:t>
            </w:r>
          </w:p>
        </w:tc>
        <w:tc>
          <w:tcPr>
            <w:tcW w:w="1199" w:type="pct"/>
            <w:shd w:val="clear" w:color="auto" w:fill="FFFFFF"/>
            <w:tcMar>
              <w:top w:w="80" w:type="dxa"/>
              <w:left w:w="120" w:type="dxa"/>
              <w:bottom w:w="80" w:type="dxa"/>
              <w:right w:w="120" w:type="dxa"/>
            </w:tcMar>
            <w:vAlign w:val="center"/>
          </w:tcPr>
          <w:p w14:paraId="496ED9B9" w14:textId="77777777" w:rsidR="00485D2F" w:rsidRPr="00047211" w:rsidRDefault="00485D2F" w:rsidP="00477877">
            <w:pPr>
              <w:rPr>
                <w:sz w:val="20"/>
                <w:szCs w:val="20"/>
              </w:rPr>
            </w:pPr>
            <w:r w:rsidRPr="00047211">
              <w:rPr>
                <w:rFonts w:eastAsia="Arial"/>
                <w:sz w:val="20"/>
                <w:szCs w:val="20"/>
              </w:rPr>
              <w:t xml:space="preserve">Gaussian with width </w:t>
            </w:r>
            <m:oMath>
              <m:sSub>
                <m:sSubPr>
                  <m:ctrlPr>
                    <w:rPr>
                      <w:rFonts w:ascii="Cambria Math" w:eastAsia="Arial" w:hAnsi="Cambria Math"/>
                      <w:i/>
                      <w:sz w:val="20"/>
                      <w:szCs w:val="20"/>
                    </w:rPr>
                  </m:ctrlPr>
                </m:sSubPr>
                <m:e>
                  <m:r>
                    <w:rPr>
                      <w:rFonts w:ascii="Cambria Math" w:eastAsia="Arial" w:hAnsi="Cambria Math"/>
                      <w:sz w:val="20"/>
                      <w:szCs w:val="20"/>
                    </w:rPr>
                    <m:t>σ</m:t>
                  </m:r>
                </m:e>
                <m:sub>
                  <m:r>
                    <w:rPr>
                      <w:rFonts w:ascii="Cambria Math" w:eastAsia="Arial" w:hAnsi="Cambria Math"/>
                      <w:sz w:val="20"/>
                      <w:szCs w:val="20"/>
                    </w:rPr>
                    <m:t>kpc</m:t>
                  </m:r>
                </m:sub>
              </m:sSub>
            </m:oMath>
            <w:r w:rsidRPr="00047211">
              <w:rPr>
                <w:rFonts w:eastAsia="Arial"/>
                <w:sz w:val="20"/>
                <w:szCs w:val="20"/>
              </w:rPr>
              <w:t xml:space="preserve"> (default 2.0 kpc). Drives </w:t>
            </w:r>
            <m:oMath>
              <m:r>
                <w:rPr>
                  <w:rFonts w:ascii="Cambria Math" w:eastAsia="Arial" w:hAnsi="Cambria Math"/>
                  <w:sz w:val="20"/>
                  <w:szCs w:val="20"/>
                </w:rPr>
                <m:t>χ</m:t>
              </m:r>
            </m:oMath>
            <w:r w:rsidRPr="00047211">
              <w:rPr>
                <w:rFonts w:eastAsia="Arial"/>
                <w:sz w:val="20"/>
                <w:szCs w:val="20"/>
              </w:rPr>
              <w:t xml:space="preserve"> in the boundary-layer equation.</w:t>
            </w:r>
          </w:p>
        </w:tc>
      </w:tr>
      <w:tr w:rsidR="00477877" w:rsidRPr="00047211" w14:paraId="75872D8E" w14:textId="77777777" w:rsidTr="00E07147">
        <w:tc>
          <w:tcPr>
            <w:tcW w:w="633" w:type="pct"/>
            <w:shd w:val="clear" w:color="auto" w:fill="EEF4FB"/>
            <w:tcMar>
              <w:top w:w="80" w:type="dxa"/>
              <w:left w:w="120" w:type="dxa"/>
              <w:bottom w:w="80" w:type="dxa"/>
              <w:right w:w="120" w:type="dxa"/>
            </w:tcMar>
            <w:vAlign w:val="center"/>
          </w:tcPr>
          <w:p w14:paraId="63938943" w14:textId="77777777" w:rsidR="00485D2F" w:rsidRPr="00047211" w:rsidRDefault="00000000" w:rsidP="00477877">
            <w:pPr>
              <w:rPr>
                <w:sz w:val="20"/>
                <w:szCs w:val="20"/>
              </w:rPr>
            </w:pPr>
            <m:oMathPara>
              <m:oMath>
                <m:sSub>
                  <m:sSubPr>
                    <m:ctrlPr>
                      <w:rPr>
                        <w:rFonts w:ascii="Cambria Math" w:eastAsia="Arial" w:hAnsi="Cambria Math"/>
                        <w:bCs/>
                        <w:sz w:val="20"/>
                        <w:szCs w:val="20"/>
                      </w:rPr>
                    </m:ctrlPr>
                  </m:sSubPr>
                  <m:e>
                    <m:r>
                      <m:rPr>
                        <m:sty m:val="bi"/>
                      </m:rPr>
                      <w:rPr>
                        <w:rFonts w:ascii="Cambria Math" w:eastAsia="Arial" w:hAnsi="Cambria Math"/>
                        <w:sz w:val="20"/>
                        <w:szCs w:val="20"/>
                      </w:rPr>
                      <m:t>σ</m:t>
                    </m:r>
                  </m:e>
                  <m:sub>
                    <m:r>
                      <m:rPr>
                        <m:sty m:val="bi"/>
                      </m:rPr>
                      <w:rPr>
                        <w:rFonts w:ascii="Cambria Math" w:eastAsia="Arial" w:hAnsi="Cambria Math"/>
                        <w:sz w:val="20"/>
                        <w:szCs w:val="20"/>
                      </w:rPr>
                      <m:t>kpc</m:t>
                    </m:r>
                  </m:sub>
                </m:sSub>
              </m:oMath>
            </m:oMathPara>
          </w:p>
        </w:tc>
        <w:tc>
          <w:tcPr>
            <w:tcW w:w="757" w:type="pct"/>
            <w:shd w:val="clear" w:color="auto" w:fill="EEF4FB"/>
            <w:tcMar>
              <w:top w:w="80" w:type="dxa"/>
              <w:left w:w="120" w:type="dxa"/>
              <w:bottom w:w="80" w:type="dxa"/>
              <w:right w:w="120" w:type="dxa"/>
            </w:tcMar>
            <w:vAlign w:val="center"/>
          </w:tcPr>
          <w:p w14:paraId="2E05C308" w14:textId="77777777" w:rsidR="00485D2F" w:rsidRPr="00047211" w:rsidRDefault="00000000" w:rsidP="00477877">
            <w:pPr>
              <w:rPr>
                <w:sz w:val="20"/>
                <w:szCs w:val="20"/>
              </w:rPr>
            </w:pPr>
            <m:oMathPara>
              <m:oMath>
                <m:sSub>
                  <m:sSubPr>
                    <m:ctrlPr>
                      <w:rPr>
                        <w:rFonts w:ascii="Cambria Math" w:eastAsia="Arial" w:hAnsi="Cambria Math"/>
                        <w:i/>
                        <w:sz w:val="20"/>
                        <w:szCs w:val="20"/>
                      </w:rPr>
                    </m:ctrlPr>
                  </m:sSubPr>
                  <m:e>
                    <m:r>
                      <m:rPr>
                        <m:sty m:val="p"/>
                      </m:rPr>
                      <w:rPr>
                        <w:rFonts w:ascii="Cambria Math" w:eastAsia="Arial" w:hAnsi="Cambria Math"/>
                        <w:sz w:val="20"/>
                        <w:szCs w:val="20"/>
                      </w:rPr>
                      <m:t>σ</m:t>
                    </m:r>
                    <m:ctrlPr>
                      <w:rPr>
                        <w:rFonts w:ascii="Cambria Math" w:eastAsia="Arial" w:hAnsi="Cambria Math"/>
                        <w:sz w:val="20"/>
                        <w:szCs w:val="20"/>
                      </w:rPr>
                    </m:ctrlPr>
                  </m:e>
                  <m:sub>
                    <m:r>
                      <m:rPr>
                        <m:nor/>
                      </m:rPr>
                      <w:rPr>
                        <w:rFonts w:eastAsia="Arial"/>
                        <w:sz w:val="20"/>
                        <w:szCs w:val="20"/>
                      </w:rPr>
                      <m:t>kpc</m:t>
                    </m:r>
                  </m:sub>
                </m:sSub>
              </m:oMath>
            </m:oMathPara>
          </w:p>
        </w:tc>
        <w:tc>
          <w:tcPr>
            <w:tcW w:w="1740" w:type="pct"/>
            <w:shd w:val="clear" w:color="auto" w:fill="EEF4FB"/>
            <w:tcMar>
              <w:top w:w="80" w:type="dxa"/>
              <w:left w:w="120" w:type="dxa"/>
              <w:bottom w:w="80" w:type="dxa"/>
              <w:right w:w="120" w:type="dxa"/>
            </w:tcMar>
            <w:vAlign w:val="center"/>
          </w:tcPr>
          <w:p w14:paraId="2E17CEC4" w14:textId="77777777" w:rsidR="00485D2F" w:rsidRPr="00047211" w:rsidRDefault="00485D2F" w:rsidP="00477877">
            <w:pPr>
              <w:rPr>
                <w:sz w:val="20"/>
                <w:szCs w:val="20"/>
              </w:rPr>
            </w:pPr>
            <w:r w:rsidRPr="00047211">
              <w:rPr>
                <w:rFonts w:eastAsia="Arial"/>
                <w:sz w:val="20"/>
                <w:szCs w:val="20"/>
              </w:rPr>
              <w:t>Source bump width — Gaussian half-width of the activation region</w:t>
            </w:r>
          </w:p>
        </w:tc>
        <w:tc>
          <w:tcPr>
            <w:tcW w:w="672" w:type="pct"/>
            <w:shd w:val="clear" w:color="auto" w:fill="EEF4FB"/>
            <w:tcMar>
              <w:top w:w="80" w:type="dxa"/>
              <w:left w:w="120" w:type="dxa"/>
              <w:bottom w:w="80" w:type="dxa"/>
              <w:right w:w="120" w:type="dxa"/>
            </w:tcMar>
            <w:vAlign w:val="center"/>
          </w:tcPr>
          <w:p w14:paraId="62640C45" w14:textId="77777777" w:rsidR="00485D2F" w:rsidRPr="00047211" w:rsidRDefault="00485D2F" w:rsidP="00047211">
            <w:pPr>
              <w:jc w:val="center"/>
              <w:rPr>
                <w:sz w:val="20"/>
                <w:szCs w:val="20"/>
              </w:rPr>
            </w:pPr>
            <w:r w:rsidRPr="00047211">
              <w:rPr>
                <w:rFonts w:eastAsia="Arial"/>
                <w:sz w:val="20"/>
                <w:szCs w:val="20"/>
              </w:rPr>
              <w:t>kpc</w:t>
            </w:r>
          </w:p>
        </w:tc>
        <w:tc>
          <w:tcPr>
            <w:tcW w:w="1199" w:type="pct"/>
            <w:shd w:val="clear" w:color="auto" w:fill="EEF4FB"/>
            <w:tcMar>
              <w:top w:w="80" w:type="dxa"/>
              <w:left w:w="120" w:type="dxa"/>
              <w:bottom w:w="80" w:type="dxa"/>
              <w:right w:w="120" w:type="dxa"/>
            </w:tcMar>
            <w:vAlign w:val="center"/>
          </w:tcPr>
          <w:p w14:paraId="33378F74" w14:textId="77777777" w:rsidR="00485D2F" w:rsidRPr="00047211" w:rsidRDefault="00485D2F" w:rsidP="00477877">
            <w:pPr>
              <w:rPr>
                <w:sz w:val="20"/>
                <w:szCs w:val="20"/>
              </w:rPr>
            </w:pPr>
            <w:r w:rsidRPr="00047211">
              <w:rPr>
                <w:rFonts w:eastAsia="Arial"/>
                <w:sz w:val="20"/>
                <w:szCs w:val="20"/>
              </w:rPr>
              <w:t xml:space="preserve">Runner default: 2.0 kpc. Controls how sharply the response is </w:t>
            </w:r>
            <w:r w:rsidR="000F65AB" w:rsidRPr="00047211">
              <w:rPr>
                <w:rFonts w:eastAsia="Arial"/>
                <w:sz w:val="20"/>
                <w:szCs w:val="20"/>
              </w:rPr>
              <w:t>localized</w:t>
            </w:r>
            <w:r w:rsidRPr="00047211">
              <w:rPr>
                <w:rFonts w:eastAsia="Arial"/>
                <w:sz w:val="20"/>
                <w:szCs w:val="20"/>
              </w:rPr>
              <w:t xml:space="preserve"> near </w:t>
            </w:r>
            <m:oMath>
              <m:sSub>
                <m:sSubPr>
                  <m:ctrlPr>
                    <w:rPr>
                      <w:rFonts w:ascii="Cambria Math" w:eastAsia="Arial" w:hAnsi="Cambria Math"/>
                      <w:i/>
                      <w:sz w:val="20"/>
                      <w:szCs w:val="20"/>
                    </w:rPr>
                  </m:ctrlPr>
                </m:sSubPr>
                <m:e>
                  <m:r>
                    <w:rPr>
                      <w:rFonts w:ascii="Cambria Math" w:eastAsia="Arial" w:hAnsi="Cambria Math"/>
                      <w:sz w:val="20"/>
                      <w:szCs w:val="20"/>
                    </w:rPr>
                    <m:t>R</m:t>
                  </m:r>
                </m:e>
                <m:sub>
                  <m:r>
                    <w:rPr>
                      <w:rFonts w:ascii="Cambria Math" w:eastAsia="Arial" w:hAnsi="Cambria Math"/>
                      <w:sz w:val="20"/>
                      <w:szCs w:val="20"/>
                    </w:rPr>
                    <m:t>t</m:t>
                  </m:r>
                </m:sub>
              </m:sSub>
            </m:oMath>
            <w:r w:rsidRPr="00047211">
              <w:rPr>
                <w:rFonts w:eastAsia="Arial"/>
                <w:sz w:val="20"/>
                <w:szCs w:val="20"/>
              </w:rPr>
              <w:t>.</w:t>
            </w:r>
          </w:p>
        </w:tc>
      </w:tr>
      <w:tr w:rsidR="00477877" w:rsidRPr="00047211" w14:paraId="4CB30310" w14:textId="77777777" w:rsidTr="00E07147">
        <w:tc>
          <w:tcPr>
            <w:tcW w:w="633" w:type="pct"/>
            <w:shd w:val="clear" w:color="auto" w:fill="FFFFFF"/>
            <w:tcMar>
              <w:top w:w="80" w:type="dxa"/>
              <w:left w:w="120" w:type="dxa"/>
              <w:bottom w:w="80" w:type="dxa"/>
              <w:right w:w="120" w:type="dxa"/>
            </w:tcMar>
            <w:vAlign w:val="center"/>
          </w:tcPr>
          <w:p w14:paraId="5DEB8750" w14:textId="77777777" w:rsidR="00485D2F" w:rsidRPr="00047211" w:rsidRDefault="00BF08B1" w:rsidP="00477877">
            <w:pPr>
              <w:rPr>
                <w:sz w:val="20"/>
                <w:szCs w:val="20"/>
              </w:rPr>
            </w:pPr>
            <m:oMathPara>
              <m:oMath>
                <m:r>
                  <m:rPr>
                    <m:sty m:val="bi"/>
                  </m:rPr>
                  <w:rPr>
                    <w:rFonts w:ascii="Cambria Math" w:eastAsia="Arial" w:hAnsi="Cambria Math"/>
                    <w:sz w:val="20"/>
                    <w:szCs w:val="20"/>
                  </w:rPr>
                  <m:t>Q</m:t>
                </m:r>
              </m:oMath>
            </m:oMathPara>
          </w:p>
        </w:tc>
        <w:tc>
          <w:tcPr>
            <w:tcW w:w="757" w:type="pct"/>
            <w:shd w:val="clear" w:color="auto" w:fill="FFFFFF"/>
            <w:tcMar>
              <w:top w:w="80" w:type="dxa"/>
              <w:left w:w="120" w:type="dxa"/>
              <w:bottom w:w="80" w:type="dxa"/>
              <w:right w:w="120" w:type="dxa"/>
            </w:tcMar>
            <w:vAlign w:val="center"/>
          </w:tcPr>
          <w:p w14:paraId="2FB2E31A" w14:textId="77777777" w:rsidR="00485D2F" w:rsidRPr="00047211" w:rsidRDefault="00BF08B1" w:rsidP="00477877">
            <w:pPr>
              <w:rPr>
                <w:sz w:val="20"/>
                <w:szCs w:val="20"/>
              </w:rPr>
            </w:pPr>
            <m:oMathPara>
              <m:oMath>
                <m:r>
                  <w:rPr>
                    <w:rFonts w:ascii="Cambria Math" w:eastAsia="Arial" w:hAnsi="Cambria Math"/>
                    <w:sz w:val="20"/>
                    <w:szCs w:val="20"/>
                  </w:rPr>
                  <m:t>Q</m:t>
                </m:r>
              </m:oMath>
            </m:oMathPara>
          </w:p>
        </w:tc>
        <w:tc>
          <w:tcPr>
            <w:tcW w:w="1740" w:type="pct"/>
            <w:shd w:val="clear" w:color="auto" w:fill="FFFFFF"/>
            <w:tcMar>
              <w:top w:w="80" w:type="dxa"/>
              <w:left w:w="120" w:type="dxa"/>
              <w:bottom w:w="80" w:type="dxa"/>
              <w:right w:w="120" w:type="dxa"/>
            </w:tcMar>
            <w:vAlign w:val="center"/>
          </w:tcPr>
          <w:p w14:paraId="7CBF2A84" w14:textId="3F36E6AA" w:rsidR="00485D2F" w:rsidRPr="00047211" w:rsidRDefault="00485D2F" w:rsidP="00477877">
            <w:pPr>
              <w:rPr>
                <w:sz w:val="20"/>
                <w:szCs w:val="20"/>
              </w:rPr>
            </w:pPr>
            <w:r w:rsidRPr="00047211">
              <w:rPr>
                <w:rFonts w:eastAsia="Arial"/>
                <w:sz w:val="20"/>
                <w:szCs w:val="20"/>
              </w:rPr>
              <w:t>Edge-response amplitude — the single free parameter per galaxy (km/</w:t>
            </w:r>
            <w:proofErr w:type="gramStart"/>
            <w:r w:rsidRPr="00047211">
              <w:rPr>
                <w:rFonts w:eastAsia="Arial"/>
                <w:sz w:val="20"/>
                <w:szCs w:val="20"/>
              </w:rPr>
              <w:t>s)²</w:t>
            </w:r>
            <w:proofErr w:type="gramEnd"/>
            <w:r w:rsidRPr="00047211">
              <w:rPr>
                <w:rFonts w:eastAsia="Arial"/>
                <w:sz w:val="20"/>
                <w:szCs w:val="20"/>
              </w:rPr>
              <w:t xml:space="preserve">; asymptotic extra </w:t>
            </w:r>
            <m:oMath>
              <m:sSup>
                <m:sSupPr>
                  <m:ctrlPr>
                    <w:rPr>
                      <w:rFonts w:ascii="Cambria Math" w:eastAsia="Arial" w:hAnsi="Cambria Math"/>
                      <w:i/>
                      <w:sz w:val="20"/>
                      <w:szCs w:val="20"/>
                    </w:rPr>
                  </m:ctrlPr>
                </m:sSupPr>
                <m:e>
                  <m:r>
                    <w:rPr>
                      <w:rFonts w:ascii="Cambria Math" w:eastAsia="Arial" w:hAnsi="Cambria Math"/>
                      <w:sz w:val="20"/>
                      <w:szCs w:val="20"/>
                    </w:rPr>
                    <m:t>v</m:t>
                  </m:r>
                </m:e>
                <m:sup>
                  <m:r>
                    <w:rPr>
                      <w:rFonts w:ascii="Cambria Math" w:eastAsia="Arial" w:hAnsi="Cambria Math"/>
                      <w:sz w:val="20"/>
                      <w:szCs w:val="20"/>
                    </w:rPr>
                    <m:t>2</m:t>
                  </m:r>
                </m:sup>
              </m:sSup>
            </m:oMath>
            <w:r w:rsidRPr="00047211">
              <w:rPr>
                <w:rFonts w:eastAsia="Arial"/>
                <w:sz w:val="20"/>
                <w:szCs w:val="20"/>
              </w:rPr>
              <w:t xml:space="preserve"> contribution</w:t>
            </w:r>
          </w:p>
        </w:tc>
        <w:tc>
          <w:tcPr>
            <w:tcW w:w="672" w:type="pct"/>
            <w:shd w:val="clear" w:color="auto" w:fill="FFFFFF"/>
            <w:tcMar>
              <w:top w:w="80" w:type="dxa"/>
              <w:left w:w="120" w:type="dxa"/>
              <w:bottom w:w="80" w:type="dxa"/>
              <w:right w:w="120" w:type="dxa"/>
            </w:tcMar>
            <w:vAlign w:val="center"/>
          </w:tcPr>
          <w:p w14:paraId="4CCF147F" w14:textId="77777777" w:rsidR="00485D2F" w:rsidRPr="00047211" w:rsidRDefault="00485D2F" w:rsidP="00047211">
            <w:pPr>
              <w:jc w:val="center"/>
              <w:rPr>
                <w:sz w:val="20"/>
                <w:szCs w:val="20"/>
              </w:rPr>
            </w:pPr>
            <w:r w:rsidRPr="00047211">
              <w:rPr>
                <w:rFonts w:eastAsia="Arial"/>
                <w:sz w:val="20"/>
                <w:szCs w:val="20"/>
              </w:rPr>
              <w:t>km² s</w:t>
            </w:r>
            <w:r w:rsidRPr="00047211">
              <w:rPr>
                <w:rFonts w:ascii="Cambria Math" w:eastAsia="Arial" w:hAnsi="Cambria Math" w:cs="Cambria Math"/>
                <w:sz w:val="20"/>
                <w:szCs w:val="20"/>
              </w:rPr>
              <w:t>⁻</w:t>
            </w:r>
            <w:r w:rsidRPr="00047211">
              <w:rPr>
                <w:rFonts w:eastAsia="Arial"/>
                <w:sz w:val="20"/>
                <w:szCs w:val="20"/>
              </w:rPr>
              <w:t>²</w:t>
            </w:r>
          </w:p>
        </w:tc>
        <w:tc>
          <w:tcPr>
            <w:tcW w:w="1199" w:type="pct"/>
            <w:shd w:val="clear" w:color="auto" w:fill="FFFFFF"/>
            <w:tcMar>
              <w:top w:w="80" w:type="dxa"/>
              <w:left w:w="120" w:type="dxa"/>
              <w:bottom w:w="80" w:type="dxa"/>
              <w:right w:w="120" w:type="dxa"/>
            </w:tcMar>
            <w:vAlign w:val="center"/>
          </w:tcPr>
          <w:p w14:paraId="3F52206E" w14:textId="6839D40C" w:rsidR="00485D2F" w:rsidRPr="00047211" w:rsidRDefault="00000000" w:rsidP="00477877">
            <w:pPr>
              <w:rPr>
                <w:sz w:val="20"/>
                <w:szCs w:val="20"/>
              </w:rPr>
            </w:pPr>
            <m:oMath>
              <m:sSubSup>
                <m:sSubSupPr>
                  <m:ctrlPr>
                    <w:rPr>
                      <w:rFonts w:ascii="Cambria Math" w:eastAsia="Arial" w:hAnsi="Cambria Math"/>
                      <w:sz w:val="20"/>
                      <w:szCs w:val="20"/>
                    </w:rPr>
                  </m:ctrlPr>
                </m:sSubSupPr>
                <m:e>
                  <m:r>
                    <w:rPr>
                      <w:rFonts w:ascii="Cambria Math" w:eastAsia="Arial" w:hAnsi="Cambria Math"/>
                      <w:sz w:val="20"/>
                      <w:szCs w:val="20"/>
                    </w:rPr>
                    <m:t>v</m:t>
                  </m:r>
                </m:e>
                <m:sub>
                  <m:r>
                    <w:rPr>
                      <w:rFonts w:ascii="Cambria Math" w:eastAsia="Arial" w:hAnsi="Cambria Math"/>
                      <w:sz w:val="20"/>
                      <w:szCs w:val="20"/>
                    </w:rPr>
                    <m:t>extra</m:t>
                  </m:r>
                </m:sub>
                <m:sup>
                  <m:r>
                    <m:rPr>
                      <m:sty m:val="p"/>
                    </m:rPr>
                    <w:rPr>
                      <w:rFonts w:ascii="Cambria Math" w:eastAsia="Arial" w:hAnsi="Cambria Math"/>
                      <w:sz w:val="20"/>
                      <w:szCs w:val="20"/>
                    </w:rPr>
                    <m:t>2</m:t>
                  </m:r>
                </m:sup>
              </m:sSubSup>
              <m:r>
                <m:rPr>
                  <m:sty m:val="p"/>
                </m:rPr>
                <w:rPr>
                  <w:rFonts w:ascii="Cambria Math" w:eastAsia="Arial" w:hAnsi="Cambria Math"/>
                  <w:sz w:val="20"/>
                  <w:szCs w:val="20"/>
                </w:rPr>
                <m:t xml:space="preserve">→ </m:t>
              </m:r>
              <m:r>
                <w:rPr>
                  <w:rFonts w:ascii="Cambria Math" w:eastAsia="Arial" w:hAnsi="Cambria Math"/>
                  <w:sz w:val="20"/>
                  <w:szCs w:val="20"/>
                </w:rPr>
                <m:t>Q</m:t>
              </m:r>
              <m:r>
                <m:rPr>
                  <m:sty m:val="p"/>
                </m:rPr>
                <w:rPr>
                  <w:rFonts w:ascii="Cambria Math" w:eastAsia="Arial" w:hAnsi="Cambria Math"/>
                  <w:sz w:val="20"/>
                  <w:szCs w:val="20"/>
                </w:rPr>
                <m:t xml:space="preserve"> </m:t>
              </m:r>
              <m:r>
                <w:rPr>
                  <w:rFonts w:ascii="Cambria Math" w:eastAsia="Arial" w:hAnsi="Cambria Math"/>
                  <w:sz w:val="20"/>
                  <w:szCs w:val="20"/>
                </w:rPr>
                <m:t>as</m:t>
              </m:r>
              <m:r>
                <m:rPr>
                  <m:sty m:val="p"/>
                </m:rPr>
                <w:rPr>
                  <w:rFonts w:ascii="Cambria Math" w:eastAsia="Arial" w:hAnsi="Cambria Math"/>
                  <w:sz w:val="20"/>
                  <w:szCs w:val="20"/>
                </w:rPr>
                <m:t xml:space="preserve"> </m:t>
              </m:r>
              <m:r>
                <w:rPr>
                  <w:rFonts w:ascii="Cambria Math" w:eastAsia="Arial" w:hAnsi="Cambria Math"/>
                  <w:sz w:val="20"/>
                  <w:szCs w:val="20"/>
                </w:rPr>
                <m:t>R</m:t>
              </m:r>
              <m:r>
                <m:rPr>
                  <m:sty m:val="p"/>
                </m:rPr>
                <w:rPr>
                  <w:rFonts w:ascii="Cambria Math" w:eastAsia="Arial" w:hAnsi="Cambria Math"/>
                  <w:sz w:val="20"/>
                  <w:szCs w:val="20"/>
                </w:rPr>
                <m:t xml:space="preserve"> → ∞</m:t>
              </m:r>
            </m:oMath>
            <w:r w:rsidR="00485D2F" w:rsidRPr="00047211">
              <w:rPr>
                <w:rFonts w:ascii="Arial" w:eastAsia="Arial" w:hAnsi="Arial"/>
                <w:sz w:val="20"/>
                <w:szCs w:val="20"/>
              </w:rPr>
              <w:t xml:space="preserve">. Estimated two ways: </w:t>
            </w:r>
            <m:oMath>
              <m:sSub>
                <m:sSubPr>
                  <m:ctrlPr>
                    <w:rPr>
                      <w:rFonts w:ascii="Cambria Math" w:eastAsia="Arial" w:hAnsi="Cambria Math"/>
                      <w:sz w:val="20"/>
                      <w:szCs w:val="20"/>
                    </w:rPr>
                  </m:ctrlPr>
                </m:sSubPr>
                <m:e>
                  <m:r>
                    <w:rPr>
                      <w:rFonts w:ascii="Cambria Math" w:eastAsia="Arial" w:hAnsi="Cambria Math"/>
                      <w:sz w:val="20"/>
                      <w:szCs w:val="20"/>
                    </w:rPr>
                    <m:t>Q</m:t>
                  </m:r>
                  <m:ctrlPr>
                    <w:rPr>
                      <w:rFonts w:ascii="Cambria Math" w:eastAsia="Arial" w:hAnsi="Cambria Math"/>
                      <w:i/>
                      <w:iCs/>
                      <w:sz w:val="20"/>
                      <w:szCs w:val="20"/>
                    </w:rPr>
                  </m:ctrlPr>
                </m:e>
                <m:sub>
                  <m:r>
                    <w:rPr>
                      <w:rFonts w:ascii="Cambria Math" w:eastAsia="Arial" w:hAnsi="Cambria Math"/>
                      <w:sz w:val="20"/>
                      <w:szCs w:val="20"/>
                    </w:rPr>
                    <m:t>best</m:t>
                  </m:r>
                </m:sub>
              </m:sSub>
            </m:oMath>
            <w:r w:rsidR="00485D2F" w:rsidRPr="00047211">
              <w:rPr>
                <w:rFonts w:ascii="Arial" w:eastAsia="Arial" w:hAnsi="Arial"/>
                <w:sz w:val="20"/>
                <w:szCs w:val="20"/>
              </w:rPr>
              <w:t xml:space="preserve"> (fitted) and </w:t>
            </w:r>
            <m:oMath>
              <m:sSub>
                <m:sSubPr>
                  <m:ctrlPr>
                    <w:rPr>
                      <w:rFonts w:ascii="Cambria Math" w:eastAsia="Arial" w:hAnsi="Cambria Math"/>
                      <w:sz w:val="20"/>
                      <w:szCs w:val="20"/>
                    </w:rPr>
                  </m:ctrlPr>
                </m:sSubPr>
                <m:e>
                  <m:r>
                    <w:rPr>
                      <w:rFonts w:ascii="Cambria Math" w:eastAsia="Arial" w:hAnsi="Cambria Math"/>
                      <w:sz w:val="20"/>
                      <w:szCs w:val="20"/>
                    </w:rPr>
                    <m:t>Q</m:t>
                  </m:r>
                </m:e>
                <m:sub>
                  <m:r>
                    <w:rPr>
                      <w:rFonts w:ascii="Cambria Math" w:eastAsia="Arial" w:hAnsi="Cambria Math"/>
                      <w:sz w:val="20"/>
                      <w:szCs w:val="20"/>
                    </w:rPr>
                    <m:t>est</m:t>
                  </m:r>
                </m:sub>
              </m:sSub>
            </m:oMath>
            <w:r w:rsidR="00485D2F" w:rsidRPr="00047211">
              <w:rPr>
                <w:rFonts w:ascii="Arial" w:eastAsia="Arial" w:hAnsi="Arial"/>
                <w:sz w:val="20"/>
                <w:szCs w:val="20"/>
              </w:rPr>
              <w:t xml:space="preserve"> (robust outer).</w:t>
            </w:r>
          </w:p>
        </w:tc>
      </w:tr>
      <w:tr w:rsidR="00477877" w:rsidRPr="00047211" w14:paraId="39DD749B" w14:textId="77777777" w:rsidTr="00E07147">
        <w:tc>
          <w:tcPr>
            <w:tcW w:w="633" w:type="pct"/>
            <w:shd w:val="clear" w:color="auto" w:fill="EEF4FB"/>
            <w:tcMar>
              <w:top w:w="80" w:type="dxa"/>
              <w:left w:w="120" w:type="dxa"/>
              <w:bottom w:w="80" w:type="dxa"/>
              <w:right w:w="120" w:type="dxa"/>
            </w:tcMar>
            <w:vAlign w:val="center"/>
          </w:tcPr>
          <w:p w14:paraId="0A895442" w14:textId="77777777" w:rsidR="00485D2F" w:rsidRPr="00047211" w:rsidRDefault="00000000" w:rsidP="00477877">
            <w:pPr>
              <w:rPr>
                <w:sz w:val="20"/>
                <w:szCs w:val="20"/>
              </w:rPr>
            </w:pPr>
            <m:oMathPara>
              <m:oMath>
                <m:sSub>
                  <m:sSubPr>
                    <m:ctrlPr>
                      <w:rPr>
                        <w:rFonts w:ascii="Cambria Math" w:eastAsia="Arial" w:hAnsi="Cambria Math"/>
                        <w:bCs/>
                        <w:sz w:val="20"/>
                        <w:szCs w:val="20"/>
                      </w:rPr>
                    </m:ctrlPr>
                  </m:sSubPr>
                  <m:e>
                    <m:r>
                      <m:rPr>
                        <m:sty m:val="bi"/>
                      </m:rPr>
                      <w:rPr>
                        <w:rFonts w:ascii="Cambria Math" w:eastAsia="Arial" w:hAnsi="Cambria Math"/>
                        <w:sz w:val="20"/>
                        <w:szCs w:val="20"/>
                      </w:rPr>
                      <m:t>Q</m:t>
                    </m:r>
                  </m:e>
                  <m:sub>
                    <m:r>
                      <m:rPr>
                        <m:sty m:val="bi"/>
                      </m:rPr>
                      <w:rPr>
                        <w:rFonts w:ascii="Cambria Math" w:eastAsia="Arial" w:hAnsi="Cambria Math"/>
                        <w:sz w:val="20"/>
                        <w:szCs w:val="20"/>
                      </w:rPr>
                      <m:t>best</m:t>
                    </m:r>
                  </m:sub>
                </m:sSub>
              </m:oMath>
            </m:oMathPara>
          </w:p>
        </w:tc>
        <w:tc>
          <w:tcPr>
            <w:tcW w:w="757" w:type="pct"/>
            <w:shd w:val="clear" w:color="auto" w:fill="EEF4FB"/>
            <w:tcMar>
              <w:top w:w="80" w:type="dxa"/>
              <w:left w:w="120" w:type="dxa"/>
              <w:bottom w:w="80" w:type="dxa"/>
              <w:right w:w="120" w:type="dxa"/>
            </w:tcMar>
            <w:vAlign w:val="center"/>
          </w:tcPr>
          <w:p w14:paraId="51721A7A" w14:textId="77777777" w:rsidR="00485D2F" w:rsidRPr="00047211" w:rsidRDefault="00000000" w:rsidP="00477877">
            <w:pPr>
              <w:rPr>
                <w:sz w:val="20"/>
                <w:szCs w:val="20"/>
              </w:rPr>
            </w:pPr>
            <m:oMathPara>
              <m:oMath>
                <m:sSub>
                  <m:sSubPr>
                    <m:ctrlPr>
                      <w:rPr>
                        <w:rFonts w:ascii="Cambria Math" w:eastAsia="Arial" w:hAnsi="Cambria Math"/>
                        <w:sz w:val="20"/>
                        <w:szCs w:val="20"/>
                      </w:rPr>
                    </m:ctrlPr>
                  </m:sSubPr>
                  <m:e>
                    <m:r>
                      <w:rPr>
                        <w:rFonts w:ascii="Cambria Math" w:eastAsia="Arial" w:hAnsi="Cambria Math"/>
                        <w:sz w:val="20"/>
                        <w:szCs w:val="20"/>
                      </w:rPr>
                      <m:t>Q</m:t>
                    </m:r>
                  </m:e>
                  <m:sub>
                    <m:r>
                      <m:rPr>
                        <m:nor/>
                      </m:rPr>
                      <w:rPr>
                        <w:rFonts w:eastAsia="Arial"/>
                        <w:sz w:val="20"/>
                        <w:szCs w:val="20"/>
                      </w:rPr>
                      <m:t>best</m:t>
                    </m:r>
                  </m:sub>
                </m:sSub>
              </m:oMath>
            </m:oMathPara>
          </w:p>
        </w:tc>
        <w:tc>
          <w:tcPr>
            <w:tcW w:w="1740" w:type="pct"/>
            <w:shd w:val="clear" w:color="auto" w:fill="EEF4FB"/>
            <w:tcMar>
              <w:top w:w="80" w:type="dxa"/>
              <w:left w:w="120" w:type="dxa"/>
              <w:bottom w:w="80" w:type="dxa"/>
              <w:right w:w="120" w:type="dxa"/>
            </w:tcMar>
            <w:vAlign w:val="center"/>
          </w:tcPr>
          <w:p w14:paraId="216EA47F" w14:textId="40C4638B" w:rsidR="00485D2F" w:rsidRPr="00047211" w:rsidRDefault="00485D2F" w:rsidP="00477877">
            <w:pPr>
              <w:rPr>
                <w:sz w:val="20"/>
                <w:szCs w:val="20"/>
              </w:rPr>
            </w:pPr>
            <w:r w:rsidRPr="00047211">
              <w:rPr>
                <w:rFonts w:eastAsia="Arial"/>
                <w:sz w:val="20"/>
                <w:szCs w:val="20"/>
              </w:rPr>
              <w:t xml:space="preserve">Fitted edge amplitude — best-fit </w:t>
            </w:r>
            <m:oMath>
              <m:r>
                <w:rPr>
                  <w:rFonts w:ascii="Cambria Math" w:eastAsia="Arial" w:hAnsi="Cambria Math"/>
                  <w:sz w:val="20"/>
                  <w:szCs w:val="20"/>
                </w:rPr>
                <m:t>Q</m:t>
              </m:r>
            </m:oMath>
            <w:r w:rsidRPr="00047211">
              <w:rPr>
                <w:rFonts w:eastAsia="Arial"/>
                <w:sz w:val="20"/>
                <w:szCs w:val="20"/>
              </w:rPr>
              <w:t xml:space="preserve"> from </w:t>
            </w:r>
            <m:oMath>
              <m:sSup>
                <m:sSupPr>
                  <m:ctrlPr>
                    <w:rPr>
                      <w:rFonts w:ascii="Cambria Math" w:eastAsia="Arial" w:hAnsi="Cambria Math"/>
                      <w:i/>
                      <w:sz w:val="20"/>
                      <w:szCs w:val="20"/>
                    </w:rPr>
                  </m:ctrlPr>
                </m:sSupPr>
                <m:e>
                  <m:r>
                    <w:rPr>
                      <w:rFonts w:ascii="Cambria Math" w:eastAsia="Arial" w:hAnsi="Cambria Math"/>
                      <w:sz w:val="20"/>
                      <w:szCs w:val="20"/>
                    </w:rPr>
                    <m:t>χ</m:t>
                  </m:r>
                </m:e>
                <m:sup>
                  <m:r>
                    <w:rPr>
                      <w:rFonts w:ascii="Cambria Math" w:eastAsia="Arial" w:hAnsi="Cambria Math"/>
                      <w:sz w:val="20"/>
                      <w:szCs w:val="20"/>
                    </w:rPr>
                    <m:t>2</m:t>
                  </m:r>
                </m:sup>
              </m:sSup>
            </m:oMath>
            <w:r w:rsidRPr="00047211">
              <w:rPr>
                <w:rFonts w:eastAsia="Arial"/>
                <w:sz w:val="20"/>
                <w:szCs w:val="20"/>
              </w:rPr>
              <w:t xml:space="preserve"> </w:t>
            </w:r>
            <w:r w:rsidR="00BF08B1" w:rsidRPr="00047211">
              <w:rPr>
                <w:rFonts w:eastAsia="Arial"/>
                <w:sz w:val="20"/>
                <w:szCs w:val="20"/>
              </w:rPr>
              <w:t>minimization</w:t>
            </w:r>
            <w:r w:rsidRPr="00047211">
              <w:rPr>
                <w:rFonts w:eastAsia="Arial"/>
                <w:sz w:val="20"/>
                <w:szCs w:val="20"/>
              </w:rPr>
              <w:t xml:space="preserve"> over all data points</w:t>
            </w:r>
          </w:p>
        </w:tc>
        <w:tc>
          <w:tcPr>
            <w:tcW w:w="672" w:type="pct"/>
            <w:shd w:val="clear" w:color="auto" w:fill="EEF4FB"/>
            <w:tcMar>
              <w:top w:w="80" w:type="dxa"/>
              <w:left w:w="120" w:type="dxa"/>
              <w:bottom w:w="80" w:type="dxa"/>
              <w:right w:w="120" w:type="dxa"/>
            </w:tcMar>
            <w:vAlign w:val="center"/>
          </w:tcPr>
          <w:p w14:paraId="2CA95E60" w14:textId="77777777" w:rsidR="00485D2F" w:rsidRPr="00047211" w:rsidRDefault="00485D2F" w:rsidP="00047211">
            <w:pPr>
              <w:jc w:val="center"/>
              <w:rPr>
                <w:sz w:val="20"/>
                <w:szCs w:val="20"/>
              </w:rPr>
            </w:pPr>
            <w:r w:rsidRPr="00047211">
              <w:rPr>
                <w:rFonts w:eastAsia="Arial"/>
                <w:sz w:val="20"/>
                <w:szCs w:val="20"/>
              </w:rPr>
              <w:t>km² s</w:t>
            </w:r>
            <w:r w:rsidRPr="00047211">
              <w:rPr>
                <w:rFonts w:ascii="Cambria Math" w:eastAsia="Arial" w:hAnsi="Cambria Math" w:cs="Cambria Math"/>
                <w:sz w:val="20"/>
                <w:szCs w:val="20"/>
              </w:rPr>
              <w:t>⁻</w:t>
            </w:r>
            <w:r w:rsidRPr="00047211">
              <w:rPr>
                <w:rFonts w:eastAsia="Arial"/>
                <w:sz w:val="20"/>
                <w:szCs w:val="20"/>
              </w:rPr>
              <w:t>²</w:t>
            </w:r>
          </w:p>
        </w:tc>
        <w:tc>
          <w:tcPr>
            <w:tcW w:w="1199" w:type="pct"/>
            <w:shd w:val="clear" w:color="auto" w:fill="EEF4FB"/>
            <w:tcMar>
              <w:top w:w="80" w:type="dxa"/>
              <w:left w:w="120" w:type="dxa"/>
              <w:bottom w:w="80" w:type="dxa"/>
              <w:right w:w="120" w:type="dxa"/>
            </w:tcMar>
            <w:vAlign w:val="center"/>
          </w:tcPr>
          <w:p w14:paraId="7896523A" w14:textId="77777777" w:rsidR="00485D2F" w:rsidRPr="00047211" w:rsidRDefault="00485D2F" w:rsidP="00477877">
            <w:pPr>
              <w:rPr>
                <w:sz w:val="20"/>
                <w:szCs w:val="20"/>
              </w:rPr>
            </w:pPr>
            <w:r w:rsidRPr="00047211">
              <w:rPr>
                <w:rFonts w:eastAsia="Arial"/>
                <w:sz w:val="20"/>
                <w:szCs w:val="20"/>
              </w:rPr>
              <w:t>Non-negative by construction. Sensitive to inner kinematics; produced by the SPARC runner.</w:t>
            </w:r>
          </w:p>
        </w:tc>
      </w:tr>
      <w:tr w:rsidR="00477877" w:rsidRPr="00047211" w14:paraId="67294A8D" w14:textId="77777777" w:rsidTr="00E07147">
        <w:tc>
          <w:tcPr>
            <w:tcW w:w="633" w:type="pct"/>
            <w:shd w:val="clear" w:color="auto" w:fill="FFFFFF"/>
            <w:tcMar>
              <w:top w:w="80" w:type="dxa"/>
              <w:left w:w="120" w:type="dxa"/>
              <w:bottom w:w="80" w:type="dxa"/>
              <w:right w:w="120" w:type="dxa"/>
            </w:tcMar>
            <w:vAlign w:val="center"/>
          </w:tcPr>
          <w:p w14:paraId="7FCF29C2" w14:textId="77777777" w:rsidR="00485D2F" w:rsidRPr="00047211" w:rsidRDefault="00000000" w:rsidP="00477877">
            <w:pPr>
              <w:rPr>
                <w:sz w:val="20"/>
                <w:szCs w:val="20"/>
              </w:rPr>
            </w:pPr>
            <m:oMathPara>
              <m:oMath>
                <m:sSub>
                  <m:sSubPr>
                    <m:ctrlPr>
                      <w:rPr>
                        <w:rFonts w:ascii="Cambria Math" w:eastAsia="Arial" w:hAnsi="Cambria Math"/>
                        <w:bCs/>
                        <w:sz w:val="20"/>
                        <w:szCs w:val="20"/>
                      </w:rPr>
                    </m:ctrlPr>
                  </m:sSubPr>
                  <m:e>
                    <m:r>
                      <m:rPr>
                        <m:sty m:val="bi"/>
                      </m:rPr>
                      <w:rPr>
                        <w:rFonts w:ascii="Cambria Math" w:eastAsia="Arial" w:hAnsi="Cambria Math"/>
                        <w:sz w:val="20"/>
                        <w:szCs w:val="20"/>
                      </w:rPr>
                      <m:t>Q</m:t>
                    </m:r>
                  </m:e>
                  <m:sub>
                    <m:r>
                      <m:rPr>
                        <m:sty m:val="bi"/>
                      </m:rPr>
                      <w:rPr>
                        <w:rFonts w:ascii="Cambria Math" w:eastAsia="Arial" w:hAnsi="Cambria Math"/>
                        <w:sz w:val="20"/>
                        <w:szCs w:val="20"/>
                      </w:rPr>
                      <m:t>est</m:t>
                    </m:r>
                  </m:sub>
                </m:sSub>
              </m:oMath>
            </m:oMathPara>
          </w:p>
        </w:tc>
        <w:tc>
          <w:tcPr>
            <w:tcW w:w="757" w:type="pct"/>
            <w:shd w:val="clear" w:color="auto" w:fill="FFFFFF"/>
            <w:tcMar>
              <w:top w:w="80" w:type="dxa"/>
              <w:left w:w="120" w:type="dxa"/>
              <w:bottom w:w="80" w:type="dxa"/>
              <w:right w:w="120" w:type="dxa"/>
            </w:tcMar>
            <w:vAlign w:val="center"/>
          </w:tcPr>
          <w:p w14:paraId="4981F44F" w14:textId="77777777" w:rsidR="00485D2F" w:rsidRPr="00047211" w:rsidRDefault="00000000" w:rsidP="00477877">
            <w:pPr>
              <w:rPr>
                <w:sz w:val="20"/>
                <w:szCs w:val="20"/>
              </w:rPr>
            </w:pPr>
            <m:oMathPara>
              <m:oMath>
                <m:sSub>
                  <m:sSubPr>
                    <m:ctrlPr>
                      <w:rPr>
                        <w:rFonts w:ascii="Cambria Math" w:eastAsia="Arial" w:hAnsi="Cambria Math"/>
                        <w:sz w:val="20"/>
                        <w:szCs w:val="20"/>
                      </w:rPr>
                    </m:ctrlPr>
                  </m:sSubPr>
                  <m:e>
                    <m:r>
                      <w:rPr>
                        <w:rFonts w:ascii="Cambria Math" w:eastAsia="Arial" w:hAnsi="Cambria Math"/>
                        <w:sz w:val="20"/>
                        <w:szCs w:val="20"/>
                      </w:rPr>
                      <m:t>Q</m:t>
                    </m:r>
                  </m:e>
                  <m:sub>
                    <m:r>
                      <m:rPr>
                        <m:nor/>
                      </m:rPr>
                      <w:rPr>
                        <w:rFonts w:eastAsia="Arial"/>
                        <w:sz w:val="20"/>
                        <w:szCs w:val="20"/>
                      </w:rPr>
                      <m:t>est</m:t>
                    </m:r>
                  </m:sub>
                </m:sSub>
              </m:oMath>
            </m:oMathPara>
          </w:p>
        </w:tc>
        <w:tc>
          <w:tcPr>
            <w:tcW w:w="1740" w:type="pct"/>
            <w:shd w:val="clear" w:color="auto" w:fill="FFFFFF"/>
            <w:tcMar>
              <w:top w:w="80" w:type="dxa"/>
              <w:left w:w="120" w:type="dxa"/>
              <w:bottom w:w="80" w:type="dxa"/>
              <w:right w:w="120" w:type="dxa"/>
            </w:tcMar>
            <w:vAlign w:val="center"/>
          </w:tcPr>
          <w:p w14:paraId="198645DB" w14:textId="77777777" w:rsidR="00485D2F" w:rsidRPr="00047211" w:rsidRDefault="00485D2F" w:rsidP="00477877">
            <w:pPr>
              <w:rPr>
                <w:sz w:val="20"/>
                <w:szCs w:val="20"/>
              </w:rPr>
            </w:pPr>
            <w:r w:rsidRPr="00047211">
              <w:rPr>
                <w:rFonts w:eastAsia="Arial"/>
                <w:sz w:val="20"/>
                <w:szCs w:val="20"/>
              </w:rPr>
              <w:t xml:space="preserve">Robust outer deficit estimator — Huber M-estimator </w:t>
            </w:r>
            <m:oMath>
              <m:r>
                <w:rPr>
                  <w:rFonts w:ascii="Cambria Math" w:eastAsia="Arial" w:hAnsi="Cambria Math"/>
                  <w:sz w:val="20"/>
                  <w:szCs w:val="20"/>
                </w:rPr>
                <m:t>of Δ</m:t>
              </m:r>
              <m:d>
                <m:dPr>
                  <m:ctrlPr>
                    <w:rPr>
                      <w:rFonts w:ascii="Cambria Math" w:eastAsia="Arial" w:hAnsi="Cambria Math"/>
                      <w:i/>
                      <w:sz w:val="20"/>
                      <w:szCs w:val="20"/>
                    </w:rPr>
                  </m:ctrlPr>
                </m:dPr>
                <m:e>
                  <m:r>
                    <w:rPr>
                      <w:rFonts w:ascii="Cambria Math" w:eastAsia="Arial" w:hAnsi="Cambria Math"/>
                      <w:sz w:val="20"/>
                      <w:szCs w:val="20"/>
                    </w:rPr>
                    <m:t>R</m:t>
                  </m:r>
                </m:e>
              </m:d>
              <m:r>
                <w:rPr>
                  <w:rFonts w:ascii="Cambria Math" w:eastAsia="Arial" w:hAnsi="Cambria Math"/>
                  <w:sz w:val="20"/>
                  <w:szCs w:val="20"/>
                </w:rPr>
                <m:t xml:space="preserve">= </m:t>
              </m:r>
              <m:sSubSup>
                <m:sSubSupPr>
                  <m:ctrlPr>
                    <w:rPr>
                      <w:rFonts w:ascii="Cambria Math" w:eastAsia="Arial" w:hAnsi="Cambria Math"/>
                      <w:i/>
                      <w:sz w:val="20"/>
                      <w:szCs w:val="20"/>
                    </w:rPr>
                  </m:ctrlPr>
                </m:sSubSupPr>
                <m:e>
                  <m:r>
                    <w:rPr>
                      <w:rFonts w:ascii="Cambria Math" w:eastAsia="Arial" w:hAnsi="Cambria Math"/>
                      <w:sz w:val="20"/>
                      <w:szCs w:val="20"/>
                    </w:rPr>
                    <m:t>V</m:t>
                  </m:r>
                </m:e>
                <m:sub>
                  <m:r>
                    <w:rPr>
                      <w:rFonts w:ascii="Cambria Math" w:eastAsia="Arial" w:hAnsi="Cambria Math"/>
                      <w:sz w:val="20"/>
                      <w:szCs w:val="20"/>
                    </w:rPr>
                    <m:t>obs</m:t>
                  </m:r>
                </m:sub>
                <m:sup>
                  <m:r>
                    <w:rPr>
                      <w:rFonts w:ascii="Cambria Math" w:eastAsia="Arial" w:hAnsi="Cambria Math"/>
                      <w:sz w:val="20"/>
                      <w:szCs w:val="20"/>
                    </w:rPr>
                    <m:t>2</m:t>
                  </m:r>
                </m:sup>
              </m:sSubSup>
              <m:r>
                <w:rPr>
                  <w:rFonts w:ascii="Cambria Math" w:eastAsia="Arial" w:hAnsi="Cambria Math"/>
                  <w:sz w:val="20"/>
                  <w:szCs w:val="20"/>
                </w:rPr>
                <m:t xml:space="preserve">- </m:t>
              </m:r>
              <m:sSubSup>
                <m:sSubSupPr>
                  <m:ctrlPr>
                    <w:rPr>
                      <w:rFonts w:ascii="Cambria Math" w:eastAsia="Arial" w:hAnsi="Cambria Math"/>
                      <w:i/>
                      <w:sz w:val="20"/>
                      <w:szCs w:val="20"/>
                    </w:rPr>
                  </m:ctrlPr>
                </m:sSubSupPr>
                <m:e>
                  <m:r>
                    <w:rPr>
                      <w:rFonts w:ascii="Cambria Math" w:eastAsia="Arial" w:hAnsi="Cambria Math"/>
                      <w:sz w:val="20"/>
                      <w:szCs w:val="20"/>
                    </w:rPr>
                    <m:t>V</m:t>
                  </m:r>
                </m:e>
                <m:sub>
                  <m:r>
                    <w:rPr>
                      <w:rFonts w:ascii="Cambria Math" w:eastAsia="Arial" w:hAnsi="Cambria Math"/>
                      <w:sz w:val="20"/>
                      <w:szCs w:val="20"/>
                    </w:rPr>
                    <m:t>bar</m:t>
                  </m:r>
                </m:sub>
                <m:sup>
                  <m:r>
                    <w:rPr>
                      <w:rFonts w:ascii="Cambria Math" w:eastAsia="Arial" w:hAnsi="Cambria Math"/>
                      <w:sz w:val="20"/>
                      <w:szCs w:val="20"/>
                    </w:rPr>
                    <m:t>2</m:t>
                  </m:r>
                </m:sup>
              </m:sSubSup>
            </m:oMath>
            <w:r w:rsidRPr="00047211">
              <w:rPr>
                <w:rFonts w:eastAsia="Arial"/>
                <w:sz w:val="20"/>
                <w:szCs w:val="20"/>
              </w:rPr>
              <w:t xml:space="preserve"> over the outer data subset (</w:t>
            </w:r>
            <m:oMath>
              <m:r>
                <w:rPr>
                  <w:rFonts w:ascii="Cambria Math" w:eastAsia="Arial" w:hAnsi="Cambria Math"/>
                  <w:sz w:val="20"/>
                  <w:szCs w:val="20"/>
                </w:rPr>
                <m:t xml:space="preserve">R ≥ 0.6 </m:t>
              </m:r>
              <m:sSub>
                <m:sSubPr>
                  <m:ctrlPr>
                    <w:rPr>
                      <w:rFonts w:ascii="Cambria Math" w:eastAsia="Arial" w:hAnsi="Cambria Math"/>
                      <w:i/>
                      <w:sz w:val="20"/>
                      <w:szCs w:val="20"/>
                    </w:rPr>
                  </m:ctrlPr>
                </m:sSubPr>
                <m:e>
                  <m:r>
                    <w:rPr>
                      <w:rFonts w:ascii="Cambria Math" w:eastAsia="Arial" w:hAnsi="Cambria Math"/>
                      <w:sz w:val="20"/>
                      <w:szCs w:val="20"/>
                    </w:rPr>
                    <m:t>R</m:t>
                  </m:r>
                </m:e>
                <m:sub>
                  <m:r>
                    <w:rPr>
                      <w:rFonts w:ascii="Cambria Math" w:eastAsia="Arial" w:hAnsi="Cambria Math"/>
                      <w:sz w:val="20"/>
                      <w:szCs w:val="20"/>
                    </w:rPr>
                    <m:t>max</m:t>
                  </m:r>
                </m:sub>
              </m:sSub>
            </m:oMath>
          </w:p>
        </w:tc>
        <w:tc>
          <w:tcPr>
            <w:tcW w:w="672" w:type="pct"/>
            <w:shd w:val="clear" w:color="auto" w:fill="FFFFFF"/>
            <w:tcMar>
              <w:top w:w="80" w:type="dxa"/>
              <w:left w:w="120" w:type="dxa"/>
              <w:bottom w:w="80" w:type="dxa"/>
              <w:right w:w="120" w:type="dxa"/>
            </w:tcMar>
            <w:vAlign w:val="center"/>
          </w:tcPr>
          <w:p w14:paraId="4F329D27" w14:textId="77777777" w:rsidR="00485D2F" w:rsidRPr="00047211" w:rsidRDefault="00485D2F" w:rsidP="00047211">
            <w:pPr>
              <w:jc w:val="center"/>
              <w:rPr>
                <w:sz w:val="20"/>
                <w:szCs w:val="20"/>
              </w:rPr>
            </w:pPr>
            <w:r w:rsidRPr="00047211">
              <w:rPr>
                <w:rFonts w:eastAsia="Arial"/>
                <w:sz w:val="20"/>
                <w:szCs w:val="20"/>
              </w:rPr>
              <w:t>km² s</w:t>
            </w:r>
            <w:r w:rsidRPr="00047211">
              <w:rPr>
                <w:rFonts w:ascii="Cambria Math" w:eastAsia="Arial" w:hAnsi="Cambria Math" w:cs="Cambria Math"/>
                <w:sz w:val="20"/>
                <w:szCs w:val="20"/>
              </w:rPr>
              <w:t>⁻</w:t>
            </w:r>
            <w:r w:rsidRPr="00047211">
              <w:rPr>
                <w:rFonts w:eastAsia="Arial"/>
                <w:sz w:val="20"/>
                <w:szCs w:val="20"/>
              </w:rPr>
              <w:t>²</w:t>
            </w:r>
          </w:p>
        </w:tc>
        <w:tc>
          <w:tcPr>
            <w:tcW w:w="1199" w:type="pct"/>
            <w:shd w:val="clear" w:color="auto" w:fill="FFFFFF"/>
            <w:tcMar>
              <w:top w:w="80" w:type="dxa"/>
              <w:left w:w="120" w:type="dxa"/>
              <w:bottom w:w="80" w:type="dxa"/>
              <w:right w:w="120" w:type="dxa"/>
            </w:tcMar>
            <w:vAlign w:val="center"/>
          </w:tcPr>
          <w:p w14:paraId="63C3BCA7" w14:textId="77777777" w:rsidR="00485D2F" w:rsidRPr="00047211" w:rsidRDefault="00485D2F" w:rsidP="00477877">
            <w:pPr>
              <w:rPr>
                <w:sz w:val="20"/>
                <w:szCs w:val="20"/>
              </w:rPr>
            </w:pPr>
            <w:r w:rsidRPr="00047211">
              <w:rPr>
                <w:rFonts w:eastAsia="Arial"/>
                <w:sz w:val="20"/>
                <w:szCs w:val="20"/>
              </w:rPr>
              <w:t xml:space="preserve">Model-free; can be negative (rarefaction-phase). Spearman </w:t>
            </w:r>
            <m:oMath>
              <m:r>
                <w:rPr>
                  <w:rFonts w:ascii="Cambria Math" w:eastAsia="Arial" w:hAnsi="Cambria Math"/>
                  <w:sz w:val="20"/>
                  <w:szCs w:val="20"/>
                </w:rPr>
                <m:t>ρ</m:t>
              </m:r>
              <m:d>
                <m:dPr>
                  <m:ctrlPr>
                    <w:rPr>
                      <w:rFonts w:ascii="Cambria Math" w:eastAsia="Arial" w:hAnsi="Cambria Math"/>
                      <w:i/>
                      <w:sz w:val="20"/>
                      <w:szCs w:val="20"/>
                    </w:rPr>
                  </m:ctrlPr>
                </m:dPr>
                <m:e>
                  <m:sSub>
                    <m:sSubPr>
                      <m:ctrlPr>
                        <w:rPr>
                          <w:rFonts w:ascii="Cambria Math" w:eastAsia="Arial" w:hAnsi="Cambria Math"/>
                          <w:i/>
                          <w:sz w:val="20"/>
                          <w:szCs w:val="20"/>
                        </w:rPr>
                      </m:ctrlPr>
                    </m:sSubPr>
                    <m:e>
                      <m:r>
                        <w:rPr>
                          <w:rFonts w:ascii="Cambria Math" w:eastAsia="Arial" w:hAnsi="Cambria Math"/>
                          <w:sz w:val="20"/>
                          <w:szCs w:val="20"/>
                        </w:rPr>
                        <m:t>v</m:t>
                      </m:r>
                    </m:e>
                    <m:sub>
                      <m:r>
                        <w:rPr>
                          <w:rFonts w:ascii="Cambria Math" w:eastAsia="Arial" w:hAnsi="Cambria Math"/>
                          <w:sz w:val="20"/>
                          <w:szCs w:val="20"/>
                        </w:rPr>
                        <m:t>best</m:t>
                      </m:r>
                    </m:sub>
                  </m:sSub>
                  <m:r>
                    <w:rPr>
                      <w:rFonts w:ascii="Cambria Math" w:eastAsia="Arial" w:hAnsi="Cambria Math"/>
                      <w:sz w:val="20"/>
                      <w:szCs w:val="20"/>
                    </w:rPr>
                    <m:t xml:space="preserve">, </m:t>
                  </m:r>
                  <m:sSub>
                    <m:sSubPr>
                      <m:ctrlPr>
                        <w:rPr>
                          <w:rFonts w:ascii="Cambria Math" w:eastAsia="Arial" w:hAnsi="Cambria Math"/>
                          <w:i/>
                          <w:sz w:val="20"/>
                          <w:szCs w:val="20"/>
                        </w:rPr>
                      </m:ctrlPr>
                    </m:sSubPr>
                    <m:e>
                      <m:r>
                        <w:rPr>
                          <w:rFonts w:ascii="Cambria Math" w:eastAsia="Arial" w:hAnsi="Cambria Math"/>
                          <w:sz w:val="20"/>
                          <w:szCs w:val="20"/>
                        </w:rPr>
                        <m:t>v</m:t>
                      </m:r>
                    </m:e>
                    <m:sub>
                      <m:r>
                        <w:rPr>
                          <w:rFonts w:ascii="Cambria Math" w:eastAsia="Arial" w:hAnsi="Cambria Math"/>
                          <w:sz w:val="20"/>
                          <w:szCs w:val="20"/>
                        </w:rPr>
                        <m:t>est</m:t>
                      </m:r>
                    </m:sub>
                  </m:sSub>
                </m:e>
              </m:d>
              <m:r>
                <w:rPr>
                  <w:rFonts w:ascii="Cambria Math" w:eastAsia="Arial" w:hAnsi="Cambria Math"/>
                  <w:sz w:val="20"/>
                  <w:szCs w:val="20"/>
                </w:rPr>
                <m:t>= 0.972</m:t>
              </m:r>
            </m:oMath>
            <w:r w:rsidRPr="00047211">
              <w:rPr>
                <w:rFonts w:eastAsia="Arial"/>
                <w:sz w:val="20"/>
                <w:szCs w:val="20"/>
              </w:rPr>
              <w:t xml:space="preserve"> across 175 galaxies.</w:t>
            </w:r>
          </w:p>
        </w:tc>
      </w:tr>
      <w:tr w:rsidR="00477877" w:rsidRPr="00047211" w14:paraId="360CFEE1" w14:textId="77777777" w:rsidTr="00E07147">
        <w:tc>
          <w:tcPr>
            <w:tcW w:w="633" w:type="pct"/>
            <w:shd w:val="clear" w:color="auto" w:fill="EEF4FB"/>
            <w:tcMar>
              <w:top w:w="80" w:type="dxa"/>
              <w:left w:w="120" w:type="dxa"/>
              <w:bottom w:w="80" w:type="dxa"/>
              <w:right w:w="120" w:type="dxa"/>
            </w:tcMar>
            <w:vAlign w:val="center"/>
          </w:tcPr>
          <w:p w14:paraId="361DF50A" w14:textId="77777777" w:rsidR="00485D2F" w:rsidRPr="00047211" w:rsidRDefault="00000000" w:rsidP="00477877">
            <w:pPr>
              <w:rPr>
                <w:sz w:val="20"/>
                <w:szCs w:val="20"/>
              </w:rPr>
            </w:pPr>
            <m:oMathPara>
              <m:oMath>
                <m:sSub>
                  <m:sSubPr>
                    <m:ctrlPr>
                      <w:rPr>
                        <w:rFonts w:ascii="Cambria Math" w:eastAsia="Arial" w:hAnsi="Cambria Math"/>
                        <w:bCs/>
                        <w:sz w:val="20"/>
                        <w:szCs w:val="20"/>
                      </w:rPr>
                    </m:ctrlPr>
                  </m:sSubPr>
                  <m:e>
                    <m:r>
                      <m:rPr>
                        <m:sty m:val="bi"/>
                      </m:rPr>
                      <w:rPr>
                        <w:rFonts w:ascii="Cambria Math" w:eastAsia="Arial" w:hAnsi="Cambria Math"/>
                        <w:sz w:val="20"/>
                        <w:szCs w:val="20"/>
                      </w:rPr>
                      <m:t>v</m:t>
                    </m:r>
                  </m:e>
                  <m:sub>
                    <m:r>
                      <m:rPr>
                        <m:sty m:val="bi"/>
                      </m:rPr>
                      <w:rPr>
                        <w:rFonts w:ascii="Cambria Math" w:eastAsia="Arial" w:hAnsi="Cambria Math"/>
                        <w:sz w:val="20"/>
                        <w:szCs w:val="20"/>
                      </w:rPr>
                      <m:t>best</m:t>
                    </m:r>
                  </m:sub>
                </m:sSub>
              </m:oMath>
            </m:oMathPara>
          </w:p>
        </w:tc>
        <w:tc>
          <w:tcPr>
            <w:tcW w:w="757" w:type="pct"/>
            <w:shd w:val="clear" w:color="auto" w:fill="EEF4FB"/>
            <w:tcMar>
              <w:top w:w="80" w:type="dxa"/>
              <w:left w:w="120" w:type="dxa"/>
              <w:bottom w:w="80" w:type="dxa"/>
              <w:right w:w="120" w:type="dxa"/>
            </w:tcMar>
            <w:vAlign w:val="center"/>
          </w:tcPr>
          <w:p w14:paraId="364E571A" w14:textId="77777777" w:rsidR="00485D2F" w:rsidRPr="00047211" w:rsidRDefault="00000000" w:rsidP="00477877">
            <w:pPr>
              <w:rPr>
                <w:sz w:val="20"/>
                <w:szCs w:val="20"/>
              </w:rPr>
            </w:pPr>
            <m:oMathPara>
              <m:oMath>
                <m:sSub>
                  <m:sSubPr>
                    <m:ctrlPr>
                      <w:rPr>
                        <w:rFonts w:ascii="Cambria Math" w:eastAsia="Arial" w:hAnsi="Cambria Math"/>
                        <w:sz w:val="20"/>
                        <w:szCs w:val="20"/>
                      </w:rPr>
                    </m:ctrlPr>
                  </m:sSubPr>
                  <m:e>
                    <m:r>
                      <w:rPr>
                        <w:rFonts w:ascii="Cambria Math" w:eastAsia="Arial" w:hAnsi="Cambria Math"/>
                        <w:sz w:val="20"/>
                        <w:szCs w:val="20"/>
                      </w:rPr>
                      <m:t>v</m:t>
                    </m:r>
                  </m:e>
                  <m:sub>
                    <m:r>
                      <m:rPr>
                        <m:nor/>
                      </m:rPr>
                      <w:rPr>
                        <w:rFonts w:eastAsia="Arial"/>
                        <w:sz w:val="20"/>
                        <w:szCs w:val="20"/>
                      </w:rPr>
                      <m:t>best</m:t>
                    </m:r>
                  </m:sub>
                </m:sSub>
              </m:oMath>
            </m:oMathPara>
          </w:p>
        </w:tc>
        <w:tc>
          <w:tcPr>
            <w:tcW w:w="1740" w:type="pct"/>
            <w:shd w:val="clear" w:color="auto" w:fill="EEF4FB"/>
            <w:tcMar>
              <w:top w:w="80" w:type="dxa"/>
              <w:left w:w="120" w:type="dxa"/>
              <w:bottom w:w="80" w:type="dxa"/>
              <w:right w:w="120" w:type="dxa"/>
            </w:tcMar>
            <w:vAlign w:val="center"/>
          </w:tcPr>
          <w:p w14:paraId="76704B72" w14:textId="77777777" w:rsidR="00485D2F" w:rsidRPr="00047211" w:rsidRDefault="00485D2F" w:rsidP="00477877">
            <w:pPr>
              <w:rPr>
                <w:sz w:val="20"/>
                <w:szCs w:val="20"/>
              </w:rPr>
            </w:pPr>
            <w:r w:rsidRPr="00047211">
              <w:rPr>
                <w:rFonts w:eastAsia="Arial"/>
                <w:sz w:val="20"/>
                <w:szCs w:val="20"/>
              </w:rPr>
              <w:t xml:space="preserve">Fitted asymptotic extra speed — </w:t>
            </w:r>
            <m:oMath>
              <m:rad>
                <m:radPr>
                  <m:degHide m:val="1"/>
                  <m:ctrlPr>
                    <w:rPr>
                      <w:rFonts w:ascii="Cambria Math" w:eastAsia="Arial" w:hAnsi="Cambria Math"/>
                      <w:i/>
                      <w:sz w:val="20"/>
                      <w:szCs w:val="20"/>
                    </w:rPr>
                  </m:ctrlPr>
                </m:radPr>
                <m:deg/>
                <m:e>
                  <m:sSub>
                    <m:sSubPr>
                      <m:ctrlPr>
                        <w:rPr>
                          <w:rFonts w:ascii="Cambria Math" w:eastAsia="Arial" w:hAnsi="Cambria Math"/>
                          <w:i/>
                          <w:sz w:val="20"/>
                          <w:szCs w:val="20"/>
                        </w:rPr>
                      </m:ctrlPr>
                    </m:sSubPr>
                    <m:e>
                      <m:r>
                        <w:rPr>
                          <w:rFonts w:ascii="Cambria Math" w:eastAsia="Arial" w:hAnsi="Cambria Math"/>
                          <w:sz w:val="20"/>
                          <w:szCs w:val="20"/>
                        </w:rPr>
                        <m:t>Q</m:t>
                      </m:r>
                    </m:e>
                    <m:sub>
                      <m:r>
                        <w:rPr>
                          <w:rFonts w:ascii="Cambria Math" w:eastAsia="Arial" w:hAnsi="Cambria Math"/>
                          <w:sz w:val="20"/>
                          <w:szCs w:val="20"/>
                        </w:rPr>
                        <m:t>best</m:t>
                      </m:r>
                    </m:sub>
                  </m:sSub>
                </m:e>
              </m:rad>
            </m:oMath>
          </w:p>
        </w:tc>
        <w:tc>
          <w:tcPr>
            <w:tcW w:w="672" w:type="pct"/>
            <w:shd w:val="clear" w:color="auto" w:fill="EEF4FB"/>
            <w:tcMar>
              <w:top w:w="80" w:type="dxa"/>
              <w:left w:w="120" w:type="dxa"/>
              <w:bottom w:w="80" w:type="dxa"/>
              <w:right w:w="120" w:type="dxa"/>
            </w:tcMar>
            <w:vAlign w:val="center"/>
          </w:tcPr>
          <w:p w14:paraId="4D0B4DCC" w14:textId="77777777" w:rsidR="00485D2F" w:rsidRPr="00047211" w:rsidRDefault="00485D2F" w:rsidP="00047211">
            <w:pPr>
              <w:jc w:val="center"/>
              <w:rPr>
                <w:sz w:val="20"/>
                <w:szCs w:val="20"/>
              </w:rPr>
            </w:pPr>
            <w:r w:rsidRPr="00047211">
              <w:rPr>
                <w:rFonts w:eastAsia="Arial"/>
                <w:sz w:val="20"/>
                <w:szCs w:val="20"/>
              </w:rPr>
              <w:t>km s</w:t>
            </w:r>
            <w:r w:rsidRPr="00047211">
              <w:rPr>
                <w:rFonts w:ascii="Cambria Math" w:eastAsia="Arial" w:hAnsi="Cambria Math" w:cs="Cambria Math"/>
                <w:sz w:val="20"/>
                <w:szCs w:val="20"/>
              </w:rPr>
              <w:t>⁻</w:t>
            </w:r>
            <w:r w:rsidRPr="00047211">
              <w:rPr>
                <w:rFonts w:eastAsia="Arial"/>
                <w:sz w:val="20"/>
                <w:szCs w:val="20"/>
              </w:rPr>
              <w:t>¹</w:t>
            </w:r>
          </w:p>
        </w:tc>
        <w:tc>
          <w:tcPr>
            <w:tcW w:w="1199" w:type="pct"/>
            <w:shd w:val="clear" w:color="auto" w:fill="EEF4FB"/>
            <w:tcMar>
              <w:top w:w="80" w:type="dxa"/>
              <w:left w:w="120" w:type="dxa"/>
              <w:bottom w:w="80" w:type="dxa"/>
              <w:right w:w="120" w:type="dxa"/>
            </w:tcMar>
            <w:vAlign w:val="center"/>
          </w:tcPr>
          <w:p w14:paraId="45B46ED7" w14:textId="77777777" w:rsidR="00485D2F" w:rsidRPr="00047211" w:rsidRDefault="00485D2F" w:rsidP="00477877">
            <w:pPr>
              <w:rPr>
                <w:sz w:val="20"/>
                <w:szCs w:val="20"/>
              </w:rPr>
            </w:pPr>
            <w:r w:rsidRPr="00047211">
              <w:rPr>
                <w:rFonts w:eastAsia="Arial"/>
                <w:sz w:val="20"/>
                <w:szCs w:val="20"/>
              </w:rPr>
              <w:t xml:space="preserve">Comparable to </w:t>
            </w:r>
            <m:oMath>
              <m:sSub>
                <m:sSubPr>
                  <m:ctrlPr>
                    <w:rPr>
                      <w:rFonts w:ascii="Cambria Math" w:eastAsia="Arial" w:hAnsi="Cambria Math"/>
                      <w:i/>
                      <w:sz w:val="20"/>
                      <w:szCs w:val="20"/>
                    </w:rPr>
                  </m:ctrlPr>
                </m:sSubPr>
                <m:e>
                  <m:r>
                    <w:rPr>
                      <w:rFonts w:ascii="Cambria Math" w:eastAsia="Arial" w:hAnsi="Cambria Math"/>
                      <w:sz w:val="20"/>
                      <w:szCs w:val="20"/>
                    </w:rPr>
                    <m:t>v</m:t>
                  </m:r>
                </m:e>
                <m:sub>
                  <m:r>
                    <w:rPr>
                      <w:rFonts w:ascii="Cambria Math" w:eastAsia="Arial" w:hAnsi="Cambria Math"/>
                      <w:sz w:val="20"/>
                      <w:szCs w:val="20"/>
                    </w:rPr>
                    <m:t>est</m:t>
                  </m:r>
                </m:sub>
              </m:sSub>
            </m:oMath>
            <w:r w:rsidRPr="00047211">
              <w:rPr>
                <w:rFonts w:eastAsia="Arial"/>
                <w:sz w:val="20"/>
                <w:szCs w:val="20"/>
              </w:rPr>
              <w:t xml:space="preserve"> for ranking purposes.</w:t>
            </w:r>
          </w:p>
        </w:tc>
      </w:tr>
      <w:tr w:rsidR="00477877" w:rsidRPr="00047211" w14:paraId="43BF0614" w14:textId="77777777" w:rsidTr="00E07147">
        <w:trPr>
          <w:trHeight w:val="503"/>
        </w:trPr>
        <w:tc>
          <w:tcPr>
            <w:tcW w:w="633" w:type="pct"/>
            <w:shd w:val="clear" w:color="auto" w:fill="FFFFFF"/>
            <w:tcMar>
              <w:top w:w="80" w:type="dxa"/>
              <w:left w:w="120" w:type="dxa"/>
              <w:bottom w:w="80" w:type="dxa"/>
              <w:right w:w="120" w:type="dxa"/>
            </w:tcMar>
            <w:vAlign w:val="center"/>
          </w:tcPr>
          <w:p w14:paraId="2B9AD03C" w14:textId="77777777" w:rsidR="00485D2F" w:rsidRPr="00047211" w:rsidRDefault="00000000" w:rsidP="00477877">
            <w:pPr>
              <w:rPr>
                <w:sz w:val="20"/>
                <w:szCs w:val="20"/>
              </w:rPr>
            </w:pPr>
            <m:oMathPara>
              <m:oMath>
                <m:sSub>
                  <m:sSubPr>
                    <m:ctrlPr>
                      <w:rPr>
                        <w:rFonts w:ascii="Cambria Math" w:eastAsia="Arial" w:hAnsi="Cambria Math"/>
                        <w:bCs/>
                        <w:sz w:val="20"/>
                        <w:szCs w:val="20"/>
                      </w:rPr>
                    </m:ctrlPr>
                  </m:sSubPr>
                  <m:e>
                    <m:r>
                      <m:rPr>
                        <m:sty m:val="bi"/>
                      </m:rPr>
                      <w:rPr>
                        <w:rFonts w:ascii="Cambria Math" w:eastAsia="Arial" w:hAnsi="Cambria Math"/>
                        <w:sz w:val="20"/>
                        <w:szCs w:val="20"/>
                      </w:rPr>
                      <m:t>v</m:t>
                    </m:r>
                  </m:e>
                  <m:sub>
                    <m:r>
                      <m:rPr>
                        <m:sty m:val="bi"/>
                      </m:rPr>
                      <w:rPr>
                        <w:rFonts w:ascii="Cambria Math" w:eastAsia="Arial" w:hAnsi="Cambria Math"/>
                        <w:sz w:val="20"/>
                        <w:szCs w:val="20"/>
                      </w:rPr>
                      <m:t>est</m:t>
                    </m:r>
                  </m:sub>
                </m:sSub>
              </m:oMath>
            </m:oMathPara>
          </w:p>
        </w:tc>
        <w:tc>
          <w:tcPr>
            <w:tcW w:w="757" w:type="pct"/>
            <w:shd w:val="clear" w:color="auto" w:fill="FFFFFF"/>
            <w:tcMar>
              <w:top w:w="80" w:type="dxa"/>
              <w:left w:w="120" w:type="dxa"/>
              <w:bottom w:w="80" w:type="dxa"/>
              <w:right w:w="120" w:type="dxa"/>
            </w:tcMar>
            <w:vAlign w:val="center"/>
          </w:tcPr>
          <w:p w14:paraId="6D33671C" w14:textId="77777777" w:rsidR="00485D2F" w:rsidRPr="00047211" w:rsidRDefault="00000000" w:rsidP="00477877">
            <w:pPr>
              <w:rPr>
                <w:sz w:val="20"/>
                <w:szCs w:val="20"/>
              </w:rPr>
            </w:pPr>
            <m:oMathPara>
              <m:oMath>
                <m:sSub>
                  <m:sSubPr>
                    <m:ctrlPr>
                      <w:rPr>
                        <w:rFonts w:ascii="Cambria Math" w:eastAsia="Arial" w:hAnsi="Cambria Math"/>
                        <w:sz w:val="20"/>
                        <w:szCs w:val="20"/>
                      </w:rPr>
                    </m:ctrlPr>
                  </m:sSubPr>
                  <m:e>
                    <m:r>
                      <w:rPr>
                        <w:rFonts w:ascii="Cambria Math" w:eastAsia="Arial" w:hAnsi="Cambria Math"/>
                        <w:sz w:val="20"/>
                        <w:szCs w:val="20"/>
                      </w:rPr>
                      <m:t>v</m:t>
                    </m:r>
                  </m:e>
                  <m:sub>
                    <m:r>
                      <m:rPr>
                        <m:nor/>
                      </m:rPr>
                      <w:rPr>
                        <w:rFonts w:eastAsia="Arial"/>
                        <w:sz w:val="20"/>
                        <w:szCs w:val="20"/>
                      </w:rPr>
                      <m:t>est</m:t>
                    </m:r>
                  </m:sub>
                </m:sSub>
              </m:oMath>
            </m:oMathPara>
          </w:p>
        </w:tc>
        <w:tc>
          <w:tcPr>
            <w:tcW w:w="1740" w:type="pct"/>
            <w:shd w:val="clear" w:color="auto" w:fill="FFFFFF"/>
            <w:tcMar>
              <w:top w:w="80" w:type="dxa"/>
              <w:left w:w="120" w:type="dxa"/>
              <w:bottom w:w="80" w:type="dxa"/>
              <w:right w:w="120" w:type="dxa"/>
            </w:tcMar>
            <w:vAlign w:val="center"/>
          </w:tcPr>
          <w:p w14:paraId="68078ACA" w14:textId="77777777" w:rsidR="00485D2F" w:rsidRPr="00047211" w:rsidRDefault="00485D2F" w:rsidP="00477877">
            <w:pPr>
              <w:rPr>
                <w:sz w:val="20"/>
                <w:szCs w:val="20"/>
              </w:rPr>
            </w:pPr>
            <w:r w:rsidRPr="00047211">
              <w:rPr>
                <w:rFonts w:eastAsia="Arial"/>
                <w:sz w:val="20"/>
                <w:szCs w:val="20"/>
              </w:rPr>
              <w:t xml:space="preserve">Robust asymptotic extra speed — </w:t>
            </w:r>
            <m:oMath>
              <m:rad>
                <m:radPr>
                  <m:degHide m:val="1"/>
                  <m:ctrlPr>
                    <w:rPr>
                      <w:rFonts w:ascii="Cambria Math" w:eastAsia="Arial" w:hAnsi="Cambria Math"/>
                      <w:i/>
                      <w:sz w:val="20"/>
                      <w:szCs w:val="20"/>
                    </w:rPr>
                  </m:ctrlPr>
                </m:radPr>
                <m:deg/>
                <m:e>
                  <m:func>
                    <m:funcPr>
                      <m:ctrlPr>
                        <w:rPr>
                          <w:rFonts w:ascii="Cambria Math" w:eastAsia="Arial" w:hAnsi="Cambria Math"/>
                          <w:sz w:val="20"/>
                          <w:szCs w:val="20"/>
                        </w:rPr>
                      </m:ctrlPr>
                    </m:funcPr>
                    <m:fName>
                      <m:r>
                        <m:rPr>
                          <m:sty m:val="p"/>
                        </m:rPr>
                        <w:rPr>
                          <w:rFonts w:ascii="Cambria Math" w:eastAsia="Arial" w:hAnsi="Cambria Math"/>
                          <w:sz w:val="20"/>
                          <w:szCs w:val="20"/>
                        </w:rPr>
                        <m:t>max</m:t>
                      </m:r>
                      <m:ctrlPr>
                        <w:rPr>
                          <w:rFonts w:ascii="Cambria Math" w:eastAsia="Arial" w:hAnsi="Cambria Math"/>
                          <w:i/>
                          <w:sz w:val="20"/>
                          <w:szCs w:val="20"/>
                        </w:rPr>
                      </m:ctrlPr>
                    </m:fName>
                    <m:e>
                      <m:d>
                        <m:dPr>
                          <m:ctrlPr>
                            <w:rPr>
                              <w:rFonts w:ascii="Cambria Math" w:eastAsia="Arial" w:hAnsi="Cambria Math"/>
                              <w:i/>
                              <w:sz w:val="20"/>
                              <w:szCs w:val="20"/>
                            </w:rPr>
                          </m:ctrlPr>
                        </m:dPr>
                        <m:e>
                          <m:sSub>
                            <m:sSubPr>
                              <m:ctrlPr>
                                <w:rPr>
                                  <w:rFonts w:ascii="Cambria Math" w:eastAsia="Arial" w:hAnsi="Cambria Math"/>
                                  <w:i/>
                                  <w:sz w:val="20"/>
                                  <w:szCs w:val="20"/>
                                </w:rPr>
                              </m:ctrlPr>
                            </m:sSubPr>
                            <m:e>
                              <m:r>
                                <w:rPr>
                                  <w:rFonts w:ascii="Cambria Math" w:eastAsia="Arial" w:hAnsi="Cambria Math"/>
                                  <w:sz w:val="20"/>
                                  <w:szCs w:val="20"/>
                                </w:rPr>
                                <m:t>Q</m:t>
                              </m:r>
                            </m:e>
                            <m:sub>
                              <m:r>
                                <w:rPr>
                                  <w:rFonts w:ascii="Cambria Math" w:eastAsia="Arial" w:hAnsi="Cambria Math"/>
                                  <w:sz w:val="20"/>
                                  <w:szCs w:val="20"/>
                                </w:rPr>
                                <m:t>est</m:t>
                              </m:r>
                            </m:sub>
                          </m:sSub>
                          <m:r>
                            <w:rPr>
                              <w:rFonts w:ascii="Cambria Math" w:eastAsia="Arial" w:hAnsi="Cambria Math"/>
                              <w:sz w:val="20"/>
                              <w:szCs w:val="20"/>
                            </w:rPr>
                            <m:t>, 0</m:t>
                          </m:r>
                        </m:e>
                      </m:d>
                    </m:e>
                  </m:func>
                </m:e>
              </m:rad>
            </m:oMath>
          </w:p>
        </w:tc>
        <w:tc>
          <w:tcPr>
            <w:tcW w:w="672" w:type="pct"/>
            <w:shd w:val="clear" w:color="auto" w:fill="FFFFFF"/>
            <w:tcMar>
              <w:top w:w="80" w:type="dxa"/>
              <w:left w:w="120" w:type="dxa"/>
              <w:bottom w:w="80" w:type="dxa"/>
              <w:right w:w="120" w:type="dxa"/>
            </w:tcMar>
            <w:vAlign w:val="center"/>
          </w:tcPr>
          <w:p w14:paraId="04645DB3" w14:textId="77777777" w:rsidR="00485D2F" w:rsidRPr="00047211" w:rsidRDefault="00485D2F" w:rsidP="00047211">
            <w:pPr>
              <w:jc w:val="center"/>
              <w:rPr>
                <w:sz w:val="20"/>
                <w:szCs w:val="20"/>
              </w:rPr>
            </w:pPr>
            <w:r w:rsidRPr="00047211">
              <w:rPr>
                <w:rFonts w:eastAsia="Arial"/>
                <w:sz w:val="20"/>
                <w:szCs w:val="20"/>
              </w:rPr>
              <w:t>km s</w:t>
            </w:r>
            <w:r w:rsidRPr="00047211">
              <w:rPr>
                <w:rFonts w:ascii="Cambria Math" w:eastAsia="Arial" w:hAnsi="Cambria Math" w:cs="Cambria Math"/>
                <w:sz w:val="20"/>
                <w:szCs w:val="20"/>
              </w:rPr>
              <w:t>⁻</w:t>
            </w:r>
            <w:r w:rsidRPr="00047211">
              <w:rPr>
                <w:rFonts w:eastAsia="Arial"/>
                <w:sz w:val="20"/>
                <w:szCs w:val="20"/>
              </w:rPr>
              <w:t>¹</w:t>
            </w:r>
          </w:p>
        </w:tc>
        <w:tc>
          <w:tcPr>
            <w:tcW w:w="1199" w:type="pct"/>
            <w:shd w:val="clear" w:color="auto" w:fill="FFFFFF"/>
            <w:tcMar>
              <w:top w:w="80" w:type="dxa"/>
              <w:left w:w="120" w:type="dxa"/>
              <w:bottom w:w="80" w:type="dxa"/>
              <w:right w:w="120" w:type="dxa"/>
            </w:tcMar>
            <w:vAlign w:val="center"/>
          </w:tcPr>
          <w:p w14:paraId="196B483D" w14:textId="77777777" w:rsidR="00485D2F" w:rsidRPr="00047211" w:rsidRDefault="00485D2F" w:rsidP="00477877">
            <w:pPr>
              <w:rPr>
                <w:sz w:val="20"/>
                <w:szCs w:val="20"/>
              </w:rPr>
            </w:pPr>
            <w:r w:rsidRPr="00047211">
              <w:rPr>
                <w:rFonts w:eastAsia="Arial"/>
                <w:sz w:val="20"/>
                <w:szCs w:val="20"/>
              </w:rPr>
              <w:t xml:space="preserve">Set to 'neg' if </w:t>
            </w:r>
            <m:oMath>
              <m:sSub>
                <m:sSubPr>
                  <m:ctrlPr>
                    <w:rPr>
                      <w:rFonts w:ascii="Cambria Math" w:eastAsia="Arial" w:hAnsi="Cambria Math"/>
                      <w:i/>
                      <w:sz w:val="20"/>
                      <w:szCs w:val="20"/>
                    </w:rPr>
                  </m:ctrlPr>
                </m:sSubPr>
                <m:e>
                  <m:r>
                    <w:rPr>
                      <w:rFonts w:ascii="Cambria Math" w:eastAsia="Arial" w:hAnsi="Cambria Math"/>
                      <w:sz w:val="20"/>
                      <w:szCs w:val="20"/>
                    </w:rPr>
                    <m:t>Q</m:t>
                  </m:r>
                </m:e>
                <m:sub>
                  <m:r>
                    <w:rPr>
                      <w:rFonts w:ascii="Cambria Math" w:eastAsia="Arial" w:hAnsi="Cambria Math"/>
                      <w:sz w:val="20"/>
                      <w:szCs w:val="20"/>
                    </w:rPr>
                    <m:t>est</m:t>
                  </m:r>
                </m:sub>
              </m:sSub>
              <m:r>
                <w:rPr>
                  <w:rFonts w:ascii="Cambria Math" w:eastAsia="Arial" w:hAnsi="Cambria Math"/>
                  <w:sz w:val="20"/>
                  <w:szCs w:val="20"/>
                </w:rPr>
                <m:t>&lt; 0</m:t>
              </m:r>
            </m:oMath>
            <w:r w:rsidRPr="00047211">
              <w:rPr>
                <w:rFonts w:eastAsia="Arial"/>
                <w:sz w:val="20"/>
                <w:szCs w:val="20"/>
              </w:rPr>
              <w:t xml:space="preserve"> (rarefaction-phase galaxy).</w:t>
            </w:r>
          </w:p>
        </w:tc>
      </w:tr>
      <w:tr w:rsidR="00477877" w:rsidRPr="00047211" w14:paraId="6262D03A" w14:textId="77777777" w:rsidTr="00E07147">
        <w:tc>
          <w:tcPr>
            <w:tcW w:w="633" w:type="pct"/>
            <w:shd w:val="clear" w:color="auto" w:fill="EEF4FB"/>
            <w:tcMar>
              <w:top w:w="80" w:type="dxa"/>
              <w:left w:w="120" w:type="dxa"/>
              <w:bottom w:w="80" w:type="dxa"/>
              <w:right w:w="120" w:type="dxa"/>
            </w:tcMar>
            <w:vAlign w:val="center"/>
          </w:tcPr>
          <w:p w14:paraId="125916C5" w14:textId="77777777" w:rsidR="00485D2F" w:rsidRPr="00047211" w:rsidRDefault="00BF08B1" w:rsidP="00477877">
            <w:pPr>
              <w:rPr>
                <w:sz w:val="20"/>
                <w:szCs w:val="20"/>
              </w:rPr>
            </w:pPr>
            <m:oMathPara>
              <m:oMath>
                <m:r>
                  <m:rPr>
                    <m:sty m:val="bi"/>
                  </m:rPr>
                  <w:rPr>
                    <w:rFonts w:ascii="Cambria Math" w:eastAsia="Arial" w:hAnsi="Cambria Math"/>
                    <w:sz w:val="20"/>
                    <w:szCs w:val="20"/>
                  </w:rPr>
                  <m:t>Δ</m:t>
                </m:r>
                <m:d>
                  <m:dPr>
                    <m:ctrlPr>
                      <w:rPr>
                        <w:rFonts w:ascii="Cambria Math" w:eastAsia="Arial" w:hAnsi="Cambria Math"/>
                        <w:bCs/>
                        <w:sz w:val="20"/>
                        <w:szCs w:val="20"/>
                      </w:rPr>
                    </m:ctrlPr>
                  </m:dPr>
                  <m:e>
                    <m:r>
                      <m:rPr>
                        <m:sty m:val="bi"/>
                      </m:rPr>
                      <w:rPr>
                        <w:rFonts w:ascii="Cambria Math" w:eastAsia="Arial" w:hAnsi="Cambria Math"/>
                        <w:sz w:val="20"/>
                        <w:szCs w:val="20"/>
                      </w:rPr>
                      <m:t>R</m:t>
                    </m:r>
                  </m:e>
                </m:d>
              </m:oMath>
            </m:oMathPara>
          </w:p>
        </w:tc>
        <w:tc>
          <w:tcPr>
            <w:tcW w:w="757" w:type="pct"/>
            <w:shd w:val="clear" w:color="auto" w:fill="EEF4FB"/>
            <w:tcMar>
              <w:top w:w="80" w:type="dxa"/>
              <w:left w:w="120" w:type="dxa"/>
              <w:bottom w:w="80" w:type="dxa"/>
              <w:right w:w="120" w:type="dxa"/>
            </w:tcMar>
            <w:vAlign w:val="center"/>
          </w:tcPr>
          <w:p w14:paraId="7ECB2D73" w14:textId="77777777" w:rsidR="00485D2F" w:rsidRPr="00047211" w:rsidRDefault="00BF08B1" w:rsidP="00477877">
            <w:pPr>
              <w:rPr>
                <w:sz w:val="20"/>
                <w:szCs w:val="20"/>
              </w:rPr>
            </w:pPr>
            <m:oMathPara>
              <m:oMath>
                <m:r>
                  <m:rPr>
                    <m:sty m:val="p"/>
                  </m:rPr>
                  <w:rPr>
                    <w:rFonts w:ascii="Cambria Math" w:eastAsia="Arial" w:hAnsi="Cambria Math"/>
                    <w:sz w:val="20"/>
                    <w:szCs w:val="20"/>
                  </w:rPr>
                  <m:t>Δ</m:t>
                </m:r>
                <m:d>
                  <m:dPr>
                    <m:ctrlPr>
                      <w:rPr>
                        <w:rFonts w:ascii="Cambria Math" w:eastAsia="Arial" w:hAnsi="Cambria Math"/>
                        <w:iCs/>
                        <w:sz w:val="20"/>
                        <w:szCs w:val="20"/>
                      </w:rPr>
                    </m:ctrlPr>
                  </m:dPr>
                  <m:e>
                    <m:r>
                      <w:rPr>
                        <w:rFonts w:ascii="Cambria Math" w:eastAsia="Arial" w:hAnsi="Cambria Math"/>
                        <w:sz w:val="20"/>
                        <w:szCs w:val="20"/>
                      </w:rPr>
                      <m:t>R</m:t>
                    </m:r>
                  </m:e>
                </m:d>
              </m:oMath>
            </m:oMathPara>
          </w:p>
        </w:tc>
        <w:tc>
          <w:tcPr>
            <w:tcW w:w="1740" w:type="pct"/>
            <w:shd w:val="clear" w:color="auto" w:fill="EEF4FB"/>
            <w:tcMar>
              <w:top w:w="80" w:type="dxa"/>
              <w:left w:w="120" w:type="dxa"/>
              <w:bottom w:w="80" w:type="dxa"/>
              <w:right w:w="120" w:type="dxa"/>
            </w:tcMar>
            <w:vAlign w:val="center"/>
          </w:tcPr>
          <w:p w14:paraId="539B8339" w14:textId="77777777" w:rsidR="00485D2F" w:rsidRPr="00047211" w:rsidRDefault="00485D2F" w:rsidP="00477877">
            <w:pPr>
              <w:rPr>
                <w:sz w:val="20"/>
                <w:szCs w:val="20"/>
              </w:rPr>
            </w:pPr>
            <w:r w:rsidRPr="00047211">
              <w:rPr>
                <w:rFonts w:eastAsia="Arial"/>
                <w:sz w:val="20"/>
                <w:szCs w:val="20"/>
              </w:rPr>
              <w:t xml:space="preserve">Velocity-squared deficit profile — </w:t>
            </w:r>
            <m:oMath>
              <m:sSubSup>
                <m:sSubSupPr>
                  <m:ctrlPr>
                    <w:rPr>
                      <w:rFonts w:ascii="Cambria Math" w:eastAsia="Arial" w:hAnsi="Cambria Math"/>
                      <w:i/>
                      <w:sz w:val="20"/>
                      <w:szCs w:val="20"/>
                    </w:rPr>
                  </m:ctrlPr>
                </m:sSubSupPr>
                <m:e>
                  <m:r>
                    <w:rPr>
                      <w:rFonts w:ascii="Cambria Math" w:eastAsia="Arial" w:hAnsi="Cambria Math"/>
                      <w:sz w:val="20"/>
                      <w:szCs w:val="20"/>
                    </w:rPr>
                    <m:t>V</m:t>
                  </m:r>
                </m:e>
                <m:sub>
                  <m:r>
                    <w:rPr>
                      <w:rFonts w:ascii="Cambria Math" w:eastAsia="Arial" w:hAnsi="Cambria Math"/>
                      <w:sz w:val="20"/>
                      <w:szCs w:val="20"/>
                    </w:rPr>
                    <m:t>obs</m:t>
                  </m:r>
                </m:sub>
                <m:sup>
                  <m:r>
                    <w:rPr>
                      <w:rFonts w:ascii="Cambria Math" w:eastAsia="Arial" w:hAnsi="Cambria Math"/>
                      <w:sz w:val="20"/>
                      <w:szCs w:val="20"/>
                    </w:rPr>
                    <m:t>2</m:t>
                  </m:r>
                </m:sup>
              </m:sSubSup>
              <m:r>
                <w:rPr>
                  <w:rFonts w:ascii="Cambria Math" w:eastAsia="Arial" w:hAnsi="Cambria Math"/>
                  <w:sz w:val="20"/>
                  <w:szCs w:val="20"/>
                </w:rPr>
                <m:t xml:space="preserve">- </m:t>
              </m:r>
              <m:sSubSup>
                <m:sSubSupPr>
                  <m:ctrlPr>
                    <w:rPr>
                      <w:rFonts w:ascii="Cambria Math" w:eastAsia="Arial" w:hAnsi="Cambria Math"/>
                      <w:i/>
                      <w:sz w:val="20"/>
                      <w:szCs w:val="20"/>
                    </w:rPr>
                  </m:ctrlPr>
                </m:sSubSupPr>
                <m:e>
                  <m:r>
                    <w:rPr>
                      <w:rFonts w:ascii="Cambria Math" w:eastAsia="Arial" w:hAnsi="Cambria Math"/>
                      <w:sz w:val="20"/>
                      <w:szCs w:val="20"/>
                    </w:rPr>
                    <m:t>V</m:t>
                  </m:r>
                </m:e>
                <m:sub>
                  <m:r>
                    <w:rPr>
                      <w:rFonts w:ascii="Cambria Math" w:eastAsia="Arial" w:hAnsi="Cambria Math"/>
                      <w:sz w:val="20"/>
                      <w:szCs w:val="20"/>
                    </w:rPr>
                    <m:t>bar</m:t>
                  </m:r>
                </m:sub>
                <m:sup>
                  <m:r>
                    <w:rPr>
                      <w:rFonts w:ascii="Cambria Math" w:eastAsia="Arial" w:hAnsi="Cambria Math"/>
                      <w:sz w:val="20"/>
                      <w:szCs w:val="20"/>
                    </w:rPr>
                    <m:t>2</m:t>
                  </m:r>
                </m:sup>
              </m:sSubSup>
            </m:oMath>
            <w:r w:rsidRPr="00047211">
              <w:rPr>
                <w:rFonts w:eastAsia="Arial"/>
                <w:sz w:val="20"/>
                <w:szCs w:val="20"/>
              </w:rPr>
              <w:t xml:space="preserve"> at each radius R</w:t>
            </w:r>
          </w:p>
        </w:tc>
        <w:tc>
          <w:tcPr>
            <w:tcW w:w="672" w:type="pct"/>
            <w:shd w:val="clear" w:color="auto" w:fill="EEF4FB"/>
            <w:tcMar>
              <w:top w:w="80" w:type="dxa"/>
              <w:left w:w="120" w:type="dxa"/>
              <w:bottom w:w="80" w:type="dxa"/>
              <w:right w:w="120" w:type="dxa"/>
            </w:tcMar>
            <w:vAlign w:val="center"/>
          </w:tcPr>
          <w:p w14:paraId="1005F1A9" w14:textId="77777777" w:rsidR="00485D2F" w:rsidRPr="00047211" w:rsidRDefault="00485D2F" w:rsidP="00047211">
            <w:pPr>
              <w:jc w:val="center"/>
              <w:rPr>
                <w:sz w:val="20"/>
                <w:szCs w:val="20"/>
              </w:rPr>
            </w:pPr>
            <w:r w:rsidRPr="00047211">
              <w:rPr>
                <w:rFonts w:eastAsia="Arial"/>
                <w:sz w:val="20"/>
                <w:szCs w:val="20"/>
              </w:rPr>
              <w:t>km² s</w:t>
            </w:r>
            <w:r w:rsidRPr="00047211">
              <w:rPr>
                <w:rFonts w:ascii="Cambria Math" w:eastAsia="Arial" w:hAnsi="Cambria Math" w:cs="Cambria Math"/>
                <w:sz w:val="20"/>
                <w:szCs w:val="20"/>
              </w:rPr>
              <w:t>⁻</w:t>
            </w:r>
            <w:r w:rsidRPr="00047211">
              <w:rPr>
                <w:rFonts w:eastAsia="Arial"/>
                <w:sz w:val="20"/>
                <w:szCs w:val="20"/>
              </w:rPr>
              <w:t>²</w:t>
            </w:r>
          </w:p>
        </w:tc>
        <w:tc>
          <w:tcPr>
            <w:tcW w:w="1199" w:type="pct"/>
            <w:shd w:val="clear" w:color="auto" w:fill="EEF4FB"/>
            <w:tcMar>
              <w:top w:w="80" w:type="dxa"/>
              <w:left w:w="120" w:type="dxa"/>
              <w:bottom w:w="80" w:type="dxa"/>
              <w:right w:w="120" w:type="dxa"/>
            </w:tcMar>
            <w:vAlign w:val="center"/>
          </w:tcPr>
          <w:p w14:paraId="4F148C9A" w14:textId="77777777" w:rsidR="00BF08B1" w:rsidRPr="00047211" w:rsidRDefault="00485D2F" w:rsidP="00477877">
            <w:pPr>
              <w:rPr>
                <w:rFonts w:eastAsia="Arial"/>
                <w:sz w:val="20"/>
                <w:szCs w:val="20"/>
              </w:rPr>
            </w:pPr>
            <w:r w:rsidRPr="00047211">
              <w:rPr>
                <w:rFonts w:eastAsia="Arial"/>
                <w:sz w:val="20"/>
                <w:szCs w:val="20"/>
              </w:rPr>
              <w:t xml:space="preserve">The raw signal the framework must explain. Sign changes in </w:t>
            </w:r>
            <m:oMath>
              <m:r>
                <w:rPr>
                  <w:rFonts w:ascii="Cambria Math" w:eastAsia="Arial" w:hAnsi="Cambria Math"/>
                  <w:sz w:val="20"/>
                  <w:szCs w:val="20"/>
                </w:rPr>
                <m:t>Δ</m:t>
              </m:r>
              <m:d>
                <m:dPr>
                  <m:ctrlPr>
                    <w:rPr>
                      <w:rFonts w:ascii="Cambria Math" w:eastAsia="Arial" w:hAnsi="Cambria Math"/>
                      <w:i/>
                      <w:sz w:val="20"/>
                      <w:szCs w:val="20"/>
                    </w:rPr>
                  </m:ctrlPr>
                </m:dPr>
                <m:e>
                  <m:r>
                    <w:rPr>
                      <w:rFonts w:ascii="Cambria Math" w:eastAsia="Arial" w:hAnsi="Cambria Math"/>
                      <w:sz w:val="20"/>
                      <w:szCs w:val="20"/>
                    </w:rPr>
                    <m:t>R</m:t>
                  </m:r>
                </m:e>
              </m:d>
            </m:oMath>
            <w:r w:rsidRPr="00047211">
              <w:rPr>
                <w:rFonts w:eastAsia="Arial"/>
                <w:sz w:val="20"/>
                <w:szCs w:val="20"/>
              </w:rPr>
              <w:t xml:space="preserve"> indicate oscillatory response; 46/175 SPARC galaxies show at least one sign change.</w:t>
            </w:r>
          </w:p>
        </w:tc>
      </w:tr>
      <w:tr w:rsidR="00477877" w:rsidRPr="00047211" w14:paraId="09FCF34A" w14:textId="77777777" w:rsidTr="00E07147">
        <w:tc>
          <w:tcPr>
            <w:tcW w:w="5000" w:type="pct"/>
            <w:gridSpan w:val="5"/>
            <w:shd w:val="clear" w:color="auto" w:fill="2E75B6"/>
            <w:tcMar>
              <w:top w:w="80" w:type="dxa"/>
              <w:left w:w="120" w:type="dxa"/>
              <w:bottom w:w="80" w:type="dxa"/>
              <w:right w:w="120" w:type="dxa"/>
            </w:tcMar>
          </w:tcPr>
          <w:p w14:paraId="03DB2A93" w14:textId="77777777" w:rsidR="00485D2F" w:rsidRPr="00047211" w:rsidRDefault="00485D2F" w:rsidP="00047211">
            <w:pPr>
              <w:jc w:val="center"/>
              <w:rPr>
                <w:sz w:val="20"/>
                <w:szCs w:val="20"/>
              </w:rPr>
            </w:pPr>
            <w:r w:rsidRPr="00047211">
              <w:rPr>
                <w:rFonts w:eastAsia="Arial"/>
                <w:sz w:val="20"/>
                <w:szCs w:val="20"/>
              </w:rPr>
              <w:t>VI.  Baryonic Mass Components</w:t>
            </w:r>
          </w:p>
        </w:tc>
      </w:tr>
      <w:tr w:rsidR="00477877" w:rsidRPr="00047211" w14:paraId="558381E9" w14:textId="77777777" w:rsidTr="00E07147">
        <w:tc>
          <w:tcPr>
            <w:tcW w:w="633" w:type="pct"/>
            <w:shd w:val="clear" w:color="auto" w:fill="FFFFFF"/>
            <w:tcMar>
              <w:top w:w="80" w:type="dxa"/>
              <w:left w:w="120" w:type="dxa"/>
              <w:bottom w:w="80" w:type="dxa"/>
              <w:right w:w="120" w:type="dxa"/>
            </w:tcMar>
            <w:vAlign w:val="center"/>
          </w:tcPr>
          <w:p w14:paraId="480E25F7" w14:textId="77777777" w:rsidR="00485D2F" w:rsidRPr="00047211" w:rsidRDefault="00000000" w:rsidP="00477877">
            <w:pPr>
              <w:rPr>
                <w:sz w:val="20"/>
                <w:szCs w:val="20"/>
              </w:rPr>
            </w:pPr>
            <m:oMathPara>
              <m:oMath>
                <m:sSub>
                  <m:sSubPr>
                    <m:ctrlPr>
                      <w:rPr>
                        <w:rFonts w:ascii="Cambria Math" w:eastAsia="Arial" w:hAnsi="Cambria Math"/>
                        <w:bCs/>
                        <w:sz w:val="20"/>
                        <w:szCs w:val="20"/>
                      </w:rPr>
                    </m:ctrlPr>
                  </m:sSubPr>
                  <m:e>
                    <m:r>
                      <m:rPr>
                        <m:sty m:val="bi"/>
                      </m:rPr>
                      <w:rPr>
                        <w:rFonts w:ascii="Cambria Math" w:eastAsia="Arial" w:hAnsi="Cambria Math"/>
                        <w:sz w:val="20"/>
                        <w:szCs w:val="20"/>
                      </w:rPr>
                      <m:t>V</m:t>
                    </m:r>
                  </m:e>
                  <m:sub>
                    <m:r>
                      <m:rPr>
                        <m:sty m:val="bi"/>
                      </m:rPr>
                      <w:rPr>
                        <w:rFonts w:ascii="Cambria Math" w:eastAsia="Arial" w:hAnsi="Cambria Math"/>
                        <w:sz w:val="20"/>
                        <w:szCs w:val="20"/>
                      </w:rPr>
                      <m:t>gas</m:t>
                    </m:r>
                  </m:sub>
                </m:sSub>
              </m:oMath>
            </m:oMathPara>
          </w:p>
        </w:tc>
        <w:tc>
          <w:tcPr>
            <w:tcW w:w="757" w:type="pct"/>
            <w:shd w:val="clear" w:color="auto" w:fill="FFFFFF"/>
            <w:tcMar>
              <w:top w:w="80" w:type="dxa"/>
              <w:left w:w="120" w:type="dxa"/>
              <w:bottom w:w="80" w:type="dxa"/>
              <w:right w:w="120" w:type="dxa"/>
            </w:tcMar>
            <w:vAlign w:val="center"/>
          </w:tcPr>
          <w:p w14:paraId="61D34487" w14:textId="77777777" w:rsidR="00485D2F" w:rsidRPr="00047211" w:rsidRDefault="00000000" w:rsidP="00477877">
            <w:pPr>
              <w:rPr>
                <w:sz w:val="20"/>
                <w:szCs w:val="20"/>
              </w:rPr>
            </w:pPr>
            <m:oMathPara>
              <m:oMath>
                <m:sSub>
                  <m:sSubPr>
                    <m:ctrlPr>
                      <w:rPr>
                        <w:rFonts w:ascii="Cambria Math" w:eastAsia="Arial" w:hAnsi="Cambria Math"/>
                        <w:sz w:val="20"/>
                        <w:szCs w:val="20"/>
                      </w:rPr>
                    </m:ctrlPr>
                  </m:sSubPr>
                  <m:e>
                    <m:r>
                      <w:rPr>
                        <w:rFonts w:ascii="Cambria Math" w:eastAsia="Arial" w:hAnsi="Cambria Math"/>
                        <w:sz w:val="20"/>
                        <w:szCs w:val="20"/>
                      </w:rPr>
                      <m:t>V</m:t>
                    </m:r>
                  </m:e>
                  <m:sub>
                    <m:r>
                      <m:rPr>
                        <m:nor/>
                      </m:rPr>
                      <w:rPr>
                        <w:rFonts w:eastAsia="Arial"/>
                        <w:sz w:val="20"/>
                        <w:szCs w:val="20"/>
                      </w:rPr>
                      <m:t>gas</m:t>
                    </m:r>
                  </m:sub>
                </m:sSub>
              </m:oMath>
            </m:oMathPara>
          </w:p>
        </w:tc>
        <w:tc>
          <w:tcPr>
            <w:tcW w:w="1740" w:type="pct"/>
            <w:shd w:val="clear" w:color="auto" w:fill="FFFFFF"/>
            <w:tcMar>
              <w:top w:w="80" w:type="dxa"/>
              <w:left w:w="120" w:type="dxa"/>
              <w:bottom w:w="80" w:type="dxa"/>
              <w:right w:w="120" w:type="dxa"/>
            </w:tcMar>
            <w:vAlign w:val="center"/>
          </w:tcPr>
          <w:p w14:paraId="00F8DA0B" w14:textId="77777777" w:rsidR="00485D2F" w:rsidRPr="00047211" w:rsidRDefault="00485D2F" w:rsidP="00477877">
            <w:pPr>
              <w:rPr>
                <w:sz w:val="20"/>
                <w:szCs w:val="20"/>
              </w:rPr>
            </w:pPr>
            <w:r w:rsidRPr="00047211">
              <w:rPr>
                <w:rFonts w:eastAsia="Arial"/>
                <w:sz w:val="20"/>
                <w:szCs w:val="20"/>
              </w:rPr>
              <w:t>Gas circular-speed template from SPARC rotmod file</w:t>
            </w:r>
          </w:p>
        </w:tc>
        <w:tc>
          <w:tcPr>
            <w:tcW w:w="672" w:type="pct"/>
            <w:shd w:val="clear" w:color="auto" w:fill="FFFFFF"/>
            <w:tcMar>
              <w:top w:w="80" w:type="dxa"/>
              <w:left w:w="120" w:type="dxa"/>
              <w:bottom w:w="80" w:type="dxa"/>
              <w:right w:w="120" w:type="dxa"/>
            </w:tcMar>
            <w:vAlign w:val="center"/>
          </w:tcPr>
          <w:p w14:paraId="65D19A28" w14:textId="77777777" w:rsidR="00485D2F" w:rsidRPr="00047211" w:rsidRDefault="00485D2F" w:rsidP="00047211">
            <w:pPr>
              <w:jc w:val="center"/>
              <w:rPr>
                <w:sz w:val="20"/>
                <w:szCs w:val="20"/>
              </w:rPr>
            </w:pPr>
            <w:r w:rsidRPr="00047211">
              <w:rPr>
                <w:rFonts w:eastAsia="Arial"/>
                <w:sz w:val="20"/>
                <w:szCs w:val="20"/>
              </w:rPr>
              <w:t>km s</w:t>
            </w:r>
            <w:r w:rsidRPr="00047211">
              <w:rPr>
                <w:rFonts w:ascii="Cambria Math" w:eastAsia="Arial" w:hAnsi="Cambria Math" w:cs="Cambria Math"/>
                <w:sz w:val="20"/>
                <w:szCs w:val="20"/>
              </w:rPr>
              <w:t>⁻</w:t>
            </w:r>
            <w:r w:rsidRPr="00047211">
              <w:rPr>
                <w:rFonts w:eastAsia="Arial"/>
                <w:sz w:val="20"/>
                <w:szCs w:val="20"/>
              </w:rPr>
              <w:t>¹</w:t>
            </w:r>
          </w:p>
        </w:tc>
        <w:tc>
          <w:tcPr>
            <w:tcW w:w="1199" w:type="pct"/>
            <w:shd w:val="clear" w:color="auto" w:fill="FFFFFF"/>
            <w:tcMar>
              <w:top w:w="80" w:type="dxa"/>
              <w:left w:w="120" w:type="dxa"/>
              <w:bottom w:w="80" w:type="dxa"/>
              <w:right w:w="120" w:type="dxa"/>
            </w:tcMar>
            <w:vAlign w:val="center"/>
          </w:tcPr>
          <w:p w14:paraId="3513D948" w14:textId="77777777" w:rsidR="00485D2F" w:rsidRPr="00047211" w:rsidRDefault="00485D2F" w:rsidP="00477877">
            <w:pPr>
              <w:rPr>
                <w:sz w:val="20"/>
                <w:szCs w:val="20"/>
              </w:rPr>
            </w:pPr>
            <w:r w:rsidRPr="00047211">
              <w:rPr>
                <w:rFonts w:eastAsia="Arial"/>
                <w:sz w:val="20"/>
                <w:szCs w:val="20"/>
              </w:rPr>
              <w:t xml:space="preserve">HI + He contribution; enters </w:t>
            </w:r>
            <m:oMath>
              <m:sSubSup>
                <m:sSubSupPr>
                  <m:ctrlPr>
                    <w:rPr>
                      <w:rFonts w:ascii="Cambria Math" w:eastAsia="Arial" w:hAnsi="Cambria Math"/>
                      <w:i/>
                      <w:sz w:val="20"/>
                      <w:szCs w:val="20"/>
                    </w:rPr>
                  </m:ctrlPr>
                </m:sSubSupPr>
                <m:e>
                  <m:r>
                    <w:rPr>
                      <w:rFonts w:ascii="Cambria Math" w:eastAsia="Arial" w:hAnsi="Cambria Math"/>
                      <w:sz w:val="20"/>
                      <w:szCs w:val="20"/>
                    </w:rPr>
                    <m:t>V</m:t>
                  </m:r>
                </m:e>
                <m:sub>
                  <m:r>
                    <w:rPr>
                      <w:rFonts w:ascii="Cambria Math" w:eastAsia="Arial" w:hAnsi="Cambria Math"/>
                      <w:sz w:val="20"/>
                      <w:szCs w:val="20"/>
                    </w:rPr>
                    <m:t>bar</m:t>
                  </m:r>
                </m:sub>
                <m:sup>
                  <m:r>
                    <w:rPr>
                      <w:rFonts w:ascii="Cambria Math" w:eastAsia="Arial" w:hAnsi="Cambria Math"/>
                      <w:sz w:val="20"/>
                      <w:szCs w:val="20"/>
                    </w:rPr>
                    <m:t>2</m:t>
                  </m:r>
                </m:sup>
              </m:sSubSup>
            </m:oMath>
            <w:r w:rsidRPr="00047211">
              <w:rPr>
                <w:rFonts w:eastAsia="Arial"/>
                <w:sz w:val="20"/>
                <w:szCs w:val="20"/>
              </w:rPr>
              <w:t xml:space="preserve"> with coefficient 1 (no </w:t>
            </w:r>
            <m:oMath>
              <m:r>
                <w:rPr>
                  <w:rFonts w:ascii="Cambria Math" w:eastAsia="Arial" w:hAnsi="Cambria Math"/>
                  <w:sz w:val="20"/>
                  <w:szCs w:val="20"/>
                </w:rPr>
                <m:t>Υ</m:t>
              </m:r>
            </m:oMath>
            <w:r w:rsidRPr="00047211">
              <w:rPr>
                <w:rFonts w:eastAsia="Arial"/>
                <w:sz w:val="20"/>
                <w:szCs w:val="20"/>
              </w:rPr>
              <w:t xml:space="preserve"> multiplier).</w:t>
            </w:r>
          </w:p>
        </w:tc>
      </w:tr>
      <w:tr w:rsidR="00477877" w:rsidRPr="00047211" w14:paraId="1F1F1B59" w14:textId="77777777" w:rsidTr="00E07147">
        <w:tc>
          <w:tcPr>
            <w:tcW w:w="633" w:type="pct"/>
            <w:shd w:val="clear" w:color="auto" w:fill="EEF4FB"/>
            <w:tcMar>
              <w:top w:w="80" w:type="dxa"/>
              <w:left w:w="120" w:type="dxa"/>
              <w:bottom w:w="80" w:type="dxa"/>
              <w:right w:w="120" w:type="dxa"/>
            </w:tcMar>
            <w:vAlign w:val="center"/>
          </w:tcPr>
          <w:p w14:paraId="311BB0EC" w14:textId="77777777" w:rsidR="00485D2F" w:rsidRPr="00047211" w:rsidRDefault="00000000" w:rsidP="00477877">
            <w:pPr>
              <w:rPr>
                <w:sz w:val="20"/>
                <w:szCs w:val="20"/>
              </w:rPr>
            </w:pPr>
            <m:oMathPara>
              <m:oMath>
                <m:sSub>
                  <m:sSubPr>
                    <m:ctrlPr>
                      <w:rPr>
                        <w:rFonts w:ascii="Cambria Math" w:eastAsia="Arial" w:hAnsi="Cambria Math"/>
                        <w:bCs/>
                        <w:sz w:val="20"/>
                        <w:szCs w:val="20"/>
                      </w:rPr>
                    </m:ctrlPr>
                  </m:sSubPr>
                  <m:e>
                    <m:r>
                      <m:rPr>
                        <m:sty m:val="bi"/>
                      </m:rPr>
                      <w:rPr>
                        <w:rFonts w:ascii="Cambria Math" w:eastAsia="Arial" w:hAnsi="Cambria Math"/>
                        <w:sz w:val="20"/>
                        <w:szCs w:val="20"/>
                      </w:rPr>
                      <m:t>V</m:t>
                    </m:r>
                  </m:e>
                  <m:sub>
                    <m:r>
                      <m:rPr>
                        <m:sty m:val="bi"/>
                      </m:rPr>
                      <w:rPr>
                        <w:rFonts w:ascii="Cambria Math" w:eastAsia="Arial" w:hAnsi="Cambria Math"/>
                        <w:sz w:val="20"/>
                        <w:szCs w:val="20"/>
                      </w:rPr>
                      <m:t>disk</m:t>
                    </m:r>
                  </m:sub>
                </m:sSub>
              </m:oMath>
            </m:oMathPara>
          </w:p>
        </w:tc>
        <w:tc>
          <w:tcPr>
            <w:tcW w:w="757" w:type="pct"/>
            <w:shd w:val="clear" w:color="auto" w:fill="EEF4FB"/>
            <w:tcMar>
              <w:top w:w="80" w:type="dxa"/>
              <w:left w:w="120" w:type="dxa"/>
              <w:bottom w:w="80" w:type="dxa"/>
              <w:right w:w="120" w:type="dxa"/>
            </w:tcMar>
            <w:vAlign w:val="center"/>
          </w:tcPr>
          <w:p w14:paraId="0E5F0915" w14:textId="77777777" w:rsidR="00485D2F" w:rsidRPr="00047211" w:rsidRDefault="00000000" w:rsidP="00477877">
            <w:pPr>
              <w:rPr>
                <w:sz w:val="20"/>
                <w:szCs w:val="20"/>
              </w:rPr>
            </w:pPr>
            <m:oMathPara>
              <m:oMath>
                <m:sSub>
                  <m:sSubPr>
                    <m:ctrlPr>
                      <w:rPr>
                        <w:rFonts w:ascii="Cambria Math" w:eastAsia="Arial" w:hAnsi="Cambria Math"/>
                        <w:sz w:val="20"/>
                        <w:szCs w:val="20"/>
                      </w:rPr>
                    </m:ctrlPr>
                  </m:sSubPr>
                  <m:e>
                    <m:r>
                      <w:rPr>
                        <w:rFonts w:ascii="Cambria Math" w:eastAsia="Arial" w:hAnsi="Cambria Math"/>
                        <w:sz w:val="20"/>
                        <w:szCs w:val="20"/>
                      </w:rPr>
                      <m:t>V</m:t>
                    </m:r>
                  </m:e>
                  <m:sub>
                    <m:r>
                      <m:rPr>
                        <m:nor/>
                      </m:rPr>
                      <w:rPr>
                        <w:rFonts w:eastAsia="Arial"/>
                        <w:sz w:val="20"/>
                        <w:szCs w:val="20"/>
                      </w:rPr>
                      <m:t>disk</m:t>
                    </m:r>
                  </m:sub>
                </m:sSub>
              </m:oMath>
            </m:oMathPara>
          </w:p>
        </w:tc>
        <w:tc>
          <w:tcPr>
            <w:tcW w:w="1740" w:type="pct"/>
            <w:shd w:val="clear" w:color="auto" w:fill="EEF4FB"/>
            <w:tcMar>
              <w:top w:w="80" w:type="dxa"/>
              <w:left w:w="120" w:type="dxa"/>
              <w:bottom w:w="80" w:type="dxa"/>
              <w:right w:w="120" w:type="dxa"/>
            </w:tcMar>
            <w:vAlign w:val="center"/>
          </w:tcPr>
          <w:p w14:paraId="6EEC18B5" w14:textId="77777777" w:rsidR="00485D2F" w:rsidRPr="00047211" w:rsidRDefault="00485D2F" w:rsidP="00477877">
            <w:pPr>
              <w:rPr>
                <w:sz w:val="20"/>
                <w:szCs w:val="20"/>
              </w:rPr>
            </w:pPr>
            <w:r w:rsidRPr="00047211">
              <w:rPr>
                <w:rFonts w:eastAsia="Arial"/>
                <w:sz w:val="20"/>
                <w:szCs w:val="20"/>
              </w:rPr>
              <w:t>Stellar-disc circular-speed template from SPARC rotmod file</w:t>
            </w:r>
          </w:p>
        </w:tc>
        <w:tc>
          <w:tcPr>
            <w:tcW w:w="672" w:type="pct"/>
            <w:shd w:val="clear" w:color="auto" w:fill="EEF4FB"/>
            <w:tcMar>
              <w:top w:w="80" w:type="dxa"/>
              <w:left w:w="120" w:type="dxa"/>
              <w:bottom w:w="80" w:type="dxa"/>
              <w:right w:w="120" w:type="dxa"/>
            </w:tcMar>
            <w:vAlign w:val="center"/>
          </w:tcPr>
          <w:p w14:paraId="727CCCCA" w14:textId="77777777" w:rsidR="00485D2F" w:rsidRPr="00047211" w:rsidRDefault="00485D2F" w:rsidP="00047211">
            <w:pPr>
              <w:jc w:val="center"/>
              <w:rPr>
                <w:sz w:val="20"/>
                <w:szCs w:val="20"/>
              </w:rPr>
            </w:pPr>
            <w:r w:rsidRPr="00047211">
              <w:rPr>
                <w:rFonts w:eastAsia="Arial"/>
                <w:sz w:val="20"/>
                <w:szCs w:val="20"/>
              </w:rPr>
              <w:t>km s</w:t>
            </w:r>
            <w:r w:rsidRPr="00047211">
              <w:rPr>
                <w:rFonts w:ascii="Cambria Math" w:eastAsia="Arial" w:hAnsi="Cambria Math" w:cs="Cambria Math"/>
                <w:sz w:val="20"/>
                <w:szCs w:val="20"/>
              </w:rPr>
              <w:t>⁻</w:t>
            </w:r>
            <w:r w:rsidRPr="00047211">
              <w:rPr>
                <w:rFonts w:eastAsia="Arial"/>
                <w:sz w:val="20"/>
                <w:szCs w:val="20"/>
              </w:rPr>
              <w:t>¹</w:t>
            </w:r>
          </w:p>
        </w:tc>
        <w:tc>
          <w:tcPr>
            <w:tcW w:w="1199" w:type="pct"/>
            <w:shd w:val="clear" w:color="auto" w:fill="EEF4FB"/>
            <w:tcMar>
              <w:top w:w="80" w:type="dxa"/>
              <w:left w:w="120" w:type="dxa"/>
              <w:bottom w:w="80" w:type="dxa"/>
              <w:right w:w="120" w:type="dxa"/>
            </w:tcMar>
            <w:vAlign w:val="center"/>
          </w:tcPr>
          <w:p w14:paraId="38C95719" w14:textId="77777777" w:rsidR="00485D2F" w:rsidRPr="00047211" w:rsidRDefault="00485D2F" w:rsidP="00477877">
            <w:pPr>
              <w:rPr>
                <w:sz w:val="20"/>
                <w:szCs w:val="20"/>
              </w:rPr>
            </w:pPr>
            <w:r w:rsidRPr="00047211">
              <w:rPr>
                <w:rFonts w:eastAsia="Arial"/>
                <w:sz w:val="20"/>
                <w:szCs w:val="20"/>
              </w:rPr>
              <w:t xml:space="preserve">Scaled by </w:t>
            </w:r>
            <m:oMath>
              <m:sSub>
                <m:sSubPr>
                  <m:ctrlPr>
                    <w:rPr>
                      <w:rFonts w:ascii="Cambria Math" w:eastAsia="Arial" w:hAnsi="Cambria Math"/>
                      <w:i/>
                      <w:sz w:val="20"/>
                      <w:szCs w:val="20"/>
                    </w:rPr>
                  </m:ctrlPr>
                </m:sSubPr>
                <m:e>
                  <m:r>
                    <w:rPr>
                      <w:rFonts w:ascii="Cambria Math" w:eastAsia="Arial" w:hAnsi="Cambria Math"/>
                      <w:sz w:val="20"/>
                      <w:szCs w:val="20"/>
                    </w:rPr>
                    <m:t>Υ</m:t>
                  </m:r>
                </m:e>
                <m:sub>
                  <m:r>
                    <w:rPr>
                      <w:rFonts w:ascii="Cambria Math" w:eastAsia="Arial" w:hAnsi="Cambria Math"/>
                      <w:sz w:val="20"/>
                      <w:szCs w:val="20"/>
                    </w:rPr>
                    <m:t>disk</m:t>
                  </m:r>
                </m:sub>
              </m:sSub>
            </m:oMath>
            <w:r w:rsidRPr="00047211">
              <w:rPr>
                <w:rFonts w:eastAsia="Arial"/>
                <w:sz w:val="20"/>
                <w:szCs w:val="20"/>
              </w:rPr>
              <w:t xml:space="preserve"> before adding to </w:t>
            </w:r>
            <m:oMath>
              <m:sSubSup>
                <m:sSubSupPr>
                  <m:ctrlPr>
                    <w:rPr>
                      <w:rFonts w:ascii="Cambria Math" w:eastAsia="Arial" w:hAnsi="Cambria Math"/>
                      <w:i/>
                      <w:sz w:val="20"/>
                      <w:szCs w:val="20"/>
                    </w:rPr>
                  </m:ctrlPr>
                </m:sSubSupPr>
                <m:e>
                  <m:r>
                    <w:rPr>
                      <w:rFonts w:ascii="Cambria Math" w:eastAsia="Arial" w:hAnsi="Cambria Math"/>
                      <w:sz w:val="20"/>
                      <w:szCs w:val="20"/>
                    </w:rPr>
                    <m:t>V</m:t>
                  </m:r>
                </m:e>
                <m:sub>
                  <m:r>
                    <w:rPr>
                      <w:rFonts w:ascii="Cambria Math" w:eastAsia="Arial" w:hAnsi="Cambria Math"/>
                      <w:sz w:val="20"/>
                      <w:szCs w:val="20"/>
                    </w:rPr>
                    <m:t>bar</m:t>
                  </m:r>
                </m:sub>
                <m:sup>
                  <m:r>
                    <w:rPr>
                      <w:rFonts w:ascii="Cambria Math" w:eastAsia="Arial" w:hAnsi="Cambria Math"/>
                      <w:sz w:val="20"/>
                      <w:szCs w:val="20"/>
                    </w:rPr>
                    <m:t>2</m:t>
                  </m:r>
                </m:sup>
              </m:sSubSup>
            </m:oMath>
            <w:r w:rsidRPr="00047211">
              <w:rPr>
                <w:rFonts w:eastAsia="Arial"/>
                <w:sz w:val="20"/>
                <w:szCs w:val="20"/>
              </w:rPr>
              <w:t>.</w:t>
            </w:r>
          </w:p>
        </w:tc>
      </w:tr>
      <w:tr w:rsidR="00477877" w:rsidRPr="00047211" w14:paraId="67178780" w14:textId="77777777" w:rsidTr="00E07147">
        <w:tc>
          <w:tcPr>
            <w:tcW w:w="633" w:type="pct"/>
            <w:shd w:val="clear" w:color="auto" w:fill="FFFFFF"/>
            <w:tcMar>
              <w:top w:w="80" w:type="dxa"/>
              <w:left w:w="120" w:type="dxa"/>
              <w:bottom w:w="80" w:type="dxa"/>
              <w:right w:w="120" w:type="dxa"/>
            </w:tcMar>
            <w:vAlign w:val="center"/>
          </w:tcPr>
          <w:p w14:paraId="0768E0D4" w14:textId="77777777" w:rsidR="00485D2F" w:rsidRPr="00047211" w:rsidRDefault="00000000" w:rsidP="00477877">
            <w:pPr>
              <w:rPr>
                <w:sz w:val="20"/>
                <w:szCs w:val="20"/>
              </w:rPr>
            </w:pPr>
            <m:oMathPara>
              <m:oMath>
                <m:sSub>
                  <m:sSubPr>
                    <m:ctrlPr>
                      <w:rPr>
                        <w:rFonts w:ascii="Cambria Math" w:eastAsia="Arial" w:hAnsi="Cambria Math"/>
                        <w:bCs/>
                        <w:sz w:val="20"/>
                        <w:szCs w:val="20"/>
                      </w:rPr>
                    </m:ctrlPr>
                  </m:sSubPr>
                  <m:e>
                    <m:r>
                      <m:rPr>
                        <m:sty m:val="bi"/>
                      </m:rPr>
                      <w:rPr>
                        <w:rFonts w:ascii="Cambria Math" w:eastAsia="Arial" w:hAnsi="Cambria Math"/>
                        <w:sz w:val="20"/>
                        <w:szCs w:val="20"/>
                      </w:rPr>
                      <m:t>V</m:t>
                    </m:r>
                  </m:e>
                  <m:sub>
                    <m:r>
                      <m:rPr>
                        <m:sty m:val="bi"/>
                      </m:rPr>
                      <w:rPr>
                        <w:rFonts w:ascii="Cambria Math" w:eastAsia="Arial" w:hAnsi="Cambria Math"/>
                        <w:sz w:val="20"/>
                        <w:szCs w:val="20"/>
                      </w:rPr>
                      <m:t>bul</m:t>
                    </m:r>
                  </m:sub>
                </m:sSub>
              </m:oMath>
            </m:oMathPara>
          </w:p>
        </w:tc>
        <w:tc>
          <w:tcPr>
            <w:tcW w:w="757" w:type="pct"/>
            <w:shd w:val="clear" w:color="auto" w:fill="FFFFFF"/>
            <w:tcMar>
              <w:top w:w="80" w:type="dxa"/>
              <w:left w:w="120" w:type="dxa"/>
              <w:bottom w:w="80" w:type="dxa"/>
              <w:right w:w="120" w:type="dxa"/>
            </w:tcMar>
            <w:vAlign w:val="center"/>
          </w:tcPr>
          <w:p w14:paraId="5D85E108" w14:textId="77777777" w:rsidR="00485D2F" w:rsidRPr="00047211" w:rsidRDefault="00000000" w:rsidP="00477877">
            <w:pPr>
              <w:rPr>
                <w:sz w:val="20"/>
                <w:szCs w:val="20"/>
              </w:rPr>
            </w:pPr>
            <m:oMathPara>
              <m:oMath>
                <m:sSub>
                  <m:sSubPr>
                    <m:ctrlPr>
                      <w:rPr>
                        <w:rFonts w:ascii="Cambria Math" w:eastAsia="Arial" w:hAnsi="Cambria Math"/>
                        <w:sz w:val="20"/>
                        <w:szCs w:val="20"/>
                      </w:rPr>
                    </m:ctrlPr>
                  </m:sSubPr>
                  <m:e>
                    <m:r>
                      <w:rPr>
                        <w:rFonts w:ascii="Cambria Math" w:eastAsia="Arial" w:hAnsi="Cambria Math"/>
                        <w:sz w:val="20"/>
                        <w:szCs w:val="20"/>
                      </w:rPr>
                      <m:t>V</m:t>
                    </m:r>
                  </m:e>
                  <m:sub>
                    <m:r>
                      <m:rPr>
                        <m:nor/>
                      </m:rPr>
                      <w:rPr>
                        <w:rFonts w:eastAsia="Arial"/>
                        <w:sz w:val="20"/>
                        <w:szCs w:val="20"/>
                      </w:rPr>
                      <m:t>bul</m:t>
                    </m:r>
                  </m:sub>
                </m:sSub>
              </m:oMath>
            </m:oMathPara>
          </w:p>
        </w:tc>
        <w:tc>
          <w:tcPr>
            <w:tcW w:w="1740" w:type="pct"/>
            <w:shd w:val="clear" w:color="auto" w:fill="FFFFFF"/>
            <w:tcMar>
              <w:top w:w="80" w:type="dxa"/>
              <w:left w:w="120" w:type="dxa"/>
              <w:bottom w:w="80" w:type="dxa"/>
              <w:right w:w="120" w:type="dxa"/>
            </w:tcMar>
            <w:vAlign w:val="center"/>
          </w:tcPr>
          <w:p w14:paraId="7416DCB3" w14:textId="77777777" w:rsidR="00485D2F" w:rsidRPr="00047211" w:rsidRDefault="00485D2F" w:rsidP="00477877">
            <w:pPr>
              <w:rPr>
                <w:sz w:val="20"/>
                <w:szCs w:val="20"/>
              </w:rPr>
            </w:pPr>
            <w:r w:rsidRPr="00047211">
              <w:rPr>
                <w:rFonts w:eastAsia="Arial"/>
                <w:sz w:val="20"/>
                <w:szCs w:val="20"/>
              </w:rPr>
              <w:t>Bulge circular-speed template from SPARC rotmod file</w:t>
            </w:r>
          </w:p>
        </w:tc>
        <w:tc>
          <w:tcPr>
            <w:tcW w:w="672" w:type="pct"/>
            <w:shd w:val="clear" w:color="auto" w:fill="FFFFFF"/>
            <w:tcMar>
              <w:top w:w="80" w:type="dxa"/>
              <w:left w:w="120" w:type="dxa"/>
              <w:bottom w:w="80" w:type="dxa"/>
              <w:right w:w="120" w:type="dxa"/>
            </w:tcMar>
            <w:vAlign w:val="center"/>
          </w:tcPr>
          <w:p w14:paraId="2C1DB557" w14:textId="77777777" w:rsidR="00485D2F" w:rsidRPr="00047211" w:rsidRDefault="00485D2F" w:rsidP="00047211">
            <w:pPr>
              <w:jc w:val="center"/>
              <w:rPr>
                <w:sz w:val="20"/>
                <w:szCs w:val="20"/>
              </w:rPr>
            </w:pPr>
            <w:r w:rsidRPr="00047211">
              <w:rPr>
                <w:rFonts w:eastAsia="Arial"/>
                <w:sz w:val="20"/>
                <w:szCs w:val="20"/>
              </w:rPr>
              <w:t>km s</w:t>
            </w:r>
            <w:r w:rsidRPr="00047211">
              <w:rPr>
                <w:rFonts w:ascii="Cambria Math" w:eastAsia="Arial" w:hAnsi="Cambria Math" w:cs="Cambria Math"/>
                <w:sz w:val="20"/>
                <w:szCs w:val="20"/>
              </w:rPr>
              <w:t>⁻</w:t>
            </w:r>
            <w:r w:rsidRPr="00047211">
              <w:rPr>
                <w:rFonts w:eastAsia="Arial"/>
                <w:sz w:val="20"/>
                <w:szCs w:val="20"/>
              </w:rPr>
              <w:t>¹</w:t>
            </w:r>
          </w:p>
        </w:tc>
        <w:tc>
          <w:tcPr>
            <w:tcW w:w="1199" w:type="pct"/>
            <w:shd w:val="clear" w:color="auto" w:fill="FFFFFF"/>
            <w:tcMar>
              <w:top w:w="80" w:type="dxa"/>
              <w:left w:w="120" w:type="dxa"/>
              <w:bottom w:w="80" w:type="dxa"/>
              <w:right w:w="120" w:type="dxa"/>
            </w:tcMar>
            <w:vAlign w:val="center"/>
          </w:tcPr>
          <w:p w14:paraId="0AC29D41" w14:textId="77777777" w:rsidR="00485D2F" w:rsidRPr="00047211" w:rsidRDefault="00485D2F" w:rsidP="00477877">
            <w:pPr>
              <w:rPr>
                <w:sz w:val="20"/>
                <w:szCs w:val="20"/>
              </w:rPr>
            </w:pPr>
            <w:r w:rsidRPr="00047211">
              <w:rPr>
                <w:rFonts w:eastAsia="Arial"/>
                <w:sz w:val="20"/>
                <w:szCs w:val="20"/>
              </w:rPr>
              <w:t xml:space="preserve">Scaled by </w:t>
            </w:r>
            <m:oMath>
              <m:sSub>
                <m:sSubPr>
                  <m:ctrlPr>
                    <w:rPr>
                      <w:rFonts w:ascii="Cambria Math" w:eastAsia="Arial" w:hAnsi="Cambria Math"/>
                      <w:i/>
                      <w:sz w:val="20"/>
                      <w:szCs w:val="20"/>
                    </w:rPr>
                  </m:ctrlPr>
                </m:sSubPr>
                <m:e>
                  <m:r>
                    <w:rPr>
                      <w:rFonts w:ascii="Cambria Math" w:eastAsia="Arial" w:hAnsi="Cambria Math"/>
                      <w:sz w:val="20"/>
                      <w:szCs w:val="20"/>
                    </w:rPr>
                    <m:t>Υ</m:t>
                  </m:r>
                </m:e>
                <m:sub>
                  <m:r>
                    <w:rPr>
                      <w:rFonts w:ascii="Cambria Math" w:eastAsia="Arial" w:hAnsi="Cambria Math"/>
                      <w:sz w:val="20"/>
                      <w:szCs w:val="20"/>
                    </w:rPr>
                    <m:t>bul</m:t>
                  </m:r>
                </m:sub>
              </m:sSub>
            </m:oMath>
            <w:r w:rsidRPr="00047211">
              <w:rPr>
                <w:rFonts w:eastAsia="Arial"/>
                <w:sz w:val="20"/>
                <w:szCs w:val="20"/>
              </w:rPr>
              <w:t>. Zero for bulgeless galaxies.</w:t>
            </w:r>
          </w:p>
        </w:tc>
      </w:tr>
      <w:tr w:rsidR="00477877" w:rsidRPr="00047211" w14:paraId="21C60024" w14:textId="77777777" w:rsidTr="00E07147">
        <w:tc>
          <w:tcPr>
            <w:tcW w:w="633" w:type="pct"/>
            <w:shd w:val="clear" w:color="auto" w:fill="EEF4FB"/>
            <w:tcMar>
              <w:top w:w="80" w:type="dxa"/>
              <w:left w:w="120" w:type="dxa"/>
              <w:bottom w:w="80" w:type="dxa"/>
              <w:right w:w="120" w:type="dxa"/>
            </w:tcMar>
            <w:vAlign w:val="center"/>
          </w:tcPr>
          <w:p w14:paraId="0CB61EE2" w14:textId="77777777" w:rsidR="00485D2F" w:rsidRPr="00047211" w:rsidRDefault="00000000" w:rsidP="00477877">
            <w:pPr>
              <w:rPr>
                <w:sz w:val="20"/>
                <w:szCs w:val="20"/>
              </w:rPr>
            </w:pPr>
            <m:oMathPara>
              <m:oMath>
                <m:sSub>
                  <m:sSubPr>
                    <m:ctrlPr>
                      <w:rPr>
                        <w:rFonts w:ascii="Cambria Math" w:eastAsia="Arial" w:hAnsi="Cambria Math"/>
                        <w:bCs/>
                        <w:sz w:val="20"/>
                        <w:szCs w:val="20"/>
                      </w:rPr>
                    </m:ctrlPr>
                  </m:sSubPr>
                  <m:e>
                    <m:r>
                      <m:rPr>
                        <m:sty m:val="bi"/>
                      </m:rPr>
                      <w:rPr>
                        <w:rFonts w:ascii="Cambria Math" w:eastAsia="Arial" w:hAnsi="Cambria Math"/>
                        <w:sz w:val="20"/>
                        <w:szCs w:val="20"/>
                      </w:rPr>
                      <m:t>Υ</m:t>
                    </m:r>
                  </m:e>
                  <m:sub>
                    <m:r>
                      <m:rPr>
                        <m:sty m:val="bi"/>
                      </m:rPr>
                      <w:rPr>
                        <w:rFonts w:ascii="Cambria Math" w:eastAsia="Arial" w:hAnsi="Cambria Math"/>
                        <w:sz w:val="20"/>
                        <w:szCs w:val="20"/>
                      </w:rPr>
                      <m:t>disk</m:t>
                    </m:r>
                  </m:sub>
                </m:sSub>
              </m:oMath>
            </m:oMathPara>
          </w:p>
        </w:tc>
        <w:tc>
          <w:tcPr>
            <w:tcW w:w="757" w:type="pct"/>
            <w:shd w:val="clear" w:color="auto" w:fill="EEF4FB"/>
            <w:tcMar>
              <w:top w:w="80" w:type="dxa"/>
              <w:left w:w="120" w:type="dxa"/>
              <w:bottom w:w="80" w:type="dxa"/>
              <w:right w:w="120" w:type="dxa"/>
            </w:tcMar>
            <w:vAlign w:val="center"/>
          </w:tcPr>
          <w:p w14:paraId="41CB6E5D" w14:textId="77777777" w:rsidR="00485D2F" w:rsidRPr="00047211" w:rsidRDefault="00000000" w:rsidP="00477877">
            <w:pPr>
              <w:rPr>
                <w:sz w:val="20"/>
                <w:szCs w:val="20"/>
              </w:rPr>
            </w:pPr>
            <m:oMathPara>
              <m:oMath>
                <m:sSub>
                  <m:sSubPr>
                    <m:ctrlPr>
                      <w:rPr>
                        <w:rFonts w:ascii="Cambria Math" w:eastAsia="Arial" w:hAnsi="Cambria Math"/>
                        <w:i/>
                        <w:sz w:val="20"/>
                        <w:szCs w:val="20"/>
                      </w:rPr>
                    </m:ctrlPr>
                  </m:sSubPr>
                  <m:e>
                    <m:r>
                      <m:rPr>
                        <m:sty m:val="p"/>
                      </m:rPr>
                      <w:rPr>
                        <w:rFonts w:ascii="Cambria Math" w:eastAsia="Arial" w:hAnsi="Cambria Math"/>
                        <w:sz w:val="20"/>
                        <w:szCs w:val="20"/>
                      </w:rPr>
                      <m:t>Υ</m:t>
                    </m:r>
                    <m:ctrlPr>
                      <w:rPr>
                        <w:rFonts w:ascii="Cambria Math" w:eastAsia="Arial" w:hAnsi="Cambria Math"/>
                        <w:sz w:val="20"/>
                        <w:szCs w:val="20"/>
                      </w:rPr>
                    </m:ctrlPr>
                  </m:e>
                  <m:sub>
                    <m:r>
                      <m:rPr>
                        <m:nor/>
                      </m:rPr>
                      <w:rPr>
                        <w:rFonts w:eastAsia="Arial"/>
                        <w:sz w:val="20"/>
                        <w:szCs w:val="20"/>
                      </w:rPr>
                      <m:t>disk</m:t>
                    </m:r>
                  </m:sub>
                </m:sSub>
              </m:oMath>
            </m:oMathPara>
          </w:p>
        </w:tc>
        <w:tc>
          <w:tcPr>
            <w:tcW w:w="1740" w:type="pct"/>
            <w:shd w:val="clear" w:color="auto" w:fill="EEF4FB"/>
            <w:tcMar>
              <w:top w:w="80" w:type="dxa"/>
              <w:left w:w="120" w:type="dxa"/>
              <w:bottom w:w="80" w:type="dxa"/>
              <w:right w:w="120" w:type="dxa"/>
            </w:tcMar>
            <w:vAlign w:val="center"/>
          </w:tcPr>
          <w:p w14:paraId="3455AA58" w14:textId="77777777" w:rsidR="00485D2F" w:rsidRPr="00047211" w:rsidRDefault="00485D2F" w:rsidP="00477877">
            <w:pPr>
              <w:rPr>
                <w:sz w:val="20"/>
                <w:szCs w:val="20"/>
              </w:rPr>
            </w:pPr>
            <w:r w:rsidRPr="00047211">
              <w:rPr>
                <w:rFonts w:eastAsia="Arial"/>
                <w:sz w:val="20"/>
                <w:szCs w:val="20"/>
              </w:rPr>
              <w:t>Stellar mass-to-light ratio of the disc — converts surface brightness to surface mass density</w:t>
            </w:r>
          </w:p>
        </w:tc>
        <w:tc>
          <w:tcPr>
            <w:tcW w:w="672" w:type="pct"/>
            <w:shd w:val="clear" w:color="auto" w:fill="EEF4FB"/>
            <w:tcMar>
              <w:top w:w="80" w:type="dxa"/>
              <w:left w:w="120" w:type="dxa"/>
              <w:bottom w:w="80" w:type="dxa"/>
              <w:right w:w="120" w:type="dxa"/>
            </w:tcMar>
            <w:vAlign w:val="center"/>
          </w:tcPr>
          <w:p w14:paraId="5574D386" w14:textId="77777777" w:rsidR="00485D2F" w:rsidRPr="00047211" w:rsidRDefault="00485D2F" w:rsidP="00047211">
            <w:pPr>
              <w:jc w:val="center"/>
              <w:rPr>
                <w:sz w:val="20"/>
                <w:szCs w:val="20"/>
              </w:rPr>
            </w:pPr>
            <w:r w:rsidRPr="00047211">
              <w:rPr>
                <w:rFonts w:eastAsia="Arial"/>
                <w:sz w:val="20"/>
                <w:szCs w:val="20"/>
              </w:rPr>
              <w:t>M</w:t>
            </w:r>
            <w:r w:rsidRPr="00047211">
              <w:rPr>
                <w:rFonts w:ascii="Segoe UI Symbol" w:eastAsia="Arial" w:hAnsi="Segoe UI Symbol" w:cs="Segoe UI Symbol"/>
                <w:sz w:val="20"/>
                <w:szCs w:val="20"/>
              </w:rPr>
              <w:t>☉</w:t>
            </w:r>
            <w:r w:rsidRPr="00047211">
              <w:rPr>
                <w:rFonts w:eastAsia="Arial"/>
                <w:sz w:val="20"/>
                <w:szCs w:val="20"/>
              </w:rPr>
              <w:t>/L</w:t>
            </w:r>
            <w:r w:rsidRPr="00047211">
              <w:rPr>
                <w:rFonts w:ascii="Segoe UI Symbol" w:eastAsia="Arial" w:hAnsi="Segoe UI Symbol" w:cs="Segoe UI Symbol"/>
                <w:sz w:val="20"/>
                <w:szCs w:val="20"/>
              </w:rPr>
              <w:t>☉</w:t>
            </w:r>
          </w:p>
        </w:tc>
        <w:tc>
          <w:tcPr>
            <w:tcW w:w="1199" w:type="pct"/>
            <w:shd w:val="clear" w:color="auto" w:fill="EEF4FB"/>
            <w:tcMar>
              <w:top w:w="80" w:type="dxa"/>
              <w:left w:w="120" w:type="dxa"/>
              <w:bottom w:w="80" w:type="dxa"/>
              <w:right w:w="120" w:type="dxa"/>
            </w:tcMar>
            <w:vAlign w:val="center"/>
          </w:tcPr>
          <w:p w14:paraId="7DE3A88C" w14:textId="77777777" w:rsidR="00485D2F" w:rsidRPr="00047211" w:rsidRDefault="00485D2F" w:rsidP="00477877">
            <w:pPr>
              <w:rPr>
                <w:sz w:val="20"/>
                <w:szCs w:val="20"/>
              </w:rPr>
            </w:pPr>
            <w:r w:rsidRPr="00047211">
              <w:rPr>
                <w:rFonts w:eastAsia="Arial"/>
                <w:sz w:val="20"/>
                <w:szCs w:val="20"/>
              </w:rPr>
              <w:t xml:space="preserve">Runner default: 0.5. Sensitivity </w:t>
            </w:r>
            <w:proofErr w:type="gramStart"/>
            <w:r w:rsidRPr="00047211">
              <w:rPr>
                <w:rFonts w:eastAsia="Arial"/>
                <w:sz w:val="20"/>
                <w:szCs w:val="20"/>
              </w:rPr>
              <w:t>sweep</w:t>
            </w:r>
            <w:proofErr w:type="gramEnd"/>
            <w:r w:rsidRPr="00047211">
              <w:rPr>
                <w:rFonts w:eastAsia="Arial"/>
                <w:sz w:val="20"/>
                <w:szCs w:val="20"/>
              </w:rPr>
              <w:t xml:space="preserve"> over </w:t>
            </w:r>
            <m:oMath>
              <m:d>
                <m:dPr>
                  <m:begChr m:val="{"/>
                  <m:endChr m:val="}"/>
                  <m:ctrlPr>
                    <w:rPr>
                      <w:rFonts w:ascii="Cambria Math" w:eastAsia="Arial" w:hAnsi="Cambria Math"/>
                      <w:i/>
                      <w:sz w:val="20"/>
                      <w:szCs w:val="20"/>
                    </w:rPr>
                  </m:ctrlPr>
                </m:dPr>
                <m:e>
                  <m:r>
                    <w:rPr>
                      <w:rFonts w:ascii="Cambria Math" w:eastAsia="Arial" w:hAnsi="Cambria Math"/>
                      <w:sz w:val="20"/>
                      <w:szCs w:val="20"/>
                    </w:rPr>
                    <m:t>0.3, 0.4, 0.5, 0.6, 0.7</m:t>
                  </m:r>
                </m:e>
              </m:d>
            </m:oMath>
            <w:r w:rsidRPr="00047211">
              <w:rPr>
                <w:rFonts w:eastAsia="Arial"/>
                <w:sz w:val="20"/>
                <w:szCs w:val="20"/>
              </w:rPr>
              <w:t xml:space="preserve"> shows ≤7% change in Q_est for ±40% variation.</w:t>
            </w:r>
          </w:p>
        </w:tc>
      </w:tr>
      <w:tr w:rsidR="00477877" w:rsidRPr="00047211" w14:paraId="71CD0EC8" w14:textId="77777777" w:rsidTr="00E07147">
        <w:tc>
          <w:tcPr>
            <w:tcW w:w="633" w:type="pct"/>
            <w:shd w:val="clear" w:color="auto" w:fill="FFFFFF"/>
            <w:tcMar>
              <w:top w:w="80" w:type="dxa"/>
              <w:left w:w="120" w:type="dxa"/>
              <w:bottom w:w="80" w:type="dxa"/>
              <w:right w:w="120" w:type="dxa"/>
            </w:tcMar>
            <w:vAlign w:val="center"/>
          </w:tcPr>
          <w:p w14:paraId="44003387" w14:textId="77777777" w:rsidR="00485D2F" w:rsidRPr="00047211" w:rsidRDefault="00000000" w:rsidP="00477877">
            <w:pPr>
              <w:rPr>
                <w:sz w:val="20"/>
                <w:szCs w:val="20"/>
              </w:rPr>
            </w:pPr>
            <m:oMathPara>
              <m:oMath>
                <m:sSub>
                  <m:sSubPr>
                    <m:ctrlPr>
                      <w:rPr>
                        <w:rFonts w:ascii="Cambria Math" w:eastAsia="Arial" w:hAnsi="Cambria Math"/>
                        <w:bCs/>
                        <w:sz w:val="20"/>
                        <w:szCs w:val="20"/>
                      </w:rPr>
                    </m:ctrlPr>
                  </m:sSubPr>
                  <m:e>
                    <m:r>
                      <m:rPr>
                        <m:sty m:val="bi"/>
                      </m:rPr>
                      <w:rPr>
                        <w:rFonts w:ascii="Cambria Math" w:eastAsia="Arial" w:hAnsi="Cambria Math"/>
                        <w:sz w:val="20"/>
                        <w:szCs w:val="20"/>
                      </w:rPr>
                      <m:t>Υ</m:t>
                    </m:r>
                  </m:e>
                  <m:sub>
                    <m:r>
                      <m:rPr>
                        <m:sty m:val="bi"/>
                      </m:rPr>
                      <w:rPr>
                        <w:rFonts w:ascii="Cambria Math" w:eastAsia="Arial" w:hAnsi="Cambria Math"/>
                        <w:sz w:val="20"/>
                        <w:szCs w:val="20"/>
                      </w:rPr>
                      <m:t>bul</m:t>
                    </m:r>
                  </m:sub>
                </m:sSub>
              </m:oMath>
            </m:oMathPara>
          </w:p>
        </w:tc>
        <w:tc>
          <w:tcPr>
            <w:tcW w:w="757" w:type="pct"/>
            <w:shd w:val="clear" w:color="auto" w:fill="FFFFFF"/>
            <w:tcMar>
              <w:top w:w="80" w:type="dxa"/>
              <w:left w:w="120" w:type="dxa"/>
              <w:bottom w:w="80" w:type="dxa"/>
              <w:right w:w="120" w:type="dxa"/>
            </w:tcMar>
            <w:vAlign w:val="center"/>
          </w:tcPr>
          <w:p w14:paraId="56C5A2B3" w14:textId="77777777" w:rsidR="00485D2F" w:rsidRPr="00047211" w:rsidRDefault="00000000" w:rsidP="00477877">
            <w:pPr>
              <w:rPr>
                <w:sz w:val="20"/>
                <w:szCs w:val="20"/>
              </w:rPr>
            </w:pPr>
            <m:oMathPara>
              <m:oMath>
                <m:sSub>
                  <m:sSubPr>
                    <m:ctrlPr>
                      <w:rPr>
                        <w:rFonts w:ascii="Cambria Math" w:eastAsia="Arial" w:hAnsi="Cambria Math"/>
                        <w:i/>
                        <w:sz w:val="20"/>
                        <w:szCs w:val="20"/>
                      </w:rPr>
                    </m:ctrlPr>
                  </m:sSubPr>
                  <m:e>
                    <m:r>
                      <m:rPr>
                        <m:sty m:val="p"/>
                      </m:rPr>
                      <w:rPr>
                        <w:rFonts w:ascii="Cambria Math" w:eastAsia="Arial" w:hAnsi="Cambria Math"/>
                        <w:sz w:val="20"/>
                        <w:szCs w:val="20"/>
                      </w:rPr>
                      <m:t>Υ</m:t>
                    </m:r>
                    <m:ctrlPr>
                      <w:rPr>
                        <w:rFonts w:ascii="Cambria Math" w:eastAsia="Arial" w:hAnsi="Cambria Math"/>
                        <w:sz w:val="20"/>
                        <w:szCs w:val="20"/>
                      </w:rPr>
                    </m:ctrlPr>
                  </m:e>
                  <m:sub>
                    <m:r>
                      <m:rPr>
                        <m:nor/>
                      </m:rPr>
                      <w:rPr>
                        <w:rFonts w:eastAsia="Arial"/>
                        <w:sz w:val="20"/>
                        <w:szCs w:val="20"/>
                      </w:rPr>
                      <m:t>bul</m:t>
                    </m:r>
                  </m:sub>
                </m:sSub>
              </m:oMath>
            </m:oMathPara>
          </w:p>
        </w:tc>
        <w:tc>
          <w:tcPr>
            <w:tcW w:w="1740" w:type="pct"/>
            <w:shd w:val="clear" w:color="auto" w:fill="FFFFFF"/>
            <w:tcMar>
              <w:top w:w="80" w:type="dxa"/>
              <w:left w:w="120" w:type="dxa"/>
              <w:bottom w:w="80" w:type="dxa"/>
              <w:right w:w="120" w:type="dxa"/>
            </w:tcMar>
            <w:vAlign w:val="center"/>
          </w:tcPr>
          <w:p w14:paraId="76FF9300" w14:textId="77777777" w:rsidR="00485D2F" w:rsidRPr="00047211" w:rsidRDefault="00485D2F" w:rsidP="00477877">
            <w:pPr>
              <w:rPr>
                <w:sz w:val="20"/>
                <w:szCs w:val="20"/>
              </w:rPr>
            </w:pPr>
            <w:r w:rsidRPr="00047211">
              <w:rPr>
                <w:rFonts w:eastAsia="Arial"/>
                <w:sz w:val="20"/>
                <w:szCs w:val="20"/>
              </w:rPr>
              <w:t>Stellar mass-to-light ratio of the bulge</w:t>
            </w:r>
          </w:p>
        </w:tc>
        <w:tc>
          <w:tcPr>
            <w:tcW w:w="672" w:type="pct"/>
            <w:shd w:val="clear" w:color="auto" w:fill="FFFFFF"/>
            <w:tcMar>
              <w:top w:w="80" w:type="dxa"/>
              <w:left w:w="120" w:type="dxa"/>
              <w:bottom w:w="80" w:type="dxa"/>
              <w:right w:w="120" w:type="dxa"/>
            </w:tcMar>
            <w:vAlign w:val="center"/>
          </w:tcPr>
          <w:p w14:paraId="45B76F5F" w14:textId="77777777" w:rsidR="00485D2F" w:rsidRPr="00047211" w:rsidRDefault="00485D2F" w:rsidP="00047211">
            <w:pPr>
              <w:jc w:val="center"/>
              <w:rPr>
                <w:sz w:val="20"/>
                <w:szCs w:val="20"/>
              </w:rPr>
            </w:pPr>
            <w:r w:rsidRPr="00047211">
              <w:rPr>
                <w:rFonts w:eastAsia="Arial"/>
                <w:sz w:val="20"/>
                <w:szCs w:val="20"/>
              </w:rPr>
              <w:t>M</w:t>
            </w:r>
            <w:r w:rsidRPr="00047211">
              <w:rPr>
                <w:rFonts w:ascii="Segoe UI Symbol" w:eastAsia="Arial" w:hAnsi="Segoe UI Symbol" w:cs="Segoe UI Symbol"/>
                <w:sz w:val="20"/>
                <w:szCs w:val="20"/>
              </w:rPr>
              <w:t>☉</w:t>
            </w:r>
            <w:r w:rsidRPr="00047211">
              <w:rPr>
                <w:rFonts w:eastAsia="Arial"/>
                <w:sz w:val="20"/>
                <w:szCs w:val="20"/>
              </w:rPr>
              <w:t>/L</w:t>
            </w:r>
            <w:r w:rsidRPr="00047211">
              <w:rPr>
                <w:rFonts w:ascii="Segoe UI Symbol" w:eastAsia="Arial" w:hAnsi="Segoe UI Symbol" w:cs="Segoe UI Symbol"/>
                <w:sz w:val="20"/>
                <w:szCs w:val="20"/>
              </w:rPr>
              <w:t>☉</w:t>
            </w:r>
          </w:p>
        </w:tc>
        <w:tc>
          <w:tcPr>
            <w:tcW w:w="1199" w:type="pct"/>
            <w:shd w:val="clear" w:color="auto" w:fill="FFFFFF"/>
            <w:tcMar>
              <w:top w:w="80" w:type="dxa"/>
              <w:left w:w="120" w:type="dxa"/>
              <w:bottom w:w="80" w:type="dxa"/>
              <w:right w:w="120" w:type="dxa"/>
            </w:tcMar>
            <w:vAlign w:val="center"/>
          </w:tcPr>
          <w:p w14:paraId="29385978" w14:textId="77777777" w:rsidR="00485D2F" w:rsidRPr="00047211" w:rsidRDefault="00485D2F" w:rsidP="00477877">
            <w:pPr>
              <w:rPr>
                <w:sz w:val="20"/>
                <w:szCs w:val="20"/>
              </w:rPr>
            </w:pPr>
            <w:r w:rsidRPr="00047211">
              <w:rPr>
                <w:rFonts w:eastAsia="Arial"/>
                <w:sz w:val="20"/>
                <w:szCs w:val="20"/>
              </w:rPr>
              <w:t>Runner default: 0.7.</w:t>
            </w:r>
          </w:p>
        </w:tc>
      </w:tr>
      <w:tr w:rsidR="00477877" w:rsidRPr="00047211" w14:paraId="18B93B76" w14:textId="77777777" w:rsidTr="00E07147">
        <w:tc>
          <w:tcPr>
            <w:tcW w:w="633" w:type="pct"/>
            <w:shd w:val="clear" w:color="auto" w:fill="EEF4FB"/>
            <w:tcMar>
              <w:top w:w="80" w:type="dxa"/>
              <w:left w:w="120" w:type="dxa"/>
              <w:bottom w:w="80" w:type="dxa"/>
              <w:right w:w="120" w:type="dxa"/>
            </w:tcMar>
            <w:vAlign w:val="center"/>
          </w:tcPr>
          <w:p w14:paraId="62BD05B7" w14:textId="77777777" w:rsidR="00485D2F" w:rsidRPr="00047211" w:rsidRDefault="00000000" w:rsidP="00477877">
            <w:pPr>
              <w:rPr>
                <w:sz w:val="20"/>
                <w:szCs w:val="20"/>
              </w:rPr>
            </w:pPr>
            <m:oMathPara>
              <m:oMath>
                <m:sSub>
                  <m:sSubPr>
                    <m:ctrlPr>
                      <w:rPr>
                        <w:rFonts w:ascii="Cambria Math" w:eastAsia="Arial" w:hAnsi="Cambria Math"/>
                        <w:bCs/>
                        <w:sz w:val="20"/>
                        <w:szCs w:val="20"/>
                      </w:rPr>
                    </m:ctrlPr>
                  </m:sSubPr>
                  <m:e>
                    <m:r>
                      <m:rPr>
                        <m:sty m:val="bi"/>
                      </m:rPr>
                      <w:rPr>
                        <w:rFonts w:ascii="Cambria Math" w:eastAsia="Arial" w:hAnsi="Cambria Math"/>
                        <w:sz w:val="20"/>
                        <w:szCs w:val="20"/>
                      </w:rPr>
                      <m:t>M</m:t>
                    </m:r>
                  </m:e>
                  <m:sub>
                    <m:r>
                      <m:rPr>
                        <m:sty m:val="bi"/>
                      </m:rPr>
                      <w:rPr>
                        <w:rFonts w:ascii="Cambria Math" w:eastAsia="Arial" w:hAnsi="Cambria Math"/>
                        <w:sz w:val="20"/>
                        <w:szCs w:val="20"/>
                      </w:rPr>
                      <m:t>b</m:t>
                    </m:r>
                  </m:sub>
                </m:sSub>
              </m:oMath>
            </m:oMathPara>
          </w:p>
        </w:tc>
        <w:tc>
          <w:tcPr>
            <w:tcW w:w="757" w:type="pct"/>
            <w:shd w:val="clear" w:color="auto" w:fill="EEF4FB"/>
            <w:tcMar>
              <w:top w:w="80" w:type="dxa"/>
              <w:left w:w="120" w:type="dxa"/>
              <w:bottom w:w="80" w:type="dxa"/>
              <w:right w:w="120" w:type="dxa"/>
            </w:tcMar>
            <w:vAlign w:val="center"/>
          </w:tcPr>
          <w:p w14:paraId="08912F73" w14:textId="77777777" w:rsidR="00485D2F" w:rsidRPr="00047211" w:rsidRDefault="00000000" w:rsidP="00477877">
            <w:pPr>
              <w:rPr>
                <w:sz w:val="20"/>
                <w:szCs w:val="20"/>
              </w:rPr>
            </w:pPr>
            <m:oMathPara>
              <m:oMath>
                <m:sSub>
                  <m:sSubPr>
                    <m:ctrlPr>
                      <w:rPr>
                        <w:rFonts w:ascii="Cambria Math" w:eastAsia="Arial" w:hAnsi="Cambria Math"/>
                        <w:iCs/>
                        <w:sz w:val="20"/>
                        <w:szCs w:val="20"/>
                      </w:rPr>
                    </m:ctrlPr>
                  </m:sSubPr>
                  <m:e>
                    <m:r>
                      <w:rPr>
                        <w:rFonts w:ascii="Cambria Math" w:eastAsia="Arial" w:hAnsi="Cambria Math"/>
                        <w:sz w:val="20"/>
                        <w:szCs w:val="20"/>
                      </w:rPr>
                      <m:t>M</m:t>
                    </m:r>
                  </m:e>
                  <m:sub>
                    <m:r>
                      <w:rPr>
                        <w:rFonts w:ascii="Cambria Math" w:eastAsia="Arial" w:hAnsi="Cambria Math"/>
                        <w:sz w:val="20"/>
                        <w:szCs w:val="20"/>
                      </w:rPr>
                      <m:t>b</m:t>
                    </m:r>
                  </m:sub>
                </m:sSub>
              </m:oMath>
            </m:oMathPara>
          </w:p>
        </w:tc>
        <w:tc>
          <w:tcPr>
            <w:tcW w:w="1740" w:type="pct"/>
            <w:shd w:val="clear" w:color="auto" w:fill="EEF4FB"/>
            <w:tcMar>
              <w:top w:w="80" w:type="dxa"/>
              <w:left w:w="120" w:type="dxa"/>
              <w:bottom w:w="80" w:type="dxa"/>
              <w:right w:w="120" w:type="dxa"/>
            </w:tcMar>
            <w:vAlign w:val="center"/>
          </w:tcPr>
          <w:p w14:paraId="44D60CD1" w14:textId="77777777" w:rsidR="00485D2F" w:rsidRPr="00047211" w:rsidRDefault="00485D2F" w:rsidP="00477877">
            <w:pPr>
              <w:rPr>
                <w:sz w:val="20"/>
                <w:szCs w:val="20"/>
              </w:rPr>
            </w:pPr>
            <w:r w:rsidRPr="00047211">
              <w:rPr>
                <w:rFonts w:eastAsia="Arial"/>
                <w:sz w:val="20"/>
                <w:szCs w:val="20"/>
              </w:rPr>
              <w:t>Total baryonic mass — integral of baryonic surface density over the disc</w:t>
            </w:r>
          </w:p>
        </w:tc>
        <w:tc>
          <w:tcPr>
            <w:tcW w:w="672" w:type="pct"/>
            <w:shd w:val="clear" w:color="auto" w:fill="EEF4FB"/>
            <w:tcMar>
              <w:top w:w="80" w:type="dxa"/>
              <w:left w:w="120" w:type="dxa"/>
              <w:bottom w:w="80" w:type="dxa"/>
              <w:right w:w="120" w:type="dxa"/>
            </w:tcMar>
            <w:vAlign w:val="center"/>
          </w:tcPr>
          <w:p w14:paraId="62B6970C" w14:textId="77777777" w:rsidR="00485D2F" w:rsidRPr="00047211" w:rsidRDefault="00485D2F" w:rsidP="00047211">
            <w:pPr>
              <w:jc w:val="center"/>
              <w:rPr>
                <w:sz w:val="20"/>
                <w:szCs w:val="20"/>
              </w:rPr>
            </w:pPr>
            <w:r w:rsidRPr="00047211">
              <w:rPr>
                <w:rFonts w:eastAsia="Arial"/>
                <w:sz w:val="20"/>
                <w:szCs w:val="20"/>
              </w:rPr>
              <w:t>M</w:t>
            </w:r>
            <w:r w:rsidRPr="00047211">
              <w:rPr>
                <w:rFonts w:ascii="Segoe UI Symbol" w:eastAsia="Arial" w:hAnsi="Segoe UI Symbol" w:cs="Segoe UI Symbol"/>
                <w:sz w:val="20"/>
                <w:szCs w:val="20"/>
              </w:rPr>
              <w:t>☉</w:t>
            </w:r>
          </w:p>
        </w:tc>
        <w:tc>
          <w:tcPr>
            <w:tcW w:w="1199" w:type="pct"/>
            <w:shd w:val="clear" w:color="auto" w:fill="EEF4FB"/>
            <w:tcMar>
              <w:top w:w="80" w:type="dxa"/>
              <w:left w:w="120" w:type="dxa"/>
              <w:bottom w:w="80" w:type="dxa"/>
              <w:right w:w="120" w:type="dxa"/>
            </w:tcMar>
            <w:vAlign w:val="center"/>
          </w:tcPr>
          <w:p w14:paraId="11CDA17F" w14:textId="77777777" w:rsidR="00485D2F" w:rsidRPr="00047211" w:rsidRDefault="00485D2F" w:rsidP="00477877">
            <w:pPr>
              <w:rPr>
                <w:sz w:val="20"/>
                <w:szCs w:val="20"/>
              </w:rPr>
            </w:pPr>
            <w:r w:rsidRPr="00047211">
              <w:rPr>
                <w:rFonts w:eastAsia="Arial"/>
                <w:sz w:val="20"/>
                <w:szCs w:val="20"/>
              </w:rPr>
              <w:t xml:space="preserve">Appears in the baryonic Tully–Fisher relation: </w:t>
            </w:r>
            <m:oMath>
              <m:sSub>
                <m:sSubPr>
                  <m:ctrlPr>
                    <w:rPr>
                      <w:rFonts w:ascii="Cambria Math" w:eastAsia="Arial" w:hAnsi="Cambria Math"/>
                      <w:i/>
                      <w:sz w:val="20"/>
                      <w:szCs w:val="20"/>
                    </w:rPr>
                  </m:ctrlPr>
                </m:sSubPr>
                <m:e>
                  <m:r>
                    <w:rPr>
                      <w:rFonts w:ascii="Cambria Math" w:eastAsia="Arial" w:hAnsi="Cambria Math"/>
                      <w:sz w:val="20"/>
                      <w:szCs w:val="20"/>
                    </w:rPr>
                    <m:t>M</m:t>
                  </m:r>
                </m:e>
                <m:sub>
                  <m:r>
                    <w:rPr>
                      <w:rFonts w:ascii="Cambria Math" w:eastAsia="Arial" w:hAnsi="Cambria Math"/>
                      <w:sz w:val="20"/>
                      <w:szCs w:val="20"/>
                    </w:rPr>
                    <m:t>b</m:t>
                  </m:r>
                </m:sub>
              </m:sSub>
              <m:r>
                <w:rPr>
                  <w:rFonts w:ascii="Cambria Math" w:eastAsia="Arial" w:hAnsi="Cambria Math" w:cs="Cambria Math"/>
                  <w:sz w:val="20"/>
                  <w:szCs w:val="20"/>
                </w:rPr>
                <m:t>∝</m:t>
              </m:r>
              <m:r>
                <w:rPr>
                  <w:rFonts w:ascii="Cambria Math" w:eastAsia="Arial" w:hAnsi="Cambria Math"/>
                  <w:sz w:val="20"/>
                  <w:szCs w:val="20"/>
                </w:rPr>
                <m:t xml:space="preserve"> </m:t>
              </m:r>
              <m:sSubSup>
                <m:sSubSupPr>
                  <m:ctrlPr>
                    <w:rPr>
                      <w:rFonts w:ascii="Cambria Math" w:eastAsia="Arial" w:hAnsi="Cambria Math"/>
                      <w:i/>
                      <w:sz w:val="20"/>
                      <w:szCs w:val="20"/>
                    </w:rPr>
                  </m:ctrlPr>
                </m:sSubSupPr>
                <m:e>
                  <m:r>
                    <w:rPr>
                      <w:rFonts w:ascii="Cambria Math" w:eastAsia="Arial" w:hAnsi="Cambria Math"/>
                      <w:sz w:val="20"/>
                      <w:szCs w:val="20"/>
                    </w:rPr>
                    <m:t>v</m:t>
                  </m:r>
                </m:e>
                <m:sub>
                  <m:r>
                    <w:rPr>
                      <w:rFonts w:ascii="Cambria Math" w:eastAsia="Arial" w:hAnsi="Cambria Math"/>
                      <w:sz w:val="20"/>
                      <w:szCs w:val="20"/>
                    </w:rPr>
                    <m:t>flat</m:t>
                  </m:r>
                </m:sub>
                <m:sup>
                  <m:r>
                    <w:rPr>
                      <w:rFonts w:ascii="Cambria Math" w:eastAsia="Arial" w:hAnsi="Cambria Math"/>
                      <w:sz w:val="20"/>
                      <w:szCs w:val="20"/>
                    </w:rPr>
                    <m:t>4</m:t>
                  </m:r>
                </m:sup>
              </m:sSubSup>
              <m:r>
                <w:rPr>
                  <w:rFonts w:ascii="Cambria Math" w:eastAsia="Arial" w:hAnsi="Cambria Math"/>
                  <w:sz w:val="20"/>
                  <w:szCs w:val="20"/>
                </w:rPr>
                <m:t>.</m:t>
              </m:r>
            </m:oMath>
          </w:p>
        </w:tc>
      </w:tr>
      <w:tr w:rsidR="00477877" w:rsidRPr="00047211" w14:paraId="5E8EA572" w14:textId="77777777" w:rsidTr="00E07147">
        <w:tc>
          <w:tcPr>
            <w:tcW w:w="633" w:type="pct"/>
            <w:shd w:val="clear" w:color="auto" w:fill="FFFFFF"/>
            <w:tcMar>
              <w:top w:w="80" w:type="dxa"/>
              <w:left w:w="120" w:type="dxa"/>
              <w:bottom w:w="80" w:type="dxa"/>
              <w:right w:w="120" w:type="dxa"/>
            </w:tcMar>
            <w:vAlign w:val="center"/>
          </w:tcPr>
          <w:p w14:paraId="152AEBCC" w14:textId="77777777" w:rsidR="00485D2F" w:rsidRPr="00047211" w:rsidRDefault="00000000" w:rsidP="00477877">
            <w:pPr>
              <w:rPr>
                <w:sz w:val="20"/>
                <w:szCs w:val="20"/>
              </w:rPr>
            </w:pPr>
            <m:oMathPara>
              <m:oMath>
                <m:sSub>
                  <m:sSubPr>
                    <m:ctrlPr>
                      <w:rPr>
                        <w:rFonts w:ascii="Cambria Math" w:eastAsia="Arial" w:hAnsi="Cambria Math"/>
                        <w:bCs/>
                        <w:sz w:val="20"/>
                        <w:szCs w:val="20"/>
                      </w:rPr>
                    </m:ctrlPr>
                  </m:sSubPr>
                  <m:e>
                    <m:r>
                      <m:rPr>
                        <m:sty m:val="bi"/>
                      </m:rPr>
                      <w:rPr>
                        <w:rFonts w:ascii="Cambria Math" w:eastAsia="Arial" w:hAnsi="Cambria Math"/>
                        <w:sz w:val="20"/>
                        <w:szCs w:val="20"/>
                      </w:rPr>
                      <m:t>M</m:t>
                    </m:r>
                  </m:e>
                  <m:sub>
                    <m:r>
                      <m:rPr>
                        <m:sty m:val="bi"/>
                      </m:rPr>
                      <w:rPr>
                        <w:rFonts w:ascii="Cambria Math" w:eastAsia="Arial" w:hAnsi="Cambria Math"/>
                        <w:sz w:val="20"/>
                        <w:szCs w:val="20"/>
                      </w:rPr>
                      <m:t>HI</m:t>
                    </m:r>
                  </m:sub>
                </m:sSub>
              </m:oMath>
            </m:oMathPara>
          </w:p>
        </w:tc>
        <w:tc>
          <w:tcPr>
            <w:tcW w:w="757" w:type="pct"/>
            <w:shd w:val="clear" w:color="auto" w:fill="FFFFFF"/>
            <w:tcMar>
              <w:top w:w="80" w:type="dxa"/>
              <w:left w:w="120" w:type="dxa"/>
              <w:bottom w:w="80" w:type="dxa"/>
              <w:right w:w="120" w:type="dxa"/>
            </w:tcMar>
            <w:vAlign w:val="center"/>
          </w:tcPr>
          <w:p w14:paraId="2AA4A0FD" w14:textId="77777777" w:rsidR="00485D2F" w:rsidRPr="00047211" w:rsidRDefault="00000000" w:rsidP="00477877">
            <w:pPr>
              <w:rPr>
                <w:sz w:val="20"/>
                <w:szCs w:val="20"/>
              </w:rPr>
            </w:pPr>
            <m:oMathPara>
              <m:oMath>
                <m:sSub>
                  <m:sSubPr>
                    <m:ctrlPr>
                      <w:rPr>
                        <w:rFonts w:ascii="Cambria Math" w:eastAsia="Arial" w:hAnsi="Cambria Math"/>
                        <w:sz w:val="20"/>
                        <w:szCs w:val="20"/>
                      </w:rPr>
                    </m:ctrlPr>
                  </m:sSubPr>
                  <m:e>
                    <m:r>
                      <w:rPr>
                        <w:rFonts w:ascii="Cambria Math" w:eastAsia="Arial" w:hAnsi="Cambria Math"/>
                        <w:sz w:val="20"/>
                        <w:szCs w:val="20"/>
                      </w:rPr>
                      <m:t>M</m:t>
                    </m:r>
                  </m:e>
                  <m:sub>
                    <m:r>
                      <m:rPr>
                        <m:nor/>
                      </m:rPr>
                      <w:rPr>
                        <w:rFonts w:eastAsia="Arial"/>
                        <w:sz w:val="20"/>
                        <w:szCs w:val="20"/>
                      </w:rPr>
                      <m:t>HI</m:t>
                    </m:r>
                  </m:sub>
                </m:sSub>
              </m:oMath>
            </m:oMathPara>
          </w:p>
        </w:tc>
        <w:tc>
          <w:tcPr>
            <w:tcW w:w="1740" w:type="pct"/>
            <w:shd w:val="clear" w:color="auto" w:fill="FFFFFF"/>
            <w:tcMar>
              <w:top w:w="80" w:type="dxa"/>
              <w:left w:w="120" w:type="dxa"/>
              <w:bottom w:w="80" w:type="dxa"/>
              <w:right w:w="120" w:type="dxa"/>
            </w:tcMar>
            <w:vAlign w:val="center"/>
          </w:tcPr>
          <w:p w14:paraId="08C0E660" w14:textId="77777777" w:rsidR="00485D2F" w:rsidRPr="00047211" w:rsidRDefault="00485D2F" w:rsidP="00477877">
            <w:pPr>
              <w:rPr>
                <w:sz w:val="20"/>
                <w:szCs w:val="20"/>
              </w:rPr>
            </w:pPr>
            <w:r w:rsidRPr="00047211">
              <w:rPr>
                <w:rFonts w:eastAsia="Arial"/>
                <w:sz w:val="20"/>
                <w:szCs w:val="20"/>
              </w:rPr>
              <w:t>HI (neutral hydrogen) mass</w:t>
            </w:r>
          </w:p>
        </w:tc>
        <w:tc>
          <w:tcPr>
            <w:tcW w:w="672" w:type="pct"/>
            <w:shd w:val="clear" w:color="auto" w:fill="FFFFFF"/>
            <w:tcMar>
              <w:top w:w="80" w:type="dxa"/>
              <w:left w:w="120" w:type="dxa"/>
              <w:bottom w:w="80" w:type="dxa"/>
              <w:right w:w="120" w:type="dxa"/>
            </w:tcMar>
            <w:vAlign w:val="center"/>
          </w:tcPr>
          <w:p w14:paraId="6B52A9E5" w14:textId="77777777" w:rsidR="00485D2F" w:rsidRPr="00047211" w:rsidRDefault="00485D2F" w:rsidP="00047211">
            <w:pPr>
              <w:jc w:val="center"/>
              <w:rPr>
                <w:sz w:val="20"/>
                <w:szCs w:val="20"/>
              </w:rPr>
            </w:pPr>
            <w:r w:rsidRPr="00047211">
              <w:rPr>
                <w:rFonts w:eastAsia="Arial"/>
                <w:sz w:val="20"/>
                <w:szCs w:val="20"/>
              </w:rPr>
              <w:t>M</w:t>
            </w:r>
            <w:r w:rsidRPr="00047211">
              <w:rPr>
                <w:rFonts w:ascii="Segoe UI Symbol" w:eastAsia="Arial" w:hAnsi="Segoe UI Symbol" w:cs="Segoe UI Symbol"/>
                <w:sz w:val="20"/>
                <w:szCs w:val="20"/>
              </w:rPr>
              <w:t>☉</w:t>
            </w:r>
          </w:p>
        </w:tc>
        <w:tc>
          <w:tcPr>
            <w:tcW w:w="1199" w:type="pct"/>
            <w:shd w:val="clear" w:color="auto" w:fill="FFFFFF"/>
            <w:tcMar>
              <w:top w:w="80" w:type="dxa"/>
              <w:left w:w="120" w:type="dxa"/>
              <w:bottom w:w="80" w:type="dxa"/>
              <w:right w:w="120" w:type="dxa"/>
            </w:tcMar>
            <w:vAlign w:val="center"/>
          </w:tcPr>
          <w:p w14:paraId="5D4C98CC" w14:textId="77777777" w:rsidR="00485D2F" w:rsidRPr="00047211" w:rsidRDefault="00485D2F" w:rsidP="00477877">
            <w:pPr>
              <w:rPr>
                <w:sz w:val="20"/>
                <w:szCs w:val="20"/>
              </w:rPr>
            </w:pPr>
            <w:r w:rsidRPr="00047211">
              <w:rPr>
                <w:rFonts w:eastAsia="Arial"/>
                <w:sz w:val="20"/>
                <w:szCs w:val="20"/>
              </w:rPr>
              <w:t xml:space="preserve">Correlated with </w:t>
            </w:r>
            <m:oMath>
              <m:sSub>
                <m:sSubPr>
                  <m:ctrlPr>
                    <w:rPr>
                      <w:rFonts w:ascii="Cambria Math" w:eastAsia="Arial" w:hAnsi="Cambria Math"/>
                      <w:i/>
                      <w:sz w:val="20"/>
                      <w:szCs w:val="20"/>
                    </w:rPr>
                  </m:ctrlPr>
                </m:sSubPr>
                <m:e>
                  <m:r>
                    <w:rPr>
                      <w:rFonts w:ascii="Cambria Math" w:eastAsia="Arial" w:hAnsi="Cambria Math"/>
                      <w:sz w:val="20"/>
                      <w:szCs w:val="20"/>
                    </w:rPr>
                    <m:t>Q</m:t>
                  </m:r>
                </m:e>
                <m:sub>
                  <m:r>
                    <w:rPr>
                      <w:rFonts w:ascii="Cambria Math" w:eastAsia="Arial" w:hAnsi="Cambria Math"/>
                      <w:sz w:val="20"/>
                      <w:szCs w:val="20"/>
                    </w:rPr>
                    <m:t>est</m:t>
                  </m:r>
                </m:sub>
              </m:sSub>
            </m:oMath>
            <w:r w:rsidRPr="00047211">
              <w:rPr>
                <w:rFonts w:eastAsia="Arial"/>
                <w:sz w:val="20"/>
                <w:szCs w:val="20"/>
              </w:rPr>
              <w:t>; HI-rich discs have extended, diffuse edges → shallower boundary-layer gradient → weaker response.</w:t>
            </w:r>
          </w:p>
        </w:tc>
      </w:tr>
      <w:tr w:rsidR="00477877" w:rsidRPr="00047211" w14:paraId="3BD47E37" w14:textId="77777777" w:rsidTr="00E07147">
        <w:tc>
          <w:tcPr>
            <w:tcW w:w="633" w:type="pct"/>
            <w:shd w:val="clear" w:color="auto" w:fill="EEF4FB"/>
            <w:tcMar>
              <w:top w:w="80" w:type="dxa"/>
              <w:left w:w="120" w:type="dxa"/>
              <w:bottom w:w="80" w:type="dxa"/>
              <w:right w:w="120" w:type="dxa"/>
            </w:tcMar>
            <w:vAlign w:val="center"/>
          </w:tcPr>
          <w:p w14:paraId="216DF05D" w14:textId="77777777" w:rsidR="00485D2F" w:rsidRPr="00047211" w:rsidRDefault="00000000" w:rsidP="00477877">
            <w:pPr>
              <w:rPr>
                <w:sz w:val="20"/>
                <w:szCs w:val="20"/>
              </w:rPr>
            </w:pPr>
            <m:oMathPara>
              <m:oMath>
                <m:sSub>
                  <m:sSubPr>
                    <m:ctrlPr>
                      <w:rPr>
                        <w:rFonts w:ascii="Cambria Math" w:eastAsia="Arial" w:hAnsi="Cambria Math"/>
                        <w:bCs/>
                        <w:sz w:val="20"/>
                        <w:szCs w:val="20"/>
                      </w:rPr>
                    </m:ctrlPr>
                  </m:sSubPr>
                  <m:e>
                    <m:r>
                      <m:rPr>
                        <m:sty m:val="bi"/>
                      </m:rPr>
                      <w:rPr>
                        <w:rFonts w:ascii="Cambria Math" w:eastAsia="Arial" w:hAnsi="Cambria Math"/>
                        <w:sz w:val="20"/>
                        <w:szCs w:val="20"/>
                      </w:rPr>
                      <m:t>R</m:t>
                    </m:r>
                  </m:e>
                  <m:sub>
                    <m:r>
                      <m:rPr>
                        <m:sty m:val="bi"/>
                      </m:rPr>
                      <w:rPr>
                        <w:rFonts w:ascii="Cambria Math" w:eastAsia="Arial" w:hAnsi="Cambria Math"/>
                        <w:sz w:val="20"/>
                        <w:szCs w:val="20"/>
                      </w:rPr>
                      <m:t>disk</m:t>
                    </m:r>
                  </m:sub>
                </m:sSub>
              </m:oMath>
            </m:oMathPara>
          </w:p>
        </w:tc>
        <w:tc>
          <w:tcPr>
            <w:tcW w:w="757" w:type="pct"/>
            <w:shd w:val="clear" w:color="auto" w:fill="EEF4FB"/>
            <w:tcMar>
              <w:top w:w="80" w:type="dxa"/>
              <w:left w:w="120" w:type="dxa"/>
              <w:bottom w:w="80" w:type="dxa"/>
              <w:right w:w="120" w:type="dxa"/>
            </w:tcMar>
            <w:vAlign w:val="center"/>
          </w:tcPr>
          <w:p w14:paraId="11AAF37C" w14:textId="77777777" w:rsidR="00485D2F" w:rsidRPr="00047211" w:rsidRDefault="00000000" w:rsidP="00477877">
            <w:pPr>
              <w:rPr>
                <w:sz w:val="20"/>
                <w:szCs w:val="20"/>
              </w:rPr>
            </w:pPr>
            <m:oMathPara>
              <m:oMath>
                <m:sSub>
                  <m:sSubPr>
                    <m:ctrlPr>
                      <w:rPr>
                        <w:rFonts w:ascii="Cambria Math" w:eastAsia="Arial" w:hAnsi="Cambria Math"/>
                        <w:sz w:val="20"/>
                        <w:szCs w:val="20"/>
                      </w:rPr>
                    </m:ctrlPr>
                  </m:sSubPr>
                  <m:e>
                    <m:r>
                      <w:rPr>
                        <w:rFonts w:ascii="Cambria Math" w:eastAsia="Arial" w:hAnsi="Cambria Math"/>
                        <w:sz w:val="20"/>
                        <w:szCs w:val="20"/>
                      </w:rPr>
                      <m:t>R</m:t>
                    </m:r>
                  </m:e>
                  <m:sub>
                    <m:r>
                      <m:rPr>
                        <m:nor/>
                      </m:rPr>
                      <w:rPr>
                        <w:rFonts w:eastAsia="Arial"/>
                        <w:sz w:val="20"/>
                        <w:szCs w:val="20"/>
                      </w:rPr>
                      <m:t>disk</m:t>
                    </m:r>
                  </m:sub>
                </m:sSub>
              </m:oMath>
            </m:oMathPara>
          </w:p>
        </w:tc>
        <w:tc>
          <w:tcPr>
            <w:tcW w:w="1740" w:type="pct"/>
            <w:shd w:val="clear" w:color="auto" w:fill="EEF4FB"/>
            <w:tcMar>
              <w:top w:w="80" w:type="dxa"/>
              <w:left w:w="120" w:type="dxa"/>
              <w:bottom w:w="80" w:type="dxa"/>
              <w:right w:w="120" w:type="dxa"/>
            </w:tcMar>
            <w:vAlign w:val="center"/>
          </w:tcPr>
          <w:p w14:paraId="664B8B66" w14:textId="77777777" w:rsidR="00485D2F" w:rsidRPr="00047211" w:rsidRDefault="00485D2F" w:rsidP="00477877">
            <w:pPr>
              <w:rPr>
                <w:sz w:val="20"/>
                <w:szCs w:val="20"/>
              </w:rPr>
            </w:pPr>
            <w:r w:rsidRPr="00047211">
              <w:rPr>
                <w:rFonts w:eastAsia="Arial"/>
                <w:sz w:val="20"/>
                <w:szCs w:val="20"/>
              </w:rPr>
              <w:t>Disc scale length — exponential scale radius of the stellar disc</w:t>
            </w:r>
          </w:p>
        </w:tc>
        <w:tc>
          <w:tcPr>
            <w:tcW w:w="672" w:type="pct"/>
            <w:shd w:val="clear" w:color="auto" w:fill="EEF4FB"/>
            <w:tcMar>
              <w:top w:w="80" w:type="dxa"/>
              <w:left w:w="120" w:type="dxa"/>
              <w:bottom w:w="80" w:type="dxa"/>
              <w:right w:w="120" w:type="dxa"/>
            </w:tcMar>
            <w:vAlign w:val="center"/>
          </w:tcPr>
          <w:p w14:paraId="7B2FC076" w14:textId="77777777" w:rsidR="00485D2F" w:rsidRPr="00047211" w:rsidRDefault="00485D2F" w:rsidP="00047211">
            <w:pPr>
              <w:jc w:val="center"/>
              <w:rPr>
                <w:sz w:val="20"/>
                <w:szCs w:val="20"/>
              </w:rPr>
            </w:pPr>
            <w:r w:rsidRPr="00047211">
              <w:rPr>
                <w:rFonts w:eastAsia="Arial"/>
                <w:sz w:val="20"/>
                <w:szCs w:val="20"/>
              </w:rPr>
              <w:t>kpc</w:t>
            </w:r>
          </w:p>
        </w:tc>
        <w:tc>
          <w:tcPr>
            <w:tcW w:w="1199" w:type="pct"/>
            <w:shd w:val="clear" w:color="auto" w:fill="EEF4FB"/>
            <w:tcMar>
              <w:top w:w="80" w:type="dxa"/>
              <w:left w:w="120" w:type="dxa"/>
              <w:bottom w:w="80" w:type="dxa"/>
              <w:right w:w="120" w:type="dxa"/>
            </w:tcMar>
            <w:vAlign w:val="center"/>
          </w:tcPr>
          <w:p w14:paraId="71F76B18" w14:textId="77777777" w:rsidR="00485D2F" w:rsidRPr="00047211" w:rsidRDefault="00485D2F" w:rsidP="00477877">
            <w:pPr>
              <w:rPr>
                <w:sz w:val="20"/>
                <w:szCs w:val="20"/>
              </w:rPr>
            </w:pPr>
            <w:r w:rsidRPr="00047211">
              <w:rPr>
                <w:rFonts w:eastAsia="Arial"/>
                <w:sz w:val="20"/>
                <w:szCs w:val="20"/>
              </w:rPr>
              <w:t>SPARC metadata. Used as a galaxy size proxy; controls Q base-line.</w:t>
            </w:r>
          </w:p>
        </w:tc>
      </w:tr>
      <w:tr w:rsidR="00477877" w:rsidRPr="00047211" w14:paraId="1C1A3811" w14:textId="77777777" w:rsidTr="00E07147">
        <w:tc>
          <w:tcPr>
            <w:tcW w:w="633" w:type="pct"/>
            <w:shd w:val="clear" w:color="auto" w:fill="FFFFFF"/>
            <w:tcMar>
              <w:top w:w="80" w:type="dxa"/>
              <w:left w:w="120" w:type="dxa"/>
              <w:bottom w:w="80" w:type="dxa"/>
              <w:right w:w="120" w:type="dxa"/>
            </w:tcMar>
            <w:vAlign w:val="center"/>
          </w:tcPr>
          <w:p w14:paraId="61FADF9E" w14:textId="77777777" w:rsidR="00485D2F" w:rsidRPr="00047211" w:rsidRDefault="00BF08B1" w:rsidP="00477877">
            <w:pPr>
              <w:rPr>
                <w:sz w:val="20"/>
                <w:szCs w:val="20"/>
              </w:rPr>
            </w:pPr>
            <m:oMathPara>
              <m:oMath>
                <m:r>
                  <m:rPr>
                    <m:sty m:val="bi"/>
                  </m:rPr>
                  <w:rPr>
                    <w:rFonts w:ascii="Cambria Math" w:eastAsia="Arial" w:hAnsi="Cambria Math"/>
                    <w:sz w:val="20"/>
                    <w:szCs w:val="20"/>
                  </w:rPr>
                  <m:t>S</m:t>
                </m:r>
                <m:sSub>
                  <m:sSubPr>
                    <m:ctrlPr>
                      <w:rPr>
                        <w:rFonts w:ascii="Cambria Math" w:eastAsia="Arial" w:hAnsi="Cambria Math"/>
                        <w:bCs/>
                        <w:sz w:val="20"/>
                        <w:szCs w:val="20"/>
                      </w:rPr>
                    </m:ctrlPr>
                  </m:sSubPr>
                  <m:e>
                    <m:r>
                      <m:rPr>
                        <m:sty m:val="bi"/>
                      </m:rPr>
                      <w:rPr>
                        <w:rFonts w:ascii="Cambria Math" w:eastAsia="Arial" w:hAnsi="Cambria Math"/>
                        <w:sz w:val="20"/>
                        <w:szCs w:val="20"/>
                      </w:rPr>
                      <m:t>B</m:t>
                    </m:r>
                  </m:e>
                  <m:sub>
                    <m:r>
                      <m:rPr>
                        <m:sty m:val="bi"/>
                      </m:rPr>
                      <w:rPr>
                        <w:rFonts w:ascii="Cambria Math" w:eastAsia="Arial" w:hAnsi="Cambria Math"/>
                        <w:sz w:val="20"/>
                        <w:szCs w:val="20"/>
                      </w:rPr>
                      <m:t>disk</m:t>
                    </m:r>
                  </m:sub>
                </m:sSub>
              </m:oMath>
            </m:oMathPara>
          </w:p>
        </w:tc>
        <w:tc>
          <w:tcPr>
            <w:tcW w:w="757" w:type="pct"/>
            <w:shd w:val="clear" w:color="auto" w:fill="FFFFFF"/>
            <w:tcMar>
              <w:top w:w="80" w:type="dxa"/>
              <w:left w:w="120" w:type="dxa"/>
              <w:bottom w:w="80" w:type="dxa"/>
              <w:right w:w="120" w:type="dxa"/>
            </w:tcMar>
            <w:vAlign w:val="center"/>
          </w:tcPr>
          <w:p w14:paraId="70618FDB" w14:textId="77777777" w:rsidR="00485D2F" w:rsidRPr="00047211" w:rsidRDefault="00BF08B1" w:rsidP="00477877">
            <w:pPr>
              <w:rPr>
                <w:sz w:val="20"/>
                <w:szCs w:val="20"/>
              </w:rPr>
            </w:pPr>
            <m:oMathPara>
              <m:oMath>
                <m:r>
                  <w:rPr>
                    <w:rFonts w:ascii="Cambria Math" w:eastAsia="Arial" w:hAnsi="Cambria Math"/>
                    <w:sz w:val="20"/>
                    <w:szCs w:val="20"/>
                  </w:rPr>
                  <m:t>S</m:t>
                </m:r>
                <m:sSub>
                  <m:sSubPr>
                    <m:ctrlPr>
                      <w:rPr>
                        <w:rFonts w:ascii="Cambria Math" w:eastAsia="Arial" w:hAnsi="Cambria Math"/>
                        <w:sz w:val="20"/>
                        <w:szCs w:val="20"/>
                      </w:rPr>
                    </m:ctrlPr>
                  </m:sSubPr>
                  <m:e>
                    <m:r>
                      <w:rPr>
                        <w:rFonts w:ascii="Cambria Math" w:eastAsia="Arial" w:hAnsi="Cambria Math"/>
                        <w:sz w:val="20"/>
                        <w:szCs w:val="20"/>
                      </w:rPr>
                      <m:t>B</m:t>
                    </m:r>
                  </m:e>
                  <m:sub>
                    <m:r>
                      <m:rPr>
                        <m:nor/>
                      </m:rPr>
                      <w:rPr>
                        <w:rFonts w:eastAsia="Arial"/>
                        <w:sz w:val="20"/>
                        <w:szCs w:val="20"/>
                      </w:rPr>
                      <m:t>disk</m:t>
                    </m:r>
                  </m:sub>
                </m:sSub>
              </m:oMath>
            </m:oMathPara>
          </w:p>
        </w:tc>
        <w:tc>
          <w:tcPr>
            <w:tcW w:w="1740" w:type="pct"/>
            <w:shd w:val="clear" w:color="auto" w:fill="FFFFFF"/>
            <w:tcMar>
              <w:top w:w="80" w:type="dxa"/>
              <w:left w:w="120" w:type="dxa"/>
              <w:bottom w:w="80" w:type="dxa"/>
              <w:right w:w="120" w:type="dxa"/>
            </w:tcMar>
            <w:vAlign w:val="center"/>
          </w:tcPr>
          <w:p w14:paraId="69D8AE21" w14:textId="77777777" w:rsidR="00485D2F" w:rsidRPr="00047211" w:rsidRDefault="00485D2F" w:rsidP="00477877">
            <w:pPr>
              <w:rPr>
                <w:sz w:val="20"/>
                <w:szCs w:val="20"/>
              </w:rPr>
            </w:pPr>
            <w:r w:rsidRPr="00047211">
              <w:rPr>
                <w:rFonts w:eastAsia="Arial"/>
                <w:sz w:val="20"/>
                <w:szCs w:val="20"/>
              </w:rPr>
              <w:t>Disc central surface brightness</w:t>
            </w:r>
          </w:p>
        </w:tc>
        <w:tc>
          <w:tcPr>
            <w:tcW w:w="672" w:type="pct"/>
            <w:shd w:val="clear" w:color="auto" w:fill="FFFFFF"/>
            <w:tcMar>
              <w:top w:w="80" w:type="dxa"/>
              <w:left w:w="120" w:type="dxa"/>
              <w:bottom w:w="80" w:type="dxa"/>
              <w:right w:w="120" w:type="dxa"/>
            </w:tcMar>
            <w:vAlign w:val="center"/>
          </w:tcPr>
          <w:p w14:paraId="389D25A5" w14:textId="77777777" w:rsidR="00485D2F" w:rsidRPr="00047211" w:rsidRDefault="00485D2F" w:rsidP="00047211">
            <w:pPr>
              <w:jc w:val="center"/>
              <w:rPr>
                <w:sz w:val="20"/>
                <w:szCs w:val="20"/>
              </w:rPr>
            </w:pPr>
            <w:r w:rsidRPr="00047211">
              <w:rPr>
                <w:rFonts w:eastAsia="Arial"/>
                <w:sz w:val="20"/>
                <w:szCs w:val="20"/>
              </w:rPr>
              <w:t>L</w:t>
            </w:r>
            <w:r w:rsidRPr="00047211">
              <w:rPr>
                <w:rFonts w:ascii="Segoe UI Symbol" w:eastAsia="Arial" w:hAnsi="Segoe UI Symbol" w:cs="Segoe UI Symbol"/>
                <w:sz w:val="20"/>
                <w:szCs w:val="20"/>
              </w:rPr>
              <w:t>☉</w:t>
            </w:r>
            <w:r w:rsidRPr="00047211">
              <w:rPr>
                <w:rFonts w:eastAsia="Arial"/>
                <w:sz w:val="20"/>
                <w:szCs w:val="20"/>
              </w:rPr>
              <w:t xml:space="preserve"> pc</w:t>
            </w:r>
            <w:r w:rsidRPr="00047211">
              <w:rPr>
                <w:rFonts w:ascii="Cambria Math" w:eastAsia="Arial" w:hAnsi="Cambria Math" w:cs="Cambria Math"/>
                <w:sz w:val="20"/>
                <w:szCs w:val="20"/>
              </w:rPr>
              <w:t>⁻</w:t>
            </w:r>
            <w:r w:rsidRPr="00047211">
              <w:rPr>
                <w:rFonts w:eastAsia="Arial"/>
                <w:sz w:val="20"/>
                <w:szCs w:val="20"/>
              </w:rPr>
              <w:t>²</w:t>
            </w:r>
          </w:p>
        </w:tc>
        <w:tc>
          <w:tcPr>
            <w:tcW w:w="1199" w:type="pct"/>
            <w:shd w:val="clear" w:color="auto" w:fill="FFFFFF"/>
            <w:tcMar>
              <w:top w:w="80" w:type="dxa"/>
              <w:left w:w="120" w:type="dxa"/>
              <w:bottom w:w="80" w:type="dxa"/>
              <w:right w:w="120" w:type="dxa"/>
            </w:tcMar>
            <w:vAlign w:val="center"/>
          </w:tcPr>
          <w:p w14:paraId="7FB9F5DE" w14:textId="77777777" w:rsidR="00485D2F" w:rsidRPr="00047211" w:rsidRDefault="00485D2F" w:rsidP="00477877">
            <w:pPr>
              <w:rPr>
                <w:sz w:val="20"/>
                <w:szCs w:val="20"/>
              </w:rPr>
            </w:pPr>
            <w:r w:rsidRPr="00047211">
              <w:rPr>
                <w:rFonts w:eastAsia="Arial"/>
                <w:sz w:val="20"/>
                <w:szCs w:val="20"/>
              </w:rPr>
              <w:t>SPARC metadata. Quality diagnostic.</w:t>
            </w:r>
          </w:p>
        </w:tc>
      </w:tr>
      <w:tr w:rsidR="00477877" w:rsidRPr="00047211" w14:paraId="16E32119" w14:textId="77777777" w:rsidTr="00E07147">
        <w:tc>
          <w:tcPr>
            <w:tcW w:w="633" w:type="pct"/>
            <w:shd w:val="clear" w:color="auto" w:fill="EEF4FB"/>
            <w:tcMar>
              <w:top w:w="80" w:type="dxa"/>
              <w:left w:w="120" w:type="dxa"/>
              <w:bottom w:w="80" w:type="dxa"/>
              <w:right w:w="120" w:type="dxa"/>
            </w:tcMar>
            <w:vAlign w:val="center"/>
          </w:tcPr>
          <w:p w14:paraId="34E5A5BD" w14:textId="77777777" w:rsidR="00485D2F" w:rsidRPr="00047211" w:rsidRDefault="00000000" w:rsidP="00477877">
            <w:pPr>
              <w:rPr>
                <w:sz w:val="20"/>
                <w:szCs w:val="20"/>
              </w:rPr>
            </w:pPr>
            <m:oMathPara>
              <m:oMath>
                <m:sSub>
                  <m:sSubPr>
                    <m:ctrlPr>
                      <w:rPr>
                        <w:rFonts w:ascii="Cambria Math" w:eastAsia="Arial" w:hAnsi="Cambria Math"/>
                        <w:bCs/>
                        <w:sz w:val="20"/>
                        <w:szCs w:val="20"/>
                      </w:rPr>
                    </m:ctrlPr>
                  </m:sSubPr>
                  <m:e>
                    <m:r>
                      <m:rPr>
                        <m:sty m:val="bi"/>
                      </m:rPr>
                      <w:rPr>
                        <w:rFonts w:ascii="Cambria Math" w:eastAsia="Arial" w:hAnsi="Cambria Math"/>
                        <w:sz w:val="20"/>
                        <w:szCs w:val="20"/>
                      </w:rPr>
                      <m:t>Q</m:t>
                    </m:r>
                  </m:e>
                  <m:sub>
                    <m:r>
                      <m:rPr>
                        <m:sty m:val="bi"/>
                      </m:rPr>
                      <w:rPr>
                        <w:rFonts w:ascii="Cambria Math" w:eastAsia="Arial" w:hAnsi="Cambria Math"/>
                        <w:sz w:val="20"/>
                        <w:szCs w:val="20"/>
                      </w:rPr>
                      <m:t>flag</m:t>
                    </m:r>
                  </m:sub>
                </m:sSub>
              </m:oMath>
            </m:oMathPara>
          </w:p>
        </w:tc>
        <w:tc>
          <w:tcPr>
            <w:tcW w:w="757" w:type="pct"/>
            <w:shd w:val="clear" w:color="auto" w:fill="EEF4FB"/>
            <w:tcMar>
              <w:top w:w="80" w:type="dxa"/>
              <w:left w:w="120" w:type="dxa"/>
              <w:bottom w:w="80" w:type="dxa"/>
              <w:right w:w="120" w:type="dxa"/>
            </w:tcMar>
            <w:vAlign w:val="center"/>
          </w:tcPr>
          <w:p w14:paraId="69141B06" w14:textId="77777777" w:rsidR="00485D2F" w:rsidRPr="00047211" w:rsidRDefault="00000000" w:rsidP="00477877">
            <w:pPr>
              <w:rPr>
                <w:sz w:val="20"/>
                <w:szCs w:val="20"/>
              </w:rPr>
            </w:pPr>
            <m:oMathPara>
              <m:oMath>
                <m:sSub>
                  <m:sSubPr>
                    <m:ctrlPr>
                      <w:rPr>
                        <w:rFonts w:ascii="Cambria Math" w:eastAsia="Arial" w:hAnsi="Cambria Math"/>
                        <w:sz w:val="20"/>
                        <w:szCs w:val="20"/>
                      </w:rPr>
                    </m:ctrlPr>
                  </m:sSubPr>
                  <m:e>
                    <m:r>
                      <w:rPr>
                        <w:rFonts w:ascii="Cambria Math" w:eastAsia="Arial" w:hAnsi="Cambria Math"/>
                        <w:sz w:val="20"/>
                        <w:szCs w:val="20"/>
                      </w:rPr>
                      <m:t>Q</m:t>
                    </m:r>
                  </m:e>
                  <m:sub>
                    <m:r>
                      <m:rPr>
                        <m:nor/>
                      </m:rPr>
                      <w:rPr>
                        <w:rFonts w:eastAsia="Arial"/>
                        <w:sz w:val="20"/>
                        <w:szCs w:val="20"/>
                      </w:rPr>
                      <m:t>flag</m:t>
                    </m:r>
                  </m:sub>
                </m:sSub>
              </m:oMath>
            </m:oMathPara>
          </w:p>
        </w:tc>
        <w:tc>
          <w:tcPr>
            <w:tcW w:w="1740" w:type="pct"/>
            <w:shd w:val="clear" w:color="auto" w:fill="EEF4FB"/>
            <w:tcMar>
              <w:top w:w="80" w:type="dxa"/>
              <w:left w:w="120" w:type="dxa"/>
              <w:bottom w:w="80" w:type="dxa"/>
              <w:right w:w="120" w:type="dxa"/>
            </w:tcMar>
            <w:vAlign w:val="center"/>
          </w:tcPr>
          <w:p w14:paraId="435DAD71" w14:textId="77777777" w:rsidR="00485D2F" w:rsidRPr="00047211" w:rsidRDefault="00485D2F" w:rsidP="00477877">
            <w:pPr>
              <w:rPr>
                <w:sz w:val="20"/>
                <w:szCs w:val="20"/>
              </w:rPr>
            </w:pPr>
            <w:r w:rsidRPr="00047211">
              <w:rPr>
                <w:rFonts w:eastAsia="Arial"/>
                <w:sz w:val="20"/>
                <w:szCs w:val="20"/>
              </w:rPr>
              <w:t>SPARC photometric quality flag: 1 = best, 2 = moderate, 3 = poorest</w:t>
            </w:r>
          </w:p>
        </w:tc>
        <w:tc>
          <w:tcPr>
            <w:tcW w:w="672" w:type="pct"/>
            <w:shd w:val="clear" w:color="auto" w:fill="EEF4FB"/>
            <w:tcMar>
              <w:top w:w="80" w:type="dxa"/>
              <w:left w:w="120" w:type="dxa"/>
              <w:bottom w:w="80" w:type="dxa"/>
              <w:right w:w="120" w:type="dxa"/>
            </w:tcMar>
            <w:vAlign w:val="center"/>
          </w:tcPr>
          <w:p w14:paraId="7BD38FFB" w14:textId="77777777" w:rsidR="00485D2F" w:rsidRPr="00047211" w:rsidRDefault="00485D2F" w:rsidP="00047211">
            <w:pPr>
              <w:jc w:val="center"/>
              <w:rPr>
                <w:sz w:val="20"/>
                <w:szCs w:val="20"/>
              </w:rPr>
            </w:pPr>
            <w:r w:rsidRPr="00047211">
              <w:rPr>
                <w:rFonts w:eastAsia="Arial"/>
                <w:sz w:val="20"/>
                <w:szCs w:val="20"/>
              </w:rPr>
              <w:t>—</w:t>
            </w:r>
          </w:p>
        </w:tc>
        <w:tc>
          <w:tcPr>
            <w:tcW w:w="1199" w:type="pct"/>
            <w:shd w:val="clear" w:color="auto" w:fill="EEF4FB"/>
            <w:tcMar>
              <w:top w:w="80" w:type="dxa"/>
              <w:left w:w="120" w:type="dxa"/>
              <w:bottom w:w="80" w:type="dxa"/>
              <w:right w:w="120" w:type="dxa"/>
            </w:tcMar>
            <w:vAlign w:val="center"/>
          </w:tcPr>
          <w:p w14:paraId="7E477868" w14:textId="77777777" w:rsidR="00485D2F" w:rsidRPr="00047211" w:rsidRDefault="00485D2F" w:rsidP="00477877">
            <w:pPr>
              <w:rPr>
                <w:sz w:val="20"/>
                <w:szCs w:val="20"/>
              </w:rPr>
            </w:pPr>
            <w:r w:rsidRPr="00047211">
              <w:rPr>
                <w:rFonts w:eastAsia="Arial"/>
                <w:sz w:val="20"/>
                <w:szCs w:val="20"/>
              </w:rPr>
              <w:t xml:space="preserve">Spearman </w:t>
            </w:r>
            <m:oMath>
              <m:r>
                <w:rPr>
                  <w:rFonts w:ascii="Cambria Math" w:eastAsia="Arial" w:hAnsi="Cambria Math"/>
                  <w:sz w:val="20"/>
                  <w:szCs w:val="20"/>
                </w:rPr>
                <m:t>ρ</m:t>
              </m:r>
              <m:d>
                <m:dPr>
                  <m:ctrlPr>
                    <w:rPr>
                      <w:rFonts w:ascii="Cambria Math" w:eastAsia="Arial" w:hAnsi="Cambria Math"/>
                      <w:i/>
                      <w:sz w:val="20"/>
                      <w:szCs w:val="20"/>
                    </w:rPr>
                  </m:ctrlPr>
                </m:dPr>
                <m:e>
                  <m:sSub>
                    <m:sSubPr>
                      <m:ctrlPr>
                        <w:rPr>
                          <w:rFonts w:ascii="Cambria Math" w:eastAsia="Arial" w:hAnsi="Cambria Math"/>
                          <w:i/>
                          <w:sz w:val="20"/>
                          <w:szCs w:val="20"/>
                        </w:rPr>
                      </m:ctrlPr>
                    </m:sSubPr>
                    <m:e>
                      <m:r>
                        <w:rPr>
                          <w:rFonts w:ascii="Cambria Math" w:eastAsia="Arial" w:hAnsi="Cambria Math"/>
                          <w:sz w:val="20"/>
                          <w:szCs w:val="20"/>
                        </w:rPr>
                        <m:t>Q</m:t>
                      </m:r>
                    </m:e>
                    <m:sub>
                      <m:r>
                        <w:rPr>
                          <w:rFonts w:ascii="Cambria Math" w:eastAsia="Arial" w:hAnsi="Cambria Math"/>
                          <w:sz w:val="20"/>
                          <w:szCs w:val="20"/>
                        </w:rPr>
                        <m:t>flag</m:t>
                      </m:r>
                    </m:sub>
                  </m:sSub>
                  <m:r>
                    <w:rPr>
                      <w:rFonts w:ascii="Cambria Math" w:eastAsia="Arial" w:hAnsi="Cambria Math"/>
                      <w:sz w:val="20"/>
                      <w:szCs w:val="20"/>
                    </w:rPr>
                    <m:t>, oute</m:t>
                  </m:r>
                  <m:sSub>
                    <m:sSubPr>
                      <m:ctrlPr>
                        <w:rPr>
                          <w:rFonts w:ascii="Cambria Math" w:eastAsia="Arial" w:hAnsi="Cambria Math"/>
                          <w:i/>
                          <w:sz w:val="20"/>
                          <w:szCs w:val="20"/>
                        </w:rPr>
                      </m:ctrlPr>
                    </m:sSubPr>
                    <m:e>
                      <m:r>
                        <w:rPr>
                          <w:rFonts w:ascii="Cambria Math" w:eastAsia="Arial" w:hAnsi="Cambria Math"/>
                          <w:sz w:val="20"/>
                          <w:szCs w:val="20"/>
                        </w:rPr>
                        <m:t>r</m:t>
                      </m:r>
                    </m:e>
                    <m:sub>
                      <m:r>
                        <w:rPr>
                          <w:rFonts w:ascii="Cambria Math" w:eastAsia="Arial" w:hAnsi="Cambria Math"/>
                          <w:sz w:val="20"/>
                          <w:szCs w:val="20"/>
                        </w:rPr>
                        <m:t>rm</m:t>
                      </m:r>
                      <m:sSub>
                        <m:sSubPr>
                          <m:ctrlPr>
                            <w:rPr>
                              <w:rFonts w:ascii="Cambria Math" w:eastAsia="Arial" w:hAnsi="Cambria Math"/>
                              <w:i/>
                              <w:sz w:val="20"/>
                              <w:szCs w:val="20"/>
                            </w:rPr>
                          </m:ctrlPr>
                        </m:sSubPr>
                        <m:e>
                          <m:r>
                            <w:rPr>
                              <w:rFonts w:ascii="Cambria Math" w:eastAsia="Arial" w:hAnsi="Cambria Math"/>
                              <w:sz w:val="20"/>
                              <w:szCs w:val="20"/>
                            </w:rPr>
                            <m:t>s</m:t>
                          </m:r>
                        </m:e>
                        <m:sub>
                          <m:r>
                            <w:rPr>
                              <w:rFonts w:ascii="Cambria Math" w:eastAsia="Arial" w:hAnsi="Cambria Math"/>
                              <w:sz w:val="20"/>
                              <w:szCs w:val="20"/>
                            </w:rPr>
                            <m:t>z</m:t>
                          </m:r>
                        </m:sub>
                      </m:sSub>
                    </m:sub>
                  </m:sSub>
                </m:e>
              </m:d>
              <m:r>
                <w:rPr>
                  <w:rFonts w:ascii="Cambria Math" w:eastAsia="Arial" w:hAnsi="Cambria Math"/>
                  <w:sz w:val="20"/>
                  <w:szCs w:val="20"/>
                </w:rPr>
                <m:t>= -0.035</m:t>
              </m:r>
            </m:oMath>
            <w:r w:rsidRPr="00047211">
              <w:rPr>
                <w:rFonts w:eastAsia="Arial"/>
                <w:sz w:val="20"/>
                <w:szCs w:val="20"/>
              </w:rPr>
              <w:t>; photometric quality has zero detectable correlation with outer residual scatter.</w:t>
            </w:r>
          </w:p>
        </w:tc>
      </w:tr>
      <w:tr w:rsidR="00477877" w:rsidRPr="00047211" w14:paraId="47C06E32" w14:textId="77777777" w:rsidTr="00E07147">
        <w:tc>
          <w:tcPr>
            <w:tcW w:w="633" w:type="pct"/>
            <w:shd w:val="clear" w:color="auto" w:fill="FFFFFF"/>
            <w:tcMar>
              <w:top w:w="80" w:type="dxa"/>
              <w:left w:w="120" w:type="dxa"/>
              <w:bottom w:w="80" w:type="dxa"/>
              <w:right w:w="120" w:type="dxa"/>
            </w:tcMar>
            <w:vAlign w:val="center"/>
          </w:tcPr>
          <w:p w14:paraId="2279848A" w14:textId="77777777" w:rsidR="00485D2F" w:rsidRPr="00047211" w:rsidRDefault="00BF08B1" w:rsidP="00477877">
            <w:pPr>
              <w:rPr>
                <w:sz w:val="20"/>
                <w:szCs w:val="20"/>
              </w:rPr>
            </w:pPr>
            <m:oMathPara>
              <m:oMath>
                <m:r>
                  <m:rPr>
                    <m:sty m:val="bi"/>
                  </m:rPr>
                  <w:rPr>
                    <w:rFonts w:ascii="Cambria Math" w:eastAsia="Arial" w:hAnsi="Cambria Math"/>
                    <w:sz w:val="20"/>
                    <w:szCs w:val="20"/>
                  </w:rPr>
                  <m:t>T</m:t>
                </m:r>
              </m:oMath>
            </m:oMathPara>
          </w:p>
        </w:tc>
        <w:tc>
          <w:tcPr>
            <w:tcW w:w="757" w:type="pct"/>
            <w:shd w:val="clear" w:color="auto" w:fill="FFFFFF"/>
            <w:tcMar>
              <w:top w:w="80" w:type="dxa"/>
              <w:left w:w="120" w:type="dxa"/>
              <w:bottom w:w="80" w:type="dxa"/>
              <w:right w:w="120" w:type="dxa"/>
            </w:tcMar>
            <w:vAlign w:val="center"/>
          </w:tcPr>
          <w:p w14:paraId="2ADE6E69" w14:textId="77777777" w:rsidR="00485D2F" w:rsidRPr="00047211" w:rsidRDefault="00BF08B1" w:rsidP="00477877">
            <w:pPr>
              <w:rPr>
                <w:sz w:val="20"/>
                <w:szCs w:val="20"/>
              </w:rPr>
            </w:pPr>
            <m:oMathPara>
              <m:oMath>
                <m:r>
                  <w:rPr>
                    <w:rFonts w:ascii="Cambria Math" w:eastAsia="Arial" w:hAnsi="Cambria Math"/>
                    <w:sz w:val="20"/>
                    <w:szCs w:val="20"/>
                  </w:rPr>
                  <m:t>T</m:t>
                </m:r>
              </m:oMath>
            </m:oMathPara>
          </w:p>
        </w:tc>
        <w:tc>
          <w:tcPr>
            <w:tcW w:w="1740" w:type="pct"/>
            <w:shd w:val="clear" w:color="auto" w:fill="FFFFFF"/>
            <w:tcMar>
              <w:top w:w="80" w:type="dxa"/>
              <w:left w:w="120" w:type="dxa"/>
              <w:bottom w:w="80" w:type="dxa"/>
              <w:right w:w="120" w:type="dxa"/>
            </w:tcMar>
            <w:vAlign w:val="center"/>
          </w:tcPr>
          <w:p w14:paraId="323E888A" w14:textId="77777777" w:rsidR="00485D2F" w:rsidRPr="00047211" w:rsidRDefault="00485D2F" w:rsidP="00477877">
            <w:pPr>
              <w:rPr>
                <w:sz w:val="20"/>
                <w:szCs w:val="20"/>
              </w:rPr>
            </w:pPr>
            <w:r w:rsidRPr="00047211">
              <w:rPr>
                <w:rFonts w:eastAsia="Arial"/>
                <w:sz w:val="20"/>
                <w:szCs w:val="20"/>
              </w:rPr>
              <w:t xml:space="preserve">Hubble morphological type index (e.g., </w:t>
            </w:r>
            <m:oMath>
              <m:r>
                <w:rPr>
                  <w:rFonts w:ascii="Cambria Math" w:eastAsia="Arial" w:hAnsi="Cambria Math"/>
                  <w:sz w:val="20"/>
                  <w:szCs w:val="20"/>
                </w:rPr>
                <m:t>5 = Sc</m:t>
              </m:r>
            </m:oMath>
            <w:r w:rsidRPr="00047211">
              <w:rPr>
                <w:rFonts w:eastAsia="Arial"/>
                <w:sz w:val="20"/>
                <w:szCs w:val="20"/>
              </w:rPr>
              <w:t xml:space="preserve">, </w:t>
            </w:r>
            <m:oMath>
              <m:r>
                <w:rPr>
                  <w:rFonts w:ascii="Cambria Math" w:eastAsia="Arial" w:hAnsi="Cambria Math"/>
                  <w:sz w:val="20"/>
                  <w:szCs w:val="20"/>
                </w:rPr>
                <m:t>9 = Irr</m:t>
              </m:r>
            </m:oMath>
            <w:r w:rsidRPr="00047211">
              <w:rPr>
                <w:rFonts w:eastAsia="Arial"/>
                <w:sz w:val="20"/>
                <w:szCs w:val="20"/>
              </w:rPr>
              <w:t xml:space="preserve">, </w:t>
            </w:r>
            <m:oMath>
              <m:r>
                <w:rPr>
                  <w:rFonts w:ascii="Cambria Math" w:eastAsia="Arial" w:hAnsi="Cambria Math"/>
                  <w:sz w:val="20"/>
                  <w:szCs w:val="20"/>
                </w:rPr>
                <m:t>10 = Im</m:t>
              </m:r>
            </m:oMath>
            <w:r w:rsidRPr="00047211">
              <w:rPr>
                <w:rFonts w:eastAsia="Arial"/>
                <w:sz w:val="20"/>
                <w:szCs w:val="20"/>
              </w:rPr>
              <w:t>)</w:t>
            </w:r>
          </w:p>
        </w:tc>
        <w:tc>
          <w:tcPr>
            <w:tcW w:w="672" w:type="pct"/>
            <w:shd w:val="clear" w:color="auto" w:fill="FFFFFF"/>
            <w:tcMar>
              <w:top w:w="80" w:type="dxa"/>
              <w:left w:w="120" w:type="dxa"/>
              <w:bottom w:w="80" w:type="dxa"/>
              <w:right w:w="120" w:type="dxa"/>
            </w:tcMar>
            <w:vAlign w:val="center"/>
          </w:tcPr>
          <w:p w14:paraId="2408DA2B" w14:textId="77777777" w:rsidR="00485D2F" w:rsidRPr="00047211" w:rsidRDefault="00485D2F" w:rsidP="00047211">
            <w:pPr>
              <w:jc w:val="center"/>
              <w:rPr>
                <w:sz w:val="20"/>
                <w:szCs w:val="20"/>
              </w:rPr>
            </w:pPr>
            <w:r w:rsidRPr="00047211">
              <w:rPr>
                <w:rFonts w:eastAsia="Arial"/>
                <w:sz w:val="20"/>
                <w:szCs w:val="20"/>
              </w:rPr>
              <w:t>—</w:t>
            </w:r>
          </w:p>
        </w:tc>
        <w:tc>
          <w:tcPr>
            <w:tcW w:w="1199" w:type="pct"/>
            <w:shd w:val="clear" w:color="auto" w:fill="FFFFFF"/>
            <w:tcMar>
              <w:top w:w="80" w:type="dxa"/>
              <w:left w:w="120" w:type="dxa"/>
              <w:bottom w:w="80" w:type="dxa"/>
              <w:right w:w="120" w:type="dxa"/>
            </w:tcMar>
            <w:vAlign w:val="center"/>
          </w:tcPr>
          <w:p w14:paraId="02A67AC4" w14:textId="77777777" w:rsidR="00485D2F" w:rsidRPr="00047211" w:rsidRDefault="00485D2F" w:rsidP="00477877">
            <w:pPr>
              <w:rPr>
                <w:sz w:val="20"/>
                <w:szCs w:val="20"/>
              </w:rPr>
            </w:pPr>
            <w:r w:rsidRPr="00047211">
              <w:rPr>
                <w:rFonts w:eastAsia="Arial"/>
                <w:sz w:val="20"/>
                <w:szCs w:val="20"/>
              </w:rPr>
              <w:t>From RC3 / SPARC Table 1.</w:t>
            </w:r>
          </w:p>
        </w:tc>
      </w:tr>
      <w:tr w:rsidR="00477877" w:rsidRPr="00047211" w14:paraId="548AAAEA" w14:textId="77777777" w:rsidTr="00E07147">
        <w:tc>
          <w:tcPr>
            <w:tcW w:w="633" w:type="pct"/>
            <w:shd w:val="clear" w:color="auto" w:fill="EEF4FB"/>
            <w:tcMar>
              <w:top w:w="80" w:type="dxa"/>
              <w:left w:w="120" w:type="dxa"/>
              <w:bottom w:w="80" w:type="dxa"/>
              <w:right w:w="120" w:type="dxa"/>
            </w:tcMar>
            <w:vAlign w:val="center"/>
          </w:tcPr>
          <w:p w14:paraId="3C504876" w14:textId="77777777" w:rsidR="00485D2F" w:rsidRPr="00047211" w:rsidRDefault="00BF08B1" w:rsidP="00477877">
            <w:pPr>
              <w:rPr>
                <w:sz w:val="20"/>
                <w:szCs w:val="20"/>
              </w:rPr>
            </w:pPr>
            <m:oMathPara>
              <m:oMath>
                <m:r>
                  <m:rPr>
                    <m:sty m:val="bi"/>
                  </m:rPr>
                  <w:rPr>
                    <w:rFonts w:ascii="Cambria Math" w:eastAsia="Arial" w:hAnsi="Cambria Math"/>
                    <w:sz w:val="20"/>
                    <w:szCs w:val="20"/>
                  </w:rPr>
                  <m:t>D</m:t>
                </m:r>
              </m:oMath>
            </m:oMathPara>
          </w:p>
        </w:tc>
        <w:tc>
          <w:tcPr>
            <w:tcW w:w="757" w:type="pct"/>
            <w:shd w:val="clear" w:color="auto" w:fill="EEF4FB"/>
            <w:tcMar>
              <w:top w:w="80" w:type="dxa"/>
              <w:left w:w="120" w:type="dxa"/>
              <w:bottom w:w="80" w:type="dxa"/>
              <w:right w:w="120" w:type="dxa"/>
            </w:tcMar>
            <w:vAlign w:val="center"/>
          </w:tcPr>
          <w:p w14:paraId="6EF8AE9B" w14:textId="77777777" w:rsidR="00485D2F" w:rsidRPr="00047211" w:rsidRDefault="00BF08B1" w:rsidP="00477877">
            <w:pPr>
              <w:rPr>
                <w:sz w:val="20"/>
                <w:szCs w:val="20"/>
              </w:rPr>
            </w:pPr>
            <m:oMathPara>
              <m:oMath>
                <m:r>
                  <w:rPr>
                    <w:rFonts w:ascii="Cambria Math" w:eastAsia="Arial" w:hAnsi="Cambria Math"/>
                    <w:sz w:val="20"/>
                    <w:szCs w:val="20"/>
                  </w:rPr>
                  <m:t>D</m:t>
                </m:r>
              </m:oMath>
            </m:oMathPara>
          </w:p>
        </w:tc>
        <w:tc>
          <w:tcPr>
            <w:tcW w:w="1740" w:type="pct"/>
            <w:shd w:val="clear" w:color="auto" w:fill="EEF4FB"/>
            <w:tcMar>
              <w:top w:w="80" w:type="dxa"/>
              <w:left w:w="120" w:type="dxa"/>
              <w:bottom w:w="80" w:type="dxa"/>
              <w:right w:w="120" w:type="dxa"/>
            </w:tcMar>
            <w:vAlign w:val="center"/>
          </w:tcPr>
          <w:p w14:paraId="554F650C" w14:textId="77777777" w:rsidR="00485D2F" w:rsidRPr="00047211" w:rsidRDefault="00485D2F" w:rsidP="00477877">
            <w:pPr>
              <w:rPr>
                <w:sz w:val="20"/>
                <w:szCs w:val="20"/>
              </w:rPr>
            </w:pPr>
            <w:r w:rsidRPr="00047211">
              <w:rPr>
                <w:rFonts w:eastAsia="Arial"/>
                <w:sz w:val="20"/>
                <w:szCs w:val="20"/>
              </w:rPr>
              <w:t>Distance to galaxy</w:t>
            </w:r>
          </w:p>
        </w:tc>
        <w:tc>
          <w:tcPr>
            <w:tcW w:w="672" w:type="pct"/>
            <w:shd w:val="clear" w:color="auto" w:fill="EEF4FB"/>
            <w:tcMar>
              <w:top w:w="80" w:type="dxa"/>
              <w:left w:w="120" w:type="dxa"/>
              <w:bottom w:w="80" w:type="dxa"/>
              <w:right w:w="120" w:type="dxa"/>
            </w:tcMar>
            <w:vAlign w:val="center"/>
          </w:tcPr>
          <w:p w14:paraId="61E45732" w14:textId="77777777" w:rsidR="00485D2F" w:rsidRPr="00047211" w:rsidRDefault="00485D2F" w:rsidP="00047211">
            <w:pPr>
              <w:jc w:val="center"/>
              <w:rPr>
                <w:sz w:val="20"/>
                <w:szCs w:val="20"/>
              </w:rPr>
            </w:pPr>
            <w:r w:rsidRPr="00047211">
              <w:rPr>
                <w:rFonts w:eastAsia="Arial"/>
                <w:sz w:val="20"/>
                <w:szCs w:val="20"/>
              </w:rPr>
              <w:t>Mpc</w:t>
            </w:r>
          </w:p>
        </w:tc>
        <w:tc>
          <w:tcPr>
            <w:tcW w:w="1199" w:type="pct"/>
            <w:shd w:val="clear" w:color="auto" w:fill="EEF4FB"/>
            <w:tcMar>
              <w:top w:w="80" w:type="dxa"/>
              <w:left w:w="120" w:type="dxa"/>
              <w:bottom w:w="80" w:type="dxa"/>
              <w:right w:w="120" w:type="dxa"/>
            </w:tcMar>
            <w:vAlign w:val="center"/>
          </w:tcPr>
          <w:p w14:paraId="0FF21134" w14:textId="77777777" w:rsidR="00485D2F" w:rsidRPr="00047211" w:rsidRDefault="00485D2F" w:rsidP="00477877">
            <w:pPr>
              <w:rPr>
                <w:sz w:val="20"/>
                <w:szCs w:val="20"/>
              </w:rPr>
            </w:pPr>
            <w:r w:rsidRPr="00047211">
              <w:rPr>
                <w:rFonts w:eastAsia="Arial"/>
                <w:sz w:val="20"/>
                <w:szCs w:val="20"/>
              </w:rPr>
              <w:t>From SPARC catalogue; used to convert angular to physical scales.</w:t>
            </w:r>
          </w:p>
        </w:tc>
      </w:tr>
      <w:tr w:rsidR="00477877" w:rsidRPr="00047211" w14:paraId="32B50456" w14:textId="77777777" w:rsidTr="00E07147">
        <w:tc>
          <w:tcPr>
            <w:tcW w:w="5000" w:type="pct"/>
            <w:gridSpan w:val="5"/>
            <w:shd w:val="clear" w:color="auto" w:fill="2E75B6"/>
            <w:tcMar>
              <w:top w:w="80" w:type="dxa"/>
              <w:left w:w="120" w:type="dxa"/>
              <w:bottom w:w="80" w:type="dxa"/>
              <w:right w:w="120" w:type="dxa"/>
            </w:tcMar>
          </w:tcPr>
          <w:p w14:paraId="66CBC798" w14:textId="77777777" w:rsidR="00485D2F" w:rsidRPr="00047211" w:rsidRDefault="00485D2F" w:rsidP="00047211">
            <w:pPr>
              <w:jc w:val="center"/>
              <w:rPr>
                <w:sz w:val="20"/>
                <w:szCs w:val="20"/>
              </w:rPr>
            </w:pPr>
            <w:r w:rsidRPr="00047211">
              <w:rPr>
                <w:rFonts w:eastAsia="Arial"/>
                <w:sz w:val="20"/>
                <w:szCs w:val="20"/>
              </w:rPr>
              <w:t>VII.  Statistical Diagnostics</w:t>
            </w:r>
          </w:p>
        </w:tc>
      </w:tr>
      <w:tr w:rsidR="00477877" w:rsidRPr="00047211" w14:paraId="7D5877C0" w14:textId="77777777" w:rsidTr="00E07147">
        <w:tc>
          <w:tcPr>
            <w:tcW w:w="633" w:type="pct"/>
            <w:shd w:val="clear" w:color="auto" w:fill="FFFFFF"/>
            <w:tcMar>
              <w:top w:w="80" w:type="dxa"/>
              <w:left w:w="120" w:type="dxa"/>
              <w:bottom w:w="80" w:type="dxa"/>
              <w:right w:w="120" w:type="dxa"/>
            </w:tcMar>
            <w:vAlign w:val="center"/>
          </w:tcPr>
          <w:p w14:paraId="65742338" w14:textId="77777777" w:rsidR="00485D2F" w:rsidRPr="00047211" w:rsidRDefault="00000000" w:rsidP="00477877">
            <w:pPr>
              <w:rPr>
                <w:sz w:val="20"/>
                <w:szCs w:val="20"/>
              </w:rPr>
            </w:pPr>
            <m:oMathPara>
              <m:oMath>
                <m:sSup>
                  <m:sSupPr>
                    <m:ctrlPr>
                      <w:rPr>
                        <w:rFonts w:ascii="Cambria Math" w:eastAsia="Arial" w:hAnsi="Cambria Math"/>
                        <w:bCs/>
                        <w:sz w:val="20"/>
                        <w:szCs w:val="20"/>
                      </w:rPr>
                    </m:ctrlPr>
                  </m:sSupPr>
                  <m:e>
                    <m:r>
                      <m:rPr>
                        <m:sty m:val="bi"/>
                      </m:rPr>
                      <w:rPr>
                        <w:rFonts w:ascii="Cambria Math" w:eastAsia="Arial" w:hAnsi="Cambria Math"/>
                        <w:sz w:val="20"/>
                        <w:szCs w:val="20"/>
                      </w:rPr>
                      <m:t>χ</m:t>
                    </m:r>
                  </m:e>
                  <m:sup>
                    <m:r>
                      <m:rPr>
                        <m:sty m:val="b"/>
                      </m:rPr>
                      <w:rPr>
                        <w:rFonts w:ascii="Cambria Math" w:eastAsia="Arial" w:hAnsi="Cambria Math"/>
                        <w:sz w:val="20"/>
                        <w:szCs w:val="20"/>
                      </w:rPr>
                      <m:t>2</m:t>
                    </m:r>
                  </m:sup>
                </m:sSup>
              </m:oMath>
            </m:oMathPara>
          </w:p>
        </w:tc>
        <w:tc>
          <w:tcPr>
            <w:tcW w:w="757" w:type="pct"/>
            <w:shd w:val="clear" w:color="auto" w:fill="FFFFFF"/>
            <w:tcMar>
              <w:top w:w="80" w:type="dxa"/>
              <w:left w:w="120" w:type="dxa"/>
              <w:bottom w:w="80" w:type="dxa"/>
              <w:right w:w="120" w:type="dxa"/>
            </w:tcMar>
            <w:vAlign w:val="center"/>
          </w:tcPr>
          <w:p w14:paraId="3377FC3A" w14:textId="77777777" w:rsidR="00485D2F" w:rsidRPr="00047211" w:rsidRDefault="00000000" w:rsidP="00477877">
            <w:pPr>
              <w:rPr>
                <w:sz w:val="20"/>
                <w:szCs w:val="20"/>
              </w:rPr>
            </w:pPr>
            <m:oMathPara>
              <m:oMath>
                <m:sSup>
                  <m:sSupPr>
                    <m:ctrlPr>
                      <w:rPr>
                        <w:rFonts w:ascii="Cambria Math" w:eastAsia="Arial" w:hAnsi="Cambria Math"/>
                        <w:sz w:val="20"/>
                        <w:szCs w:val="20"/>
                      </w:rPr>
                    </m:ctrlPr>
                  </m:sSupPr>
                  <m:e>
                    <m:r>
                      <m:rPr>
                        <m:sty m:val="p"/>
                      </m:rPr>
                      <w:rPr>
                        <w:rFonts w:ascii="Cambria Math" w:eastAsia="Arial" w:hAnsi="Cambria Math"/>
                        <w:sz w:val="20"/>
                        <w:szCs w:val="20"/>
                      </w:rPr>
                      <m:t>χ</m:t>
                    </m:r>
                  </m:e>
                  <m:sup>
                    <m:r>
                      <m:rPr>
                        <m:sty m:val="p"/>
                      </m:rPr>
                      <w:rPr>
                        <w:rFonts w:ascii="Cambria Math" w:eastAsia="Arial" w:hAnsi="Cambria Math"/>
                        <w:sz w:val="20"/>
                        <w:szCs w:val="20"/>
                      </w:rPr>
                      <m:t>2</m:t>
                    </m:r>
                  </m:sup>
                </m:sSup>
              </m:oMath>
            </m:oMathPara>
          </w:p>
        </w:tc>
        <w:tc>
          <w:tcPr>
            <w:tcW w:w="1740" w:type="pct"/>
            <w:shd w:val="clear" w:color="auto" w:fill="FFFFFF"/>
            <w:tcMar>
              <w:top w:w="80" w:type="dxa"/>
              <w:left w:w="120" w:type="dxa"/>
              <w:bottom w:w="80" w:type="dxa"/>
              <w:right w:w="120" w:type="dxa"/>
            </w:tcMar>
            <w:vAlign w:val="center"/>
          </w:tcPr>
          <w:p w14:paraId="1D141198" w14:textId="77777777" w:rsidR="00485D2F" w:rsidRPr="00047211" w:rsidRDefault="00485D2F" w:rsidP="00477877">
            <w:pPr>
              <w:rPr>
                <w:sz w:val="20"/>
                <w:szCs w:val="20"/>
              </w:rPr>
            </w:pPr>
            <w:r w:rsidRPr="00047211">
              <w:rPr>
                <w:rFonts w:eastAsia="Arial"/>
                <w:sz w:val="20"/>
                <w:szCs w:val="20"/>
              </w:rPr>
              <w:t>Chi-squared statistic — weighted sum of squared residuals between model and data</w:t>
            </w:r>
          </w:p>
        </w:tc>
        <w:tc>
          <w:tcPr>
            <w:tcW w:w="672" w:type="pct"/>
            <w:shd w:val="clear" w:color="auto" w:fill="FFFFFF"/>
            <w:tcMar>
              <w:top w:w="80" w:type="dxa"/>
              <w:left w:w="120" w:type="dxa"/>
              <w:bottom w:w="80" w:type="dxa"/>
              <w:right w:w="120" w:type="dxa"/>
            </w:tcMar>
            <w:vAlign w:val="center"/>
          </w:tcPr>
          <w:p w14:paraId="25F3A380" w14:textId="77777777" w:rsidR="00485D2F" w:rsidRPr="00047211" w:rsidRDefault="00485D2F" w:rsidP="00047211">
            <w:pPr>
              <w:jc w:val="center"/>
              <w:rPr>
                <w:sz w:val="20"/>
                <w:szCs w:val="20"/>
              </w:rPr>
            </w:pPr>
            <w:r w:rsidRPr="00047211">
              <w:rPr>
                <w:rFonts w:eastAsia="Arial"/>
                <w:sz w:val="20"/>
                <w:szCs w:val="20"/>
              </w:rPr>
              <w:t>dimensionless</w:t>
            </w:r>
          </w:p>
        </w:tc>
        <w:tc>
          <w:tcPr>
            <w:tcW w:w="1199" w:type="pct"/>
            <w:shd w:val="clear" w:color="auto" w:fill="FFFFFF"/>
            <w:tcMar>
              <w:top w:w="80" w:type="dxa"/>
              <w:left w:w="120" w:type="dxa"/>
              <w:bottom w:w="80" w:type="dxa"/>
              <w:right w:w="120" w:type="dxa"/>
            </w:tcMar>
            <w:vAlign w:val="center"/>
          </w:tcPr>
          <w:p w14:paraId="0ED43095" w14:textId="77777777" w:rsidR="00485D2F" w:rsidRPr="00047211" w:rsidRDefault="00000000" w:rsidP="00477877">
            <w:pPr>
              <w:rPr>
                <w:sz w:val="20"/>
                <w:szCs w:val="20"/>
              </w:rPr>
            </w:pPr>
            <m:oMathPara>
              <m:oMath>
                <m:sSup>
                  <m:sSupPr>
                    <m:ctrlPr>
                      <w:rPr>
                        <w:rFonts w:ascii="Cambria Math" w:eastAsia="Arial" w:hAnsi="Cambria Math"/>
                        <w:sz w:val="20"/>
                        <w:szCs w:val="20"/>
                      </w:rPr>
                    </m:ctrlPr>
                  </m:sSupPr>
                  <m:e>
                    <m:r>
                      <w:rPr>
                        <w:rFonts w:ascii="Cambria Math" w:eastAsia="Arial" w:hAnsi="Cambria Math"/>
                        <w:sz w:val="20"/>
                        <w:szCs w:val="20"/>
                      </w:rPr>
                      <m:t>χ</m:t>
                    </m:r>
                  </m:e>
                  <m:sup>
                    <m:r>
                      <m:rPr>
                        <m:sty m:val="p"/>
                      </m:rPr>
                      <w:rPr>
                        <w:rFonts w:ascii="Cambria Math" w:eastAsia="Arial" w:hAnsi="Cambria Math"/>
                        <w:sz w:val="20"/>
                        <w:szCs w:val="20"/>
                      </w:rPr>
                      <m:t>2</m:t>
                    </m:r>
                  </m:sup>
                </m:sSup>
                <m:r>
                  <m:rPr>
                    <m:sty m:val="p"/>
                  </m:rPr>
                  <w:rPr>
                    <w:rFonts w:ascii="Cambria Math" w:eastAsia="Arial" w:hAnsi="Cambria Math"/>
                    <w:sz w:val="20"/>
                    <w:szCs w:val="20"/>
                  </w:rPr>
                  <m:t xml:space="preserve">= </m:t>
                </m:r>
                <m:sSub>
                  <m:sSubPr>
                    <m:ctrlPr>
                      <w:rPr>
                        <w:rFonts w:ascii="Cambria Math" w:eastAsia="Arial" w:hAnsi="Cambria Math"/>
                        <w:sz w:val="20"/>
                        <w:szCs w:val="20"/>
                      </w:rPr>
                    </m:ctrlPr>
                  </m:sSubPr>
                  <m:e>
                    <m:r>
                      <w:rPr>
                        <w:rFonts w:ascii="Cambria Math" w:eastAsia="Arial" w:hAnsi="Cambria Math"/>
                        <w:sz w:val="20"/>
                        <w:szCs w:val="20"/>
                      </w:rPr>
                      <m:t>Σ</m:t>
                    </m:r>
                  </m:e>
                  <m:sub>
                    <m:r>
                      <w:rPr>
                        <w:rFonts w:ascii="Cambria Math" w:eastAsia="Arial" w:hAnsi="Cambria Math"/>
                        <w:sz w:val="20"/>
                        <w:szCs w:val="20"/>
                      </w:rPr>
                      <m:t>i</m:t>
                    </m:r>
                  </m:sub>
                </m:sSub>
                <m:sSup>
                  <m:sSupPr>
                    <m:ctrlPr>
                      <w:rPr>
                        <w:rFonts w:ascii="Cambria Math" w:eastAsia="Arial" w:hAnsi="Cambria Math"/>
                        <w:sz w:val="20"/>
                        <w:szCs w:val="20"/>
                      </w:rPr>
                    </m:ctrlPr>
                  </m:sSupPr>
                  <m:e>
                    <m:d>
                      <m:dPr>
                        <m:begChr m:val="["/>
                        <m:endChr m:val="]"/>
                        <m:ctrlPr>
                          <w:rPr>
                            <w:rFonts w:ascii="Cambria Math" w:eastAsia="Arial" w:hAnsi="Cambria Math"/>
                            <w:sz w:val="20"/>
                            <w:szCs w:val="20"/>
                          </w:rPr>
                        </m:ctrlPr>
                      </m:dPr>
                      <m:e>
                        <m:f>
                          <m:fPr>
                            <m:ctrlPr>
                              <w:rPr>
                                <w:rFonts w:ascii="Cambria Math" w:eastAsia="Arial" w:hAnsi="Cambria Math"/>
                                <w:sz w:val="20"/>
                                <w:szCs w:val="20"/>
                              </w:rPr>
                            </m:ctrlPr>
                          </m:fPr>
                          <m:num>
                            <m:sSub>
                              <m:sSubPr>
                                <m:ctrlPr>
                                  <w:rPr>
                                    <w:rFonts w:ascii="Cambria Math" w:eastAsia="Arial" w:hAnsi="Cambria Math"/>
                                    <w:sz w:val="20"/>
                                    <w:szCs w:val="20"/>
                                  </w:rPr>
                                </m:ctrlPr>
                              </m:sSubPr>
                              <m:e>
                                <m:r>
                                  <w:rPr>
                                    <w:rFonts w:ascii="Cambria Math" w:eastAsia="Arial" w:hAnsi="Cambria Math"/>
                                    <w:sz w:val="20"/>
                                    <w:szCs w:val="20"/>
                                  </w:rPr>
                                  <m:t>v</m:t>
                                </m:r>
                              </m:e>
                              <m:sub>
                                <m:r>
                                  <w:rPr>
                                    <w:rFonts w:ascii="Cambria Math" w:eastAsia="Arial" w:hAnsi="Cambria Math"/>
                                    <w:sz w:val="20"/>
                                    <w:szCs w:val="20"/>
                                  </w:rPr>
                                  <m:t>model</m:t>
                                </m:r>
                                <m:d>
                                  <m:dPr>
                                    <m:ctrlPr>
                                      <w:rPr>
                                        <w:rFonts w:ascii="Cambria Math" w:eastAsia="Arial" w:hAnsi="Cambria Math"/>
                                        <w:sz w:val="20"/>
                                        <w:szCs w:val="20"/>
                                      </w:rPr>
                                    </m:ctrlPr>
                                  </m:dPr>
                                  <m:e>
                                    <m:sSub>
                                      <m:sSubPr>
                                        <m:ctrlPr>
                                          <w:rPr>
                                            <w:rFonts w:ascii="Cambria Math" w:eastAsia="Arial" w:hAnsi="Cambria Math"/>
                                            <w:sz w:val="20"/>
                                            <w:szCs w:val="20"/>
                                          </w:rPr>
                                        </m:ctrlPr>
                                      </m:sSubPr>
                                      <m:e>
                                        <m:r>
                                          <w:rPr>
                                            <w:rFonts w:ascii="Cambria Math" w:eastAsia="Arial" w:hAnsi="Cambria Math"/>
                                            <w:sz w:val="20"/>
                                            <w:szCs w:val="20"/>
                                          </w:rPr>
                                          <m:t>R</m:t>
                                        </m:r>
                                      </m:e>
                                      <m:sub>
                                        <m:r>
                                          <w:rPr>
                                            <w:rFonts w:ascii="Cambria Math" w:eastAsia="Arial" w:hAnsi="Cambria Math"/>
                                            <w:sz w:val="20"/>
                                            <w:szCs w:val="20"/>
                                          </w:rPr>
                                          <m:t>i</m:t>
                                        </m:r>
                                      </m:sub>
                                    </m:sSub>
                                  </m:e>
                                </m:d>
                              </m:sub>
                            </m:sSub>
                            <m:r>
                              <m:rPr>
                                <m:sty m:val="p"/>
                              </m:rPr>
                              <w:rPr>
                                <w:rFonts w:ascii="Cambria Math" w:eastAsia="Arial" w:hAnsi="Cambria Math"/>
                                <w:sz w:val="20"/>
                                <w:szCs w:val="20"/>
                              </w:rPr>
                              <m:t xml:space="preserve">- </m:t>
                            </m:r>
                            <m:sSub>
                              <m:sSubPr>
                                <m:ctrlPr>
                                  <w:rPr>
                                    <w:rFonts w:ascii="Cambria Math" w:eastAsia="Arial" w:hAnsi="Cambria Math"/>
                                    <w:sz w:val="20"/>
                                    <w:szCs w:val="20"/>
                                  </w:rPr>
                                </m:ctrlPr>
                              </m:sSubPr>
                              <m:e>
                                <m:r>
                                  <w:rPr>
                                    <w:rFonts w:ascii="Cambria Math" w:eastAsia="Arial" w:hAnsi="Cambria Math"/>
                                    <w:sz w:val="20"/>
                                    <w:szCs w:val="20"/>
                                  </w:rPr>
                                  <m:t>v</m:t>
                                </m:r>
                              </m:e>
                              <m:sub>
                                <m:r>
                                  <w:rPr>
                                    <w:rFonts w:ascii="Cambria Math" w:eastAsia="Arial" w:hAnsi="Cambria Math"/>
                                    <w:sz w:val="20"/>
                                    <w:szCs w:val="20"/>
                                  </w:rPr>
                                  <m:t>obs</m:t>
                                </m:r>
                                <m:d>
                                  <m:dPr>
                                    <m:ctrlPr>
                                      <w:rPr>
                                        <w:rFonts w:ascii="Cambria Math" w:eastAsia="Arial" w:hAnsi="Cambria Math"/>
                                        <w:sz w:val="20"/>
                                        <w:szCs w:val="20"/>
                                      </w:rPr>
                                    </m:ctrlPr>
                                  </m:dPr>
                                  <m:e>
                                    <m:sSub>
                                      <m:sSubPr>
                                        <m:ctrlPr>
                                          <w:rPr>
                                            <w:rFonts w:ascii="Cambria Math" w:eastAsia="Arial" w:hAnsi="Cambria Math"/>
                                            <w:sz w:val="20"/>
                                            <w:szCs w:val="20"/>
                                          </w:rPr>
                                        </m:ctrlPr>
                                      </m:sSubPr>
                                      <m:e>
                                        <m:r>
                                          <w:rPr>
                                            <w:rFonts w:ascii="Cambria Math" w:eastAsia="Arial" w:hAnsi="Cambria Math"/>
                                            <w:sz w:val="20"/>
                                            <w:szCs w:val="20"/>
                                          </w:rPr>
                                          <m:t>R</m:t>
                                        </m:r>
                                      </m:e>
                                      <m:sub>
                                        <m:r>
                                          <w:rPr>
                                            <w:rFonts w:ascii="Cambria Math" w:eastAsia="Arial" w:hAnsi="Cambria Math"/>
                                            <w:sz w:val="20"/>
                                            <w:szCs w:val="20"/>
                                          </w:rPr>
                                          <m:t>i</m:t>
                                        </m:r>
                                      </m:sub>
                                    </m:sSub>
                                  </m:e>
                                </m:d>
                              </m:sub>
                            </m:sSub>
                          </m:num>
                          <m:den>
                            <m:sSub>
                              <m:sSubPr>
                                <m:ctrlPr>
                                  <w:rPr>
                                    <w:rFonts w:ascii="Cambria Math" w:eastAsia="Arial" w:hAnsi="Cambria Math"/>
                                    <w:sz w:val="20"/>
                                    <w:szCs w:val="20"/>
                                  </w:rPr>
                                </m:ctrlPr>
                              </m:sSubPr>
                              <m:e>
                                <m:r>
                                  <w:rPr>
                                    <w:rFonts w:ascii="Cambria Math" w:eastAsia="Arial" w:hAnsi="Cambria Math"/>
                                    <w:sz w:val="20"/>
                                    <w:szCs w:val="20"/>
                                  </w:rPr>
                                  <m:t>e</m:t>
                                </m:r>
                              </m:e>
                              <m:sub>
                                <m:r>
                                  <w:rPr>
                                    <w:rFonts w:ascii="Cambria Math" w:eastAsia="Arial" w:hAnsi="Cambria Math"/>
                                    <w:sz w:val="20"/>
                                    <w:szCs w:val="20"/>
                                  </w:rPr>
                                  <m:t>vobs</m:t>
                                </m:r>
                                <m:d>
                                  <m:dPr>
                                    <m:ctrlPr>
                                      <w:rPr>
                                        <w:rFonts w:ascii="Cambria Math" w:eastAsia="Arial" w:hAnsi="Cambria Math"/>
                                        <w:sz w:val="20"/>
                                        <w:szCs w:val="20"/>
                                      </w:rPr>
                                    </m:ctrlPr>
                                  </m:dPr>
                                  <m:e>
                                    <m:sSub>
                                      <m:sSubPr>
                                        <m:ctrlPr>
                                          <w:rPr>
                                            <w:rFonts w:ascii="Cambria Math" w:eastAsia="Arial" w:hAnsi="Cambria Math"/>
                                            <w:sz w:val="20"/>
                                            <w:szCs w:val="20"/>
                                          </w:rPr>
                                        </m:ctrlPr>
                                      </m:sSubPr>
                                      <m:e>
                                        <m:r>
                                          <w:rPr>
                                            <w:rFonts w:ascii="Cambria Math" w:eastAsia="Arial" w:hAnsi="Cambria Math"/>
                                            <w:sz w:val="20"/>
                                            <w:szCs w:val="20"/>
                                          </w:rPr>
                                          <m:t>R</m:t>
                                        </m:r>
                                      </m:e>
                                      <m:sub>
                                        <m:r>
                                          <w:rPr>
                                            <w:rFonts w:ascii="Cambria Math" w:eastAsia="Arial" w:hAnsi="Cambria Math"/>
                                            <w:sz w:val="20"/>
                                            <w:szCs w:val="20"/>
                                          </w:rPr>
                                          <m:t>i</m:t>
                                        </m:r>
                                      </m:sub>
                                    </m:sSub>
                                  </m:e>
                                </m:d>
                              </m:sub>
                            </m:sSub>
                          </m:den>
                        </m:f>
                      </m:e>
                    </m:d>
                  </m:e>
                  <m:sup>
                    <m:r>
                      <m:rPr>
                        <m:sty m:val="p"/>
                      </m:rPr>
                      <w:rPr>
                        <w:rFonts w:ascii="Cambria Math" w:eastAsia="Arial" w:hAnsi="Cambria Math"/>
                        <w:sz w:val="20"/>
                        <w:szCs w:val="20"/>
                      </w:rPr>
                      <m:t>2</m:t>
                    </m:r>
                  </m:sup>
                </m:sSup>
                <m:r>
                  <m:rPr>
                    <m:sty m:val="p"/>
                  </m:rPr>
                  <w:rPr>
                    <w:rFonts w:ascii="Cambria Math" w:eastAsia="Arial" w:hAnsi="Cambria Math"/>
                    <w:sz w:val="20"/>
                    <w:szCs w:val="20"/>
                  </w:rPr>
                  <m:t>.</m:t>
                </m:r>
              </m:oMath>
            </m:oMathPara>
          </w:p>
        </w:tc>
      </w:tr>
      <w:tr w:rsidR="00477877" w:rsidRPr="00047211" w14:paraId="685526B0" w14:textId="77777777" w:rsidTr="00E07147">
        <w:tc>
          <w:tcPr>
            <w:tcW w:w="633" w:type="pct"/>
            <w:shd w:val="clear" w:color="auto" w:fill="EEF4FB"/>
            <w:tcMar>
              <w:top w:w="80" w:type="dxa"/>
              <w:left w:w="120" w:type="dxa"/>
              <w:bottom w:w="80" w:type="dxa"/>
              <w:right w:w="120" w:type="dxa"/>
            </w:tcMar>
            <w:vAlign w:val="center"/>
          </w:tcPr>
          <w:p w14:paraId="45F706B9" w14:textId="77777777" w:rsidR="00485D2F" w:rsidRPr="00047211" w:rsidRDefault="00000000" w:rsidP="00477877">
            <w:pPr>
              <w:rPr>
                <w:sz w:val="20"/>
                <w:szCs w:val="20"/>
              </w:rPr>
            </w:pPr>
            <m:oMathPara>
              <m:oMath>
                <m:sSubSup>
                  <m:sSubSupPr>
                    <m:ctrlPr>
                      <w:rPr>
                        <w:rFonts w:ascii="Cambria Math" w:eastAsia="Arial" w:hAnsi="Cambria Math"/>
                        <w:bCs/>
                        <w:sz w:val="20"/>
                        <w:szCs w:val="20"/>
                      </w:rPr>
                    </m:ctrlPr>
                  </m:sSubSupPr>
                  <m:e>
                    <m:r>
                      <m:rPr>
                        <m:sty m:val="bi"/>
                      </m:rPr>
                      <w:rPr>
                        <w:rFonts w:ascii="Cambria Math" w:eastAsia="Arial" w:hAnsi="Cambria Math"/>
                        <w:sz w:val="20"/>
                        <w:szCs w:val="20"/>
                      </w:rPr>
                      <m:t>χ</m:t>
                    </m:r>
                  </m:e>
                  <m:sub>
                    <m:r>
                      <m:rPr>
                        <m:sty m:val="bi"/>
                      </m:rPr>
                      <w:rPr>
                        <w:rFonts w:ascii="Cambria Math" w:eastAsia="Arial" w:hAnsi="Cambria Math"/>
                        <w:sz w:val="20"/>
                        <w:szCs w:val="20"/>
                      </w:rPr>
                      <m:t>bar</m:t>
                    </m:r>
                  </m:sub>
                  <m:sup>
                    <m:r>
                      <m:rPr>
                        <m:sty m:val="b"/>
                      </m:rPr>
                      <w:rPr>
                        <w:rFonts w:ascii="Cambria Math" w:eastAsia="Arial" w:hAnsi="Cambria Math"/>
                        <w:sz w:val="20"/>
                        <w:szCs w:val="20"/>
                      </w:rPr>
                      <m:t>2</m:t>
                    </m:r>
                  </m:sup>
                </m:sSubSup>
              </m:oMath>
            </m:oMathPara>
          </w:p>
        </w:tc>
        <w:tc>
          <w:tcPr>
            <w:tcW w:w="757" w:type="pct"/>
            <w:shd w:val="clear" w:color="auto" w:fill="EEF4FB"/>
            <w:tcMar>
              <w:top w:w="80" w:type="dxa"/>
              <w:left w:w="120" w:type="dxa"/>
              <w:bottom w:w="80" w:type="dxa"/>
              <w:right w:w="120" w:type="dxa"/>
            </w:tcMar>
            <w:vAlign w:val="center"/>
          </w:tcPr>
          <w:p w14:paraId="30C9B85B" w14:textId="77777777" w:rsidR="00485D2F" w:rsidRPr="00047211" w:rsidRDefault="00000000" w:rsidP="00477877">
            <w:pPr>
              <w:rPr>
                <w:sz w:val="20"/>
                <w:szCs w:val="20"/>
              </w:rPr>
            </w:pPr>
            <m:oMathPara>
              <m:oMath>
                <m:sSubSup>
                  <m:sSubSupPr>
                    <m:ctrlPr>
                      <w:rPr>
                        <w:rFonts w:ascii="Cambria Math" w:eastAsia="Arial" w:hAnsi="Cambria Math"/>
                        <w:i/>
                        <w:sz w:val="20"/>
                        <w:szCs w:val="20"/>
                      </w:rPr>
                    </m:ctrlPr>
                  </m:sSubSupPr>
                  <m:e>
                    <m:r>
                      <m:rPr>
                        <m:sty m:val="p"/>
                      </m:rPr>
                      <w:rPr>
                        <w:rFonts w:ascii="Cambria Math" w:eastAsia="Arial" w:hAnsi="Cambria Math"/>
                        <w:sz w:val="20"/>
                        <w:szCs w:val="20"/>
                      </w:rPr>
                      <m:t>χ</m:t>
                    </m:r>
                    <m:ctrlPr>
                      <w:rPr>
                        <w:rFonts w:ascii="Cambria Math" w:eastAsia="Arial" w:hAnsi="Cambria Math"/>
                        <w:sz w:val="20"/>
                        <w:szCs w:val="20"/>
                      </w:rPr>
                    </m:ctrlPr>
                  </m:e>
                  <m:sub>
                    <m:r>
                      <m:rPr>
                        <m:nor/>
                      </m:rPr>
                      <w:rPr>
                        <w:rFonts w:eastAsia="Arial"/>
                        <w:sz w:val="20"/>
                        <w:szCs w:val="20"/>
                      </w:rPr>
                      <m:t>bar</m:t>
                    </m:r>
                  </m:sub>
                  <m:sup>
                    <m:r>
                      <w:rPr>
                        <w:rFonts w:ascii="Cambria Math" w:eastAsia="Arial" w:hAnsi="Cambria Math"/>
                        <w:sz w:val="20"/>
                        <w:szCs w:val="20"/>
                      </w:rPr>
                      <m:t>2</m:t>
                    </m:r>
                  </m:sup>
                </m:sSubSup>
              </m:oMath>
            </m:oMathPara>
          </w:p>
        </w:tc>
        <w:tc>
          <w:tcPr>
            <w:tcW w:w="1740" w:type="pct"/>
            <w:shd w:val="clear" w:color="auto" w:fill="EEF4FB"/>
            <w:tcMar>
              <w:top w:w="80" w:type="dxa"/>
              <w:left w:w="120" w:type="dxa"/>
              <w:bottom w:w="80" w:type="dxa"/>
              <w:right w:w="120" w:type="dxa"/>
            </w:tcMar>
            <w:vAlign w:val="center"/>
          </w:tcPr>
          <w:p w14:paraId="45B24A08" w14:textId="77777777" w:rsidR="00485D2F" w:rsidRPr="00047211" w:rsidRDefault="00485D2F" w:rsidP="00477877">
            <w:pPr>
              <w:rPr>
                <w:sz w:val="20"/>
                <w:szCs w:val="20"/>
              </w:rPr>
            </w:pPr>
            <w:r w:rsidRPr="00047211">
              <w:rPr>
                <w:rFonts w:eastAsia="Arial"/>
                <w:sz w:val="20"/>
                <w:szCs w:val="20"/>
              </w:rPr>
              <w:t xml:space="preserve">Baryons-only chi-squared — </w:t>
            </w:r>
            <m:oMath>
              <m:sSup>
                <m:sSupPr>
                  <m:ctrlPr>
                    <w:rPr>
                      <w:rFonts w:ascii="Cambria Math" w:eastAsia="Arial" w:hAnsi="Cambria Math"/>
                      <w:i/>
                      <w:sz w:val="20"/>
                      <w:szCs w:val="20"/>
                    </w:rPr>
                  </m:ctrlPr>
                </m:sSupPr>
                <m:e>
                  <m:r>
                    <w:rPr>
                      <w:rFonts w:ascii="Cambria Math" w:eastAsia="Arial" w:hAnsi="Cambria Math"/>
                      <w:sz w:val="20"/>
                      <w:szCs w:val="20"/>
                    </w:rPr>
                    <m:t>χ</m:t>
                  </m:r>
                </m:e>
                <m:sup>
                  <m:r>
                    <w:rPr>
                      <w:rFonts w:ascii="Cambria Math" w:eastAsia="Arial" w:hAnsi="Cambria Math"/>
                      <w:sz w:val="20"/>
                      <w:szCs w:val="20"/>
                    </w:rPr>
                    <m:t>2</m:t>
                  </m:r>
                </m:sup>
              </m:sSup>
            </m:oMath>
            <w:r w:rsidRPr="00047211">
              <w:rPr>
                <w:rFonts w:eastAsia="Arial"/>
                <w:sz w:val="20"/>
                <w:szCs w:val="20"/>
              </w:rPr>
              <w:t xml:space="preserve"> when </w:t>
            </w:r>
            <m:oMath>
              <m:sSub>
                <m:sSubPr>
                  <m:ctrlPr>
                    <w:rPr>
                      <w:rFonts w:ascii="Cambria Math" w:eastAsia="Arial" w:hAnsi="Cambria Math"/>
                      <w:i/>
                      <w:sz w:val="20"/>
                      <w:szCs w:val="20"/>
                    </w:rPr>
                  </m:ctrlPr>
                </m:sSubPr>
                <m:e>
                  <m:r>
                    <w:rPr>
                      <w:rFonts w:ascii="Cambria Math" w:eastAsia="Arial" w:hAnsi="Cambria Math"/>
                      <w:sz w:val="20"/>
                      <w:szCs w:val="20"/>
                    </w:rPr>
                    <m:t>v</m:t>
                  </m:r>
                </m:e>
                <m:sub>
                  <m:r>
                    <w:rPr>
                      <w:rFonts w:ascii="Cambria Math" w:eastAsia="Arial" w:hAnsi="Cambria Math"/>
                      <w:sz w:val="20"/>
                      <w:szCs w:val="20"/>
                    </w:rPr>
                    <m:t>model</m:t>
                  </m:r>
                </m:sub>
              </m:sSub>
              <m:r>
                <w:rPr>
                  <w:rFonts w:ascii="Cambria Math" w:eastAsia="Arial" w:hAnsi="Cambria Math"/>
                  <w:sz w:val="20"/>
                  <w:szCs w:val="20"/>
                </w:rPr>
                <m:t xml:space="preserve">= </m:t>
              </m:r>
              <m:sSub>
                <m:sSubPr>
                  <m:ctrlPr>
                    <w:rPr>
                      <w:rFonts w:ascii="Cambria Math" w:eastAsia="Arial" w:hAnsi="Cambria Math"/>
                      <w:i/>
                      <w:sz w:val="20"/>
                      <w:szCs w:val="20"/>
                    </w:rPr>
                  </m:ctrlPr>
                </m:sSubPr>
                <m:e>
                  <m:r>
                    <w:rPr>
                      <w:rFonts w:ascii="Cambria Math" w:eastAsia="Arial" w:hAnsi="Cambria Math"/>
                      <w:sz w:val="20"/>
                      <w:szCs w:val="20"/>
                    </w:rPr>
                    <m:t>v</m:t>
                  </m:r>
                </m:e>
                <m:sub>
                  <m:r>
                    <w:rPr>
                      <w:rFonts w:ascii="Cambria Math" w:eastAsia="Arial" w:hAnsi="Cambria Math"/>
                      <w:sz w:val="20"/>
                      <w:szCs w:val="20"/>
                    </w:rPr>
                    <m:t>bar</m:t>
                  </m:r>
                </m:sub>
              </m:sSub>
            </m:oMath>
            <w:r w:rsidRPr="00047211">
              <w:rPr>
                <w:rFonts w:eastAsia="Arial"/>
                <w:sz w:val="20"/>
                <w:szCs w:val="20"/>
              </w:rPr>
              <w:t xml:space="preserve"> (no response sector)</w:t>
            </w:r>
          </w:p>
        </w:tc>
        <w:tc>
          <w:tcPr>
            <w:tcW w:w="672" w:type="pct"/>
            <w:shd w:val="clear" w:color="auto" w:fill="EEF4FB"/>
            <w:tcMar>
              <w:top w:w="80" w:type="dxa"/>
              <w:left w:w="120" w:type="dxa"/>
              <w:bottom w:w="80" w:type="dxa"/>
              <w:right w:w="120" w:type="dxa"/>
            </w:tcMar>
            <w:vAlign w:val="center"/>
          </w:tcPr>
          <w:p w14:paraId="63CEFFFA" w14:textId="77777777" w:rsidR="00485D2F" w:rsidRPr="00047211" w:rsidRDefault="00485D2F" w:rsidP="00047211">
            <w:pPr>
              <w:jc w:val="center"/>
              <w:rPr>
                <w:sz w:val="20"/>
                <w:szCs w:val="20"/>
              </w:rPr>
            </w:pPr>
            <w:r w:rsidRPr="00047211">
              <w:rPr>
                <w:rFonts w:eastAsia="Arial"/>
                <w:sz w:val="20"/>
                <w:szCs w:val="20"/>
              </w:rPr>
              <w:t>dimensionless</w:t>
            </w:r>
          </w:p>
        </w:tc>
        <w:tc>
          <w:tcPr>
            <w:tcW w:w="1199" w:type="pct"/>
            <w:shd w:val="clear" w:color="auto" w:fill="EEF4FB"/>
            <w:tcMar>
              <w:top w:w="80" w:type="dxa"/>
              <w:left w:w="120" w:type="dxa"/>
              <w:bottom w:w="80" w:type="dxa"/>
              <w:right w:w="120" w:type="dxa"/>
            </w:tcMar>
            <w:vAlign w:val="center"/>
          </w:tcPr>
          <w:p w14:paraId="173F0951" w14:textId="77777777" w:rsidR="00485D2F" w:rsidRPr="00047211" w:rsidRDefault="00485D2F" w:rsidP="00477877">
            <w:pPr>
              <w:rPr>
                <w:sz w:val="20"/>
                <w:szCs w:val="20"/>
              </w:rPr>
            </w:pPr>
            <w:r w:rsidRPr="00047211">
              <w:rPr>
                <w:rFonts w:eastAsia="Arial"/>
                <w:sz w:val="20"/>
                <w:szCs w:val="20"/>
              </w:rPr>
              <w:t xml:space="preserve">Baseline for </w:t>
            </w:r>
            <m:oMath>
              <m:r>
                <w:rPr>
                  <w:rFonts w:ascii="Cambria Math" w:eastAsia="Arial" w:hAnsi="Cambria Math"/>
                  <w:sz w:val="20"/>
                  <w:szCs w:val="20"/>
                </w:rPr>
                <m:t>Δ</m:t>
              </m:r>
              <m:sSup>
                <m:sSupPr>
                  <m:ctrlPr>
                    <w:rPr>
                      <w:rFonts w:ascii="Cambria Math" w:eastAsia="Arial" w:hAnsi="Cambria Math"/>
                      <w:i/>
                      <w:sz w:val="20"/>
                      <w:szCs w:val="20"/>
                    </w:rPr>
                  </m:ctrlPr>
                </m:sSupPr>
                <m:e>
                  <m:r>
                    <w:rPr>
                      <w:rFonts w:ascii="Cambria Math" w:eastAsia="Arial" w:hAnsi="Cambria Math"/>
                      <w:sz w:val="20"/>
                      <w:szCs w:val="20"/>
                    </w:rPr>
                    <m:t>χ</m:t>
                  </m:r>
                </m:e>
                <m:sup>
                  <m:r>
                    <w:rPr>
                      <w:rFonts w:ascii="Cambria Math" w:eastAsia="Arial" w:hAnsi="Cambria Math"/>
                      <w:sz w:val="20"/>
                      <w:szCs w:val="20"/>
                    </w:rPr>
                    <m:t>2</m:t>
                  </m:r>
                </m:sup>
              </m:sSup>
            </m:oMath>
            <w:r w:rsidRPr="00047211">
              <w:rPr>
                <w:rFonts w:eastAsia="Arial"/>
                <w:sz w:val="20"/>
                <w:szCs w:val="20"/>
              </w:rPr>
              <w:t xml:space="preserve"> comparison.</w:t>
            </w:r>
          </w:p>
        </w:tc>
      </w:tr>
      <w:tr w:rsidR="00477877" w:rsidRPr="00047211" w14:paraId="517D880C" w14:textId="77777777" w:rsidTr="00E07147">
        <w:tc>
          <w:tcPr>
            <w:tcW w:w="633" w:type="pct"/>
            <w:shd w:val="clear" w:color="auto" w:fill="FFFFFF"/>
            <w:tcMar>
              <w:top w:w="80" w:type="dxa"/>
              <w:left w:w="120" w:type="dxa"/>
              <w:bottom w:w="80" w:type="dxa"/>
              <w:right w:w="120" w:type="dxa"/>
            </w:tcMar>
            <w:vAlign w:val="center"/>
          </w:tcPr>
          <w:p w14:paraId="25BA2BF8" w14:textId="77777777" w:rsidR="00485D2F" w:rsidRPr="00047211" w:rsidRDefault="00000000" w:rsidP="00477877">
            <w:pPr>
              <w:rPr>
                <w:sz w:val="20"/>
                <w:szCs w:val="20"/>
              </w:rPr>
            </w:pPr>
            <m:oMathPara>
              <m:oMath>
                <m:sSubSup>
                  <m:sSubSupPr>
                    <m:ctrlPr>
                      <w:rPr>
                        <w:rFonts w:ascii="Cambria Math" w:eastAsia="Arial" w:hAnsi="Cambria Math"/>
                        <w:bCs/>
                        <w:sz w:val="20"/>
                        <w:szCs w:val="20"/>
                      </w:rPr>
                    </m:ctrlPr>
                  </m:sSubSupPr>
                  <m:e>
                    <m:r>
                      <m:rPr>
                        <m:sty m:val="bi"/>
                      </m:rPr>
                      <w:rPr>
                        <w:rFonts w:ascii="Cambria Math" w:eastAsia="Arial" w:hAnsi="Cambria Math"/>
                        <w:sz w:val="20"/>
                        <w:szCs w:val="20"/>
                      </w:rPr>
                      <m:t>χ</m:t>
                    </m:r>
                  </m:e>
                  <m:sub>
                    <m:r>
                      <m:rPr>
                        <m:sty m:val="bi"/>
                      </m:rPr>
                      <w:rPr>
                        <w:rFonts w:ascii="Cambria Math" w:eastAsia="Arial" w:hAnsi="Cambria Math"/>
                        <w:sz w:val="20"/>
                        <w:szCs w:val="20"/>
                      </w:rPr>
                      <m:t>model</m:t>
                    </m:r>
                  </m:sub>
                  <m:sup>
                    <m:r>
                      <m:rPr>
                        <m:sty m:val="b"/>
                      </m:rPr>
                      <w:rPr>
                        <w:rFonts w:ascii="Cambria Math" w:eastAsia="Arial" w:hAnsi="Cambria Math"/>
                        <w:sz w:val="20"/>
                        <w:szCs w:val="20"/>
                      </w:rPr>
                      <m:t>2</m:t>
                    </m:r>
                  </m:sup>
                </m:sSubSup>
              </m:oMath>
            </m:oMathPara>
          </w:p>
        </w:tc>
        <w:tc>
          <w:tcPr>
            <w:tcW w:w="757" w:type="pct"/>
            <w:shd w:val="clear" w:color="auto" w:fill="FFFFFF"/>
            <w:tcMar>
              <w:top w:w="80" w:type="dxa"/>
              <w:left w:w="120" w:type="dxa"/>
              <w:bottom w:w="80" w:type="dxa"/>
              <w:right w:w="120" w:type="dxa"/>
            </w:tcMar>
            <w:vAlign w:val="center"/>
          </w:tcPr>
          <w:p w14:paraId="7235907F" w14:textId="77777777" w:rsidR="00485D2F" w:rsidRPr="00047211" w:rsidRDefault="00000000" w:rsidP="00477877">
            <w:pPr>
              <w:rPr>
                <w:sz w:val="20"/>
                <w:szCs w:val="20"/>
              </w:rPr>
            </w:pPr>
            <m:oMathPara>
              <m:oMath>
                <m:sSubSup>
                  <m:sSubSupPr>
                    <m:ctrlPr>
                      <w:rPr>
                        <w:rFonts w:ascii="Cambria Math" w:eastAsia="Arial" w:hAnsi="Cambria Math"/>
                        <w:i/>
                        <w:sz w:val="20"/>
                        <w:szCs w:val="20"/>
                      </w:rPr>
                    </m:ctrlPr>
                  </m:sSubSupPr>
                  <m:e>
                    <m:r>
                      <m:rPr>
                        <m:sty m:val="p"/>
                      </m:rPr>
                      <w:rPr>
                        <w:rFonts w:ascii="Cambria Math" w:eastAsia="Arial" w:hAnsi="Cambria Math"/>
                        <w:sz w:val="20"/>
                        <w:szCs w:val="20"/>
                      </w:rPr>
                      <m:t>χ</m:t>
                    </m:r>
                    <m:ctrlPr>
                      <w:rPr>
                        <w:rFonts w:ascii="Cambria Math" w:eastAsia="Arial" w:hAnsi="Cambria Math"/>
                        <w:sz w:val="20"/>
                        <w:szCs w:val="20"/>
                      </w:rPr>
                    </m:ctrlPr>
                  </m:e>
                  <m:sub>
                    <m:r>
                      <m:rPr>
                        <m:nor/>
                      </m:rPr>
                      <w:rPr>
                        <w:rFonts w:eastAsia="Arial"/>
                        <w:sz w:val="20"/>
                        <w:szCs w:val="20"/>
                      </w:rPr>
                      <m:t>model</m:t>
                    </m:r>
                  </m:sub>
                  <m:sup>
                    <m:r>
                      <w:rPr>
                        <w:rFonts w:ascii="Cambria Math" w:eastAsia="Arial" w:hAnsi="Cambria Math"/>
                        <w:sz w:val="20"/>
                        <w:szCs w:val="20"/>
                      </w:rPr>
                      <m:t>2</m:t>
                    </m:r>
                  </m:sup>
                </m:sSubSup>
              </m:oMath>
            </m:oMathPara>
          </w:p>
        </w:tc>
        <w:tc>
          <w:tcPr>
            <w:tcW w:w="1740" w:type="pct"/>
            <w:shd w:val="clear" w:color="auto" w:fill="FFFFFF"/>
            <w:tcMar>
              <w:top w:w="80" w:type="dxa"/>
              <w:left w:w="120" w:type="dxa"/>
              <w:bottom w:w="80" w:type="dxa"/>
              <w:right w:w="120" w:type="dxa"/>
            </w:tcMar>
            <w:vAlign w:val="center"/>
          </w:tcPr>
          <w:p w14:paraId="0BF55C50" w14:textId="77777777" w:rsidR="00485D2F" w:rsidRPr="00047211" w:rsidRDefault="00485D2F" w:rsidP="00477877">
            <w:pPr>
              <w:rPr>
                <w:sz w:val="20"/>
                <w:szCs w:val="20"/>
              </w:rPr>
            </w:pPr>
            <w:r w:rsidRPr="00047211">
              <w:rPr>
                <w:rFonts w:eastAsia="Arial"/>
                <w:sz w:val="20"/>
                <w:szCs w:val="20"/>
              </w:rPr>
              <w:t xml:space="preserve">Fitted-model chi-squared — </w:t>
            </w:r>
            <m:oMath>
              <m:sSup>
                <m:sSupPr>
                  <m:ctrlPr>
                    <w:rPr>
                      <w:rFonts w:ascii="Cambria Math" w:eastAsia="Arial" w:hAnsi="Cambria Math"/>
                      <w:i/>
                      <w:sz w:val="20"/>
                      <w:szCs w:val="20"/>
                    </w:rPr>
                  </m:ctrlPr>
                </m:sSupPr>
                <m:e>
                  <m:r>
                    <w:rPr>
                      <w:rFonts w:ascii="Cambria Math" w:eastAsia="Arial" w:hAnsi="Cambria Math"/>
                      <w:sz w:val="20"/>
                      <w:szCs w:val="20"/>
                    </w:rPr>
                    <m:t>χ</m:t>
                  </m:r>
                </m:e>
                <m:sup>
                  <m:r>
                    <w:rPr>
                      <w:rFonts w:ascii="Cambria Math" w:eastAsia="Arial" w:hAnsi="Cambria Math"/>
                      <w:sz w:val="20"/>
                      <w:szCs w:val="20"/>
                    </w:rPr>
                    <m:t>2</m:t>
                  </m:r>
                </m:sup>
              </m:sSup>
            </m:oMath>
            <w:r w:rsidRPr="00047211">
              <w:rPr>
                <w:rFonts w:eastAsia="Arial"/>
                <w:sz w:val="20"/>
                <w:szCs w:val="20"/>
              </w:rPr>
              <w:t xml:space="preserve"> with best-fit </w:t>
            </w:r>
            <m:oMath>
              <m:r>
                <w:rPr>
                  <w:rFonts w:ascii="Cambria Math" w:eastAsia="Arial" w:hAnsi="Cambria Math"/>
                  <w:sz w:val="20"/>
                  <w:szCs w:val="20"/>
                </w:rPr>
                <m:t>Q</m:t>
              </m:r>
            </m:oMath>
          </w:p>
        </w:tc>
        <w:tc>
          <w:tcPr>
            <w:tcW w:w="672" w:type="pct"/>
            <w:shd w:val="clear" w:color="auto" w:fill="FFFFFF"/>
            <w:tcMar>
              <w:top w:w="80" w:type="dxa"/>
              <w:left w:w="120" w:type="dxa"/>
              <w:bottom w:w="80" w:type="dxa"/>
              <w:right w:w="120" w:type="dxa"/>
            </w:tcMar>
            <w:vAlign w:val="center"/>
          </w:tcPr>
          <w:p w14:paraId="5EE32C6C" w14:textId="77777777" w:rsidR="00485D2F" w:rsidRPr="00047211" w:rsidRDefault="00485D2F" w:rsidP="00047211">
            <w:pPr>
              <w:jc w:val="center"/>
              <w:rPr>
                <w:sz w:val="20"/>
                <w:szCs w:val="20"/>
              </w:rPr>
            </w:pPr>
            <w:r w:rsidRPr="00047211">
              <w:rPr>
                <w:rFonts w:eastAsia="Arial"/>
                <w:sz w:val="20"/>
                <w:szCs w:val="20"/>
              </w:rPr>
              <w:t>dimensionless</w:t>
            </w:r>
          </w:p>
        </w:tc>
        <w:tc>
          <w:tcPr>
            <w:tcW w:w="1199" w:type="pct"/>
            <w:shd w:val="clear" w:color="auto" w:fill="FFFFFF"/>
            <w:tcMar>
              <w:top w:w="80" w:type="dxa"/>
              <w:left w:w="120" w:type="dxa"/>
              <w:bottom w:w="80" w:type="dxa"/>
              <w:right w:w="120" w:type="dxa"/>
            </w:tcMar>
            <w:vAlign w:val="center"/>
          </w:tcPr>
          <w:p w14:paraId="4C2C1063" w14:textId="77777777" w:rsidR="00485D2F" w:rsidRPr="00047211" w:rsidRDefault="00BF08B1" w:rsidP="00477877">
            <w:pPr>
              <w:rPr>
                <w:sz w:val="20"/>
                <w:szCs w:val="20"/>
              </w:rPr>
            </w:pPr>
            <m:oMath>
              <m:r>
                <w:rPr>
                  <w:rFonts w:ascii="Cambria Math" w:eastAsia="Arial" w:hAnsi="Cambria Math"/>
                  <w:sz w:val="20"/>
                  <w:szCs w:val="20"/>
                </w:rPr>
                <m:t>Always</m:t>
              </m:r>
              <m:r>
                <m:rPr>
                  <m:sty m:val="p"/>
                </m:rPr>
                <w:rPr>
                  <w:rFonts w:ascii="Cambria Math" w:eastAsia="Arial" w:hAnsi="Cambria Math"/>
                  <w:sz w:val="20"/>
                  <w:szCs w:val="20"/>
                </w:rPr>
                <m:t xml:space="preserve"> ≤ </m:t>
              </m:r>
              <m:sSubSup>
                <m:sSubSupPr>
                  <m:ctrlPr>
                    <w:rPr>
                      <w:rFonts w:ascii="Cambria Math" w:eastAsia="Arial" w:hAnsi="Cambria Math"/>
                      <w:sz w:val="20"/>
                      <w:szCs w:val="20"/>
                    </w:rPr>
                  </m:ctrlPr>
                </m:sSubSupPr>
                <m:e>
                  <m:r>
                    <w:rPr>
                      <w:rFonts w:ascii="Cambria Math" w:eastAsia="Arial" w:hAnsi="Cambria Math"/>
                      <w:sz w:val="20"/>
                      <w:szCs w:val="20"/>
                    </w:rPr>
                    <m:t>χ</m:t>
                  </m:r>
                </m:e>
                <m:sub>
                  <m:r>
                    <w:rPr>
                      <w:rFonts w:ascii="Cambria Math" w:eastAsia="Arial" w:hAnsi="Cambria Math"/>
                      <w:sz w:val="20"/>
                      <w:szCs w:val="20"/>
                    </w:rPr>
                    <m:t>bar</m:t>
                  </m:r>
                </m:sub>
                <m:sup>
                  <m:r>
                    <m:rPr>
                      <m:sty m:val="p"/>
                    </m:rPr>
                    <w:rPr>
                      <w:rFonts w:ascii="Cambria Math" w:eastAsia="Arial" w:hAnsi="Cambria Math"/>
                      <w:sz w:val="20"/>
                      <w:szCs w:val="20"/>
                    </w:rPr>
                    <m:t>2</m:t>
                  </m:r>
                </m:sup>
              </m:sSubSup>
            </m:oMath>
            <w:r w:rsidR="00485D2F" w:rsidRPr="00047211">
              <w:rPr>
                <w:rFonts w:ascii="Arial" w:eastAsia="Arial" w:hAnsi="Arial"/>
                <w:sz w:val="20"/>
                <w:szCs w:val="20"/>
              </w:rPr>
              <w:t xml:space="preserve"> by construction.</w:t>
            </w:r>
          </w:p>
        </w:tc>
      </w:tr>
      <w:tr w:rsidR="00477877" w:rsidRPr="00047211" w14:paraId="09DC745B" w14:textId="77777777" w:rsidTr="00E07147">
        <w:trPr>
          <w:trHeight w:val="1313"/>
        </w:trPr>
        <w:tc>
          <w:tcPr>
            <w:tcW w:w="633" w:type="pct"/>
            <w:shd w:val="clear" w:color="auto" w:fill="EEF4FB"/>
            <w:tcMar>
              <w:top w:w="80" w:type="dxa"/>
              <w:left w:w="120" w:type="dxa"/>
              <w:bottom w:w="80" w:type="dxa"/>
              <w:right w:w="120" w:type="dxa"/>
            </w:tcMar>
            <w:vAlign w:val="center"/>
          </w:tcPr>
          <w:p w14:paraId="57D90548" w14:textId="77777777" w:rsidR="00485D2F" w:rsidRPr="00047211" w:rsidRDefault="00BF08B1" w:rsidP="00477877">
            <w:pPr>
              <w:rPr>
                <w:sz w:val="20"/>
                <w:szCs w:val="20"/>
              </w:rPr>
            </w:pPr>
            <m:oMathPara>
              <m:oMath>
                <m:r>
                  <m:rPr>
                    <m:sty m:val="bi"/>
                  </m:rPr>
                  <w:rPr>
                    <w:rFonts w:ascii="Cambria Math" w:eastAsia="Arial" w:hAnsi="Cambria Math"/>
                    <w:sz w:val="20"/>
                    <w:szCs w:val="20"/>
                  </w:rPr>
                  <m:t>Δ</m:t>
                </m:r>
                <m:sSup>
                  <m:sSupPr>
                    <m:ctrlPr>
                      <w:rPr>
                        <w:rFonts w:ascii="Cambria Math" w:eastAsia="Arial" w:hAnsi="Cambria Math"/>
                        <w:bCs/>
                        <w:sz w:val="20"/>
                        <w:szCs w:val="20"/>
                      </w:rPr>
                    </m:ctrlPr>
                  </m:sSupPr>
                  <m:e>
                    <m:r>
                      <m:rPr>
                        <m:sty m:val="bi"/>
                      </m:rPr>
                      <w:rPr>
                        <w:rFonts w:ascii="Cambria Math" w:eastAsia="Arial" w:hAnsi="Cambria Math"/>
                        <w:sz w:val="20"/>
                        <w:szCs w:val="20"/>
                      </w:rPr>
                      <m:t>χ</m:t>
                    </m:r>
                  </m:e>
                  <m:sup>
                    <m:r>
                      <m:rPr>
                        <m:sty m:val="b"/>
                      </m:rPr>
                      <w:rPr>
                        <w:rFonts w:ascii="Cambria Math" w:eastAsia="Arial" w:hAnsi="Cambria Math"/>
                        <w:sz w:val="20"/>
                        <w:szCs w:val="20"/>
                      </w:rPr>
                      <m:t>2</m:t>
                    </m:r>
                  </m:sup>
                </m:sSup>
              </m:oMath>
            </m:oMathPara>
          </w:p>
        </w:tc>
        <w:tc>
          <w:tcPr>
            <w:tcW w:w="757" w:type="pct"/>
            <w:shd w:val="clear" w:color="auto" w:fill="EEF4FB"/>
            <w:tcMar>
              <w:top w:w="80" w:type="dxa"/>
              <w:left w:w="120" w:type="dxa"/>
              <w:bottom w:w="80" w:type="dxa"/>
              <w:right w:w="120" w:type="dxa"/>
            </w:tcMar>
            <w:vAlign w:val="center"/>
          </w:tcPr>
          <w:p w14:paraId="3BAC7B97" w14:textId="77777777" w:rsidR="00485D2F" w:rsidRPr="00047211" w:rsidRDefault="00BF08B1" w:rsidP="00477877">
            <w:pPr>
              <w:rPr>
                <w:sz w:val="20"/>
                <w:szCs w:val="20"/>
              </w:rPr>
            </w:pPr>
            <m:oMathPara>
              <m:oMath>
                <m:r>
                  <m:rPr>
                    <m:sty m:val="p"/>
                  </m:rPr>
                  <w:rPr>
                    <w:rFonts w:ascii="Cambria Math" w:eastAsia="Arial" w:hAnsi="Cambria Math"/>
                    <w:sz w:val="20"/>
                    <w:szCs w:val="20"/>
                  </w:rPr>
                  <m:t>Δ</m:t>
                </m:r>
                <m:sSup>
                  <m:sSupPr>
                    <m:ctrlPr>
                      <w:rPr>
                        <w:rFonts w:ascii="Cambria Math" w:eastAsia="Arial" w:hAnsi="Cambria Math"/>
                        <w:i/>
                        <w:iCs/>
                        <w:sz w:val="20"/>
                        <w:szCs w:val="20"/>
                      </w:rPr>
                    </m:ctrlPr>
                  </m:sSupPr>
                  <m:e>
                    <m:r>
                      <m:rPr>
                        <m:sty m:val="p"/>
                      </m:rPr>
                      <w:rPr>
                        <w:rFonts w:ascii="Cambria Math" w:eastAsia="Arial" w:hAnsi="Cambria Math"/>
                        <w:sz w:val="20"/>
                        <w:szCs w:val="20"/>
                      </w:rPr>
                      <m:t>χ</m:t>
                    </m:r>
                    <m:ctrlPr>
                      <w:rPr>
                        <w:rFonts w:ascii="Cambria Math" w:eastAsia="Arial" w:hAnsi="Cambria Math"/>
                        <w:iCs/>
                        <w:sz w:val="20"/>
                        <w:szCs w:val="20"/>
                      </w:rPr>
                    </m:ctrlPr>
                  </m:e>
                  <m:sup>
                    <m:r>
                      <w:rPr>
                        <w:rFonts w:ascii="Cambria Math" w:eastAsia="Arial" w:hAnsi="Cambria Math"/>
                        <w:sz w:val="20"/>
                        <w:szCs w:val="20"/>
                      </w:rPr>
                      <m:t>2</m:t>
                    </m:r>
                  </m:sup>
                </m:sSup>
              </m:oMath>
            </m:oMathPara>
          </w:p>
        </w:tc>
        <w:tc>
          <w:tcPr>
            <w:tcW w:w="1740" w:type="pct"/>
            <w:shd w:val="clear" w:color="auto" w:fill="EEF4FB"/>
            <w:tcMar>
              <w:top w:w="80" w:type="dxa"/>
              <w:left w:w="120" w:type="dxa"/>
              <w:bottom w:w="80" w:type="dxa"/>
              <w:right w:w="120" w:type="dxa"/>
            </w:tcMar>
            <w:vAlign w:val="center"/>
          </w:tcPr>
          <w:p w14:paraId="630E20ED" w14:textId="77777777" w:rsidR="00485D2F" w:rsidRPr="00047211" w:rsidRDefault="00485D2F" w:rsidP="00477877">
            <w:pPr>
              <w:rPr>
                <w:sz w:val="20"/>
                <w:szCs w:val="20"/>
              </w:rPr>
            </w:pPr>
            <w:r w:rsidRPr="00047211">
              <w:rPr>
                <w:rFonts w:eastAsia="Arial"/>
                <w:sz w:val="20"/>
                <w:szCs w:val="20"/>
              </w:rPr>
              <w:t xml:space="preserve">Chi-squared improvement — </w:t>
            </w:r>
            <m:oMath>
              <m:sSubSup>
                <m:sSubSupPr>
                  <m:ctrlPr>
                    <w:rPr>
                      <w:rFonts w:ascii="Cambria Math" w:eastAsia="Arial" w:hAnsi="Cambria Math"/>
                      <w:i/>
                      <w:sz w:val="20"/>
                      <w:szCs w:val="20"/>
                    </w:rPr>
                  </m:ctrlPr>
                </m:sSubSupPr>
                <m:e>
                  <m:r>
                    <w:rPr>
                      <w:rFonts w:ascii="Cambria Math" w:eastAsia="Arial" w:hAnsi="Cambria Math"/>
                      <w:sz w:val="20"/>
                      <w:szCs w:val="20"/>
                    </w:rPr>
                    <m:t>χ</m:t>
                  </m:r>
                </m:e>
                <m:sub>
                  <m:r>
                    <w:rPr>
                      <w:rFonts w:ascii="Cambria Math" w:eastAsia="Arial" w:hAnsi="Cambria Math"/>
                      <w:sz w:val="20"/>
                      <w:szCs w:val="20"/>
                    </w:rPr>
                    <m:t>bar</m:t>
                  </m:r>
                </m:sub>
                <m:sup>
                  <m:r>
                    <w:rPr>
                      <w:rFonts w:ascii="Cambria Math" w:eastAsia="Arial" w:hAnsi="Cambria Math"/>
                      <w:sz w:val="20"/>
                      <w:szCs w:val="20"/>
                    </w:rPr>
                    <m:t>2</m:t>
                  </m:r>
                </m:sup>
              </m:sSubSup>
              <m:r>
                <w:rPr>
                  <w:rFonts w:ascii="Cambria Math" w:eastAsia="Arial" w:hAnsi="Cambria Math"/>
                  <w:sz w:val="20"/>
                  <w:szCs w:val="20"/>
                </w:rPr>
                <m:t xml:space="preserve">- </m:t>
              </m:r>
              <m:sSubSup>
                <m:sSubSupPr>
                  <m:ctrlPr>
                    <w:rPr>
                      <w:rFonts w:ascii="Cambria Math" w:eastAsia="Arial" w:hAnsi="Cambria Math"/>
                      <w:i/>
                      <w:sz w:val="20"/>
                      <w:szCs w:val="20"/>
                    </w:rPr>
                  </m:ctrlPr>
                </m:sSubSupPr>
                <m:e>
                  <m:r>
                    <w:rPr>
                      <w:rFonts w:ascii="Cambria Math" w:eastAsia="Arial" w:hAnsi="Cambria Math"/>
                      <w:sz w:val="20"/>
                      <w:szCs w:val="20"/>
                    </w:rPr>
                    <m:t>χ</m:t>
                  </m:r>
                </m:e>
                <m:sub>
                  <m:r>
                    <w:rPr>
                      <w:rFonts w:ascii="Cambria Math" w:eastAsia="Arial" w:hAnsi="Cambria Math"/>
                      <w:sz w:val="20"/>
                      <w:szCs w:val="20"/>
                    </w:rPr>
                    <m:t>model</m:t>
                  </m:r>
                </m:sub>
                <m:sup>
                  <m:r>
                    <w:rPr>
                      <w:rFonts w:ascii="Cambria Math" w:eastAsia="Arial" w:hAnsi="Cambria Math"/>
                      <w:sz w:val="20"/>
                      <w:szCs w:val="20"/>
                    </w:rPr>
                    <m:t>2</m:t>
                  </m:r>
                </m:sup>
              </m:sSubSup>
            </m:oMath>
            <w:r w:rsidRPr="00047211">
              <w:rPr>
                <w:rFonts w:eastAsia="Arial"/>
                <w:sz w:val="20"/>
                <w:szCs w:val="20"/>
              </w:rPr>
              <w:t>; measures how much the response sector helps</w:t>
            </w:r>
          </w:p>
        </w:tc>
        <w:tc>
          <w:tcPr>
            <w:tcW w:w="672" w:type="pct"/>
            <w:shd w:val="clear" w:color="auto" w:fill="EEF4FB"/>
            <w:tcMar>
              <w:top w:w="80" w:type="dxa"/>
              <w:left w:w="120" w:type="dxa"/>
              <w:bottom w:w="80" w:type="dxa"/>
              <w:right w:w="120" w:type="dxa"/>
            </w:tcMar>
            <w:vAlign w:val="center"/>
          </w:tcPr>
          <w:p w14:paraId="30121278" w14:textId="77777777" w:rsidR="00485D2F" w:rsidRPr="00047211" w:rsidRDefault="00485D2F" w:rsidP="00047211">
            <w:pPr>
              <w:jc w:val="center"/>
              <w:rPr>
                <w:sz w:val="20"/>
                <w:szCs w:val="20"/>
              </w:rPr>
            </w:pPr>
            <w:r w:rsidRPr="00047211">
              <w:rPr>
                <w:rFonts w:eastAsia="Arial"/>
                <w:sz w:val="20"/>
                <w:szCs w:val="20"/>
              </w:rPr>
              <w:t>dimensionless</w:t>
            </w:r>
          </w:p>
        </w:tc>
        <w:tc>
          <w:tcPr>
            <w:tcW w:w="1199" w:type="pct"/>
            <w:shd w:val="clear" w:color="auto" w:fill="EEF4FB"/>
            <w:tcMar>
              <w:top w:w="80" w:type="dxa"/>
              <w:left w:w="120" w:type="dxa"/>
              <w:bottom w:w="80" w:type="dxa"/>
              <w:right w:w="120" w:type="dxa"/>
            </w:tcMar>
            <w:vAlign w:val="center"/>
          </w:tcPr>
          <w:p w14:paraId="405B4E6D" w14:textId="77777777" w:rsidR="00485D2F" w:rsidRPr="00047211" w:rsidRDefault="00BF08B1" w:rsidP="00477877">
            <w:pPr>
              <w:rPr>
                <w:sz w:val="20"/>
                <w:szCs w:val="20"/>
              </w:rPr>
            </w:pPr>
            <m:oMath>
              <m:r>
                <w:rPr>
                  <w:rFonts w:ascii="Cambria Math" w:eastAsia="Arial" w:hAnsi="Cambria Math"/>
                  <w:sz w:val="20"/>
                  <w:szCs w:val="20"/>
                </w:rPr>
                <m:t xml:space="preserve">Z ≈ </m:t>
              </m:r>
              <m:rad>
                <m:radPr>
                  <m:degHide m:val="1"/>
                  <m:ctrlPr>
                    <w:rPr>
                      <w:rFonts w:ascii="Cambria Math" w:eastAsia="Arial" w:hAnsi="Cambria Math"/>
                      <w:i/>
                      <w:sz w:val="20"/>
                      <w:szCs w:val="20"/>
                    </w:rPr>
                  </m:ctrlPr>
                </m:radPr>
                <m:deg/>
                <m:e>
                  <m:r>
                    <w:rPr>
                      <w:rFonts w:ascii="Cambria Math" w:eastAsia="Arial" w:hAnsi="Cambria Math"/>
                      <w:sz w:val="20"/>
                      <w:szCs w:val="20"/>
                    </w:rPr>
                    <m:t>Δ</m:t>
                  </m:r>
                  <m:sSup>
                    <m:sSupPr>
                      <m:ctrlPr>
                        <w:rPr>
                          <w:rFonts w:ascii="Cambria Math" w:eastAsia="Arial" w:hAnsi="Cambria Math"/>
                          <w:i/>
                          <w:sz w:val="20"/>
                          <w:szCs w:val="20"/>
                        </w:rPr>
                      </m:ctrlPr>
                    </m:sSupPr>
                    <m:e>
                      <m:r>
                        <w:rPr>
                          <w:rFonts w:ascii="Cambria Math" w:eastAsia="Arial" w:hAnsi="Cambria Math"/>
                          <w:sz w:val="20"/>
                          <w:szCs w:val="20"/>
                        </w:rPr>
                        <m:t>χ</m:t>
                      </m:r>
                    </m:e>
                    <m:sup>
                      <m:r>
                        <w:rPr>
                          <w:rFonts w:ascii="Cambria Math" w:eastAsia="Arial" w:hAnsi="Cambria Math"/>
                          <w:sz w:val="20"/>
                          <w:szCs w:val="20"/>
                        </w:rPr>
                        <m:t>2</m:t>
                      </m:r>
                    </m:sup>
                  </m:sSup>
                </m:e>
              </m:rad>
            </m:oMath>
            <w:r w:rsidR="00485D2F" w:rsidRPr="00047211">
              <w:rPr>
                <w:rFonts w:eastAsia="Arial"/>
                <w:sz w:val="20"/>
                <w:szCs w:val="20"/>
              </w:rPr>
              <w:t xml:space="preserve"> gives approximate Gaussian significance for 1 added parameter.</w:t>
            </w:r>
          </w:p>
        </w:tc>
      </w:tr>
      <w:tr w:rsidR="00477877" w:rsidRPr="00047211" w14:paraId="437BECF8" w14:textId="77777777" w:rsidTr="00E07147">
        <w:tc>
          <w:tcPr>
            <w:tcW w:w="633" w:type="pct"/>
            <w:shd w:val="clear" w:color="auto" w:fill="FFFFFF"/>
            <w:tcMar>
              <w:top w:w="80" w:type="dxa"/>
              <w:left w:w="120" w:type="dxa"/>
              <w:bottom w:w="80" w:type="dxa"/>
              <w:right w:w="120" w:type="dxa"/>
            </w:tcMar>
            <w:vAlign w:val="center"/>
          </w:tcPr>
          <w:p w14:paraId="696888D8" w14:textId="77777777" w:rsidR="00485D2F" w:rsidRPr="00047211" w:rsidRDefault="00BF08B1" w:rsidP="00477877">
            <w:pPr>
              <w:rPr>
                <w:sz w:val="20"/>
                <w:szCs w:val="20"/>
              </w:rPr>
            </w:pPr>
            <m:oMathPara>
              <m:oMath>
                <m:r>
                  <m:rPr>
                    <m:sty m:val="bi"/>
                  </m:rPr>
                  <w:rPr>
                    <w:rFonts w:ascii="Cambria Math" w:eastAsia="Arial" w:hAnsi="Cambria Math"/>
                    <w:sz w:val="20"/>
                    <w:szCs w:val="20"/>
                  </w:rPr>
                  <m:t>Z</m:t>
                </m:r>
              </m:oMath>
            </m:oMathPara>
          </w:p>
        </w:tc>
        <w:tc>
          <w:tcPr>
            <w:tcW w:w="757" w:type="pct"/>
            <w:shd w:val="clear" w:color="auto" w:fill="FFFFFF"/>
            <w:tcMar>
              <w:top w:w="80" w:type="dxa"/>
              <w:left w:w="120" w:type="dxa"/>
              <w:bottom w:w="80" w:type="dxa"/>
              <w:right w:w="120" w:type="dxa"/>
            </w:tcMar>
            <w:vAlign w:val="center"/>
          </w:tcPr>
          <w:p w14:paraId="6A56B2BD" w14:textId="77777777" w:rsidR="00485D2F" w:rsidRPr="00047211" w:rsidRDefault="00BF08B1" w:rsidP="00477877">
            <w:pPr>
              <w:rPr>
                <w:sz w:val="20"/>
                <w:szCs w:val="20"/>
              </w:rPr>
            </w:pPr>
            <m:oMathPara>
              <m:oMath>
                <m:r>
                  <w:rPr>
                    <w:rFonts w:ascii="Cambria Math" w:eastAsia="Arial" w:hAnsi="Cambria Math"/>
                    <w:sz w:val="20"/>
                    <w:szCs w:val="20"/>
                  </w:rPr>
                  <m:t>Z</m:t>
                </m:r>
              </m:oMath>
            </m:oMathPara>
          </w:p>
        </w:tc>
        <w:tc>
          <w:tcPr>
            <w:tcW w:w="1740" w:type="pct"/>
            <w:shd w:val="clear" w:color="auto" w:fill="FFFFFF"/>
            <w:tcMar>
              <w:top w:w="80" w:type="dxa"/>
              <w:left w:w="120" w:type="dxa"/>
              <w:bottom w:w="80" w:type="dxa"/>
              <w:right w:w="120" w:type="dxa"/>
            </w:tcMar>
            <w:vAlign w:val="center"/>
          </w:tcPr>
          <w:p w14:paraId="1B13E88F" w14:textId="77777777" w:rsidR="00485D2F" w:rsidRPr="00047211" w:rsidRDefault="00485D2F" w:rsidP="00477877">
            <w:pPr>
              <w:rPr>
                <w:sz w:val="20"/>
                <w:szCs w:val="20"/>
              </w:rPr>
            </w:pPr>
            <w:r w:rsidRPr="00047211">
              <w:rPr>
                <w:rFonts w:eastAsia="Arial"/>
                <w:sz w:val="20"/>
                <w:szCs w:val="20"/>
              </w:rPr>
              <w:t xml:space="preserve">Approximate Gaussian significance of </w:t>
            </w:r>
            <m:oMath>
              <m:r>
                <w:rPr>
                  <w:rFonts w:ascii="Cambria Math" w:eastAsia="Arial" w:hAnsi="Cambria Math"/>
                  <w:sz w:val="20"/>
                  <w:szCs w:val="20"/>
                </w:rPr>
                <m:t>Δ</m:t>
              </m:r>
              <m:sSup>
                <m:sSupPr>
                  <m:ctrlPr>
                    <w:rPr>
                      <w:rFonts w:ascii="Cambria Math" w:eastAsia="Arial" w:hAnsi="Cambria Math"/>
                      <w:i/>
                      <w:sz w:val="20"/>
                      <w:szCs w:val="20"/>
                    </w:rPr>
                  </m:ctrlPr>
                </m:sSupPr>
                <m:e>
                  <m:r>
                    <w:rPr>
                      <w:rFonts w:ascii="Cambria Math" w:eastAsia="Arial" w:hAnsi="Cambria Math"/>
                      <w:sz w:val="20"/>
                      <w:szCs w:val="20"/>
                    </w:rPr>
                    <m:t>χ</m:t>
                  </m:r>
                </m:e>
                <m:sup>
                  <m:r>
                    <w:rPr>
                      <w:rFonts w:ascii="Cambria Math" w:eastAsia="Arial" w:hAnsi="Cambria Math"/>
                      <w:sz w:val="20"/>
                      <w:szCs w:val="20"/>
                    </w:rPr>
                    <m:t>2</m:t>
                  </m:r>
                </m:sup>
              </m:sSup>
            </m:oMath>
          </w:p>
        </w:tc>
        <w:tc>
          <w:tcPr>
            <w:tcW w:w="672" w:type="pct"/>
            <w:shd w:val="clear" w:color="auto" w:fill="FFFFFF"/>
            <w:tcMar>
              <w:top w:w="80" w:type="dxa"/>
              <w:left w:w="120" w:type="dxa"/>
              <w:bottom w:w="80" w:type="dxa"/>
              <w:right w:w="120" w:type="dxa"/>
            </w:tcMar>
            <w:vAlign w:val="center"/>
          </w:tcPr>
          <w:p w14:paraId="65CD7F01" w14:textId="77777777" w:rsidR="00485D2F" w:rsidRPr="00047211" w:rsidRDefault="00485D2F" w:rsidP="00047211">
            <w:pPr>
              <w:jc w:val="center"/>
              <w:rPr>
                <w:sz w:val="20"/>
                <w:szCs w:val="20"/>
              </w:rPr>
            </w:pPr>
            <w:r w:rsidRPr="00047211">
              <w:rPr>
                <w:rFonts w:eastAsia="Arial"/>
                <w:sz w:val="20"/>
                <w:szCs w:val="20"/>
              </w:rPr>
              <w:t>σ</w:t>
            </w:r>
          </w:p>
        </w:tc>
        <w:tc>
          <w:tcPr>
            <w:tcW w:w="1199" w:type="pct"/>
            <w:shd w:val="clear" w:color="auto" w:fill="FFFFFF"/>
            <w:tcMar>
              <w:top w:w="80" w:type="dxa"/>
              <w:left w:w="120" w:type="dxa"/>
              <w:bottom w:w="80" w:type="dxa"/>
              <w:right w:w="120" w:type="dxa"/>
            </w:tcMar>
            <w:vAlign w:val="center"/>
          </w:tcPr>
          <w:p w14:paraId="178E2707" w14:textId="77777777" w:rsidR="00485D2F" w:rsidRPr="00047211" w:rsidRDefault="00BF08B1" w:rsidP="00477877">
            <w:pPr>
              <w:rPr>
                <w:sz w:val="20"/>
                <w:szCs w:val="20"/>
              </w:rPr>
            </w:pPr>
            <m:oMath>
              <m:r>
                <w:rPr>
                  <w:rFonts w:ascii="Cambria Math" w:eastAsia="Arial" w:hAnsi="Cambria Math"/>
                  <w:sz w:val="20"/>
                  <w:szCs w:val="20"/>
                </w:rPr>
                <m:t xml:space="preserve">Z = </m:t>
              </m:r>
              <m:rad>
                <m:radPr>
                  <m:degHide m:val="1"/>
                  <m:ctrlPr>
                    <w:rPr>
                      <w:rFonts w:ascii="Cambria Math" w:eastAsia="Arial" w:hAnsi="Cambria Math"/>
                      <w:i/>
                      <w:sz w:val="20"/>
                      <w:szCs w:val="20"/>
                    </w:rPr>
                  </m:ctrlPr>
                </m:radPr>
                <m:deg/>
                <m:e>
                  <m:r>
                    <w:rPr>
                      <w:rFonts w:ascii="Cambria Math" w:eastAsia="Arial" w:hAnsi="Cambria Math"/>
                      <w:sz w:val="20"/>
                      <w:szCs w:val="20"/>
                    </w:rPr>
                    <m:t>Δ</m:t>
                  </m:r>
                  <m:sSup>
                    <m:sSupPr>
                      <m:ctrlPr>
                        <w:rPr>
                          <w:rFonts w:ascii="Cambria Math" w:eastAsia="Arial" w:hAnsi="Cambria Math"/>
                          <w:i/>
                          <w:sz w:val="20"/>
                          <w:szCs w:val="20"/>
                        </w:rPr>
                      </m:ctrlPr>
                    </m:sSupPr>
                    <m:e>
                      <m:r>
                        <w:rPr>
                          <w:rFonts w:ascii="Cambria Math" w:eastAsia="Arial" w:hAnsi="Cambria Math"/>
                          <w:sz w:val="20"/>
                          <w:szCs w:val="20"/>
                        </w:rPr>
                        <m:t>χ</m:t>
                      </m:r>
                    </m:e>
                    <m:sup>
                      <m:r>
                        <w:rPr>
                          <w:rFonts w:ascii="Cambria Math" w:eastAsia="Arial" w:hAnsi="Cambria Math"/>
                          <w:sz w:val="20"/>
                          <w:szCs w:val="20"/>
                        </w:rPr>
                        <m:t>2</m:t>
                      </m:r>
                    </m:sup>
                  </m:sSup>
                </m:e>
              </m:rad>
            </m:oMath>
            <w:r w:rsidR="00485D2F" w:rsidRPr="00047211">
              <w:rPr>
                <w:rFonts w:eastAsia="Arial"/>
                <w:sz w:val="20"/>
                <w:szCs w:val="20"/>
              </w:rPr>
              <w:t xml:space="preserve">. Classes: weak </w:t>
            </w:r>
            <m:oMath>
              <m:r>
                <w:rPr>
                  <w:rFonts w:ascii="Cambria Math" w:eastAsia="Arial" w:hAnsi="Cambria Math"/>
                  <w:sz w:val="20"/>
                  <w:szCs w:val="20"/>
                </w:rPr>
                <m:t>Z&lt;2</m:t>
              </m:r>
            </m:oMath>
            <w:r w:rsidR="00485D2F" w:rsidRPr="00047211">
              <w:rPr>
                <w:rFonts w:eastAsia="Arial"/>
                <w:sz w:val="20"/>
                <w:szCs w:val="20"/>
              </w:rPr>
              <w:t xml:space="preserve">, moderate 2–3, strong 3–5, very-strong </w:t>
            </w:r>
            <m:oMath>
              <m:r>
                <w:rPr>
                  <w:rFonts w:ascii="Cambria Math" w:eastAsia="Arial" w:hAnsi="Cambria Math"/>
                  <w:sz w:val="20"/>
                  <w:szCs w:val="20"/>
                </w:rPr>
                <m:t>Z&gt;5</m:t>
              </m:r>
            </m:oMath>
            <w:r w:rsidR="00485D2F" w:rsidRPr="00047211">
              <w:rPr>
                <w:rFonts w:eastAsia="Arial"/>
                <w:sz w:val="20"/>
                <w:szCs w:val="20"/>
              </w:rPr>
              <w:t>.</w:t>
            </w:r>
          </w:p>
        </w:tc>
      </w:tr>
      <w:tr w:rsidR="00477877" w:rsidRPr="00047211" w14:paraId="64226387" w14:textId="77777777" w:rsidTr="00E07147">
        <w:tc>
          <w:tcPr>
            <w:tcW w:w="633" w:type="pct"/>
            <w:shd w:val="clear" w:color="auto" w:fill="EEF4FB"/>
            <w:tcMar>
              <w:top w:w="80" w:type="dxa"/>
              <w:left w:w="120" w:type="dxa"/>
              <w:bottom w:w="80" w:type="dxa"/>
              <w:right w:w="120" w:type="dxa"/>
            </w:tcMar>
            <w:vAlign w:val="center"/>
          </w:tcPr>
          <w:p w14:paraId="043EAD21" w14:textId="77777777" w:rsidR="00485D2F" w:rsidRPr="00047211" w:rsidRDefault="00BF08B1" w:rsidP="00477877">
            <w:pPr>
              <w:rPr>
                <w:sz w:val="20"/>
                <w:szCs w:val="20"/>
              </w:rPr>
            </w:pPr>
            <m:oMathPara>
              <m:oMath>
                <m:r>
                  <m:rPr>
                    <m:sty m:val="bi"/>
                  </m:rPr>
                  <w:rPr>
                    <w:rFonts w:ascii="Cambria Math" w:eastAsia="Arial" w:hAnsi="Cambria Math"/>
                    <w:sz w:val="20"/>
                    <w:szCs w:val="20"/>
                  </w:rPr>
                  <m:t>r</m:t>
                </m:r>
                <m:sSup>
                  <m:sSupPr>
                    <m:ctrlPr>
                      <w:rPr>
                        <w:rFonts w:ascii="Cambria Math" w:eastAsia="Arial" w:hAnsi="Cambria Math"/>
                        <w:bCs/>
                        <w:sz w:val="20"/>
                        <w:szCs w:val="20"/>
                      </w:rPr>
                    </m:ctrlPr>
                  </m:sSupPr>
                  <m:e>
                    <m:r>
                      <m:rPr>
                        <m:sty m:val="bi"/>
                      </m:rPr>
                      <w:rPr>
                        <w:rFonts w:ascii="Cambria Math" w:eastAsia="Arial" w:hAnsi="Cambria Math"/>
                        <w:sz w:val="20"/>
                        <w:szCs w:val="20"/>
                      </w:rPr>
                      <m:t>χ</m:t>
                    </m:r>
                  </m:e>
                  <m:sup>
                    <m:r>
                      <m:rPr>
                        <m:sty m:val="b"/>
                      </m:rPr>
                      <w:rPr>
                        <w:rFonts w:ascii="Cambria Math" w:eastAsia="Arial" w:hAnsi="Cambria Math"/>
                        <w:sz w:val="20"/>
                        <w:szCs w:val="20"/>
                      </w:rPr>
                      <m:t>2</m:t>
                    </m:r>
                  </m:sup>
                </m:sSup>
              </m:oMath>
            </m:oMathPara>
          </w:p>
        </w:tc>
        <w:tc>
          <w:tcPr>
            <w:tcW w:w="757" w:type="pct"/>
            <w:shd w:val="clear" w:color="auto" w:fill="EEF4FB"/>
            <w:tcMar>
              <w:top w:w="80" w:type="dxa"/>
              <w:left w:w="120" w:type="dxa"/>
              <w:bottom w:w="80" w:type="dxa"/>
              <w:right w:w="120" w:type="dxa"/>
            </w:tcMar>
            <w:vAlign w:val="center"/>
          </w:tcPr>
          <w:p w14:paraId="738485F4" w14:textId="77777777" w:rsidR="00485D2F" w:rsidRPr="00047211" w:rsidRDefault="00BF08B1" w:rsidP="00477877">
            <w:pPr>
              <w:rPr>
                <w:sz w:val="20"/>
                <w:szCs w:val="20"/>
              </w:rPr>
            </w:pPr>
            <m:oMathPara>
              <m:oMath>
                <m:r>
                  <w:rPr>
                    <w:rFonts w:ascii="Cambria Math" w:eastAsia="Arial" w:hAnsi="Cambria Math"/>
                    <w:sz w:val="20"/>
                    <w:szCs w:val="20"/>
                  </w:rPr>
                  <m:t>r</m:t>
                </m:r>
                <m:sSup>
                  <m:sSupPr>
                    <m:ctrlPr>
                      <w:rPr>
                        <w:rFonts w:ascii="Cambria Math" w:eastAsia="Arial" w:hAnsi="Cambria Math"/>
                        <w:iCs/>
                        <w:sz w:val="20"/>
                        <w:szCs w:val="20"/>
                      </w:rPr>
                    </m:ctrlPr>
                  </m:sSupPr>
                  <m:e>
                    <m:r>
                      <m:rPr>
                        <m:sty m:val="p"/>
                      </m:rPr>
                      <w:rPr>
                        <w:rFonts w:ascii="Cambria Math" w:eastAsia="Arial" w:hAnsi="Cambria Math"/>
                        <w:sz w:val="20"/>
                        <w:szCs w:val="20"/>
                      </w:rPr>
                      <m:t>χ</m:t>
                    </m:r>
                  </m:e>
                  <m:sup>
                    <m:r>
                      <m:rPr>
                        <m:sty m:val="p"/>
                      </m:rPr>
                      <w:rPr>
                        <w:rFonts w:ascii="Cambria Math" w:eastAsia="Arial" w:hAnsi="Cambria Math"/>
                        <w:sz w:val="20"/>
                        <w:szCs w:val="20"/>
                      </w:rPr>
                      <m:t>2</m:t>
                    </m:r>
                  </m:sup>
                </m:sSup>
              </m:oMath>
            </m:oMathPara>
          </w:p>
        </w:tc>
        <w:tc>
          <w:tcPr>
            <w:tcW w:w="1740" w:type="pct"/>
            <w:shd w:val="clear" w:color="auto" w:fill="EEF4FB"/>
            <w:tcMar>
              <w:top w:w="80" w:type="dxa"/>
              <w:left w:w="120" w:type="dxa"/>
              <w:bottom w:w="80" w:type="dxa"/>
              <w:right w:w="120" w:type="dxa"/>
            </w:tcMar>
            <w:vAlign w:val="center"/>
          </w:tcPr>
          <w:p w14:paraId="3E13DFF8" w14:textId="43617CB5" w:rsidR="00485D2F" w:rsidRPr="00047211" w:rsidRDefault="00485D2F" w:rsidP="00477877">
            <w:pPr>
              <w:rPr>
                <w:sz w:val="20"/>
                <w:szCs w:val="20"/>
              </w:rPr>
            </w:pPr>
            <w:r w:rsidRPr="00047211">
              <w:rPr>
                <w:rFonts w:ascii="Arial" w:eastAsia="Arial" w:hAnsi="Arial"/>
                <w:sz w:val="20"/>
                <w:szCs w:val="20"/>
              </w:rPr>
              <w:t xml:space="preserve">Reduced chi-squared — </w:t>
            </w:r>
            <m:oMath>
              <m:f>
                <m:fPr>
                  <m:ctrlPr>
                    <w:rPr>
                      <w:rFonts w:ascii="Cambria Math" w:eastAsia="Arial" w:hAnsi="Cambria Math"/>
                      <w:sz w:val="20"/>
                      <w:szCs w:val="20"/>
                    </w:rPr>
                  </m:ctrlPr>
                </m:fPr>
                <m:num>
                  <m:sSup>
                    <m:sSupPr>
                      <m:ctrlPr>
                        <w:rPr>
                          <w:rFonts w:ascii="Cambria Math" w:eastAsia="Arial" w:hAnsi="Cambria Math"/>
                          <w:sz w:val="20"/>
                          <w:szCs w:val="20"/>
                        </w:rPr>
                      </m:ctrlPr>
                    </m:sSupPr>
                    <m:e>
                      <m:r>
                        <w:rPr>
                          <w:rFonts w:ascii="Cambria Math" w:eastAsia="Arial" w:hAnsi="Cambria Math"/>
                          <w:sz w:val="20"/>
                          <w:szCs w:val="20"/>
                        </w:rPr>
                        <m:t>χ</m:t>
                      </m:r>
                    </m:e>
                    <m:sup>
                      <m:r>
                        <m:rPr>
                          <m:sty m:val="p"/>
                        </m:rPr>
                        <w:rPr>
                          <w:rFonts w:ascii="Cambria Math" w:eastAsia="Arial" w:hAnsi="Cambria Math"/>
                          <w:sz w:val="20"/>
                          <w:szCs w:val="20"/>
                        </w:rPr>
                        <m:t>2</m:t>
                      </m:r>
                    </m:sup>
                  </m:sSup>
                </m:num>
                <m:den>
                  <m:r>
                    <w:rPr>
                      <w:rFonts w:ascii="Cambria Math" w:eastAsia="Arial" w:hAnsi="Cambria Math"/>
                      <w:sz w:val="20"/>
                      <w:szCs w:val="20"/>
                    </w:rPr>
                    <m:t>n</m:t>
                  </m:r>
                  <m:r>
                    <m:rPr>
                      <m:sty m:val="p"/>
                    </m:rPr>
                    <w:rPr>
                      <w:rFonts w:ascii="Cambria Math" w:eastAsia="Arial" w:hAnsi="Cambria Math"/>
                      <w:sz w:val="20"/>
                      <w:szCs w:val="20"/>
                    </w:rPr>
                    <m:t xml:space="preserve"> </m:t>
                  </m:r>
                  <m:r>
                    <m:rPr>
                      <m:sty m:val="p"/>
                    </m:rPr>
                    <w:rPr>
                      <w:rFonts w:ascii="Cambria Math" w:eastAsia="Arial" w:hAnsi="Cambria Math"/>
                      <w:sz w:val="20"/>
                      <w:szCs w:val="20"/>
                    </w:rPr>
                    <m:t>–</m:t>
                  </m:r>
                  <m:r>
                    <m:rPr>
                      <m:sty m:val="p"/>
                    </m:rPr>
                    <w:rPr>
                      <w:rFonts w:ascii="Cambria Math" w:eastAsia="Arial" w:hAnsi="Cambria Math"/>
                      <w:sz w:val="20"/>
                      <w:szCs w:val="20"/>
                    </w:rPr>
                    <m:t xml:space="preserve"> </m:t>
                  </m:r>
                  <m:r>
                    <w:rPr>
                      <w:rFonts w:ascii="Cambria Math" w:eastAsia="Arial" w:hAnsi="Cambria Math"/>
                      <w:sz w:val="20"/>
                      <w:szCs w:val="20"/>
                    </w:rPr>
                    <m:t>k</m:t>
                  </m:r>
                </m:den>
              </m:f>
            </m:oMath>
            <w:r w:rsidRPr="00047211">
              <w:rPr>
                <w:rFonts w:ascii="Arial" w:eastAsia="Arial" w:hAnsi="Arial"/>
                <w:sz w:val="20"/>
                <w:szCs w:val="20"/>
              </w:rPr>
              <w:t xml:space="preserve"> where n = data points, </w:t>
            </w:r>
            <m:oMath>
              <m:r>
                <w:rPr>
                  <w:rFonts w:ascii="Cambria Math" w:eastAsia="Arial" w:hAnsi="Cambria Math"/>
                  <w:sz w:val="20"/>
                  <w:szCs w:val="20"/>
                </w:rPr>
                <m:t>k</m:t>
              </m:r>
              <m:r>
                <m:rPr>
                  <m:sty m:val="p"/>
                </m:rPr>
                <w:rPr>
                  <w:rFonts w:ascii="Cambria Math" w:eastAsia="Arial" w:hAnsi="Cambria Math"/>
                  <w:sz w:val="20"/>
                  <w:szCs w:val="20"/>
                </w:rPr>
                <m:t xml:space="preserve"> = </m:t>
              </m:r>
              <m:r>
                <w:rPr>
                  <w:rFonts w:ascii="Cambria Math" w:eastAsia="Arial" w:hAnsi="Cambria Math"/>
                  <w:sz w:val="20"/>
                  <w:szCs w:val="20"/>
                </w:rPr>
                <m:t>free</m:t>
              </m:r>
              <m:r>
                <m:rPr>
                  <m:sty m:val="p"/>
                </m:rPr>
                <w:rPr>
                  <w:rFonts w:ascii="Cambria Math" w:eastAsia="Arial" w:hAnsi="Cambria Math"/>
                  <w:sz w:val="20"/>
                  <w:szCs w:val="20"/>
                </w:rPr>
                <m:t xml:space="preserve"> </m:t>
              </m:r>
              <m:r>
                <w:rPr>
                  <w:rFonts w:ascii="Cambria Math" w:eastAsia="Arial" w:hAnsi="Cambria Math"/>
                  <w:sz w:val="20"/>
                  <w:szCs w:val="20"/>
                </w:rPr>
                <m:t>parameters</m:t>
              </m:r>
            </m:oMath>
          </w:p>
        </w:tc>
        <w:tc>
          <w:tcPr>
            <w:tcW w:w="672" w:type="pct"/>
            <w:shd w:val="clear" w:color="auto" w:fill="EEF4FB"/>
            <w:tcMar>
              <w:top w:w="80" w:type="dxa"/>
              <w:left w:w="120" w:type="dxa"/>
              <w:bottom w:w="80" w:type="dxa"/>
              <w:right w:w="120" w:type="dxa"/>
            </w:tcMar>
            <w:vAlign w:val="center"/>
          </w:tcPr>
          <w:p w14:paraId="1B841087" w14:textId="77777777" w:rsidR="00485D2F" w:rsidRPr="00047211" w:rsidRDefault="00485D2F" w:rsidP="00047211">
            <w:pPr>
              <w:jc w:val="center"/>
              <w:rPr>
                <w:sz w:val="20"/>
                <w:szCs w:val="20"/>
              </w:rPr>
            </w:pPr>
            <w:r w:rsidRPr="00047211">
              <w:rPr>
                <w:rFonts w:eastAsia="Arial"/>
                <w:sz w:val="20"/>
                <w:szCs w:val="20"/>
              </w:rPr>
              <w:t>dimensionless</w:t>
            </w:r>
          </w:p>
        </w:tc>
        <w:tc>
          <w:tcPr>
            <w:tcW w:w="1199" w:type="pct"/>
            <w:shd w:val="clear" w:color="auto" w:fill="EEF4FB"/>
            <w:tcMar>
              <w:top w:w="80" w:type="dxa"/>
              <w:left w:w="120" w:type="dxa"/>
              <w:bottom w:w="80" w:type="dxa"/>
              <w:right w:w="120" w:type="dxa"/>
            </w:tcMar>
            <w:vAlign w:val="center"/>
          </w:tcPr>
          <w:p w14:paraId="347ABFF2" w14:textId="77777777" w:rsidR="00485D2F" w:rsidRPr="00047211" w:rsidRDefault="00485D2F" w:rsidP="00477877">
            <w:pPr>
              <w:rPr>
                <w:sz w:val="20"/>
                <w:szCs w:val="20"/>
              </w:rPr>
            </w:pPr>
            <w:r w:rsidRPr="00047211">
              <w:rPr>
                <w:rFonts w:eastAsia="Arial"/>
                <w:sz w:val="20"/>
                <w:szCs w:val="20"/>
              </w:rPr>
              <w:t>Reported separately for inner (</w:t>
            </w:r>
            <m:oMath>
              <m:r>
                <w:rPr>
                  <w:rFonts w:ascii="Cambria Math" w:eastAsia="Arial" w:hAnsi="Cambria Math"/>
                  <w:sz w:val="20"/>
                  <w:szCs w:val="20"/>
                </w:rPr>
                <m:t>R &lt; 0.6</m:t>
              </m:r>
              <m:sSub>
                <m:sSubPr>
                  <m:ctrlPr>
                    <w:rPr>
                      <w:rFonts w:ascii="Cambria Math" w:eastAsia="Arial" w:hAnsi="Cambria Math"/>
                      <w:i/>
                      <w:sz w:val="20"/>
                      <w:szCs w:val="20"/>
                    </w:rPr>
                  </m:ctrlPr>
                </m:sSubPr>
                <m:e>
                  <m:r>
                    <w:rPr>
                      <w:rFonts w:ascii="Cambria Math" w:eastAsia="Arial" w:hAnsi="Cambria Math"/>
                      <w:sz w:val="20"/>
                      <w:szCs w:val="20"/>
                    </w:rPr>
                    <m:t>R</m:t>
                  </m:r>
                </m:e>
                <m:sub>
                  <m:r>
                    <w:rPr>
                      <w:rFonts w:ascii="Cambria Math" w:eastAsia="Arial" w:hAnsi="Cambria Math"/>
                      <w:sz w:val="20"/>
                      <w:szCs w:val="20"/>
                    </w:rPr>
                    <m:t>max</m:t>
                  </m:r>
                </m:sub>
              </m:sSub>
            </m:oMath>
            <w:r w:rsidRPr="00047211">
              <w:rPr>
                <w:rFonts w:eastAsia="Arial"/>
                <w:sz w:val="20"/>
                <w:szCs w:val="20"/>
              </w:rPr>
              <w:t>nd outer (</w:t>
            </w:r>
            <m:oMath>
              <m:r>
                <w:rPr>
                  <w:rFonts w:ascii="Cambria Math" w:eastAsia="Arial" w:hAnsi="Cambria Math"/>
                  <w:sz w:val="20"/>
                  <w:szCs w:val="20"/>
                </w:rPr>
                <m:t>R ≥ 0.6</m:t>
              </m:r>
              <m:sSub>
                <m:sSubPr>
                  <m:ctrlPr>
                    <w:rPr>
                      <w:rFonts w:ascii="Cambria Math" w:eastAsia="Arial" w:hAnsi="Cambria Math"/>
                      <w:i/>
                      <w:sz w:val="20"/>
                      <w:szCs w:val="20"/>
                    </w:rPr>
                  </m:ctrlPr>
                </m:sSubPr>
                <m:e>
                  <m:r>
                    <w:rPr>
                      <w:rFonts w:ascii="Cambria Math" w:eastAsia="Arial" w:hAnsi="Cambria Math"/>
                      <w:sz w:val="20"/>
                      <w:szCs w:val="20"/>
                    </w:rPr>
                    <m:t>R</m:t>
                  </m:r>
                </m:e>
                <m:sub>
                  <m:r>
                    <w:rPr>
                      <w:rFonts w:ascii="Cambria Math" w:eastAsia="Arial" w:hAnsi="Cambria Math"/>
                      <w:sz w:val="20"/>
                      <w:szCs w:val="20"/>
                    </w:rPr>
                    <m:t>max</m:t>
                  </m:r>
                </m:sub>
              </m:sSub>
            </m:oMath>
            <w:r w:rsidRPr="00047211">
              <w:rPr>
                <w:rFonts w:eastAsia="Arial"/>
                <w:sz w:val="20"/>
                <w:szCs w:val="20"/>
              </w:rPr>
              <w:t>egions. Inner/outer ratio = 3.54× confirms shape inadequacy, not Υ bias.</w:t>
            </w:r>
          </w:p>
        </w:tc>
      </w:tr>
      <w:tr w:rsidR="00477877" w:rsidRPr="00047211" w14:paraId="2A76AEDB" w14:textId="77777777" w:rsidTr="00E07147">
        <w:tc>
          <w:tcPr>
            <w:tcW w:w="633" w:type="pct"/>
            <w:shd w:val="clear" w:color="auto" w:fill="FFFFFF"/>
            <w:tcMar>
              <w:top w:w="80" w:type="dxa"/>
              <w:left w:w="120" w:type="dxa"/>
              <w:bottom w:w="80" w:type="dxa"/>
              <w:right w:w="120" w:type="dxa"/>
            </w:tcMar>
            <w:vAlign w:val="center"/>
          </w:tcPr>
          <w:p w14:paraId="1651303A" w14:textId="77777777" w:rsidR="00485D2F" w:rsidRPr="00047211" w:rsidRDefault="00BF08B1" w:rsidP="00477877">
            <w:pPr>
              <w:rPr>
                <w:sz w:val="20"/>
                <w:szCs w:val="20"/>
              </w:rPr>
            </w:pPr>
            <m:oMathPara>
              <m:oMath>
                <m:r>
                  <m:rPr>
                    <m:sty m:val="bi"/>
                  </m:rPr>
                  <w:rPr>
                    <w:rFonts w:ascii="Cambria Math" w:eastAsia="Arial" w:hAnsi="Cambria Math"/>
                    <w:sz w:val="20"/>
                    <w:szCs w:val="20"/>
                  </w:rPr>
                  <m:t>BIC</m:t>
                </m:r>
              </m:oMath>
            </m:oMathPara>
          </w:p>
        </w:tc>
        <w:tc>
          <w:tcPr>
            <w:tcW w:w="757" w:type="pct"/>
            <w:shd w:val="clear" w:color="auto" w:fill="FFFFFF"/>
            <w:tcMar>
              <w:top w:w="80" w:type="dxa"/>
              <w:left w:w="120" w:type="dxa"/>
              <w:bottom w:w="80" w:type="dxa"/>
              <w:right w:w="120" w:type="dxa"/>
            </w:tcMar>
            <w:vAlign w:val="center"/>
          </w:tcPr>
          <w:p w14:paraId="43B3D00D" w14:textId="77777777" w:rsidR="00485D2F" w:rsidRPr="00047211" w:rsidRDefault="00485D2F" w:rsidP="00477877">
            <w:pPr>
              <w:rPr>
                <w:sz w:val="20"/>
                <w:szCs w:val="20"/>
              </w:rPr>
            </w:pPr>
            <m:oMathPara>
              <m:oMath>
                <m:r>
                  <m:rPr>
                    <m:nor/>
                  </m:rPr>
                  <w:rPr>
                    <w:rFonts w:eastAsia="Arial"/>
                    <w:sz w:val="20"/>
                    <w:szCs w:val="20"/>
                  </w:rPr>
                  <m:t>BIC</m:t>
                </m:r>
              </m:oMath>
            </m:oMathPara>
          </w:p>
        </w:tc>
        <w:tc>
          <w:tcPr>
            <w:tcW w:w="1740" w:type="pct"/>
            <w:shd w:val="clear" w:color="auto" w:fill="FFFFFF"/>
            <w:tcMar>
              <w:top w:w="80" w:type="dxa"/>
              <w:left w:w="120" w:type="dxa"/>
              <w:bottom w:w="80" w:type="dxa"/>
              <w:right w:w="120" w:type="dxa"/>
            </w:tcMar>
            <w:vAlign w:val="center"/>
          </w:tcPr>
          <w:p w14:paraId="6441584A" w14:textId="77777777" w:rsidR="00485D2F" w:rsidRPr="00047211" w:rsidRDefault="00485D2F" w:rsidP="00477877">
            <w:pPr>
              <w:rPr>
                <w:sz w:val="20"/>
                <w:szCs w:val="20"/>
              </w:rPr>
            </w:pPr>
            <w:r w:rsidRPr="00047211">
              <w:rPr>
                <w:rFonts w:eastAsia="Arial"/>
                <w:sz w:val="20"/>
                <w:szCs w:val="20"/>
              </w:rPr>
              <w:t xml:space="preserve">Bayesian Information Criterion — </w:t>
            </w:r>
            <m:oMath>
              <m:r>
                <w:rPr>
                  <w:rFonts w:ascii="Cambria Math" w:eastAsia="Arial" w:hAnsi="Cambria Math"/>
                  <w:sz w:val="20"/>
                  <w:szCs w:val="20"/>
                </w:rPr>
                <m:t>k</m:t>
              </m:r>
              <m:func>
                <m:funcPr>
                  <m:ctrlPr>
                    <w:rPr>
                      <w:rFonts w:ascii="Cambria Math" w:eastAsia="Arial" w:hAnsi="Cambria Math"/>
                      <w:sz w:val="20"/>
                      <w:szCs w:val="20"/>
                    </w:rPr>
                  </m:ctrlPr>
                </m:funcPr>
                <m:fName>
                  <m:r>
                    <m:rPr>
                      <m:sty m:val="p"/>
                    </m:rPr>
                    <w:rPr>
                      <w:rFonts w:ascii="Cambria Math" w:eastAsia="Arial" w:hAnsi="Cambria Math"/>
                      <w:sz w:val="20"/>
                      <w:szCs w:val="20"/>
                    </w:rPr>
                    <m:t>ln</m:t>
                  </m:r>
                  <m:ctrlPr>
                    <w:rPr>
                      <w:rFonts w:ascii="Cambria Math" w:eastAsia="Arial" w:hAnsi="Cambria Math"/>
                      <w:i/>
                      <w:sz w:val="20"/>
                      <w:szCs w:val="20"/>
                    </w:rPr>
                  </m:ctrlPr>
                </m:fName>
                <m:e>
                  <m:d>
                    <m:dPr>
                      <m:ctrlPr>
                        <w:rPr>
                          <w:rFonts w:ascii="Cambria Math" w:eastAsia="Arial" w:hAnsi="Cambria Math"/>
                          <w:i/>
                          <w:sz w:val="20"/>
                          <w:szCs w:val="20"/>
                        </w:rPr>
                      </m:ctrlPr>
                    </m:dPr>
                    <m:e>
                      <m:r>
                        <w:rPr>
                          <w:rFonts w:ascii="Cambria Math" w:eastAsia="Arial" w:hAnsi="Cambria Math"/>
                          <w:sz w:val="20"/>
                          <w:szCs w:val="20"/>
                        </w:rPr>
                        <m:t>n</m:t>
                      </m:r>
                    </m:e>
                  </m:d>
                </m:e>
              </m:func>
              <m:r>
                <w:rPr>
                  <w:rFonts w:ascii="Cambria Math" w:eastAsia="Arial" w:hAnsi="Cambria Math"/>
                  <w:sz w:val="20"/>
                  <w:szCs w:val="20"/>
                </w:rPr>
                <m:t>- 2</m:t>
              </m:r>
              <m:func>
                <m:funcPr>
                  <m:ctrlPr>
                    <w:rPr>
                      <w:rFonts w:ascii="Cambria Math" w:eastAsia="Arial" w:hAnsi="Cambria Math"/>
                      <w:sz w:val="20"/>
                      <w:szCs w:val="20"/>
                    </w:rPr>
                  </m:ctrlPr>
                </m:funcPr>
                <m:fName>
                  <m:r>
                    <m:rPr>
                      <m:sty m:val="p"/>
                    </m:rPr>
                    <w:rPr>
                      <w:rFonts w:ascii="Cambria Math" w:eastAsia="Arial" w:hAnsi="Cambria Math"/>
                      <w:sz w:val="20"/>
                      <w:szCs w:val="20"/>
                    </w:rPr>
                    <m:t>ln</m:t>
                  </m:r>
                  <m:ctrlPr>
                    <w:rPr>
                      <w:rFonts w:ascii="Cambria Math" w:eastAsia="Arial" w:hAnsi="Cambria Math"/>
                      <w:i/>
                      <w:sz w:val="20"/>
                      <w:szCs w:val="20"/>
                    </w:rPr>
                  </m:ctrlPr>
                </m:fName>
                <m:e>
                  <m:d>
                    <m:dPr>
                      <m:ctrlPr>
                        <w:rPr>
                          <w:rFonts w:ascii="Cambria Math" w:eastAsia="Arial" w:hAnsi="Cambria Math"/>
                          <w:i/>
                          <w:sz w:val="20"/>
                          <w:szCs w:val="20"/>
                        </w:rPr>
                      </m:ctrlPr>
                    </m:dPr>
                    <m:e>
                      <m:acc>
                        <m:accPr>
                          <m:ctrlPr>
                            <w:rPr>
                              <w:rFonts w:ascii="Cambria Math" w:eastAsia="Arial" w:hAnsi="Cambria Math"/>
                              <w:i/>
                              <w:sz w:val="20"/>
                              <w:szCs w:val="20"/>
                            </w:rPr>
                          </m:ctrlPr>
                        </m:accPr>
                        <m:e>
                          <m:r>
                            <w:rPr>
                              <w:rFonts w:ascii="Cambria Math" w:eastAsia="Arial" w:hAnsi="Cambria Math"/>
                              <w:sz w:val="20"/>
                              <w:szCs w:val="20"/>
                            </w:rPr>
                            <m:t>L</m:t>
                          </m:r>
                        </m:e>
                      </m:acc>
                    </m:e>
                  </m:d>
                </m:e>
              </m:func>
            </m:oMath>
            <w:r w:rsidRPr="00047211">
              <w:rPr>
                <w:rFonts w:eastAsia="Arial"/>
                <w:sz w:val="20"/>
                <w:szCs w:val="20"/>
              </w:rPr>
              <w:t xml:space="preserve">; </w:t>
            </w:r>
            <w:r w:rsidR="00BF08B1" w:rsidRPr="00047211">
              <w:rPr>
                <w:rFonts w:eastAsia="Arial"/>
                <w:sz w:val="20"/>
                <w:szCs w:val="20"/>
              </w:rPr>
              <w:t>penalizes</w:t>
            </w:r>
            <w:r w:rsidRPr="00047211">
              <w:rPr>
                <w:rFonts w:eastAsia="Arial"/>
                <w:sz w:val="20"/>
                <w:szCs w:val="20"/>
              </w:rPr>
              <w:t xml:space="preserve"> model complexity</w:t>
            </w:r>
          </w:p>
        </w:tc>
        <w:tc>
          <w:tcPr>
            <w:tcW w:w="672" w:type="pct"/>
            <w:shd w:val="clear" w:color="auto" w:fill="FFFFFF"/>
            <w:tcMar>
              <w:top w:w="80" w:type="dxa"/>
              <w:left w:w="120" w:type="dxa"/>
              <w:bottom w:w="80" w:type="dxa"/>
              <w:right w:w="120" w:type="dxa"/>
            </w:tcMar>
            <w:vAlign w:val="center"/>
          </w:tcPr>
          <w:p w14:paraId="39E4F95B" w14:textId="77777777" w:rsidR="00485D2F" w:rsidRPr="00047211" w:rsidRDefault="00485D2F" w:rsidP="00047211">
            <w:pPr>
              <w:jc w:val="center"/>
              <w:rPr>
                <w:sz w:val="20"/>
                <w:szCs w:val="20"/>
              </w:rPr>
            </w:pPr>
            <w:r w:rsidRPr="00047211">
              <w:rPr>
                <w:rFonts w:eastAsia="Arial"/>
                <w:sz w:val="20"/>
                <w:szCs w:val="20"/>
              </w:rPr>
              <w:t>dimensionless</w:t>
            </w:r>
          </w:p>
        </w:tc>
        <w:tc>
          <w:tcPr>
            <w:tcW w:w="1199" w:type="pct"/>
            <w:shd w:val="clear" w:color="auto" w:fill="FFFFFF"/>
            <w:tcMar>
              <w:top w:w="80" w:type="dxa"/>
              <w:left w:w="120" w:type="dxa"/>
              <w:bottom w:w="80" w:type="dxa"/>
              <w:right w:w="120" w:type="dxa"/>
            </w:tcMar>
            <w:vAlign w:val="center"/>
          </w:tcPr>
          <w:p w14:paraId="203EF62C" w14:textId="77777777" w:rsidR="00485D2F" w:rsidRPr="00047211" w:rsidRDefault="00BF08B1" w:rsidP="00477877">
            <w:pPr>
              <w:rPr>
                <w:sz w:val="20"/>
                <w:szCs w:val="20"/>
              </w:rPr>
            </w:pPr>
            <m:oMath>
              <m:r>
                <w:rPr>
                  <w:rFonts w:ascii="Cambria Math" w:eastAsia="Arial" w:hAnsi="Cambria Math"/>
                  <w:sz w:val="20"/>
                  <w:szCs w:val="20"/>
                </w:rPr>
                <m:t>ΔBIC = BI</m:t>
              </m:r>
              <m:sSub>
                <m:sSubPr>
                  <m:ctrlPr>
                    <w:rPr>
                      <w:rFonts w:ascii="Cambria Math" w:eastAsia="Arial" w:hAnsi="Cambria Math"/>
                      <w:i/>
                      <w:sz w:val="20"/>
                      <w:szCs w:val="20"/>
                    </w:rPr>
                  </m:ctrlPr>
                </m:sSubPr>
                <m:e>
                  <m:r>
                    <w:rPr>
                      <w:rFonts w:ascii="Cambria Math" w:eastAsia="Arial" w:hAnsi="Cambria Math"/>
                      <w:sz w:val="20"/>
                      <w:szCs w:val="20"/>
                    </w:rPr>
                    <m:t>C</m:t>
                  </m:r>
                </m:e>
                <m:sub>
                  <m:r>
                    <w:rPr>
                      <w:rFonts w:ascii="Cambria Math" w:eastAsia="Arial" w:hAnsi="Cambria Math"/>
                      <w:sz w:val="20"/>
                      <w:szCs w:val="20"/>
                    </w:rPr>
                    <m:t>model</m:t>
                  </m:r>
                </m:sub>
              </m:sSub>
              <m:r>
                <w:rPr>
                  <w:rFonts w:ascii="Cambria Math" w:eastAsia="Arial" w:hAnsi="Cambria Math"/>
                  <w:sz w:val="20"/>
                  <w:szCs w:val="20"/>
                </w:rPr>
                <m:t>- BI</m:t>
              </m:r>
              <m:sSub>
                <m:sSubPr>
                  <m:ctrlPr>
                    <w:rPr>
                      <w:rFonts w:ascii="Cambria Math" w:eastAsia="Arial" w:hAnsi="Cambria Math"/>
                      <w:i/>
                      <w:sz w:val="20"/>
                      <w:szCs w:val="20"/>
                    </w:rPr>
                  </m:ctrlPr>
                </m:sSubPr>
                <m:e>
                  <m:r>
                    <w:rPr>
                      <w:rFonts w:ascii="Cambria Math" w:eastAsia="Arial" w:hAnsi="Cambria Math"/>
                      <w:sz w:val="20"/>
                      <w:szCs w:val="20"/>
                    </w:rPr>
                    <m:t>C</m:t>
                  </m:r>
                </m:e>
                <m:sub>
                  <m:r>
                    <w:rPr>
                      <w:rFonts w:ascii="Cambria Math" w:eastAsia="Arial" w:hAnsi="Cambria Math"/>
                      <w:sz w:val="20"/>
                      <w:szCs w:val="20"/>
                    </w:rPr>
                    <m:t>bar</m:t>
                  </m:r>
                </m:sub>
              </m:sSub>
              <m:r>
                <w:rPr>
                  <w:rFonts w:ascii="Cambria Math" w:eastAsia="Arial" w:hAnsi="Cambria Math"/>
                  <w:sz w:val="20"/>
                  <w:szCs w:val="20"/>
                </w:rPr>
                <m:t>&lt; 0</m:t>
              </m:r>
            </m:oMath>
            <w:r w:rsidR="00485D2F" w:rsidRPr="00047211">
              <w:rPr>
                <w:rFonts w:eastAsia="Arial"/>
                <w:sz w:val="20"/>
                <w:szCs w:val="20"/>
              </w:rPr>
              <w:t xml:space="preserve"> required to pass. 97% of 175 SPARC galaxies pass. Guards against overfitting.</w:t>
            </w:r>
          </w:p>
        </w:tc>
      </w:tr>
      <w:tr w:rsidR="00477877" w:rsidRPr="00047211" w14:paraId="6B3D8B5A" w14:textId="77777777" w:rsidTr="00E07147">
        <w:tc>
          <w:tcPr>
            <w:tcW w:w="633" w:type="pct"/>
            <w:shd w:val="clear" w:color="auto" w:fill="EEF4FB"/>
            <w:tcMar>
              <w:top w:w="80" w:type="dxa"/>
              <w:left w:w="120" w:type="dxa"/>
              <w:bottom w:w="80" w:type="dxa"/>
              <w:right w:w="120" w:type="dxa"/>
            </w:tcMar>
            <w:vAlign w:val="center"/>
          </w:tcPr>
          <w:p w14:paraId="261EDC3B" w14:textId="77777777" w:rsidR="00485D2F" w:rsidRPr="00047211" w:rsidRDefault="00000000" w:rsidP="00477877">
            <w:pPr>
              <w:rPr>
                <w:sz w:val="20"/>
                <w:szCs w:val="20"/>
              </w:rPr>
            </w:pPr>
            <m:oMathPara>
              <m:oMath>
                <m:sSub>
                  <m:sSubPr>
                    <m:ctrlPr>
                      <w:rPr>
                        <w:rFonts w:ascii="Cambria Math" w:eastAsia="Arial" w:hAnsi="Cambria Math"/>
                        <w:bCs/>
                        <w:sz w:val="20"/>
                        <w:szCs w:val="20"/>
                      </w:rPr>
                    </m:ctrlPr>
                  </m:sSubPr>
                  <m:e>
                    <m:r>
                      <m:rPr>
                        <m:sty m:val="bi"/>
                      </m:rPr>
                      <w:rPr>
                        <w:rFonts w:ascii="Cambria Math" w:eastAsia="Arial" w:hAnsi="Cambria Math"/>
                        <w:sz w:val="20"/>
                        <w:szCs w:val="20"/>
                      </w:rPr>
                      <m:t>ρ</m:t>
                    </m:r>
                  </m:e>
                  <m:sub>
                    <m:r>
                      <m:rPr>
                        <m:sty m:val="bi"/>
                      </m:rPr>
                      <w:rPr>
                        <w:rFonts w:ascii="Cambria Math" w:eastAsia="Arial" w:hAnsi="Cambria Math"/>
                        <w:sz w:val="20"/>
                        <w:szCs w:val="20"/>
                      </w:rPr>
                      <m:t>s</m:t>
                    </m:r>
                  </m:sub>
                </m:sSub>
              </m:oMath>
            </m:oMathPara>
          </w:p>
        </w:tc>
        <w:tc>
          <w:tcPr>
            <w:tcW w:w="757" w:type="pct"/>
            <w:shd w:val="clear" w:color="auto" w:fill="EEF4FB"/>
            <w:tcMar>
              <w:top w:w="80" w:type="dxa"/>
              <w:left w:w="120" w:type="dxa"/>
              <w:bottom w:w="80" w:type="dxa"/>
              <w:right w:w="120" w:type="dxa"/>
            </w:tcMar>
            <w:vAlign w:val="center"/>
          </w:tcPr>
          <w:p w14:paraId="08F380A7" w14:textId="77777777" w:rsidR="00485D2F" w:rsidRPr="00047211" w:rsidRDefault="00000000" w:rsidP="00477877">
            <w:pPr>
              <w:rPr>
                <w:sz w:val="20"/>
                <w:szCs w:val="20"/>
              </w:rPr>
            </w:pPr>
            <m:oMathPara>
              <m:oMath>
                <m:sSub>
                  <m:sSubPr>
                    <m:ctrlPr>
                      <w:rPr>
                        <w:rFonts w:ascii="Cambria Math" w:eastAsia="Arial" w:hAnsi="Cambria Math"/>
                        <w:iCs/>
                        <w:sz w:val="20"/>
                        <w:szCs w:val="20"/>
                      </w:rPr>
                    </m:ctrlPr>
                  </m:sSubPr>
                  <m:e>
                    <m:r>
                      <m:rPr>
                        <m:sty m:val="p"/>
                      </m:rPr>
                      <w:rPr>
                        <w:rFonts w:ascii="Cambria Math" w:eastAsia="Arial" w:hAnsi="Cambria Math"/>
                        <w:sz w:val="20"/>
                        <w:szCs w:val="20"/>
                      </w:rPr>
                      <m:t>ρ</m:t>
                    </m:r>
                  </m:e>
                  <m:sub>
                    <m:r>
                      <w:rPr>
                        <w:rFonts w:ascii="Cambria Math" w:eastAsia="Arial" w:hAnsi="Cambria Math"/>
                        <w:sz w:val="20"/>
                        <w:szCs w:val="20"/>
                      </w:rPr>
                      <m:t>s</m:t>
                    </m:r>
                  </m:sub>
                </m:sSub>
              </m:oMath>
            </m:oMathPara>
          </w:p>
        </w:tc>
        <w:tc>
          <w:tcPr>
            <w:tcW w:w="1740" w:type="pct"/>
            <w:shd w:val="clear" w:color="auto" w:fill="EEF4FB"/>
            <w:tcMar>
              <w:top w:w="80" w:type="dxa"/>
              <w:left w:w="120" w:type="dxa"/>
              <w:bottom w:w="80" w:type="dxa"/>
              <w:right w:w="120" w:type="dxa"/>
            </w:tcMar>
            <w:vAlign w:val="center"/>
          </w:tcPr>
          <w:p w14:paraId="009B4982" w14:textId="77777777" w:rsidR="00485D2F" w:rsidRPr="00047211" w:rsidRDefault="00485D2F" w:rsidP="00477877">
            <w:pPr>
              <w:rPr>
                <w:sz w:val="20"/>
                <w:szCs w:val="20"/>
              </w:rPr>
            </w:pPr>
            <w:r w:rsidRPr="00047211">
              <w:rPr>
                <w:rFonts w:eastAsia="Arial"/>
                <w:sz w:val="20"/>
                <w:szCs w:val="20"/>
              </w:rPr>
              <w:t>Spearman rank correlation coefficient — non-parametric measure of monotonic association</w:t>
            </w:r>
          </w:p>
        </w:tc>
        <w:tc>
          <w:tcPr>
            <w:tcW w:w="672" w:type="pct"/>
            <w:shd w:val="clear" w:color="auto" w:fill="EEF4FB"/>
            <w:tcMar>
              <w:top w:w="80" w:type="dxa"/>
              <w:left w:w="120" w:type="dxa"/>
              <w:bottom w:w="80" w:type="dxa"/>
              <w:right w:w="120" w:type="dxa"/>
            </w:tcMar>
            <w:vAlign w:val="center"/>
          </w:tcPr>
          <w:p w14:paraId="605FB49A" w14:textId="77777777" w:rsidR="00485D2F" w:rsidRPr="00047211" w:rsidRDefault="00485D2F" w:rsidP="00047211">
            <w:pPr>
              <w:jc w:val="center"/>
              <w:rPr>
                <w:sz w:val="20"/>
                <w:szCs w:val="20"/>
              </w:rPr>
            </w:pPr>
            <w:r w:rsidRPr="00047211">
              <w:rPr>
                <w:rFonts w:eastAsia="Arial"/>
                <w:sz w:val="20"/>
                <w:szCs w:val="20"/>
              </w:rPr>
              <w:t>dimensionless</w:t>
            </w:r>
          </w:p>
        </w:tc>
        <w:tc>
          <w:tcPr>
            <w:tcW w:w="1199" w:type="pct"/>
            <w:shd w:val="clear" w:color="auto" w:fill="EEF4FB"/>
            <w:tcMar>
              <w:top w:w="80" w:type="dxa"/>
              <w:left w:w="120" w:type="dxa"/>
              <w:bottom w:w="80" w:type="dxa"/>
              <w:right w:w="120" w:type="dxa"/>
            </w:tcMar>
            <w:vAlign w:val="center"/>
          </w:tcPr>
          <w:p w14:paraId="52A05083" w14:textId="77777777" w:rsidR="00485D2F" w:rsidRPr="00047211" w:rsidRDefault="00485D2F" w:rsidP="00477877">
            <w:pPr>
              <w:rPr>
                <w:sz w:val="20"/>
                <w:szCs w:val="20"/>
              </w:rPr>
            </w:pPr>
            <w:r w:rsidRPr="00047211">
              <w:rPr>
                <w:rFonts w:eastAsia="Arial"/>
                <w:sz w:val="20"/>
                <w:szCs w:val="20"/>
              </w:rPr>
              <w:t xml:space="preserve">Used throughout to quantify correlations between </w:t>
            </w:r>
            <m:oMath>
              <m:r>
                <w:rPr>
                  <w:rFonts w:ascii="Cambria Math" w:eastAsia="Arial" w:hAnsi="Cambria Math"/>
                  <w:sz w:val="20"/>
                  <w:szCs w:val="20"/>
                </w:rPr>
                <m:t>Q</m:t>
              </m:r>
            </m:oMath>
            <w:r w:rsidRPr="00047211">
              <w:rPr>
                <w:rFonts w:eastAsia="Arial"/>
                <w:sz w:val="20"/>
                <w:szCs w:val="20"/>
              </w:rPr>
              <w:t>, galaxy properties, and environment. Range [−1, +1].</w:t>
            </w:r>
          </w:p>
        </w:tc>
      </w:tr>
      <w:tr w:rsidR="00477877" w:rsidRPr="00047211" w14:paraId="49D11D34" w14:textId="77777777" w:rsidTr="00E07147">
        <w:tc>
          <w:tcPr>
            <w:tcW w:w="633" w:type="pct"/>
            <w:shd w:val="clear" w:color="auto" w:fill="FFFFFF"/>
            <w:tcMar>
              <w:top w:w="80" w:type="dxa"/>
              <w:left w:w="120" w:type="dxa"/>
              <w:bottom w:w="80" w:type="dxa"/>
              <w:right w:w="120" w:type="dxa"/>
            </w:tcMar>
            <w:vAlign w:val="center"/>
          </w:tcPr>
          <w:p w14:paraId="3317ECC3" w14:textId="77777777" w:rsidR="00485D2F" w:rsidRPr="00047211" w:rsidRDefault="00BF08B1" w:rsidP="00477877">
            <w:pPr>
              <w:rPr>
                <w:sz w:val="20"/>
                <w:szCs w:val="20"/>
              </w:rPr>
            </w:pPr>
            <m:oMathPara>
              <m:oMath>
                <m:r>
                  <m:rPr>
                    <m:sty m:val="bi"/>
                  </m:rPr>
                  <w:rPr>
                    <w:rFonts w:ascii="Cambria Math" w:eastAsia="Arial" w:hAnsi="Cambria Math"/>
                    <w:sz w:val="20"/>
                    <w:szCs w:val="20"/>
                  </w:rPr>
                  <m:t>r</m:t>
                </m:r>
              </m:oMath>
            </m:oMathPara>
          </w:p>
        </w:tc>
        <w:tc>
          <w:tcPr>
            <w:tcW w:w="757" w:type="pct"/>
            <w:shd w:val="clear" w:color="auto" w:fill="FFFFFF"/>
            <w:tcMar>
              <w:top w:w="80" w:type="dxa"/>
              <w:left w:w="120" w:type="dxa"/>
              <w:bottom w:w="80" w:type="dxa"/>
              <w:right w:w="120" w:type="dxa"/>
            </w:tcMar>
            <w:vAlign w:val="center"/>
          </w:tcPr>
          <w:p w14:paraId="37E2D26D" w14:textId="77777777" w:rsidR="00485D2F" w:rsidRPr="00047211" w:rsidRDefault="00BF08B1" w:rsidP="00477877">
            <w:pPr>
              <w:rPr>
                <w:sz w:val="20"/>
                <w:szCs w:val="20"/>
              </w:rPr>
            </w:pPr>
            <m:oMathPara>
              <m:oMath>
                <m:r>
                  <w:rPr>
                    <w:rFonts w:ascii="Cambria Math" w:eastAsia="Arial" w:hAnsi="Cambria Math"/>
                    <w:sz w:val="20"/>
                    <w:szCs w:val="20"/>
                  </w:rPr>
                  <m:t>r</m:t>
                </m:r>
              </m:oMath>
            </m:oMathPara>
          </w:p>
        </w:tc>
        <w:tc>
          <w:tcPr>
            <w:tcW w:w="1740" w:type="pct"/>
            <w:shd w:val="clear" w:color="auto" w:fill="FFFFFF"/>
            <w:tcMar>
              <w:top w:w="80" w:type="dxa"/>
              <w:left w:w="120" w:type="dxa"/>
              <w:bottom w:w="80" w:type="dxa"/>
              <w:right w:w="120" w:type="dxa"/>
            </w:tcMar>
            <w:vAlign w:val="center"/>
          </w:tcPr>
          <w:p w14:paraId="13AF746B" w14:textId="77777777" w:rsidR="00485D2F" w:rsidRPr="00047211" w:rsidRDefault="00485D2F" w:rsidP="00477877">
            <w:pPr>
              <w:rPr>
                <w:sz w:val="20"/>
                <w:szCs w:val="20"/>
              </w:rPr>
            </w:pPr>
            <w:r w:rsidRPr="00047211">
              <w:rPr>
                <w:rFonts w:eastAsia="Arial"/>
                <w:sz w:val="20"/>
                <w:szCs w:val="20"/>
              </w:rPr>
              <w:t>Pearson linear correlation coefficient</w:t>
            </w:r>
          </w:p>
        </w:tc>
        <w:tc>
          <w:tcPr>
            <w:tcW w:w="672" w:type="pct"/>
            <w:shd w:val="clear" w:color="auto" w:fill="FFFFFF"/>
            <w:tcMar>
              <w:top w:w="80" w:type="dxa"/>
              <w:left w:w="120" w:type="dxa"/>
              <w:bottom w:w="80" w:type="dxa"/>
              <w:right w:w="120" w:type="dxa"/>
            </w:tcMar>
            <w:vAlign w:val="center"/>
          </w:tcPr>
          <w:p w14:paraId="4D11F806" w14:textId="77777777" w:rsidR="00485D2F" w:rsidRPr="00047211" w:rsidRDefault="00485D2F" w:rsidP="00047211">
            <w:pPr>
              <w:jc w:val="center"/>
              <w:rPr>
                <w:sz w:val="20"/>
                <w:szCs w:val="20"/>
              </w:rPr>
            </w:pPr>
            <w:r w:rsidRPr="00047211">
              <w:rPr>
                <w:rFonts w:eastAsia="Arial"/>
                <w:sz w:val="20"/>
                <w:szCs w:val="20"/>
              </w:rPr>
              <w:t>dimensionless</w:t>
            </w:r>
          </w:p>
        </w:tc>
        <w:tc>
          <w:tcPr>
            <w:tcW w:w="1199" w:type="pct"/>
            <w:shd w:val="clear" w:color="auto" w:fill="FFFFFF"/>
            <w:tcMar>
              <w:top w:w="80" w:type="dxa"/>
              <w:left w:w="120" w:type="dxa"/>
              <w:bottom w:w="80" w:type="dxa"/>
              <w:right w:w="120" w:type="dxa"/>
            </w:tcMar>
            <w:vAlign w:val="center"/>
          </w:tcPr>
          <w:p w14:paraId="4564DF23" w14:textId="77777777" w:rsidR="00485D2F" w:rsidRPr="00047211" w:rsidRDefault="00485D2F" w:rsidP="00477877">
            <w:pPr>
              <w:rPr>
                <w:sz w:val="20"/>
                <w:szCs w:val="20"/>
              </w:rPr>
            </w:pPr>
            <w:r w:rsidRPr="00047211">
              <w:rPr>
                <w:rFonts w:eastAsia="Arial"/>
                <w:sz w:val="20"/>
                <w:szCs w:val="20"/>
              </w:rPr>
              <w:t xml:space="preserve">Used alongside Spearman </w:t>
            </w:r>
            <m:oMath>
              <m:r>
                <w:rPr>
                  <w:rFonts w:ascii="Cambria Math" w:eastAsia="Arial" w:hAnsi="Cambria Math"/>
                  <w:sz w:val="20"/>
                  <w:szCs w:val="20"/>
                </w:rPr>
                <m:t>ρ</m:t>
              </m:r>
            </m:oMath>
            <w:r w:rsidRPr="00047211">
              <w:rPr>
                <w:rFonts w:eastAsia="Arial"/>
                <w:sz w:val="20"/>
                <w:szCs w:val="20"/>
              </w:rPr>
              <w:t xml:space="preserve"> for robustness. </w:t>
            </w:r>
            <m:oMath>
              <m:r>
                <w:rPr>
                  <w:rFonts w:ascii="Cambria Math" w:eastAsia="Arial" w:hAnsi="Cambria Math"/>
                  <w:sz w:val="20"/>
                  <w:szCs w:val="20"/>
                </w:rPr>
                <m:t>r</m:t>
              </m:r>
              <m:d>
                <m:dPr>
                  <m:ctrlPr>
                    <w:rPr>
                      <w:rFonts w:ascii="Cambria Math" w:eastAsia="Arial" w:hAnsi="Cambria Math"/>
                      <w:i/>
                      <w:sz w:val="20"/>
                      <w:szCs w:val="20"/>
                    </w:rPr>
                  </m:ctrlPr>
                </m:dPr>
                <m:e>
                  <m:sSub>
                    <m:sSubPr>
                      <m:ctrlPr>
                        <w:rPr>
                          <w:rFonts w:ascii="Cambria Math" w:eastAsia="Arial" w:hAnsi="Cambria Math"/>
                          <w:i/>
                          <w:sz w:val="20"/>
                          <w:szCs w:val="20"/>
                        </w:rPr>
                      </m:ctrlPr>
                    </m:sSubPr>
                    <m:e>
                      <m:r>
                        <w:rPr>
                          <w:rFonts w:ascii="Cambria Math" w:eastAsia="Arial" w:hAnsi="Cambria Math"/>
                          <w:sz w:val="20"/>
                          <w:szCs w:val="20"/>
                        </w:rPr>
                        <m:t>v</m:t>
                      </m:r>
                    </m:e>
                    <m:sub>
                      <m:r>
                        <w:rPr>
                          <w:rFonts w:ascii="Cambria Math" w:eastAsia="Arial" w:hAnsi="Cambria Math"/>
                          <w:sz w:val="20"/>
                          <w:szCs w:val="20"/>
                        </w:rPr>
                        <m:t>best</m:t>
                      </m:r>
                    </m:sub>
                  </m:sSub>
                  <m:r>
                    <w:rPr>
                      <w:rFonts w:ascii="Cambria Math" w:eastAsia="Arial" w:hAnsi="Cambria Math"/>
                      <w:sz w:val="20"/>
                      <w:szCs w:val="20"/>
                    </w:rPr>
                    <m:t xml:space="preserve">, </m:t>
                  </m:r>
                  <m:sSub>
                    <m:sSubPr>
                      <m:ctrlPr>
                        <w:rPr>
                          <w:rFonts w:ascii="Cambria Math" w:eastAsia="Arial" w:hAnsi="Cambria Math"/>
                          <w:i/>
                          <w:sz w:val="20"/>
                          <w:szCs w:val="20"/>
                        </w:rPr>
                      </m:ctrlPr>
                    </m:sSubPr>
                    <m:e>
                      <m:r>
                        <w:rPr>
                          <w:rFonts w:ascii="Cambria Math" w:eastAsia="Arial" w:hAnsi="Cambria Math"/>
                          <w:sz w:val="20"/>
                          <w:szCs w:val="20"/>
                        </w:rPr>
                        <m:t>v</m:t>
                      </m:r>
                    </m:e>
                    <m:sub>
                      <m:r>
                        <w:rPr>
                          <w:rFonts w:ascii="Cambria Math" w:eastAsia="Arial" w:hAnsi="Cambria Math"/>
                          <w:sz w:val="20"/>
                          <w:szCs w:val="20"/>
                        </w:rPr>
                        <m:t>est</m:t>
                      </m:r>
                    </m:sub>
                  </m:sSub>
                </m:e>
              </m:d>
              <m:r>
                <w:rPr>
                  <w:rFonts w:ascii="Cambria Math" w:eastAsia="Arial" w:hAnsi="Cambria Math"/>
                  <w:sz w:val="20"/>
                  <w:szCs w:val="20"/>
                </w:rPr>
                <m:t>= 0.950</m:t>
              </m:r>
            </m:oMath>
            <w:r w:rsidRPr="00047211">
              <w:rPr>
                <w:rFonts w:eastAsia="Arial"/>
                <w:sz w:val="20"/>
                <w:szCs w:val="20"/>
              </w:rPr>
              <w:t xml:space="preserve"> across 175 galaxies.</w:t>
            </w:r>
          </w:p>
        </w:tc>
      </w:tr>
      <w:tr w:rsidR="00477877" w:rsidRPr="00047211" w14:paraId="45C3569B" w14:textId="77777777" w:rsidTr="00E07147">
        <w:trPr>
          <w:trHeight w:val="791"/>
        </w:trPr>
        <w:tc>
          <w:tcPr>
            <w:tcW w:w="633" w:type="pct"/>
            <w:shd w:val="clear" w:color="auto" w:fill="EEF4FB"/>
            <w:tcMar>
              <w:top w:w="80" w:type="dxa"/>
              <w:left w:w="120" w:type="dxa"/>
              <w:bottom w:w="80" w:type="dxa"/>
              <w:right w:w="120" w:type="dxa"/>
            </w:tcMar>
            <w:vAlign w:val="center"/>
          </w:tcPr>
          <w:p w14:paraId="765A2569" w14:textId="77777777" w:rsidR="00485D2F" w:rsidRPr="00047211" w:rsidRDefault="00000000" w:rsidP="00477877">
            <w:pPr>
              <w:rPr>
                <w:sz w:val="20"/>
                <w:szCs w:val="20"/>
              </w:rPr>
            </w:pPr>
            <m:oMathPara>
              <m:oMath>
                <m:sSub>
                  <m:sSubPr>
                    <m:ctrlPr>
                      <w:rPr>
                        <w:rFonts w:ascii="Cambria Math" w:eastAsia="Arial" w:hAnsi="Cambria Math"/>
                        <w:bCs/>
                        <w:sz w:val="20"/>
                        <w:szCs w:val="20"/>
                      </w:rPr>
                    </m:ctrlPr>
                  </m:sSubPr>
                  <m:e>
                    <m:r>
                      <m:rPr>
                        <m:sty m:val="bi"/>
                      </m:rPr>
                      <w:rPr>
                        <w:rFonts w:ascii="Cambria Math" w:eastAsia="Arial" w:hAnsi="Cambria Math"/>
                        <w:sz w:val="20"/>
                        <w:szCs w:val="20"/>
                      </w:rPr>
                      <m:t>σ</m:t>
                    </m:r>
                  </m:e>
                  <m:sub>
                    <m:r>
                      <m:rPr>
                        <m:sty m:val="bi"/>
                      </m:rPr>
                      <w:rPr>
                        <w:rFonts w:ascii="Cambria Math" w:eastAsia="Arial" w:hAnsi="Cambria Math"/>
                        <w:sz w:val="20"/>
                        <w:szCs w:val="20"/>
                      </w:rPr>
                      <m:t>v</m:t>
                    </m:r>
                  </m:sub>
                </m:sSub>
              </m:oMath>
            </m:oMathPara>
          </w:p>
        </w:tc>
        <w:tc>
          <w:tcPr>
            <w:tcW w:w="757" w:type="pct"/>
            <w:shd w:val="clear" w:color="auto" w:fill="EEF4FB"/>
            <w:tcMar>
              <w:top w:w="80" w:type="dxa"/>
              <w:left w:w="120" w:type="dxa"/>
              <w:bottom w:w="80" w:type="dxa"/>
              <w:right w:w="120" w:type="dxa"/>
            </w:tcMar>
            <w:vAlign w:val="center"/>
          </w:tcPr>
          <w:p w14:paraId="7B5A1EF5" w14:textId="77777777" w:rsidR="00485D2F" w:rsidRPr="00047211" w:rsidRDefault="00000000" w:rsidP="00477877">
            <w:pPr>
              <w:rPr>
                <w:sz w:val="20"/>
                <w:szCs w:val="20"/>
              </w:rPr>
            </w:pPr>
            <m:oMathPara>
              <m:oMath>
                <m:sSub>
                  <m:sSubPr>
                    <m:ctrlPr>
                      <w:rPr>
                        <w:rFonts w:ascii="Cambria Math" w:eastAsia="Arial" w:hAnsi="Cambria Math"/>
                        <w:iCs/>
                        <w:sz w:val="20"/>
                        <w:szCs w:val="20"/>
                      </w:rPr>
                    </m:ctrlPr>
                  </m:sSubPr>
                  <m:e>
                    <m:r>
                      <m:rPr>
                        <m:sty m:val="p"/>
                      </m:rPr>
                      <w:rPr>
                        <w:rFonts w:ascii="Cambria Math" w:eastAsia="Arial" w:hAnsi="Cambria Math"/>
                        <w:sz w:val="20"/>
                        <w:szCs w:val="20"/>
                      </w:rPr>
                      <m:t>σ</m:t>
                    </m:r>
                  </m:e>
                  <m:sub>
                    <m:r>
                      <w:rPr>
                        <w:rFonts w:ascii="Cambria Math" w:eastAsia="Arial" w:hAnsi="Cambria Math"/>
                        <w:sz w:val="20"/>
                        <w:szCs w:val="20"/>
                      </w:rPr>
                      <m:t>v</m:t>
                    </m:r>
                  </m:sub>
                </m:sSub>
              </m:oMath>
            </m:oMathPara>
          </w:p>
        </w:tc>
        <w:tc>
          <w:tcPr>
            <w:tcW w:w="1740" w:type="pct"/>
            <w:shd w:val="clear" w:color="auto" w:fill="EEF4FB"/>
            <w:tcMar>
              <w:top w:w="80" w:type="dxa"/>
              <w:left w:w="120" w:type="dxa"/>
              <w:bottom w:w="80" w:type="dxa"/>
              <w:right w:w="120" w:type="dxa"/>
            </w:tcMar>
            <w:vAlign w:val="center"/>
          </w:tcPr>
          <w:p w14:paraId="4B6299E9" w14:textId="77777777" w:rsidR="00485D2F" w:rsidRPr="00047211" w:rsidRDefault="00485D2F" w:rsidP="00477877">
            <w:pPr>
              <w:rPr>
                <w:sz w:val="20"/>
                <w:szCs w:val="20"/>
              </w:rPr>
            </w:pPr>
            <w:r w:rsidRPr="00047211">
              <w:rPr>
                <w:rFonts w:eastAsia="Arial"/>
                <w:sz w:val="20"/>
                <w:szCs w:val="20"/>
              </w:rPr>
              <w:t>Propagated uncertainty on velocity deficit Δ</w:t>
            </w:r>
          </w:p>
        </w:tc>
        <w:tc>
          <w:tcPr>
            <w:tcW w:w="672" w:type="pct"/>
            <w:shd w:val="clear" w:color="auto" w:fill="EEF4FB"/>
            <w:tcMar>
              <w:top w:w="80" w:type="dxa"/>
              <w:left w:w="120" w:type="dxa"/>
              <w:bottom w:w="80" w:type="dxa"/>
              <w:right w:w="120" w:type="dxa"/>
            </w:tcMar>
            <w:vAlign w:val="center"/>
          </w:tcPr>
          <w:p w14:paraId="20B751B1" w14:textId="77777777" w:rsidR="00485D2F" w:rsidRPr="00047211" w:rsidRDefault="00485D2F" w:rsidP="00047211">
            <w:pPr>
              <w:jc w:val="center"/>
              <w:rPr>
                <w:sz w:val="20"/>
                <w:szCs w:val="20"/>
              </w:rPr>
            </w:pPr>
            <w:r w:rsidRPr="00047211">
              <w:rPr>
                <w:rFonts w:eastAsia="Arial"/>
                <w:sz w:val="20"/>
                <w:szCs w:val="20"/>
              </w:rPr>
              <w:t>km s</w:t>
            </w:r>
            <w:r w:rsidRPr="00047211">
              <w:rPr>
                <w:rFonts w:ascii="Cambria Math" w:eastAsia="Arial" w:hAnsi="Cambria Math" w:cs="Cambria Math"/>
                <w:sz w:val="20"/>
                <w:szCs w:val="20"/>
              </w:rPr>
              <w:t>⁻</w:t>
            </w:r>
            <w:r w:rsidRPr="00047211">
              <w:rPr>
                <w:rFonts w:eastAsia="Arial"/>
                <w:sz w:val="20"/>
                <w:szCs w:val="20"/>
              </w:rPr>
              <w:t>¹</w:t>
            </w:r>
          </w:p>
        </w:tc>
        <w:tc>
          <w:tcPr>
            <w:tcW w:w="1199" w:type="pct"/>
            <w:shd w:val="clear" w:color="auto" w:fill="EEF4FB"/>
            <w:tcMar>
              <w:top w:w="80" w:type="dxa"/>
              <w:left w:w="120" w:type="dxa"/>
              <w:bottom w:w="80" w:type="dxa"/>
              <w:right w:w="120" w:type="dxa"/>
            </w:tcMar>
            <w:vAlign w:val="center"/>
          </w:tcPr>
          <w:p w14:paraId="33C5C92B" w14:textId="77777777" w:rsidR="00485D2F" w:rsidRPr="00047211" w:rsidRDefault="00000000" w:rsidP="00477877">
            <w:pPr>
              <w:rPr>
                <w:sz w:val="20"/>
                <w:szCs w:val="20"/>
              </w:rPr>
            </w:pPr>
            <m:oMath>
              <m:sSub>
                <m:sSubPr>
                  <m:ctrlPr>
                    <w:rPr>
                      <w:rFonts w:ascii="Cambria Math" w:eastAsia="Arial" w:hAnsi="Cambria Math"/>
                      <w:i/>
                      <w:sz w:val="20"/>
                      <w:szCs w:val="20"/>
                    </w:rPr>
                  </m:ctrlPr>
                </m:sSubPr>
                <m:e>
                  <m:r>
                    <w:rPr>
                      <w:rFonts w:ascii="Cambria Math" w:eastAsia="Arial" w:hAnsi="Cambria Math"/>
                      <w:sz w:val="20"/>
                      <w:szCs w:val="20"/>
                    </w:rPr>
                    <m:t>σ</m:t>
                  </m:r>
                </m:e>
                <m:sub>
                  <m:r>
                    <w:rPr>
                      <w:rFonts w:ascii="Cambria Math" w:eastAsia="Arial" w:hAnsi="Cambria Math"/>
                      <w:sz w:val="20"/>
                      <w:szCs w:val="20"/>
                    </w:rPr>
                    <m:t>Δ</m:t>
                  </m:r>
                </m:sub>
              </m:sSub>
              <m:r>
                <w:rPr>
                  <w:rFonts w:ascii="Cambria Math" w:eastAsia="Arial" w:hAnsi="Cambria Math"/>
                  <w:sz w:val="20"/>
                  <w:szCs w:val="20"/>
                </w:rPr>
                <m:t xml:space="preserve">≈ </m:t>
              </m:r>
              <m:sSub>
                <m:sSubPr>
                  <m:ctrlPr>
                    <w:rPr>
                      <w:rFonts w:ascii="Cambria Math" w:eastAsia="Arial" w:hAnsi="Cambria Math"/>
                      <w:i/>
                      <w:sz w:val="20"/>
                      <w:szCs w:val="20"/>
                    </w:rPr>
                  </m:ctrlPr>
                </m:sSubPr>
                <m:e>
                  <m:r>
                    <w:rPr>
                      <w:rFonts w:ascii="Cambria Math" w:eastAsia="Arial" w:hAnsi="Cambria Math"/>
                      <w:sz w:val="20"/>
                      <w:szCs w:val="20"/>
                    </w:rPr>
                    <m:t>e</m:t>
                  </m:r>
                </m:e>
                <m:sub>
                  <m:r>
                    <w:rPr>
                      <w:rFonts w:ascii="Cambria Math" w:eastAsia="Arial" w:hAnsi="Cambria Math"/>
                      <w:sz w:val="20"/>
                      <w:szCs w:val="20"/>
                    </w:rPr>
                    <m:t>vobs</m:t>
                  </m:r>
                </m:sub>
              </m:sSub>
            </m:oMath>
            <w:r w:rsidR="00485D2F" w:rsidRPr="00047211">
              <w:rPr>
                <w:rFonts w:eastAsia="Arial"/>
                <w:sz w:val="20"/>
                <w:szCs w:val="20"/>
              </w:rPr>
              <w:t xml:space="preserve"> when model is treated as exact.</w:t>
            </w:r>
          </w:p>
        </w:tc>
      </w:tr>
      <w:tr w:rsidR="00477877" w:rsidRPr="00047211" w14:paraId="60CC0A87" w14:textId="77777777" w:rsidTr="00047211">
        <w:trPr>
          <w:trHeight w:val="1215"/>
        </w:trPr>
        <w:tc>
          <w:tcPr>
            <w:tcW w:w="633" w:type="pct"/>
            <w:shd w:val="clear" w:color="auto" w:fill="FFFFFF"/>
            <w:tcMar>
              <w:top w:w="80" w:type="dxa"/>
              <w:left w:w="120" w:type="dxa"/>
              <w:bottom w:w="80" w:type="dxa"/>
              <w:right w:w="120" w:type="dxa"/>
            </w:tcMar>
            <w:vAlign w:val="center"/>
          </w:tcPr>
          <w:p w14:paraId="71DE45EE" w14:textId="77777777" w:rsidR="00485D2F" w:rsidRPr="00047211" w:rsidRDefault="00BF08B1" w:rsidP="00477877">
            <w:pPr>
              <w:rPr>
                <w:sz w:val="20"/>
                <w:szCs w:val="20"/>
              </w:rPr>
            </w:pPr>
            <m:oMathPara>
              <m:oMath>
                <m:r>
                  <m:rPr>
                    <m:sty m:val="bi"/>
                  </m:rPr>
                  <w:rPr>
                    <w:rFonts w:ascii="Cambria Math" w:eastAsia="Arial" w:hAnsi="Cambria Math"/>
                    <w:sz w:val="20"/>
                    <w:szCs w:val="20"/>
                  </w:rPr>
                  <m:t>oute</m:t>
                </m:r>
                <m:sSub>
                  <m:sSubPr>
                    <m:ctrlPr>
                      <w:rPr>
                        <w:rFonts w:ascii="Cambria Math" w:eastAsia="Arial" w:hAnsi="Cambria Math"/>
                        <w:bCs/>
                        <w:sz w:val="20"/>
                        <w:szCs w:val="20"/>
                      </w:rPr>
                    </m:ctrlPr>
                  </m:sSubPr>
                  <m:e>
                    <m:r>
                      <m:rPr>
                        <m:sty m:val="bi"/>
                      </m:rPr>
                      <w:rPr>
                        <w:rFonts w:ascii="Cambria Math" w:eastAsia="Arial" w:hAnsi="Cambria Math"/>
                        <w:sz w:val="20"/>
                        <w:szCs w:val="20"/>
                      </w:rPr>
                      <m:t>r</m:t>
                    </m:r>
                  </m:e>
                  <m:sub>
                    <m:r>
                      <m:rPr>
                        <m:sty m:val="bi"/>
                      </m:rPr>
                      <w:rPr>
                        <w:rFonts w:ascii="Cambria Math" w:eastAsia="Arial" w:hAnsi="Cambria Math"/>
                        <w:sz w:val="20"/>
                        <w:szCs w:val="20"/>
                      </w:rPr>
                      <m:t>rm</m:t>
                    </m:r>
                    <m:sSub>
                      <m:sSubPr>
                        <m:ctrlPr>
                          <w:rPr>
                            <w:rFonts w:ascii="Cambria Math" w:eastAsia="Arial" w:hAnsi="Cambria Math"/>
                            <w:bCs/>
                            <w:sz w:val="20"/>
                            <w:szCs w:val="20"/>
                          </w:rPr>
                        </m:ctrlPr>
                      </m:sSubPr>
                      <m:e>
                        <m:r>
                          <m:rPr>
                            <m:sty m:val="bi"/>
                          </m:rPr>
                          <w:rPr>
                            <w:rFonts w:ascii="Cambria Math" w:eastAsia="Arial" w:hAnsi="Cambria Math"/>
                            <w:sz w:val="20"/>
                            <w:szCs w:val="20"/>
                          </w:rPr>
                          <m:t>s</m:t>
                        </m:r>
                      </m:e>
                      <m:sub>
                        <m:r>
                          <m:rPr>
                            <m:sty m:val="bi"/>
                          </m:rPr>
                          <w:rPr>
                            <w:rFonts w:ascii="Cambria Math" w:eastAsia="Arial" w:hAnsi="Cambria Math"/>
                            <w:sz w:val="20"/>
                            <w:szCs w:val="20"/>
                          </w:rPr>
                          <m:t>z</m:t>
                        </m:r>
                      </m:sub>
                    </m:sSub>
                  </m:sub>
                </m:sSub>
              </m:oMath>
            </m:oMathPara>
          </w:p>
        </w:tc>
        <w:tc>
          <w:tcPr>
            <w:tcW w:w="757" w:type="pct"/>
            <w:shd w:val="clear" w:color="auto" w:fill="FFFFFF"/>
            <w:tcMar>
              <w:top w:w="80" w:type="dxa"/>
              <w:left w:w="120" w:type="dxa"/>
              <w:bottom w:w="80" w:type="dxa"/>
              <w:right w:w="120" w:type="dxa"/>
            </w:tcMar>
            <w:vAlign w:val="center"/>
          </w:tcPr>
          <w:p w14:paraId="772DC28E" w14:textId="77777777" w:rsidR="00485D2F" w:rsidRPr="00047211" w:rsidRDefault="00000000" w:rsidP="00477877">
            <w:pPr>
              <w:rPr>
                <w:sz w:val="20"/>
                <w:szCs w:val="20"/>
              </w:rPr>
            </w:pPr>
            <m:oMathPara>
              <m:oMath>
                <m:sSub>
                  <m:sSubPr>
                    <m:ctrlPr>
                      <w:rPr>
                        <w:rFonts w:ascii="Cambria Math" w:eastAsia="Arial" w:hAnsi="Cambria Math"/>
                        <w:i/>
                        <w:sz w:val="20"/>
                        <w:szCs w:val="20"/>
                      </w:rPr>
                    </m:ctrlPr>
                  </m:sSubPr>
                  <m:e>
                    <w:proofErr w:type="spellStart"/>
                    <m:r>
                      <m:rPr>
                        <m:nor/>
                      </m:rPr>
                      <w:rPr>
                        <w:rFonts w:eastAsia="Arial"/>
                        <w:sz w:val="20"/>
                        <w:szCs w:val="20"/>
                      </w:rPr>
                      <m:t>outer</m:t>
                    </m:r>
                    <m:r>
                      <m:rPr>
                        <m:lit/>
                        <m:nor/>
                      </m:rPr>
                      <w:rPr>
                        <w:rFonts w:eastAsia="Arial"/>
                        <w:sz w:val="20"/>
                        <w:szCs w:val="20"/>
                      </w:rPr>
                      <m:t>_</m:t>
                    </m:r>
                    <m:r>
                      <m:rPr>
                        <m:nor/>
                      </m:rPr>
                      <w:rPr>
                        <w:rFonts w:eastAsia="Arial"/>
                        <w:sz w:val="20"/>
                        <w:szCs w:val="20"/>
                      </w:rPr>
                      <m:t>rms</m:t>
                    </m:r>
                    <w:proofErr w:type="spellEnd"/>
                    <m:ctrlPr>
                      <w:rPr>
                        <w:rFonts w:ascii="Cambria Math" w:eastAsia="Arial" w:hAnsi="Cambria Math"/>
                        <w:sz w:val="20"/>
                        <w:szCs w:val="20"/>
                      </w:rPr>
                    </m:ctrlPr>
                  </m:e>
                  <m:sub>
                    <m:r>
                      <w:rPr>
                        <w:rFonts w:ascii="Cambria Math" w:eastAsia="Arial" w:hAnsi="Cambria Math"/>
                        <w:sz w:val="20"/>
                        <w:szCs w:val="20"/>
                      </w:rPr>
                      <m:t>z</m:t>
                    </m:r>
                  </m:sub>
                </m:sSub>
              </m:oMath>
            </m:oMathPara>
          </w:p>
        </w:tc>
        <w:tc>
          <w:tcPr>
            <w:tcW w:w="1740" w:type="pct"/>
            <w:shd w:val="clear" w:color="auto" w:fill="FFFFFF"/>
            <w:tcMar>
              <w:top w:w="80" w:type="dxa"/>
              <w:left w:w="120" w:type="dxa"/>
              <w:bottom w:w="80" w:type="dxa"/>
              <w:right w:w="120" w:type="dxa"/>
            </w:tcMar>
            <w:vAlign w:val="center"/>
          </w:tcPr>
          <w:p w14:paraId="318DAE9C" w14:textId="77777777" w:rsidR="00485D2F" w:rsidRPr="00047211" w:rsidRDefault="00485D2F" w:rsidP="00477877">
            <w:pPr>
              <w:rPr>
                <w:sz w:val="20"/>
                <w:szCs w:val="20"/>
              </w:rPr>
            </w:pPr>
            <w:r w:rsidRPr="00047211">
              <w:rPr>
                <w:rFonts w:eastAsia="Arial"/>
                <w:sz w:val="20"/>
                <w:szCs w:val="20"/>
              </w:rPr>
              <w:t xml:space="preserve">Outer-region residual RMS in units of observational uncertainty — </w:t>
            </w:r>
            <m:oMath>
              <m:d>
                <m:dPr>
                  <m:ctrlPr>
                    <w:rPr>
                      <w:rFonts w:ascii="Cambria Math" w:eastAsia="Arial" w:hAnsi="Cambria Math"/>
                      <w:i/>
                      <w:sz w:val="20"/>
                      <w:szCs w:val="20"/>
                    </w:rPr>
                  </m:ctrlPr>
                </m:dPr>
                <m:e>
                  <m:sSub>
                    <m:sSubPr>
                      <m:ctrlPr>
                        <w:rPr>
                          <w:rFonts w:ascii="Cambria Math" w:eastAsia="Arial" w:hAnsi="Cambria Math"/>
                          <w:i/>
                          <w:sz w:val="20"/>
                          <w:szCs w:val="20"/>
                        </w:rPr>
                      </m:ctrlPr>
                    </m:sSubPr>
                    <m:e>
                      <m:r>
                        <w:rPr>
                          <w:rFonts w:ascii="Cambria Math" w:eastAsia="Arial" w:hAnsi="Cambria Math"/>
                          <w:sz w:val="20"/>
                          <w:szCs w:val="20"/>
                        </w:rPr>
                        <m:t>v</m:t>
                      </m:r>
                    </m:e>
                    <m:sub>
                      <m:r>
                        <w:rPr>
                          <w:rFonts w:ascii="Cambria Math" w:eastAsia="Arial" w:hAnsi="Cambria Math"/>
                          <w:sz w:val="20"/>
                          <w:szCs w:val="20"/>
                        </w:rPr>
                        <m:t>obs</m:t>
                      </m:r>
                    </m:sub>
                  </m:sSub>
                  <m:r>
                    <w:rPr>
                      <w:rFonts w:ascii="Cambria Math" w:eastAsia="Arial" w:hAnsi="Cambria Math"/>
                      <w:sz w:val="20"/>
                      <w:szCs w:val="20"/>
                    </w:rPr>
                    <m:t xml:space="preserve">- </m:t>
                  </m:r>
                  <m:sSub>
                    <m:sSubPr>
                      <m:ctrlPr>
                        <w:rPr>
                          <w:rFonts w:ascii="Cambria Math" w:eastAsia="Arial" w:hAnsi="Cambria Math"/>
                          <w:i/>
                          <w:sz w:val="20"/>
                          <w:szCs w:val="20"/>
                        </w:rPr>
                      </m:ctrlPr>
                    </m:sSubPr>
                    <m:e>
                      <m:r>
                        <w:rPr>
                          <w:rFonts w:ascii="Cambria Math" w:eastAsia="Arial" w:hAnsi="Cambria Math"/>
                          <w:sz w:val="20"/>
                          <w:szCs w:val="20"/>
                        </w:rPr>
                        <m:t>v</m:t>
                      </m:r>
                    </m:e>
                    <m:sub>
                      <m:r>
                        <w:rPr>
                          <w:rFonts w:ascii="Cambria Math" w:eastAsia="Arial" w:hAnsi="Cambria Math"/>
                          <w:sz w:val="20"/>
                          <w:szCs w:val="20"/>
                        </w:rPr>
                        <m:t>model</m:t>
                      </m:r>
                    </m:sub>
                  </m:sSub>
                </m:e>
              </m:d>
              <m:r>
                <m:rPr>
                  <m:lit/>
                </m:rPr>
                <w:rPr>
                  <w:rFonts w:ascii="Cambria Math" w:eastAsia="Arial" w:hAnsi="Cambria Math"/>
                  <w:sz w:val="20"/>
                  <w:szCs w:val="20"/>
                </w:rPr>
                <m:t>/</m:t>
              </m:r>
              <m:sSub>
                <m:sSubPr>
                  <m:ctrlPr>
                    <w:rPr>
                      <w:rFonts w:ascii="Cambria Math" w:eastAsia="Arial" w:hAnsi="Cambria Math"/>
                      <w:i/>
                      <w:sz w:val="20"/>
                      <w:szCs w:val="20"/>
                    </w:rPr>
                  </m:ctrlPr>
                </m:sSubPr>
                <m:e>
                  <m:r>
                    <w:rPr>
                      <w:rFonts w:ascii="Cambria Math" w:eastAsia="Arial" w:hAnsi="Cambria Math"/>
                      <w:sz w:val="20"/>
                      <w:szCs w:val="20"/>
                    </w:rPr>
                    <m:t>e</m:t>
                  </m:r>
                </m:e>
                <m:sub>
                  <m:sSub>
                    <m:sSubPr>
                      <m:ctrlPr>
                        <w:rPr>
                          <w:rFonts w:ascii="Cambria Math" w:eastAsia="Arial" w:hAnsi="Cambria Math"/>
                          <w:i/>
                          <w:sz w:val="20"/>
                          <w:szCs w:val="20"/>
                        </w:rPr>
                      </m:ctrlPr>
                    </m:sSubPr>
                    <m:e>
                      <m:r>
                        <w:rPr>
                          <w:rFonts w:ascii="Cambria Math" w:eastAsia="Arial" w:hAnsi="Cambria Math"/>
                          <w:sz w:val="20"/>
                          <w:szCs w:val="20"/>
                        </w:rPr>
                        <m:t>v</m:t>
                      </m:r>
                    </m:e>
                    <m:sub>
                      <m:r>
                        <w:rPr>
                          <w:rFonts w:ascii="Cambria Math" w:eastAsia="Arial" w:hAnsi="Cambria Math"/>
                          <w:sz w:val="20"/>
                          <w:szCs w:val="20"/>
                        </w:rPr>
                        <m:t>obs</m:t>
                      </m:r>
                    </m:sub>
                  </m:sSub>
                </m:sub>
              </m:sSub>
            </m:oMath>
            <w:r w:rsidRPr="00047211">
              <w:rPr>
                <w:rFonts w:eastAsia="Arial"/>
                <w:sz w:val="20"/>
                <w:szCs w:val="20"/>
              </w:rPr>
              <w:t xml:space="preserve">over </w:t>
            </w:r>
            <m:oMath>
              <m:r>
                <w:rPr>
                  <w:rFonts w:ascii="Cambria Math" w:eastAsia="Arial" w:hAnsi="Cambria Math"/>
                  <w:sz w:val="20"/>
                  <w:szCs w:val="20"/>
                </w:rPr>
                <m:t>R ≥ 0.6</m:t>
              </m:r>
              <m:sSub>
                <m:sSubPr>
                  <m:ctrlPr>
                    <w:rPr>
                      <w:rFonts w:ascii="Cambria Math" w:eastAsia="Arial" w:hAnsi="Cambria Math"/>
                      <w:i/>
                      <w:sz w:val="20"/>
                      <w:szCs w:val="20"/>
                    </w:rPr>
                  </m:ctrlPr>
                </m:sSubPr>
                <m:e>
                  <m:r>
                    <w:rPr>
                      <w:rFonts w:ascii="Cambria Math" w:eastAsia="Arial" w:hAnsi="Cambria Math"/>
                      <w:sz w:val="20"/>
                      <w:szCs w:val="20"/>
                    </w:rPr>
                    <m:t>R</m:t>
                  </m:r>
                </m:e>
                <m:sub>
                  <m:r>
                    <w:rPr>
                      <w:rFonts w:ascii="Cambria Math" w:eastAsia="Arial" w:hAnsi="Cambria Math"/>
                      <w:sz w:val="20"/>
                      <w:szCs w:val="20"/>
                    </w:rPr>
                    <m:t>max</m:t>
                  </m:r>
                </m:sub>
              </m:sSub>
            </m:oMath>
          </w:p>
        </w:tc>
        <w:tc>
          <w:tcPr>
            <w:tcW w:w="672" w:type="pct"/>
            <w:shd w:val="clear" w:color="auto" w:fill="FFFFFF"/>
            <w:tcMar>
              <w:top w:w="80" w:type="dxa"/>
              <w:left w:w="120" w:type="dxa"/>
              <w:bottom w:w="80" w:type="dxa"/>
              <w:right w:w="120" w:type="dxa"/>
            </w:tcMar>
            <w:vAlign w:val="center"/>
          </w:tcPr>
          <w:p w14:paraId="2370553D" w14:textId="77777777" w:rsidR="00485D2F" w:rsidRPr="00047211" w:rsidRDefault="00485D2F" w:rsidP="00047211">
            <w:pPr>
              <w:jc w:val="center"/>
              <w:rPr>
                <w:sz w:val="20"/>
                <w:szCs w:val="20"/>
              </w:rPr>
            </w:pPr>
            <w:r w:rsidRPr="00047211">
              <w:rPr>
                <w:rFonts w:eastAsia="Arial"/>
                <w:sz w:val="20"/>
                <w:szCs w:val="20"/>
              </w:rPr>
              <w:t>dimensionless</w:t>
            </w:r>
          </w:p>
        </w:tc>
        <w:tc>
          <w:tcPr>
            <w:tcW w:w="1199" w:type="pct"/>
            <w:shd w:val="clear" w:color="auto" w:fill="FFFFFF"/>
            <w:tcMar>
              <w:top w:w="80" w:type="dxa"/>
              <w:left w:w="120" w:type="dxa"/>
              <w:bottom w:w="80" w:type="dxa"/>
              <w:right w:w="120" w:type="dxa"/>
            </w:tcMar>
            <w:vAlign w:val="center"/>
          </w:tcPr>
          <w:p w14:paraId="2782D257" w14:textId="77777777" w:rsidR="00485D2F" w:rsidRPr="00047211" w:rsidRDefault="00485D2F" w:rsidP="00477877">
            <w:pPr>
              <w:rPr>
                <w:sz w:val="20"/>
                <w:szCs w:val="20"/>
              </w:rPr>
            </w:pPr>
            <w:r w:rsidRPr="00047211">
              <w:rPr>
                <w:rFonts w:eastAsia="Arial"/>
                <w:sz w:val="20"/>
                <w:szCs w:val="20"/>
              </w:rPr>
              <w:t>Key diagnostic for fit quality in the outer disc, where the 1/R tail is most active.</w:t>
            </w:r>
          </w:p>
        </w:tc>
      </w:tr>
      <w:tr w:rsidR="00477877" w:rsidRPr="00047211" w14:paraId="7992A454" w14:textId="77777777" w:rsidTr="00E07147">
        <w:tc>
          <w:tcPr>
            <w:tcW w:w="5000" w:type="pct"/>
            <w:gridSpan w:val="5"/>
            <w:shd w:val="clear" w:color="auto" w:fill="2E75B6"/>
            <w:tcMar>
              <w:top w:w="80" w:type="dxa"/>
              <w:left w:w="120" w:type="dxa"/>
              <w:bottom w:w="80" w:type="dxa"/>
              <w:right w:w="120" w:type="dxa"/>
            </w:tcMar>
          </w:tcPr>
          <w:p w14:paraId="0EBCBC5B" w14:textId="77777777" w:rsidR="00485D2F" w:rsidRPr="00047211" w:rsidRDefault="00485D2F" w:rsidP="00047211">
            <w:pPr>
              <w:jc w:val="center"/>
              <w:rPr>
                <w:sz w:val="20"/>
                <w:szCs w:val="20"/>
              </w:rPr>
            </w:pPr>
            <w:r w:rsidRPr="00047211">
              <w:rPr>
                <w:rFonts w:eastAsia="Arial"/>
                <w:sz w:val="20"/>
                <w:szCs w:val="20"/>
              </w:rPr>
              <w:t>VIII.  Oscillatory Boundary-Layer Response</w:t>
            </w:r>
          </w:p>
        </w:tc>
      </w:tr>
      <w:tr w:rsidR="00477877" w:rsidRPr="00047211" w14:paraId="6397C9F0" w14:textId="77777777" w:rsidTr="00047211">
        <w:trPr>
          <w:trHeight w:val="1278"/>
        </w:trPr>
        <w:tc>
          <w:tcPr>
            <w:tcW w:w="633" w:type="pct"/>
            <w:shd w:val="clear" w:color="auto" w:fill="FFFFFF"/>
            <w:tcMar>
              <w:top w:w="80" w:type="dxa"/>
              <w:left w:w="120" w:type="dxa"/>
              <w:bottom w:w="80" w:type="dxa"/>
              <w:right w:w="120" w:type="dxa"/>
            </w:tcMar>
            <w:vAlign w:val="center"/>
          </w:tcPr>
          <w:p w14:paraId="09B73057" w14:textId="77777777" w:rsidR="00485D2F" w:rsidRPr="00047211" w:rsidRDefault="00000000" w:rsidP="00477877">
            <w:pPr>
              <w:rPr>
                <w:sz w:val="20"/>
                <w:szCs w:val="20"/>
              </w:rPr>
            </w:pPr>
            <m:oMathPara>
              <m:oMath>
                <m:sSub>
                  <m:sSubPr>
                    <m:ctrlPr>
                      <w:rPr>
                        <w:rFonts w:ascii="Cambria Math" w:eastAsia="Arial" w:hAnsi="Cambria Math"/>
                        <w:bCs/>
                        <w:sz w:val="20"/>
                        <w:szCs w:val="20"/>
                      </w:rPr>
                    </m:ctrlPr>
                  </m:sSubPr>
                  <m:e>
                    <m:r>
                      <m:rPr>
                        <m:sty m:val="bi"/>
                      </m:rPr>
                      <w:rPr>
                        <w:rFonts w:ascii="Cambria Math" w:eastAsia="Arial" w:hAnsi="Cambria Math"/>
                        <w:sz w:val="20"/>
                        <w:szCs w:val="20"/>
                      </w:rPr>
                      <m:t>Φ</m:t>
                    </m:r>
                  </m:e>
                  <m:sub>
                    <m:r>
                      <m:rPr>
                        <m:sty m:val="bi"/>
                      </m:rPr>
                      <w:rPr>
                        <w:rFonts w:ascii="Cambria Math" w:eastAsia="Arial" w:hAnsi="Cambria Math"/>
                        <w:sz w:val="20"/>
                        <w:szCs w:val="20"/>
                      </w:rPr>
                      <m:t>resp</m:t>
                    </m:r>
                  </m:sub>
                </m:sSub>
                <m:d>
                  <m:dPr>
                    <m:ctrlPr>
                      <w:rPr>
                        <w:rFonts w:ascii="Cambria Math" w:eastAsia="Arial" w:hAnsi="Cambria Math"/>
                        <w:bCs/>
                        <w:sz w:val="20"/>
                        <w:szCs w:val="20"/>
                      </w:rPr>
                    </m:ctrlPr>
                  </m:dPr>
                  <m:e>
                    <m:r>
                      <m:rPr>
                        <m:sty m:val="bi"/>
                      </m:rPr>
                      <w:rPr>
                        <w:rFonts w:ascii="Cambria Math" w:eastAsia="Arial" w:hAnsi="Cambria Math"/>
                        <w:sz w:val="20"/>
                        <w:szCs w:val="20"/>
                      </w:rPr>
                      <m:t>r</m:t>
                    </m:r>
                  </m:e>
                </m:d>
              </m:oMath>
            </m:oMathPara>
          </w:p>
        </w:tc>
        <w:tc>
          <w:tcPr>
            <w:tcW w:w="757" w:type="pct"/>
            <w:shd w:val="clear" w:color="auto" w:fill="FFFFFF"/>
            <w:tcMar>
              <w:top w:w="80" w:type="dxa"/>
              <w:left w:w="120" w:type="dxa"/>
              <w:bottom w:w="80" w:type="dxa"/>
              <w:right w:w="120" w:type="dxa"/>
            </w:tcMar>
            <w:vAlign w:val="center"/>
          </w:tcPr>
          <w:p w14:paraId="53C63CF7" w14:textId="77777777" w:rsidR="00485D2F" w:rsidRPr="00047211" w:rsidRDefault="00000000" w:rsidP="00477877">
            <w:pPr>
              <w:rPr>
                <w:sz w:val="20"/>
                <w:szCs w:val="20"/>
              </w:rPr>
            </w:pPr>
            <m:oMathPara>
              <m:oMath>
                <m:sSub>
                  <m:sSubPr>
                    <m:ctrlPr>
                      <w:rPr>
                        <w:rFonts w:ascii="Cambria Math" w:eastAsia="Arial" w:hAnsi="Cambria Math"/>
                        <w:i/>
                        <w:sz w:val="20"/>
                        <w:szCs w:val="20"/>
                      </w:rPr>
                    </m:ctrlPr>
                  </m:sSubPr>
                  <m:e>
                    <m:r>
                      <m:rPr>
                        <m:sty m:val="p"/>
                      </m:rPr>
                      <w:rPr>
                        <w:rFonts w:ascii="Cambria Math" w:eastAsia="Arial" w:hAnsi="Cambria Math"/>
                        <w:sz w:val="20"/>
                        <w:szCs w:val="20"/>
                      </w:rPr>
                      <m:t>Φ</m:t>
                    </m:r>
                    <m:ctrlPr>
                      <w:rPr>
                        <w:rFonts w:ascii="Cambria Math" w:eastAsia="Arial" w:hAnsi="Cambria Math"/>
                        <w:sz w:val="20"/>
                        <w:szCs w:val="20"/>
                      </w:rPr>
                    </m:ctrlPr>
                  </m:e>
                  <m:sub>
                    <m:r>
                      <m:rPr>
                        <m:nor/>
                      </m:rPr>
                      <w:rPr>
                        <w:rFonts w:eastAsia="Arial"/>
                        <w:sz w:val="20"/>
                        <w:szCs w:val="20"/>
                      </w:rPr>
                      <m:t>resp</m:t>
                    </m:r>
                  </m:sub>
                </m:sSub>
                <m:d>
                  <m:dPr>
                    <m:ctrlPr>
                      <w:rPr>
                        <w:rFonts w:ascii="Cambria Math" w:eastAsia="Arial" w:hAnsi="Cambria Math"/>
                        <w:i/>
                        <w:sz w:val="20"/>
                        <w:szCs w:val="20"/>
                      </w:rPr>
                    </m:ctrlPr>
                  </m:dPr>
                  <m:e>
                    <m:r>
                      <w:rPr>
                        <w:rFonts w:ascii="Cambria Math" w:eastAsia="Arial" w:hAnsi="Cambria Math"/>
                        <w:sz w:val="20"/>
                        <w:szCs w:val="20"/>
                      </w:rPr>
                      <m:t>r</m:t>
                    </m:r>
                  </m:e>
                </m:d>
              </m:oMath>
            </m:oMathPara>
          </w:p>
        </w:tc>
        <w:tc>
          <w:tcPr>
            <w:tcW w:w="1740" w:type="pct"/>
            <w:shd w:val="clear" w:color="auto" w:fill="FFFFFF"/>
            <w:tcMar>
              <w:top w:w="80" w:type="dxa"/>
              <w:left w:w="120" w:type="dxa"/>
              <w:bottom w:w="80" w:type="dxa"/>
              <w:right w:w="120" w:type="dxa"/>
            </w:tcMar>
            <w:vAlign w:val="center"/>
          </w:tcPr>
          <w:p w14:paraId="771DB4E1" w14:textId="77777777" w:rsidR="00485D2F" w:rsidRPr="00047211" w:rsidRDefault="00485D2F" w:rsidP="00477877">
            <w:pPr>
              <w:rPr>
                <w:sz w:val="20"/>
                <w:szCs w:val="20"/>
              </w:rPr>
            </w:pPr>
            <w:r w:rsidRPr="00047211">
              <w:rPr>
                <w:rFonts w:eastAsia="Arial"/>
                <w:sz w:val="20"/>
                <w:szCs w:val="20"/>
              </w:rPr>
              <w:t>Oscillatory response potential — the full spatial form of the response-sector potential</w:t>
            </w:r>
          </w:p>
        </w:tc>
        <w:tc>
          <w:tcPr>
            <w:tcW w:w="672" w:type="pct"/>
            <w:shd w:val="clear" w:color="auto" w:fill="FFFFFF"/>
            <w:tcMar>
              <w:top w:w="80" w:type="dxa"/>
              <w:left w:w="120" w:type="dxa"/>
              <w:bottom w:w="80" w:type="dxa"/>
              <w:right w:w="120" w:type="dxa"/>
            </w:tcMar>
            <w:vAlign w:val="center"/>
          </w:tcPr>
          <w:p w14:paraId="49B1242F" w14:textId="77777777" w:rsidR="00485D2F" w:rsidRPr="00047211" w:rsidRDefault="00485D2F" w:rsidP="00047211">
            <w:pPr>
              <w:jc w:val="center"/>
              <w:rPr>
                <w:sz w:val="20"/>
                <w:szCs w:val="20"/>
              </w:rPr>
            </w:pPr>
            <w:r w:rsidRPr="00047211">
              <w:rPr>
                <w:rFonts w:eastAsia="Arial"/>
                <w:sz w:val="20"/>
                <w:szCs w:val="20"/>
              </w:rPr>
              <w:t>km² s</w:t>
            </w:r>
            <w:r w:rsidRPr="00047211">
              <w:rPr>
                <w:rFonts w:ascii="Cambria Math" w:eastAsia="Arial" w:hAnsi="Cambria Math" w:cs="Cambria Math"/>
                <w:sz w:val="20"/>
                <w:szCs w:val="20"/>
              </w:rPr>
              <w:t>⁻</w:t>
            </w:r>
            <w:r w:rsidRPr="00047211">
              <w:rPr>
                <w:rFonts w:eastAsia="Arial"/>
                <w:sz w:val="20"/>
                <w:szCs w:val="20"/>
              </w:rPr>
              <w:t>²</w:t>
            </w:r>
          </w:p>
        </w:tc>
        <w:tc>
          <w:tcPr>
            <w:tcW w:w="1199" w:type="pct"/>
            <w:shd w:val="clear" w:color="auto" w:fill="FFFFFF"/>
            <w:tcMar>
              <w:top w:w="80" w:type="dxa"/>
              <w:left w:w="120" w:type="dxa"/>
              <w:bottom w:w="80" w:type="dxa"/>
              <w:right w:w="120" w:type="dxa"/>
            </w:tcMar>
            <w:vAlign w:val="center"/>
          </w:tcPr>
          <w:p w14:paraId="2BC5F013" w14:textId="77777777" w:rsidR="00485D2F" w:rsidRPr="00047211" w:rsidRDefault="00000000" w:rsidP="00477877">
            <w:pPr>
              <w:rPr>
                <w:sz w:val="20"/>
                <w:szCs w:val="20"/>
              </w:rPr>
            </w:pPr>
            <m:oMath>
              <m:sSub>
                <m:sSubPr>
                  <m:ctrlPr>
                    <w:rPr>
                      <w:rFonts w:ascii="Cambria Math" w:eastAsia="Arial" w:hAnsi="Cambria Math"/>
                      <w:i/>
                      <w:sz w:val="20"/>
                      <w:szCs w:val="20"/>
                    </w:rPr>
                  </m:ctrlPr>
                </m:sSubPr>
                <m:e>
                  <m:r>
                    <w:rPr>
                      <w:rFonts w:ascii="Cambria Math" w:eastAsia="Arial" w:hAnsi="Cambria Math"/>
                      <w:sz w:val="20"/>
                      <w:szCs w:val="20"/>
                    </w:rPr>
                    <m:t>Φ</m:t>
                  </m:r>
                </m:e>
                <m:sub>
                  <m:r>
                    <w:rPr>
                      <w:rFonts w:ascii="Cambria Math" w:eastAsia="Arial" w:hAnsi="Cambria Math"/>
                      <w:sz w:val="20"/>
                      <w:szCs w:val="20"/>
                    </w:rPr>
                    <m:t>resp</m:t>
                  </m:r>
                </m:sub>
              </m:sSub>
              <m:r>
                <w:rPr>
                  <w:rFonts w:ascii="Cambria Math" w:eastAsia="Arial" w:hAnsi="Cambria Math"/>
                  <w:sz w:val="20"/>
                  <w:szCs w:val="20"/>
                </w:rPr>
                <m:t>= A</m:t>
              </m:r>
              <m:func>
                <m:funcPr>
                  <m:ctrlPr>
                    <w:rPr>
                      <w:rFonts w:ascii="Cambria Math" w:eastAsia="Arial" w:hAnsi="Cambria Math"/>
                      <w:sz w:val="20"/>
                      <w:szCs w:val="20"/>
                    </w:rPr>
                  </m:ctrlPr>
                </m:funcPr>
                <m:fName>
                  <m:r>
                    <m:rPr>
                      <m:sty m:val="p"/>
                    </m:rPr>
                    <w:rPr>
                      <w:rFonts w:ascii="Cambria Math" w:eastAsia="Arial" w:hAnsi="Cambria Math"/>
                      <w:sz w:val="20"/>
                      <w:szCs w:val="20"/>
                    </w:rPr>
                    <m:t>cos</m:t>
                  </m:r>
                  <m:ctrlPr>
                    <w:rPr>
                      <w:rFonts w:ascii="Cambria Math" w:eastAsia="Arial" w:hAnsi="Cambria Math"/>
                      <w:i/>
                      <w:sz w:val="20"/>
                      <w:szCs w:val="20"/>
                    </w:rPr>
                  </m:ctrlPr>
                </m:fName>
                <m:e>
                  <m:d>
                    <m:dPr>
                      <m:ctrlPr>
                        <w:rPr>
                          <w:rFonts w:ascii="Cambria Math" w:eastAsia="Arial" w:hAnsi="Cambria Math"/>
                          <w:i/>
                          <w:sz w:val="20"/>
                          <w:szCs w:val="20"/>
                        </w:rPr>
                      </m:ctrlPr>
                    </m:dPr>
                    <m:e>
                      <m:r>
                        <w:rPr>
                          <w:rFonts w:ascii="Cambria Math" w:eastAsia="Arial" w:hAnsi="Cambria Math"/>
                          <w:sz w:val="20"/>
                          <w:szCs w:val="20"/>
                        </w:rPr>
                        <m:t>κr + δ</m:t>
                      </m:r>
                    </m:e>
                  </m:d>
                </m:e>
              </m:func>
              <m:sSup>
                <m:sSupPr>
                  <m:ctrlPr>
                    <w:rPr>
                      <w:rFonts w:ascii="Cambria Math" w:eastAsia="Arial" w:hAnsi="Cambria Math"/>
                      <w:i/>
                      <w:sz w:val="20"/>
                      <w:szCs w:val="20"/>
                    </w:rPr>
                  </m:ctrlPr>
                </m:sSupPr>
                <m:e>
                  <m:r>
                    <w:rPr>
                      <w:rFonts w:ascii="Cambria Math" w:eastAsia="Arial" w:hAnsi="Cambria Math"/>
                      <w:sz w:val="20"/>
                      <w:szCs w:val="20"/>
                    </w:rPr>
                    <m:t>e</m:t>
                  </m:r>
                </m:e>
                <m:sup>
                  <m:d>
                    <m:dPr>
                      <m:begChr m:val="{"/>
                      <m:endChr m:val="}"/>
                      <m:ctrlPr>
                        <w:rPr>
                          <w:rFonts w:ascii="Cambria Math" w:eastAsia="Arial" w:hAnsi="Cambria Math"/>
                          <w:i/>
                          <w:sz w:val="20"/>
                          <w:szCs w:val="20"/>
                        </w:rPr>
                      </m:ctrlPr>
                    </m:dPr>
                    <m:e>
                      <m:r>
                        <w:rPr>
                          <w:rFonts w:ascii="Cambria Math" w:eastAsia="Arial" w:hAnsi="Cambria Math"/>
                          <w:sz w:val="20"/>
                          <w:szCs w:val="20"/>
                        </w:rPr>
                        <m:t>-</m:t>
                      </m:r>
                      <m:f>
                        <m:fPr>
                          <m:ctrlPr>
                            <w:rPr>
                              <w:rFonts w:ascii="Cambria Math" w:eastAsia="Arial" w:hAnsi="Cambria Math"/>
                              <w:i/>
                              <w:sz w:val="20"/>
                              <w:szCs w:val="20"/>
                            </w:rPr>
                          </m:ctrlPr>
                        </m:fPr>
                        <m:num>
                          <m:r>
                            <w:rPr>
                              <w:rFonts w:ascii="Cambria Math" w:eastAsia="Arial" w:hAnsi="Cambria Math"/>
                              <w:sz w:val="20"/>
                              <w:szCs w:val="20"/>
                            </w:rPr>
                            <m:t>r</m:t>
                          </m:r>
                        </m:num>
                        <m:den>
                          <m:r>
                            <w:rPr>
                              <w:rFonts w:ascii="Cambria Math" w:eastAsia="Arial" w:hAnsi="Cambria Math"/>
                              <w:sz w:val="20"/>
                              <w:szCs w:val="20"/>
                            </w:rPr>
                            <m:t>L</m:t>
                          </m:r>
                        </m:den>
                      </m:f>
                    </m:e>
                  </m:d>
                </m:sup>
              </m:sSup>
            </m:oMath>
            <w:r w:rsidR="00485D2F" w:rsidRPr="00047211">
              <w:rPr>
                <w:rFonts w:eastAsia="Arial"/>
                <w:sz w:val="20"/>
                <w:szCs w:val="20"/>
              </w:rPr>
              <w:t>; encoding amplitude, wavenumber, phase, and decay scale.</w:t>
            </w:r>
          </w:p>
        </w:tc>
      </w:tr>
      <w:tr w:rsidR="00477877" w:rsidRPr="00047211" w14:paraId="4D0D6370" w14:textId="77777777" w:rsidTr="00E07147">
        <w:tc>
          <w:tcPr>
            <w:tcW w:w="633" w:type="pct"/>
            <w:shd w:val="clear" w:color="auto" w:fill="EEF4FB"/>
            <w:tcMar>
              <w:top w:w="80" w:type="dxa"/>
              <w:left w:w="120" w:type="dxa"/>
              <w:bottom w:w="80" w:type="dxa"/>
              <w:right w:w="120" w:type="dxa"/>
            </w:tcMar>
            <w:vAlign w:val="center"/>
          </w:tcPr>
          <w:p w14:paraId="512AEF80" w14:textId="77777777" w:rsidR="00485D2F" w:rsidRPr="00047211" w:rsidRDefault="00BF08B1" w:rsidP="00477877">
            <w:pPr>
              <w:rPr>
                <w:sz w:val="20"/>
                <w:szCs w:val="20"/>
              </w:rPr>
            </w:pPr>
            <m:oMathPara>
              <m:oMath>
                <m:r>
                  <m:rPr>
                    <m:sty m:val="bi"/>
                  </m:rPr>
                  <w:rPr>
                    <w:rFonts w:ascii="Cambria Math" w:eastAsia="Arial" w:hAnsi="Cambria Math"/>
                    <w:sz w:val="20"/>
                    <w:szCs w:val="20"/>
                  </w:rPr>
                  <m:t>A</m:t>
                </m:r>
              </m:oMath>
            </m:oMathPara>
          </w:p>
        </w:tc>
        <w:tc>
          <w:tcPr>
            <w:tcW w:w="757" w:type="pct"/>
            <w:shd w:val="clear" w:color="auto" w:fill="EEF4FB"/>
            <w:tcMar>
              <w:top w:w="80" w:type="dxa"/>
              <w:left w:w="120" w:type="dxa"/>
              <w:bottom w:w="80" w:type="dxa"/>
              <w:right w:w="120" w:type="dxa"/>
            </w:tcMar>
            <w:vAlign w:val="center"/>
          </w:tcPr>
          <w:p w14:paraId="7732F03E" w14:textId="77777777" w:rsidR="00485D2F" w:rsidRPr="00047211" w:rsidRDefault="00BF08B1" w:rsidP="00477877">
            <w:pPr>
              <w:rPr>
                <w:sz w:val="20"/>
                <w:szCs w:val="20"/>
              </w:rPr>
            </w:pPr>
            <m:oMathPara>
              <m:oMath>
                <m:r>
                  <w:rPr>
                    <w:rFonts w:ascii="Cambria Math" w:eastAsia="Arial" w:hAnsi="Cambria Math"/>
                    <w:sz w:val="20"/>
                    <w:szCs w:val="20"/>
                  </w:rPr>
                  <m:t>A</m:t>
                </m:r>
              </m:oMath>
            </m:oMathPara>
          </w:p>
        </w:tc>
        <w:tc>
          <w:tcPr>
            <w:tcW w:w="1740" w:type="pct"/>
            <w:shd w:val="clear" w:color="auto" w:fill="EEF4FB"/>
            <w:tcMar>
              <w:top w:w="80" w:type="dxa"/>
              <w:left w:w="120" w:type="dxa"/>
              <w:bottom w:w="80" w:type="dxa"/>
              <w:right w:w="120" w:type="dxa"/>
            </w:tcMar>
            <w:vAlign w:val="center"/>
          </w:tcPr>
          <w:p w14:paraId="78376631" w14:textId="77777777" w:rsidR="00485D2F" w:rsidRPr="00047211" w:rsidRDefault="00485D2F" w:rsidP="00477877">
            <w:pPr>
              <w:rPr>
                <w:sz w:val="20"/>
                <w:szCs w:val="20"/>
              </w:rPr>
            </w:pPr>
            <w:r w:rsidRPr="00047211">
              <w:rPr>
                <w:rFonts w:eastAsia="Arial"/>
                <w:sz w:val="20"/>
                <w:szCs w:val="20"/>
              </w:rPr>
              <w:t>Oscillation amplitude — peak response-potential strength</w:t>
            </w:r>
          </w:p>
        </w:tc>
        <w:tc>
          <w:tcPr>
            <w:tcW w:w="672" w:type="pct"/>
            <w:shd w:val="clear" w:color="auto" w:fill="EEF4FB"/>
            <w:tcMar>
              <w:top w:w="80" w:type="dxa"/>
              <w:left w:w="120" w:type="dxa"/>
              <w:bottom w:w="80" w:type="dxa"/>
              <w:right w:w="120" w:type="dxa"/>
            </w:tcMar>
            <w:vAlign w:val="center"/>
          </w:tcPr>
          <w:p w14:paraId="005866C2" w14:textId="77777777" w:rsidR="00485D2F" w:rsidRPr="00047211" w:rsidRDefault="00485D2F" w:rsidP="00047211">
            <w:pPr>
              <w:jc w:val="center"/>
              <w:rPr>
                <w:sz w:val="20"/>
                <w:szCs w:val="20"/>
              </w:rPr>
            </w:pPr>
            <w:r w:rsidRPr="00047211">
              <w:rPr>
                <w:rFonts w:eastAsia="Arial"/>
                <w:sz w:val="20"/>
                <w:szCs w:val="20"/>
              </w:rPr>
              <w:t>km² s</w:t>
            </w:r>
            <w:r w:rsidRPr="00047211">
              <w:rPr>
                <w:rFonts w:ascii="Cambria Math" w:eastAsia="Arial" w:hAnsi="Cambria Math" w:cs="Cambria Math"/>
                <w:sz w:val="20"/>
                <w:szCs w:val="20"/>
              </w:rPr>
              <w:t>⁻</w:t>
            </w:r>
            <w:r w:rsidRPr="00047211">
              <w:rPr>
                <w:rFonts w:eastAsia="Arial"/>
                <w:sz w:val="20"/>
                <w:szCs w:val="20"/>
              </w:rPr>
              <w:t>²</w:t>
            </w:r>
          </w:p>
        </w:tc>
        <w:tc>
          <w:tcPr>
            <w:tcW w:w="1199" w:type="pct"/>
            <w:shd w:val="clear" w:color="auto" w:fill="EEF4FB"/>
            <w:tcMar>
              <w:top w:w="80" w:type="dxa"/>
              <w:left w:w="120" w:type="dxa"/>
              <w:bottom w:w="80" w:type="dxa"/>
              <w:right w:w="120" w:type="dxa"/>
            </w:tcMar>
            <w:vAlign w:val="center"/>
          </w:tcPr>
          <w:p w14:paraId="5A6AC4D1" w14:textId="77777777" w:rsidR="00485D2F" w:rsidRPr="00047211" w:rsidRDefault="00485D2F" w:rsidP="00477877">
            <w:pPr>
              <w:rPr>
                <w:sz w:val="20"/>
                <w:szCs w:val="20"/>
              </w:rPr>
            </w:pPr>
            <w:r w:rsidRPr="00047211">
              <w:rPr>
                <w:rFonts w:eastAsia="Arial"/>
                <w:sz w:val="20"/>
                <w:szCs w:val="20"/>
              </w:rPr>
              <w:t xml:space="preserve">Related to </w:t>
            </w:r>
            <m:oMath>
              <m:r>
                <w:rPr>
                  <w:rFonts w:ascii="Cambria Math" w:eastAsia="Arial" w:hAnsi="Cambria Math"/>
                  <w:sz w:val="20"/>
                  <w:szCs w:val="20"/>
                </w:rPr>
                <m:t>Q</m:t>
              </m:r>
            </m:oMath>
            <w:r w:rsidRPr="00047211">
              <w:rPr>
                <w:rFonts w:eastAsia="Arial"/>
                <w:sz w:val="20"/>
                <w:szCs w:val="20"/>
              </w:rPr>
              <w:t xml:space="preserve"> in the asymptotic regime.</w:t>
            </w:r>
          </w:p>
        </w:tc>
      </w:tr>
      <w:tr w:rsidR="00477877" w:rsidRPr="00047211" w14:paraId="5C6F97FD" w14:textId="77777777" w:rsidTr="00047211">
        <w:trPr>
          <w:trHeight w:val="972"/>
        </w:trPr>
        <w:tc>
          <w:tcPr>
            <w:tcW w:w="633" w:type="pct"/>
            <w:shd w:val="clear" w:color="auto" w:fill="FFFFFF"/>
            <w:tcMar>
              <w:top w:w="80" w:type="dxa"/>
              <w:left w:w="120" w:type="dxa"/>
              <w:bottom w:w="80" w:type="dxa"/>
              <w:right w:w="120" w:type="dxa"/>
            </w:tcMar>
            <w:vAlign w:val="center"/>
          </w:tcPr>
          <w:p w14:paraId="15AC9BED" w14:textId="77777777" w:rsidR="00485D2F" w:rsidRPr="00047211" w:rsidRDefault="00BF08B1" w:rsidP="00477877">
            <w:pPr>
              <w:rPr>
                <w:sz w:val="20"/>
                <w:szCs w:val="20"/>
              </w:rPr>
            </w:pPr>
            <m:oMathPara>
              <m:oMath>
                <m:r>
                  <m:rPr>
                    <m:sty m:val="bi"/>
                  </m:rPr>
                  <w:rPr>
                    <w:rFonts w:ascii="Cambria Math" w:eastAsia="Arial" w:hAnsi="Cambria Math"/>
                    <w:sz w:val="20"/>
                    <w:szCs w:val="20"/>
                  </w:rPr>
                  <m:t>κ</m:t>
                </m:r>
              </m:oMath>
            </m:oMathPara>
          </w:p>
        </w:tc>
        <w:tc>
          <w:tcPr>
            <w:tcW w:w="757" w:type="pct"/>
            <w:shd w:val="clear" w:color="auto" w:fill="FFFFFF"/>
            <w:tcMar>
              <w:top w:w="80" w:type="dxa"/>
              <w:left w:w="120" w:type="dxa"/>
              <w:bottom w:w="80" w:type="dxa"/>
              <w:right w:w="120" w:type="dxa"/>
            </w:tcMar>
            <w:vAlign w:val="center"/>
          </w:tcPr>
          <w:p w14:paraId="19E69D94" w14:textId="77777777" w:rsidR="00485D2F" w:rsidRPr="00047211" w:rsidRDefault="00BF08B1" w:rsidP="00477877">
            <w:pPr>
              <w:rPr>
                <w:sz w:val="20"/>
                <w:szCs w:val="20"/>
              </w:rPr>
            </w:pPr>
            <m:oMathPara>
              <m:oMath>
                <m:r>
                  <m:rPr>
                    <m:sty m:val="p"/>
                  </m:rPr>
                  <w:rPr>
                    <w:rFonts w:ascii="Cambria Math" w:eastAsia="Arial" w:hAnsi="Cambria Math"/>
                    <w:sz w:val="20"/>
                    <w:szCs w:val="20"/>
                  </w:rPr>
                  <m:t>κ</m:t>
                </m:r>
              </m:oMath>
            </m:oMathPara>
          </w:p>
        </w:tc>
        <w:tc>
          <w:tcPr>
            <w:tcW w:w="1740" w:type="pct"/>
            <w:shd w:val="clear" w:color="auto" w:fill="FFFFFF"/>
            <w:tcMar>
              <w:top w:w="80" w:type="dxa"/>
              <w:left w:w="120" w:type="dxa"/>
              <w:bottom w:w="80" w:type="dxa"/>
              <w:right w:w="120" w:type="dxa"/>
            </w:tcMar>
            <w:vAlign w:val="center"/>
          </w:tcPr>
          <w:p w14:paraId="3F37FF5F" w14:textId="77777777" w:rsidR="00485D2F" w:rsidRPr="00047211" w:rsidRDefault="00485D2F" w:rsidP="00477877">
            <w:pPr>
              <w:rPr>
                <w:sz w:val="20"/>
                <w:szCs w:val="20"/>
              </w:rPr>
            </w:pPr>
            <w:r w:rsidRPr="00047211">
              <w:rPr>
                <w:rFonts w:eastAsia="Arial"/>
                <w:sz w:val="20"/>
                <w:szCs w:val="20"/>
              </w:rPr>
              <w:t>Radial wavenumber of the oscillatory response</w:t>
            </w:r>
          </w:p>
        </w:tc>
        <w:tc>
          <w:tcPr>
            <w:tcW w:w="672" w:type="pct"/>
            <w:shd w:val="clear" w:color="auto" w:fill="FFFFFF"/>
            <w:tcMar>
              <w:top w:w="80" w:type="dxa"/>
              <w:left w:w="120" w:type="dxa"/>
              <w:bottom w:w="80" w:type="dxa"/>
              <w:right w:w="120" w:type="dxa"/>
            </w:tcMar>
            <w:vAlign w:val="center"/>
          </w:tcPr>
          <w:p w14:paraId="624CB9B9" w14:textId="77777777" w:rsidR="00485D2F" w:rsidRPr="00047211" w:rsidRDefault="00485D2F" w:rsidP="00047211">
            <w:pPr>
              <w:jc w:val="center"/>
              <w:rPr>
                <w:sz w:val="20"/>
                <w:szCs w:val="20"/>
              </w:rPr>
            </w:pPr>
            <w:r w:rsidRPr="00047211">
              <w:rPr>
                <w:rFonts w:eastAsia="Arial"/>
                <w:sz w:val="20"/>
                <w:szCs w:val="20"/>
              </w:rPr>
              <w:t>kpc</w:t>
            </w:r>
            <w:r w:rsidRPr="00047211">
              <w:rPr>
                <w:rFonts w:ascii="Cambria Math" w:eastAsia="Arial" w:hAnsi="Cambria Math" w:cs="Cambria Math"/>
                <w:sz w:val="20"/>
                <w:szCs w:val="20"/>
              </w:rPr>
              <w:t>⁻</w:t>
            </w:r>
            <w:r w:rsidRPr="00047211">
              <w:rPr>
                <w:rFonts w:eastAsia="Arial"/>
                <w:sz w:val="20"/>
                <w:szCs w:val="20"/>
              </w:rPr>
              <w:t>¹</w:t>
            </w:r>
          </w:p>
        </w:tc>
        <w:tc>
          <w:tcPr>
            <w:tcW w:w="1199" w:type="pct"/>
            <w:shd w:val="clear" w:color="auto" w:fill="FFFFFF"/>
            <w:tcMar>
              <w:top w:w="80" w:type="dxa"/>
              <w:left w:w="120" w:type="dxa"/>
              <w:bottom w:w="80" w:type="dxa"/>
              <w:right w:w="120" w:type="dxa"/>
            </w:tcMar>
            <w:vAlign w:val="center"/>
          </w:tcPr>
          <w:p w14:paraId="347DE2B9" w14:textId="77777777" w:rsidR="00485D2F" w:rsidRPr="00047211" w:rsidRDefault="00BF08B1" w:rsidP="00477877">
            <w:pPr>
              <w:rPr>
                <w:sz w:val="20"/>
                <w:szCs w:val="20"/>
              </w:rPr>
            </w:pPr>
            <m:oMath>
              <m:r>
                <w:rPr>
                  <w:rFonts w:ascii="Cambria Math" w:eastAsia="Arial" w:hAnsi="Cambria Math"/>
                  <w:sz w:val="20"/>
                  <w:szCs w:val="20"/>
                </w:rPr>
                <m:t>κ =</m:t>
              </m:r>
              <m:f>
                <m:fPr>
                  <m:ctrlPr>
                    <w:rPr>
                      <w:rFonts w:ascii="Cambria Math" w:eastAsia="Arial" w:hAnsi="Cambria Math"/>
                      <w:i/>
                      <w:sz w:val="20"/>
                      <w:szCs w:val="20"/>
                    </w:rPr>
                  </m:ctrlPr>
                </m:fPr>
                <m:num>
                  <m:r>
                    <w:rPr>
                      <w:rFonts w:ascii="Cambria Math" w:eastAsia="Arial" w:hAnsi="Cambria Math"/>
                      <w:sz w:val="20"/>
                      <w:szCs w:val="20"/>
                    </w:rPr>
                    <m:t>2π</m:t>
                  </m:r>
                </m:num>
                <m:den>
                  <m:r>
                    <w:rPr>
                      <w:rFonts w:ascii="Cambria Math" w:eastAsia="Arial" w:hAnsi="Cambria Math"/>
                      <w:sz w:val="20"/>
                      <w:szCs w:val="20"/>
                    </w:rPr>
                    <m:t>λ</m:t>
                  </m:r>
                </m:den>
              </m:f>
            </m:oMath>
            <w:r w:rsidR="00485D2F" w:rsidRPr="00047211">
              <w:rPr>
                <w:rFonts w:eastAsia="Arial"/>
                <w:sz w:val="20"/>
                <w:szCs w:val="20"/>
              </w:rPr>
              <w:t>. Galaxy-size dependent, not a fixed cosmological scale.</w:t>
            </w:r>
          </w:p>
        </w:tc>
      </w:tr>
      <w:tr w:rsidR="00477877" w:rsidRPr="00047211" w14:paraId="4CCF82C2" w14:textId="77777777" w:rsidTr="00E07147">
        <w:tc>
          <w:tcPr>
            <w:tcW w:w="633" w:type="pct"/>
            <w:shd w:val="clear" w:color="auto" w:fill="EEF4FB"/>
            <w:tcMar>
              <w:top w:w="80" w:type="dxa"/>
              <w:left w:w="120" w:type="dxa"/>
              <w:bottom w:w="80" w:type="dxa"/>
              <w:right w:w="120" w:type="dxa"/>
            </w:tcMar>
            <w:vAlign w:val="center"/>
          </w:tcPr>
          <w:p w14:paraId="4026BB5F" w14:textId="77777777" w:rsidR="00485D2F" w:rsidRPr="00047211" w:rsidRDefault="00BF08B1" w:rsidP="00477877">
            <w:pPr>
              <w:rPr>
                <w:sz w:val="20"/>
                <w:szCs w:val="20"/>
              </w:rPr>
            </w:pPr>
            <m:oMathPara>
              <m:oMath>
                <m:r>
                  <m:rPr>
                    <m:sty m:val="bi"/>
                  </m:rPr>
                  <w:rPr>
                    <w:rFonts w:ascii="Cambria Math" w:eastAsia="Arial" w:hAnsi="Cambria Math"/>
                    <w:sz w:val="20"/>
                    <w:szCs w:val="20"/>
                  </w:rPr>
                  <m:t>λ</m:t>
                </m:r>
              </m:oMath>
            </m:oMathPara>
          </w:p>
        </w:tc>
        <w:tc>
          <w:tcPr>
            <w:tcW w:w="757" w:type="pct"/>
            <w:shd w:val="clear" w:color="auto" w:fill="EEF4FB"/>
            <w:tcMar>
              <w:top w:w="80" w:type="dxa"/>
              <w:left w:w="120" w:type="dxa"/>
              <w:bottom w:w="80" w:type="dxa"/>
              <w:right w:w="120" w:type="dxa"/>
            </w:tcMar>
            <w:vAlign w:val="center"/>
          </w:tcPr>
          <w:p w14:paraId="28EF0C05" w14:textId="77777777" w:rsidR="00485D2F" w:rsidRPr="00047211" w:rsidRDefault="00BF08B1" w:rsidP="00477877">
            <w:pPr>
              <w:rPr>
                <w:sz w:val="20"/>
                <w:szCs w:val="20"/>
              </w:rPr>
            </w:pPr>
            <m:oMathPara>
              <m:oMath>
                <m:r>
                  <m:rPr>
                    <m:sty m:val="p"/>
                  </m:rPr>
                  <w:rPr>
                    <w:rFonts w:ascii="Cambria Math" w:eastAsia="Arial" w:hAnsi="Cambria Math"/>
                    <w:sz w:val="20"/>
                    <w:szCs w:val="20"/>
                  </w:rPr>
                  <m:t>λ</m:t>
                </m:r>
              </m:oMath>
            </m:oMathPara>
          </w:p>
        </w:tc>
        <w:tc>
          <w:tcPr>
            <w:tcW w:w="1740" w:type="pct"/>
            <w:shd w:val="clear" w:color="auto" w:fill="EEF4FB"/>
            <w:tcMar>
              <w:top w:w="80" w:type="dxa"/>
              <w:left w:w="120" w:type="dxa"/>
              <w:bottom w:w="80" w:type="dxa"/>
              <w:right w:w="120" w:type="dxa"/>
            </w:tcMar>
            <w:vAlign w:val="center"/>
          </w:tcPr>
          <w:p w14:paraId="75ACF3DB" w14:textId="77777777" w:rsidR="00485D2F" w:rsidRPr="00047211" w:rsidRDefault="00485D2F" w:rsidP="00477877">
            <w:pPr>
              <w:rPr>
                <w:sz w:val="20"/>
                <w:szCs w:val="20"/>
              </w:rPr>
            </w:pPr>
            <w:r w:rsidRPr="00047211">
              <w:rPr>
                <w:rFonts w:eastAsia="Arial"/>
                <w:sz w:val="20"/>
                <w:szCs w:val="20"/>
              </w:rPr>
              <w:t>Oscillation wavelength — spatial period of the boundary-layer standing wave</w:t>
            </w:r>
          </w:p>
        </w:tc>
        <w:tc>
          <w:tcPr>
            <w:tcW w:w="672" w:type="pct"/>
            <w:shd w:val="clear" w:color="auto" w:fill="EEF4FB"/>
            <w:tcMar>
              <w:top w:w="80" w:type="dxa"/>
              <w:left w:w="120" w:type="dxa"/>
              <w:bottom w:w="80" w:type="dxa"/>
              <w:right w:w="120" w:type="dxa"/>
            </w:tcMar>
            <w:vAlign w:val="center"/>
          </w:tcPr>
          <w:p w14:paraId="071402D0" w14:textId="77777777" w:rsidR="00485D2F" w:rsidRPr="00047211" w:rsidRDefault="00485D2F" w:rsidP="00047211">
            <w:pPr>
              <w:jc w:val="center"/>
              <w:rPr>
                <w:sz w:val="20"/>
                <w:szCs w:val="20"/>
              </w:rPr>
            </w:pPr>
            <w:r w:rsidRPr="00047211">
              <w:rPr>
                <w:rFonts w:eastAsia="Arial"/>
                <w:sz w:val="20"/>
                <w:szCs w:val="20"/>
              </w:rPr>
              <w:t>kpc</w:t>
            </w:r>
          </w:p>
        </w:tc>
        <w:tc>
          <w:tcPr>
            <w:tcW w:w="1199" w:type="pct"/>
            <w:shd w:val="clear" w:color="auto" w:fill="EEF4FB"/>
            <w:tcMar>
              <w:top w:w="80" w:type="dxa"/>
              <w:left w:w="120" w:type="dxa"/>
              <w:bottom w:w="80" w:type="dxa"/>
              <w:right w:w="120" w:type="dxa"/>
            </w:tcMar>
            <w:vAlign w:val="center"/>
          </w:tcPr>
          <w:p w14:paraId="25BC888E" w14:textId="77777777" w:rsidR="00485D2F" w:rsidRPr="00047211" w:rsidRDefault="00485D2F" w:rsidP="00477877">
            <w:pPr>
              <w:rPr>
                <w:sz w:val="20"/>
                <w:szCs w:val="20"/>
              </w:rPr>
            </w:pPr>
            <w:r w:rsidRPr="00047211">
              <w:rPr>
                <w:rFonts w:eastAsia="Arial"/>
                <w:sz w:val="20"/>
                <w:szCs w:val="20"/>
              </w:rPr>
              <w:t xml:space="preserve">Median </w:t>
            </w:r>
            <m:oMath>
              <m:r>
                <w:rPr>
                  <w:rFonts w:ascii="Cambria Math" w:eastAsia="Arial" w:hAnsi="Cambria Math"/>
                  <w:sz w:val="20"/>
                  <w:szCs w:val="20"/>
                </w:rPr>
                <m:t>λ ≈ 45.6 kpc</m:t>
              </m:r>
            </m:oMath>
            <w:r w:rsidRPr="00047211">
              <w:rPr>
                <w:rFonts w:eastAsia="Arial"/>
                <w:sz w:val="20"/>
                <w:szCs w:val="20"/>
              </w:rPr>
              <w:t xml:space="preserve"> across the 46 sign-change galaxies; scales with </w:t>
            </w:r>
            <m:oMath>
              <m:sSub>
                <m:sSubPr>
                  <m:ctrlPr>
                    <w:rPr>
                      <w:rFonts w:ascii="Cambria Math" w:eastAsia="Arial" w:hAnsi="Cambria Math"/>
                      <w:i/>
                      <w:sz w:val="20"/>
                      <w:szCs w:val="20"/>
                    </w:rPr>
                  </m:ctrlPr>
                </m:sSubPr>
                <m:e>
                  <m:r>
                    <w:rPr>
                      <w:rFonts w:ascii="Cambria Math" w:eastAsia="Arial" w:hAnsi="Cambria Math"/>
                      <w:sz w:val="20"/>
                      <w:szCs w:val="20"/>
                    </w:rPr>
                    <m:t>R</m:t>
                  </m:r>
                </m:e>
                <m:sub>
                  <m:r>
                    <w:rPr>
                      <w:rFonts w:ascii="Cambria Math" w:eastAsia="Arial" w:hAnsi="Cambria Math"/>
                      <w:sz w:val="20"/>
                      <w:szCs w:val="20"/>
                    </w:rPr>
                    <m:t>max</m:t>
                  </m:r>
                </m:sub>
              </m:sSub>
            </m:oMath>
            <w:r w:rsidRPr="00047211">
              <w:rPr>
                <w:rFonts w:eastAsia="Arial"/>
                <w:sz w:val="20"/>
                <w:szCs w:val="20"/>
              </w:rPr>
              <w:t>ot a cosmological constant.</w:t>
            </w:r>
          </w:p>
        </w:tc>
      </w:tr>
      <w:tr w:rsidR="00477877" w:rsidRPr="00047211" w14:paraId="432A3625" w14:textId="77777777" w:rsidTr="00E07147">
        <w:tc>
          <w:tcPr>
            <w:tcW w:w="633" w:type="pct"/>
            <w:shd w:val="clear" w:color="auto" w:fill="FFFFFF"/>
            <w:tcMar>
              <w:top w:w="80" w:type="dxa"/>
              <w:left w:w="120" w:type="dxa"/>
              <w:bottom w:w="80" w:type="dxa"/>
              <w:right w:w="120" w:type="dxa"/>
            </w:tcMar>
            <w:vAlign w:val="center"/>
          </w:tcPr>
          <w:p w14:paraId="4FD817C7" w14:textId="77777777" w:rsidR="00485D2F" w:rsidRPr="00047211" w:rsidRDefault="00BF08B1" w:rsidP="00477877">
            <w:pPr>
              <w:rPr>
                <w:sz w:val="20"/>
                <w:szCs w:val="20"/>
              </w:rPr>
            </w:pPr>
            <m:oMathPara>
              <m:oMath>
                <m:r>
                  <m:rPr>
                    <m:sty m:val="bi"/>
                  </m:rPr>
                  <w:rPr>
                    <w:rFonts w:ascii="Cambria Math" w:eastAsia="Arial" w:hAnsi="Cambria Math"/>
                    <w:sz w:val="20"/>
                    <w:szCs w:val="20"/>
                  </w:rPr>
                  <m:t>δ</m:t>
                </m:r>
              </m:oMath>
            </m:oMathPara>
          </w:p>
        </w:tc>
        <w:tc>
          <w:tcPr>
            <w:tcW w:w="757" w:type="pct"/>
            <w:shd w:val="clear" w:color="auto" w:fill="FFFFFF"/>
            <w:tcMar>
              <w:top w:w="80" w:type="dxa"/>
              <w:left w:w="120" w:type="dxa"/>
              <w:bottom w:w="80" w:type="dxa"/>
              <w:right w:w="120" w:type="dxa"/>
            </w:tcMar>
            <w:vAlign w:val="center"/>
          </w:tcPr>
          <w:p w14:paraId="30151C30" w14:textId="77777777" w:rsidR="00485D2F" w:rsidRPr="00047211" w:rsidRDefault="00BF08B1" w:rsidP="00477877">
            <w:pPr>
              <w:rPr>
                <w:sz w:val="20"/>
                <w:szCs w:val="20"/>
              </w:rPr>
            </w:pPr>
            <m:oMathPara>
              <m:oMath>
                <m:r>
                  <m:rPr>
                    <m:sty m:val="p"/>
                  </m:rPr>
                  <w:rPr>
                    <w:rFonts w:ascii="Cambria Math" w:eastAsia="Arial" w:hAnsi="Cambria Math"/>
                    <w:sz w:val="20"/>
                    <w:szCs w:val="20"/>
                  </w:rPr>
                  <m:t>δ</m:t>
                </m:r>
              </m:oMath>
            </m:oMathPara>
          </w:p>
        </w:tc>
        <w:tc>
          <w:tcPr>
            <w:tcW w:w="1740" w:type="pct"/>
            <w:shd w:val="clear" w:color="auto" w:fill="FFFFFF"/>
            <w:tcMar>
              <w:top w:w="80" w:type="dxa"/>
              <w:left w:w="120" w:type="dxa"/>
              <w:bottom w:w="80" w:type="dxa"/>
              <w:right w:w="120" w:type="dxa"/>
            </w:tcMar>
            <w:vAlign w:val="center"/>
          </w:tcPr>
          <w:p w14:paraId="34E730AF" w14:textId="77777777" w:rsidR="00485D2F" w:rsidRPr="00047211" w:rsidRDefault="00485D2F" w:rsidP="00477877">
            <w:pPr>
              <w:rPr>
                <w:sz w:val="20"/>
                <w:szCs w:val="20"/>
              </w:rPr>
            </w:pPr>
            <w:r w:rsidRPr="00047211">
              <w:rPr>
                <w:rFonts w:eastAsia="Arial"/>
                <w:sz w:val="20"/>
                <w:szCs w:val="20"/>
              </w:rPr>
              <w:t>Phase offset of the oscillatory response</w:t>
            </w:r>
          </w:p>
        </w:tc>
        <w:tc>
          <w:tcPr>
            <w:tcW w:w="672" w:type="pct"/>
            <w:shd w:val="clear" w:color="auto" w:fill="FFFFFF"/>
            <w:tcMar>
              <w:top w:w="80" w:type="dxa"/>
              <w:left w:w="120" w:type="dxa"/>
              <w:bottom w:w="80" w:type="dxa"/>
              <w:right w:w="120" w:type="dxa"/>
            </w:tcMar>
            <w:vAlign w:val="center"/>
          </w:tcPr>
          <w:p w14:paraId="24437BD9" w14:textId="77777777" w:rsidR="00485D2F" w:rsidRPr="00047211" w:rsidRDefault="00485D2F" w:rsidP="00047211">
            <w:pPr>
              <w:jc w:val="center"/>
              <w:rPr>
                <w:sz w:val="20"/>
                <w:szCs w:val="20"/>
              </w:rPr>
            </w:pPr>
            <w:r w:rsidRPr="00047211">
              <w:rPr>
                <w:rFonts w:eastAsia="Arial"/>
                <w:sz w:val="20"/>
                <w:szCs w:val="20"/>
              </w:rPr>
              <w:t>rad</w:t>
            </w:r>
          </w:p>
        </w:tc>
        <w:tc>
          <w:tcPr>
            <w:tcW w:w="1199" w:type="pct"/>
            <w:shd w:val="clear" w:color="auto" w:fill="FFFFFF"/>
            <w:tcMar>
              <w:top w:w="80" w:type="dxa"/>
              <w:left w:w="120" w:type="dxa"/>
              <w:bottom w:w="80" w:type="dxa"/>
              <w:right w:w="120" w:type="dxa"/>
            </w:tcMar>
            <w:vAlign w:val="center"/>
          </w:tcPr>
          <w:p w14:paraId="4BF2F83E" w14:textId="77777777" w:rsidR="00485D2F" w:rsidRPr="00047211" w:rsidRDefault="00485D2F" w:rsidP="00477877">
            <w:pPr>
              <w:rPr>
                <w:sz w:val="20"/>
                <w:szCs w:val="20"/>
              </w:rPr>
            </w:pPr>
            <w:r w:rsidRPr="00047211">
              <w:rPr>
                <w:rFonts w:eastAsia="Arial"/>
                <w:sz w:val="20"/>
                <w:szCs w:val="20"/>
              </w:rPr>
              <w:t xml:space="preserve">Depends on initial conditions at </w:t>
            </w:r>
            <m:oMath>
              <m:sSub>
                <m:sSubPr>
                  <m:ctrlPr>
                    <w:rPr>
                      <w:rFonts w:ascii="Cambria Math" w:eastAsia="Arial" w:hAnsi="Cambria Math"/>
                      <w:i/>
                      <w:sz w:val="20"/>
                      <w:szCs w:val="20"/>
                    </w:rPr>
                  </m:ctrlPr>
                </m:sSubPr>
                <m:e>
                  <m:r>
                    <w:rPr>
                      <w:rFonts w:ascii="Cambria Math" w:eastAsia="Arial" w:hAnsi="Cambria Math"/>
                      <w:sz w:val="20"/>
                      <w:szCs w:val="20"/>
                    </w:rPr>
                    <m:t>R</m:t>
                  </m:r>
                </m:e>
                <m:sub>
                  <m:r>
                    <w:rPr>
                      <w:rFonts w:ascii="Cambria Math" w:eastAsia="Arial" w:hAnsi="Cambria Math"/>
                      <w:sz w:val="20"/>
                      <w:szCs w:val="20"/>
                    </w:rPr>
                    <m:t>t</m:t>
                  </m:r>
                </m:sub>
              </m:sSub>
            </m:oMath>
            <w:r w:rsidRPr="00047211">
              <w:rPr>
                <w:rFonts w:eastAsia="Arial"/>
                <w:sz w:val="20"/>
                <w:szCs w:val="20"/>
              </w:rPr>
              <w:t>.</w:t>
            </w:r>
          </w:p>
        </w:tc>
      </w:tr>
      <w:tr w:rsidR="00477877" w:rsidRPr="00047211" w14:paraId="1C953083" w14:textId="77777777" w:rsidTr="00E07147">
        <w:tc>
          <w:tcPr>
            <w:tcW w:w="633" w:type="pct"/>
            <w:shd w:val="clear" w:color="auto" w:fill="EEF4FB"/>
            <w:tcMar>
              <w:top w:w="80" w:type="dxa"/>
              <w:left w:w="120" w:type="dxa"/>
              <w:bottom w:w="80" w:type="dxa"/>
              <w:right w:w="120" w:type="dxa"/>
            </w:tcMar>
            <w:vAlign w:val="center"/>
          </w:tcPr>
          <w:p w14:paraId="456BF831" w14:textId="77777777" w:rsidR="00485D2F" w:rsidRPr="00047211" w:rsidRDefault="00BF08B1" w:rsidP="00477877">
            <w:pPr>
              <w:rPr>
                <w:sz w:val="20"/>
                <w:szCs w:val="20"/>
              </w:rPr>
            </w:pPr>
            <m:oMathPara>
              <m:oMath>
                <m:r>
                  <m:rPr>
                    <m:sty m:val="bi"/>
                  </m:rPr>
                  <w:rPr>
                    <w:rFonts w:ascii="Cambria Math" w:eastAsia="Arial" w:hAnsi="Cambria Math"/>
                    <w:sz w:val="20"/>
                    <w:szCs w:val="20"/>
                  </w:rPr>
                  <m:t>L</m:t>
                </m:r>
              </m:oMath>
            </m:oMathPara>
          </w:p>
        </w:tc>
        <w:tc>
          <w:tcPr>
            <w:tcW w:w="757" w:type="pct"/>
            <w:shd w:val="clear" w:color="auto" w:fill="EEF4FB"/>
            <w:tcMar>
              <w:top w:w="80" w:type="dxa"/>
              <w:left w:w="120" w:type="dxa"/>
              <w:bottom w:w="80" w:type="dxa"/>
              <w:right w:w="120" w:type="dxa"/>
            </w:tcMar>
            <w:vAlign w:val="center"/>
          </w:tcPr>
          <w:p w14:paraId="5A1D45F8" w14:textId="77777777" w:rsidR="00485D2F" w:rsidRPr="00047211" w:rsidRDefault="00BF08B1" w:rsidP="00477877">
            <w:pPr>
              <w:rPr>
                <w:sz w:val="20"/>
                <w:szCs w:val="20"/>
              </w:rPr>
            </w:pPr>
            <m:oMathPara>
              <m:oMath>
                <m:r>
                  <w:rPr>
                    <w:rFonts w:ascii="Cambria Math" w:eastAsia="Arial" w:hAnsi="Cambria Math"/>
                    <w:sz w:val="20"/>
                    <w:szCs w:val="20"/>
                  </w:rPr>
                  <m:t>L</m:t>
                </m:r>
              </m:oMath>
            </m:oMathPara>
          </w:p>
        </w:tc>
        <w:tc>
          <w:tcPr>
            <w:tcW w:w="1740" w:type="pct"/>
            <w:shd w:val="clear" w:color="auto" w:fill="EEF4FB"/>
            <w:tcMar>
              <w:top w:w="80" w:type="dxa"/>
              <w:left w:w="120" w:type="dxa"/>
              <w:bottom w:w="80" w:type="dxa"/>
              <w:right w:w="120" w:type="dxa"/>
            </w:tcMar>
            <w:vAlign w:val="center"/>
          </w:tcPr>
          <w:p w14:paraId="30121097" w14:textId="77777777" w:rsidR="00485D2F" w:rsidRPr="00047211" w:rsidRDefault="00485D2F" w:rsidP="00477877">
            <w:pPr>
              <w:rPr>
                <w:sz w:val="20"/>
                <w:szCs w:val="20"/>
              </w:rPr>
            </w:pPr>
            <w:r w:rsidRPr="00047211">
              <w:rPr>
                <w:rFonts w:eastAsia="Arial"/>
                <w:sz w:val="20"/>
                <w:szCs w:val="20"/>
              </w:rPr>
              <w:t>Damping / decay scale of the oscillatory response</w:t>
            </w:r>
          </w:p>
        </w:tc>
        <w:tc>
          <w:tcPr>
            <w:tcW w:w="672" w:type="pct"/>
            <w:shd w:val="clear" w:color="auto" w:fill="EEF4FB"/>
            <w:tcMar>
              <w:top w:w="80" w:type="dxa"/>
              <w:left w:w="120" w:type="dxa"/>
              <w:bottom w:w="80" w:type="dxa"/>
              <w:right w:w="120" w:type="dxa"/>
            </w:tcMar>
            <w:vAlign w:val="center"/>
          </w:tcPr>
          <w:p w14:paraId="40132DFF" w14:textId="77777777" w:rsidR="00485D2F" w:rsidRPr="00047211" w:rsidRDefault="00485D2F" w:rsidP="00047211">
            <w:pPr>
              <w:jc w:val="center"/>
              <w:rPr>
                <w:sz w:val="20"/>
                <w:szCs w:val="20"/>
              </w:rPr>
            </w:pPr>
            <w:r w:rsidRPr="00047211">
              <w:rPr>
                <w:rFonts w:eastAsia="Arial"/>
                <w:sz w:val="20"/>
                <w:szCs w:val="20"/>
              </w:rPr>
              <w:t>kpc</w:t>
            </w:r>
          </w:p>
        </w:tc>
        <w:tc>
          <w:tcPr>
            <w:tcW w:w="1199" w:type="pct"/>
            <w:shd w:val="clear" w:color="auto" w:fill="EEF4FB"/>
            <w:tcMar>
              <w:top w:w="80" w:type="dxa"/>
              <w:left w:w="120" w:type="dxa"/>
              <w:bottom w:w="80" w:type="dxa"/>
              <w:right w:w="120" w:type="dxa"/>
            </w:tcMar>
            <w:vAlign w:val="center"/>
          </w:tcPr>
          <w:p w14:paraId="3AD871DE" w14:textId="77777777" w:rsidR="00485D2F" w:rsidRPr="00047211" w:rsidRDefault="00485D2F" w:rsidP="00477877">
            <w:pPr>
              <w:rPr>
                <w:sz w:val="20"/>
                <w:szCs w:val="20"/>
              </w:rPr>
            </w:pPr>
            <w:r w:rsidRPr="00047211">
              <w:rPr>
                <w:rFonts w:eastAsia="Arial"/>
                <w:sz w:val="20"/>
                <w:szCs w:val="20"/>
              </w:rPr>
              <w:t>Characterizes how quickly the oscillation envelope falls off with radius.</w:t>
            </w:r>
          </w:p>
        </w:tc>
      </w:tr>
      <w:tr w:rsidR="00477877" w:rsidRPr="00047211" w14:paraId="14192F71" w14:textId="77777777" w:rsidTr="00047211">
        <w:trPr>
          <w:trHeight w:val="1512"/>
        </w:trPr>
        <w:tc>
          <w:tcPr>
            <w:tcW w:w="633" w:type="pct"/>
            <w:shd w:val="clear" w:color="auto" w:fill="FFFFFF"/>
            <w:tcMar>
              <w:top w:w="80" w:type="dxa"/>
              <w:left w:w="120" w:type="dxa"/>
              <w:bottom w:w="80" w:type="dxa"/>
              <w:right w:w="120" w:type="dxa"/>
            </w:tcMar>
            <w:vAlign w:val="center"/>
          </w:tcPr>
          <w:p w14:paraId="2272C36B" w14:textId="77777777" w:rsidR="00485D2F" w:rsidRPr="00047211" w:rsidRDefault="00000000" w:rsidP="00477877">
            <w:pPr>
              <w:rPr>
                <w:sz w:val="20"/>
                <w:szCs w:val="20"/>
              </w:rPr>
            </w:pPr>
            <m:oMathPara>
              <m:oMath>
                <m:f>
                  <m:fPr>
                    <m:ctrlPr>
                      <w:rPr>
                        <w:rFonts w:ascii="Cambria Math" w:eastAsia="Arial" w:hAnsi="Cambria Math"/>
                        <w:bCs/>
                        <w:sz w:val="20"/>
                        <w:szCs w:val="20"/>
                      </w:rPr>
                    </m:ctrlPr>
                  </m:fPr>
                  <m:num>
                    <m:r>
                      <m:rPr>
                        <m:sty m:val="bi"/>
                      </m:rPr>
                      <w:rPr>
                        <w:rFonts w:ascii="Cambria Math" w:eastAsia="Arial" w:hAnsi="Cambria Math"/>
                        <w:sz w:val="20"/>
                        <w:szCs w:val="20"/>
                      </w:rPr>
                      <m:t>λ</m:t>
                    </m:r>
                  </m:num>
                  <m:den>
                    <m:r>
                      <m:rPr>
                        <m:sty m:val="b"/>
                      </m:rPr>
                      <w:rPr>
                        <w:rFonts w:ascii="Cambria Math" w:eastAsia="Arial" w:hAnsi="Cambria Math"/>
                        <w:sz w:val="20"/>
                        <w:szCs w:val="20"/>
                      </w:rPr>
                      <m:t>2</m:t>
                    </m:r>
                  </m:den>
                </m:f>
              </m:oMath>
            </m:oMathPara>
          </w:p>
        </w:tc>
        <w:tc>
          <w:tcPr>
            <w:tcW w:w="757" w:type="pct"/>
            <w:shd w:val="clear" w:color="auto" w:fill="FFFFFF"/>
            <w:tcMar>
              <w:top w:w="80" w:type="dxa"/>
              <w:left w:w="120" w:type="dxa"/>
              <w:bottom w:w="80" w:type="dxa"/>
              <w:right w:w="120" w:type="dxa"/>
            </w:tcMar>
            <w:vAlign w:val="center"/>
          </w:tcPr>
          <w:p w14:paraId="27BFB1B2" w14:textId="77777777" w:rsidR="00485D2F" w:rsidRPr="00047211" w:rsidRDefault="00BF08B1" w:rsidP="00477877">
            <w:pPr>
              <w:rPr>
                <w:sz w:val="20"/>
                <w:szCs w:val="20"/>
              </w:rPr>
            </w:pPr>
            <m:oMathPara>
              <m:oMath>
                <m:r>
                  <m:rPr>
                    <m:sty m:val="p"/>
                  </m:rPr>
                  <w:rPr>
                    <w:rFonts w:ascii="Cambria Math" w:eastAsia="Arial" w:hAnsi="Cambria Math"/>
                    <w:sz w:val="20"/>
                    <w:szCs w:val="20"/>
                  </w:rPr>
                  <m:t>λ</m:t>
                </m:r>
                <m:r>
                  <m:rPr>
                    <m:lit/>
                    <m:sty m:val="p"/>
                  </m:rPr>
                  <w:rPr>
                    <w:rFonts w:ascii="Cambria Math" w:eastAsia="Arial" w:hAnsi="Cambria Math"/>
                    <w:sz w:val="20"/>
                    <w:szCs w:val="20"/>
                  </w:rPr>
                  <m:t>/</m:t>
                </m:r>
                <m:r>
                  <m:rPr>
                    <m:sty m:val="p"/>
                  </m:rPr>
                  <w:rPr>
                    <w:rFonts w:ascii="Cambria Math" w:eastAsia="Arial" w:hAnsi="Cambria Math"/>
                    <w:sz w:val="20"/>
                    <w:szCs w:val="20"/>
                  </w:rPr>
                  <m:t>2</m:t>
                </m:r>
              </m:oMath>
            </m:oMathPara>
          </w:p>
        </w:tc>
        <w:tc>
          <w:tcPr>
            <w:tcW w:w="1740" w:type="pct"/>
            <w:shd w:val="clear" w:color="auto" w:fill="FFFFFF"/>
            <w:tcMar>
              <w:top w:w="80" w:type="dxa"/>
              <w:left w:w="120" w:type="dxa"/>
              <w:bottom w:w="80" w:type="dxa"/>
              <w:right w:w="120" w:type="dxa"/>
            </w:tcMar>
            <w:vAlign w:val="center"/>
          </w:tcPr>
          <w:p w14:paraId="0010BAA2" w14:textId="77777777" w:rsidR="00485D2F" w:rsidRPr="00047211" w:rsidRDefault="00485D2F" w:rsidP="00477877">
            <w:pPr>
              <w:rPr>
                <w:sz w:val="20"/>
                <w:szCs w:val="20"/>
              </w:rPr>
            </w:pPr>
            <w:r w:rsidRPr="00047211">
              <w:rPr>
                <w:rFonts w:eastAsia="Arial"/>
                <w:sz w:val="20"/>
                <w:szCs w:val="20"/>
              </w:rPr>
              <w:t>Half-wavelength of oscillation</w:t>
            </w:r>
          </w:p>
        </w:tc>
        <w:tc>
          <w:tcPr>
            <w:tcW w:w="672" w:type="pct"/>
            <w:shd w:val="clear" w:color="auto" w:fill="FFFFFF"/>
            <w:tcMar>
              <w:top w:w="80" w:type="dxa"/>
              <w:left w:w="120" w:type="dxa"/>
              <w:bottom w:w="80" w:type="dxa"/>
              <w:right w:w="120" w:type="dxa"/>
            </w:tcMar>
            <w:vAlign w:val="center"/>
          </w:tcPr>
          <w:p w14:paraId="1CD47879" w14:textId="77777777" w:rsidR="00485D2F" w:rsidRPr="00047211" w:rsidRDefault="00485D2F" w:rsidP="00047211">
            <w:pPr>
              <w:jc w:val="center"/>
              <w:rPr>
                <w:sz w:val="20"/>
                <w:szCs w:val="20"/>
              </w:rPr>
            </w:pPr>
            <w:r w:rsidRPr="00047211">
              <w:rPr>
                <w:rFonts w:eastAsia="Arial"/>
                <w:sz w:val="20"/>
                <w:szCs w:val="20"/>
              </w:rPr>
              <w:t>kpc</w:t>
            </w:r>
          </w:p>
        </w:tc>
        <w:tc>
          <w:tcPr>
            <w:tcW w:w="1199" w:type="pct"/>
            <w:shd w:val="clear" w:color="auto" w:fill="FFFFFF"/>
            <w:tcMar>
              <w:top w:w="80" w:type="dxa"/>
              <w:left w:w="120" w:type="dxa"/>
              <w:bottom w:w="80" w:type="dxa"/>
              <w:right w:w="120" w:type="dxa"/>
            </w:tcMar>
            <w:vAlign w:val="center"/>
          </w:tcPr>
          <w:p w14:paraId="1E1E8676" w14:textId="77777777" w:rsidR="00485D2F" w:rsidRPr="00047211" w:rsidRDefault="00BF08B1" w:rsidP="00477877">
            <w:pPr>
              <w:rPr>
                <w:sz w:val="20"/>
                <w:szCs w:val="20"/>
              </w:rPr>
            </w:pPr>
            <m:oMath>
              <m:r>
                <w:rPr>
                  <w:rFonts w:ascii="Cambria Math" w:eastAsia="Arial" w:hAnsi="Cambria Math"/>
                  <w:sz w:val="20"/>
                  <w:szCs w:val="20"/>
                </w:rPr>
                <m:t>Median ≈ 22.8 kpc</m:t>
              </m:r>
            </m:oMath>
            <w:r w:rsidR="00485D2F" w:rsidRPr="00047211">
              <w:rPr>
                <w:rFonts w:eastAsia="Arial"/>
                <w:sz w:val="20"/>
                <w:szCs w:val="20"/>
              </w:rPr>
              <w:t xml:space="preserve">. Scaling </w:t>
            </w:r>
            <m:oMath>
              <m:f>
                <m:fPr>
                  <m:ctrlPr>
                    <w:rPr>
                      <w:rFonts w:ascii="Cambria Math" w:eastAsia="Arial" w:hAnsi="Cambria Math"/>
                      <w:i/>
                      <w:sz w:val="20"/>
                      <w:szCs w:val="20"/>
                    </w:rPr>
                  </m:ctrlPr>
                </m:fPr>
                <m:num>
                  <m:r>
                    <w:rPr>
                      <w:rFonts w:ascii="Cambria Math" w:eastAsia="Arial" w:hAnsi="Cambria Math"/>
                      <w:sz w:val="20"/>
                      <w:szCs w:val="20"/>
                    </w:rPr>
                    <m:t>λ</m:t>
                  </m:r>
                </m:num>
                <m:den>
                  <m:r>
                    <w:rPr>
                      <w:rFonts w:ascii="Cambria Math" w:eastAsia="Arial" w:hAnsi="Cambria Math"/>
                      <w:sz w:val="20"/>
                      <w:szCs w:val="20"/>
                    </w:rPr>
                    <m:t>2</m:t>
                  </m:r>
                </m:den>
              </m:f>
              <m:r>
                <w:rPr>
                  <w:rFonts w:ascii="Cambria Math" w:eastAsia="Arial" w:hAnsi="Cambria Math"/>
                  <w:sz w:val="20"/>
                  <w:szCs w:val="20"/>
                </w:rPr>
                <m:t xml:space="preserve">≈ </m:t>
              </m:r>
              <m:sSub>
                <m:sSubPr>
                  <m:ctrlPr>
                    <w:rPr>
                      <w:rFonts w:ascii="Cambria Math" w:eastAsia="Arial" w:hAnsi="Cambria Math"/>
                      <w:i/>
                      <w:sz w:val="20"/>
                      <w:szCs w:val="20"/>
                    </w:rPr>
                  </m:ctrlPr>
                </m:sSubPr>
                <m:e>
                  <m:r>
                    <w:rPr>
                      <w:rFonts w:ascii="Cambria Math" w:eastAsia="Arial" w:hAnsi="Cambria Math"/>
                      <w:sz w:val="20"/>
                      <w:szCs w:val="20"/>
                    </w:rPr>
                    <m:t>R</m:t>
                  </m:r>
                </m:e>
                <m:sub>
                  <m:r>
                    <w:rPr>
                      <w:rFonts w:ascii="Cambria Math" w:eastAsia="Arial" w:hAnsi="Cambria Math"/>
                      <w:sz w:val="20"/>
                      <w:szCs w:val="20"/>
                    </w:rPr>
                    <m:t>max</m:t>
                  </m:r>
                </m:sub>
              </m:sSub>
            </m:oMath>
            <w:r w:rsidR="00485D2F" w:rsidRPr="00047211">
              <w:rPr>
                <w:rFonts w:eastAsia="Arial"/>
                <w:sz w:val="20"/>
                <w:szCs w:val="20"/>
              </w:rPr>
              <w:t xml:space="preserve"> the key empirical result distinguishing galaxy-geometry resonance from cosmological scale.</w:t>
            </w:r>
          </w:p>
        </w:tc>
      </w:tr>
      <w:tr w:rsidR="00477877" w:rsidRPr="00047211" w14:paraId="23E8A0F1" w14:textId="77777777" w:rsidTr="00E07147">
        <w:tc>
          <w:tcPr>
            <w:tcW w:w="633" w:type="pct"/>
            <w:shd w:val="clear" w:color="auto" w:fill="EEF4FB"/>
            <w:tcMar>
              <w:top w:w="80" w:type="dxa"/>
              <w:left w:w="120" w:type="dxa"/>
              <w:bottom w:w="80" w:type="dxa"/>
              <w:right w:w="120" w:type="dxa"/>
            </w:tcMar>
            <w:vAlign w:val="center"/>
          </w:tcPr>
          <w:p w14:paraId="253DBBF9" w14:textId="77777777" w:rsidR="00485D2F" w:rsidRPr="00047211" w:rsidRDefault="00BF08B1" w:rsidP="00477877">
            <w:pPr>
              <w:rPr>
                <w:sz w:val="20"/>
                <w:szCs w:val="20"/>
              </w:rPr>
            </w:pPr>
            <m:oMath>
              <m:r>
                <m:rPr>
                  <m:sty m:val="bi"/>
                </m:rPr>
                <w:rPr>
                  <w:rFonts w:ascii="Cambria Math" w:eastAsia="Arial" w:hAnsi="Cambria Math"/>
                  <w:sz w:val="20"/>
                  <w:szCs w:val="20"/>
                </w:rPr>
                <m:t>Δ</m:t>
              </m:r>
              <m:d>
                <m:dPr>
                  <m:ctrlPr>
                    <w:rPr>
                      <w:rFonts w:ascii="Cambria Math" w:eastAsia="Arial" w:hAnsi="Cambria Math"/>
                      <w:sz w:val="20"/>
                      <w:szCs w:val="20"/>
                    </w:rPr>
                  </m:ctrlPr>
                </m:dPr>
                <m:e>
                  <m:r>
                    <m:rPr>
                      <m:sty m:val="bi"/>
                    </m:rPr>
                    <w:rPr>
                      <w:rFonts w:ascii="Cambria Math" w:eastAsia="Arial" w:hAnsi="Cambria Math"/>
                      <w:sz w:val="20"/>
                      <w:szCs w:val="20"/>
                    </w:rPr>
                    <m:t>R</m:t>
                  </m:r>
                </m:e>
              </m:d>
              <m:r>
                <m:rPr>
                  <m:sty m:val="p"/>
                </m:rPr>
                <w:rPr>
                  <w:rFonts w:ascii="Cambria Math" w:eastAsia="Arial" w:hAnsi="Cambria Math"/>
                  <w:sz w:val="20"/>
                  <w:szCs w:val="20"/>
                </w:rPr>
                <m:t>=</m:t>
              </m:r>
              <m:r>
                <m:rPr>
                  <m:sty m:val="b"/>
                </m:rPr>
                <w:rPr>
                  <w:rFonts w:ascii="Cambria Math" w:eastAsia="Arial" w:hAnsi="Cambria Math"/>
                  <w:sz w:val="20"/>
                  <w:szCs w:val="20"/>
                </w:rPr>
                <m:t>0</m:t>
              </m:r>
            </m:oMath>
            <w:r w:rsidR="00485D2F" w:rsidRPr="00047211">
              <w:rPr>
                <w:rFonts w:ascii="Arial" w:eastAsia="Arial" w:hAnsi="Arial"/>
                <w:sz w:val="20"/>
                <w:szCs w:val="20"/>
              </w:rPr>
              <w:t xml:space="preserve"> radius</w:t>
            </w:r>
          </w:p>
        </w:tc>
        <w:tc>
          <w:tcPr>
            <w:tcW w:w="757" w:type="pct"/>
            <w:shd w:val="clear" w:color="auto" w:fill="EEF4FB"/>
            <w:tcMar>
              <w:top w:w="80" w:type="dxa"/>
              <w:left w:w="120" w:type="dxa"/>
              <w:bottom w:w="80" w:type="dxa"/>
              <w:right w:w="120" w:type="dxa"/>
            </w:tcMar>
            <w:vAlign w:val="center"/>
          </w:tcPr>
          <w:p w14:paraId="4C610298" w14:textId="77777777" w:rsidR="00485D2F" w:rsidRPr="00047211" w:rsidRDefault="00485D2F" w:rsidP="00477877">
            <w:pPr>
              <w:rPr>
                <w:sz w:val="20"/>
                <w:szCs w:val="20"/>
              </w:rPr>
            </w:pPr>
            <m:oMathPara>
              <m:oMath>
                <m:r>
                  <m:rPr>
                    <m:sty m:val="p"/>
                  </m:rPr>
                  <w:rPr>
                    <w:rFonts w:ascii="Cambria Math" w:eastAsia="Arial" w:hAnsi="Cambria Math"/>
                    <w:sz w:val="20"/>
                    <w:szCs w:val="20"/>
                  </w:rPr>
                  <m:t>Δ</m:t>
                </m:r>
                <m:d>
                  <m:dPr>
                    <m:ctrlPr>
                      <w:rPr>
                        <w:rFonts w:ascii="Cambria Math" w:eastAsia="Arial" w:hAnsi="Cambria Math"/>
                        <w:iCs/>
                        <w:sz w:val="20"/>
                        <w:szCs w:val="20"/>
                      </w:rPr>
                    </m:ctrlPr>
                  </m:dPr>
                  <m:e>
                    <m:r>
                      <w:rPr>
                        <w:rFonts w:ascii="Cambria Math" w:eastAsia="Arial" w:hAnsi="Cambria Math"/>
                        <w:sz w:val="20"/>
                        <w:szCs w:val="20"/>
                      </w:rPr>
                      <m:t>R</m:t>
                    </m:r>
                  </m:e>
                </m:d>
                <m:r>
                  <m:rPr>
                    <m:sty m:val="p"/>
                  </m:rPr>
                  <w:rPr>
                    <w:rFonts w:ascii="Cambria Math" w:eastAsia="Arial" w:hAnsi="Cambria Math"/>
                    <w:sz w:val="20"/>
                    <w:szCs w:val="20"/>
                  </w:rPr>
                  <m:t>=0</m:t>
                </m:r>
              </m:oMath>
            </m:oMathPara>
          </w:p>
        </w:tc>
        <w:tc>
          <w:tcPr>
            <w:tcW w:w="1740" w:type="pct"/>
            <w:shd w:val="clear" w:color="auto" w:fill="EEF4FB"/>
            <w:tcMar>
              <w:top w:w="80" w:type="dxa"/>
              <w:left w:w="120" w:type="dxa"/>
              <w:bottom w:w="80" w:type="dxa"/>
              <w:right w:w="120" w:type="dxa"/>
            </w:tcMar>
            <w:vAlign w:val="center"/>
          </w:tcPr>
          <w:p w14:paraId="40AD5178" w14:textId="77777777" w:rsidR="00485D2F" w:rsidRPr="00047211" w:rsidRDefault="00485D2F" w:rsidP="00477877">
            <w:pPr>
              <w:rPr>
                <w:sz w:val="20"/>
                <w:szCs w:val="20"/>
              </w:rPr>
            </w:pPr>
            <w:r w:rsidRPr="00047211">
              <w:rPr>
                <w:rFonts w:eastAsia="Arial"/>
                <w:sz w:val="20"/>
                <w:szCs w:val="20"/>
              </w:rPr>
              <w:t xml:space="preserve">Nodal radius — galactocentric radius where </w:t>
            </w:r>
            <m:oMath>
              <m:sSubSup>
                <m:sSubSupPr>
                  <m:ctrlPr>
                    <w:rPr>
                      <w:rFonts w:ascii="Cambria Math" w:eastAsia="Arial" w:hAnsi="Cambria Math"/>
                      <w:i/>
                      <w:sz w:val="20"/>
                      <w:szCs w:val="20"/>
                    </w:rPr>
                  </m:ctrlPr>
                </m:sSubSupPr>
                <m:e>
                  <m:r>
                    <w:rPr>
                      <w:rFonts w:ascii="Cambria Math" w:eastAsia="Arial" w:hAnsi="Cambria Math"/>
                      <w:sz w:val="20"/>
                      <w:szCs w:val="20"/>
                    </w:rPr>
                    <m:t>V</m:t>
                  </m:r>
                </m:e>
                <m:sub>
                  <m:r>
                    <w:rPr>
                      <w:rFonts w:ascii="Cambria Math" w:eastAsia="Arial" w:hAnsi="Cambria Math"/>
                      <w:sz w:val="20"/>
                      <w:szCs w:val="20"/>
                    </w:rPr>
                    <m:t>obs</m:t>
                  </m:r>
                </m:sub>
                <m:sup>
                  <m:r>
                    <w:rPr>
                      <w:rFonts w:ascii="Cambria Math" w:eastAsia="Arial" w:hAnsi="Cambria Math"/>
                      <w:sz w:val="20"/>
                      <w:szCs w:val="20"/>
                    </w:rPr>
                    <m:t>2</m:t>
                  </m:r>
                </m:sup>
              </m:sSubSup>
              <m:r>
                <w:rPr>
                  <w:rFonts w:ascii="Cambria Math" w:eastAsia="Arial" w:hAnsi="Cambria Math"/>
                  <w:sz w:val="20"/>
                  <w:szCs w:val="20"/>
                </w:rPr>
                <m:t xml:space="preserve">= </m:t>
              </m:r>
              <m:sSubSup>
                <m:sSubSupPr>
                  <m:ctrlPr>
                    <w:rPr>
                      <w:rFonts w:ascii="Cambria Math" w:eastAsia="Arial" w:hAnsi="Cambria Math"/>
                      <w:i/>
                      <w:sz w:val="20"/>
                      <w:szCs w:val="20"/>
                    </w:rPr>
                  </m:ctrlPr>
                </m:sSubSupPr>
                <m:e>
                  <m:r>
                    <w:rPr>
                      <w:rFonts w:ascii="Cambria Math" w:eastAsia="Arial" w:hAnsi="Cambria Math"/>
                      <w:sz w:val="20"/>
                      <w:szCs w:val="20"/>
                    </w:rPr>
                    <m:t>V</m:t>
                  </m:r>
                </m:e>
                <m:sub>
                  <m:r>
                    <w:rPr>
                      <w:rFonts w:ascii="Cambria Math" w:eastAsia="Arial" w:hAnsi="Cambria Math"/>
                      <w:sz w:val="20"/>
                      <w:szCs w:val="20"/>
                    </w:rPr>
                    <m:t>bar</m:t>
                  </m:r>
                </m:sub>
                <m:sup>
                  <m:r>
                    <w:rPr>
                      <w:rFonts w:ascii="Cambria Math" w:eastAsia="Arial" w:hAnsi="Cambria Math"/>
                      <w:sz w:val="20"/>
                      <w:szCs w:val="20"/>
                    </w:rPr>
                    <m:t>2</m:t>
                  </m:r>
                </m:sup>
              </m:sSubSup>
              <m:r>
                <w:rPr>
                  <w:rFonts w:ascii="Cambria Math" w:eastAsia="Arial" w:hAnsi="Cambria Math"/>
                  <w:sz w:val="20"/>
                  <w:szCs w:val="20"/>
                </w:rPr>
                <m:t>exactly</m:t>
              </m:r>
            </m:oMath>
          </w:p>
        </w:tc>
        <w:tc>
          <w:tcPr>
            <w:tcW w:w="672" w:type="pct"/>
            <w:shd w:val="clear" w:color="auto" w:fill="EEF4FB"/>
            <w:tcMar>
              <w:top w:w="80" w:type="dxa"/>
              <w:left w:w="120" w:type="dxa"/>
              <w:bottom w:w="80" w:type="dxa"/>
              <w:right w:w="120" w:type="dxa"/>
            </w:tcMar>
            <w:vAlign w:val="center"/>
          </w:tcPr>
          <w:p w14:paraId="541B30AD" w14:textId="77777777" w:rsidR="00485D2F" w:rsidRPr="00047211" w:rsidRDefault="00485D2F" w:rsidP="00047211">
            <w:pPr>
              <w:jc w:val="center"/>
              <w:rPr>
                <w:sz w:val="20"/>
                <w:szCs w:val="20"/>
              </w:rPr>
            </w:pPr>
            <w:r w:rsidRPr="00047211">
              <w:rPr>
                <w:rFonts w:eastAsia="Arial"/>
                <w:sz w:val="20"/>
                <w:szCs w:val="20"/>
              </w:rPr>
              <w:t>kpc</w:t>
            </w:r>
          </w:p>
        </w:tc>
        <w:tc>
          <w:tcPr>
            <w:tcW w:w="1199" w:type="pct"/>
            <w:shd w:val="clear" w:color="auto" w:fill="EEF4FB"/>
            <w:tcMar>
              <w:top w:w="80" w:type="dxa"/>
              <w:left w:w="120" w:type="dxa"/>
              <w:bottom w:w="80" w:type="dxa"/>
              <w:right w:w="120" w:type="dxa"/>
            </w:tcMar>
            <w:vAlign w:val="center"/>
          </w:tcPr>
          <w:p w14:paraId="32272CA6" w14:textId="77777777" w:rsidR="00485D2F" w:rsidRPr="00047211" w:rsidRDefault="00485D2F" w:rsidP="00477877">
            <w:pPr>
              <w:rPr>
                <w:sz w:val="20"/>
                <w:szCs w:val="20"/>
              </w:rPr>
            </w:pPr>
            <w:r w:rsidRPr="00047211">
              <w:rPr>
                <w:rFonts w:eastAsia="Arial"/>
                <w:sz w:val="20"/>
                <w:szCs w:val="20"/>
              </w:rPr>
              <w:t>Stars at this radius orbit on pure baryonic gravity. Framework predicts morphological ring features here — a testable prediction.</w:t>
            </w:r>
          </w:p>
        </w:tc>
      </w:tr>
      <w:tr w:rsidR="00477877" w:rsidRPr="00047211" w14:paraId="0CC8D1DF" w14:textId="77777777" w:rsidTr="00E07147">
        <w:tc>
          <w:tcPr>
            <w:tcW w:w="5000" w:type="pct"/>
            <w:gridSpan w:val="5"/>
            <w:shd w:val="clear" w:color="auto" w:fill="2E75B6"/>
            <w:tcMar>
              <w:top w:w="80" w:type="dxa"/>
              <w:left w:w="120" w:type="dxa"/>
              <w:bottom w:w="80" w:type="dxa"/>
              <w:right w:w="120" w:type="dxa"/>
            </w:tcMar>
          </w:tcPr>
          <w:p w14:paraId="2E72FFB7" w14:textId="77777777" w:rsidR="00485D2F" w:rsidRPr="00047211" w:rsidRDefault="00485D2F" w:rsidP="00477877">
            <w:pPr>
              <w:rPr>
                <w:sz w:val="20"/>
                <w:szCs w:val="20"/>
              </w:rPr>
            </w:pPr>
            <w:r w:rsidRPr="00047211">
              <w:rPr>
                <w:rFonts w:eastAsia="Arial"/>
                <w:sz w:val="20"/>
                <w:szCs w:val="20"/>
              </w:rPr>
              <w:t>IX.  Action Principle and Field Theory</w:t>
            </w:r>
          </w:p>
        </w:tc>
      </w:tr>
      <w:tr w:rsidR="00477877" w:rsidRPr="00047211" w14:paraId="3C3F80E9" w14:textId="77777777" w:rsidTr="00E07147">
        <w:tc>
          <w:tcPr>
            <w:tcW w:w="633" w:type="pct"/>
            <w:shd w:val="clear" w:color="auto" w:fill="FFFFFF"/>
            <w:tcMar>
              <w:top w:w="80" w:type="dxa"/>
              <w:left w:w="120" w:type="dxa"/>
              <w:bottom w:w="80" w:type="dxa"/>
              <w:right w:w="120" w:type="dxa"/>
            </w:tcMar>
            <w:vAlign w:val="center"/>
          </w:tcPr>
          <w:p w14:paraId="0F2808F1" w14:textId="77777777" w:rsidR="00485D2F" w:rsidRPr="00047211" w:rsidRDefault="00BF08B1" w:rsidP="00477877">
            <w:pPr>
              <w:rPr>
                <w:sz w:val="20"/>
                <w:szCs w:val="20"/>
              </w:rPr>
            </w:pPr>
            <m:oMathPara>
              <m:oMath>
                <m:r>
                  <m:rPr>
                    <m:sty m:val="bi"/>
                  </m:rPr>
                  <w:rPr>
                    <w:rFonts w:ascii="Cambria Math" w:eastAsia="Arial" w:hAnsi="Cambria Math"/>
                    <w:sz w:val="20"/>
                    <w:szCs w:val="20"/>
                  </w:rPr>
                  <m:t>S</m:t>
                </m:r>
              </m:oMath>
            </m:oMathPara>
          </w:p>
        </w:tc>
        <w:tc>
          <w:tcPr>
            <w:tcW w:w="757" w:type="pct"/>
            <w:shd w:val="clear" w:color="auto" w:fill="FFFFFF"/>
            <w:tcMar>
              <w:top w:w="80" w:type="dxa"/>
              <w:left w:w="120" w:type="dxa"/>
              <w:bottom w:w="80" w:type="dxa"/>
              <w:right w:w="120" w:type="dxa"/>
            </w:tcMar>
            <w:vAlign w:val="center"/>
          </w:tcPr>
          <w:p w14:paraId="0DEBD07C" w14:textId="77777777" w:rsidR="00485D2F" w:rsidRPr="00047211" w:rsidRDefault="00BF08B1" w:rsidP="00477877">
            <w:pPr>
              <w:rPr>
                <w:sz w:val="20"/>
                <w:szCs w:val="20"/>
              </w:rPr>
            </w:pPr>
            <m:oMathPara>
              <m:oMath>
                <m:r>
                  <w:rPr>
                    <w:rFonts w:ascii="Cambria Math" w:eastAsia="Arial" w:hAnsi="Cambria Math"/>
                    <w:sz w:val="20"/>
                    <w:szCs w:val="20"/>
                  </w:rPr>
                  <m:t>S</m:t>
                </m:r>
              </m:oMath>
            </m:oMathPara>
          </w:p>
        </w:tc>
        <w:tc>
          <w:tcPr>
            <w:tcW w:w="1740" w:type="pct"/>
            <w:shd w:val="clear" w:color="auto" w:fill="FFFFFF"/>
            <w:tcMar>
              <w:top w:w="80" w:type="dxa"/>
              <w:left w:w="120" w:type="dxa"/>
              <w:bottom w:w="80" w:type="dxa"/>
              <w:right w:w="120" w:type="dxa"/>
            </w:tcMar>
            <w:vAlign w:val="center"/>
          </w:tcPr>
          <w:p w14:paraId="2AA9CABD" w14:textId="77777777" w:rsidR="00485D2F" w:rsidRPr="00047211" w:rsidRDefault="00485D2F" w:rsidP="00477877">
            <w:pPr>
              <w:rPr>
                <w:sz w:val="20"/>
                <w:szCs w:val="20"/>
              </w:rPr>
            </w:pPr>
            <w:r w:rsidRPr="00047211">
              <w:rPr>
                <w:rFonts w:eastAsia="Arial"/>
                <w:sz w:val="20"/>
                <w:szCs w:val="20"/>
              </w:rPr>
              <w:t xml:space="preserve">Action — integral of the Lagrangian density over spacetime; </w:t>
            </w:r>
            <w:r w:rsidR="00BF08B1" w:rsidRPr="00047211">
              <w:rPr>
                <w:rFonts w:eastAsia="Arial"/>
                <w:sz w:val="20"/>
                <w:szCs w:val="20"/>
              </w:rPr>
              <w:t>extremizing</w:t>
            </w:r>
            <w:r w:rsidRPr="00047211">
              <w:rPr>
                <w:rFonts w:eastAsia="Arial"/>
                <w:sz w:val="20"/>
                <w:szCs w:val="20"/>
              </w:rPr>
              <w:t xml:space="preserve"> S yields the field equations</w:t>
            </w:r>
          </w:p>
        </w:tc>
        <w:tc>
          <w:tcPr>
            <w:tcW w:w="672" w:type="pct"/>
            <w:shd w:val="clear" w:color="auto" w:fill="FFFFFF"/>
            <w:tcMar>
              <w:top w:w="80" w:type="dxa"/>
              <w:left w:w="120" w:type="dxa"/>
              <w:bottom w:w="80" w:type="dxa"/>
              <w:right w:w="120" w:type="dxa"/>
            </w:tcMar>
            <w:vAlign w:val="center"/>
          </w:tcPr>
          <w:p w14:paraId="4ED37626" w14:textId="77777777" w:rsidR="00485D2F" w:rsidRPr="00047211" w:rsidRDefault="00485D2F" w:rsidP="00047211">
            <w:pPr>
              <w:jc w:val="center"/>
              <w:rPr>
                <w:sz w:val="20"/>
                <w:szCs w:val="20"/>
              </w:rPr>
            </w:pPr>
            <w:r w:rsidRPr="00047211">
              <w:rPr>
                <w:rFonts w:eastAsia="Arial"/>
                <w:sz w:val="20"/>
                <w:szCs w:val="20"/>
              </w:rPr>
              <w:t>J·s</w:t>
            </w:r>
          </w:p>
        </w:tc>
        <w:tc>
          <w:tcPr>
            <w:tcW w:w="1199" w:type="pct"/>
            <w:shd w:val="clear" w:color="auto" w:fill="FFFFFF"/>
            <w:tcMar>
              <w:top w:w="80" w:type="dxa"/>
              <w:left w:w="120" w:type="dxa"/>
              <w:bottom w:w="80" w:type="dxa"/>
              <w:right w:w="120" w:type="dxa"/>
            </w:tcMar>
            <w:vAlign w:val="center"/>
          </w:tcPr>
          <w:p w14:paraId="21686034" w14:textId="77777777" w:rsidR="00485D2F" w:rsidRPr="00047211" w:rsidRDefault="00BF08B1" w:rsidP="00477877">
            <w:pPr>
              <w:rPr>
                <w:sz w:val="20"/>
                <w:szCs w:val="20"/>
              </w:rPr>
            </w:pPr>
            <m:oMathPara>
              <m:oMath>
                <m:r>
                  <w:rPr>
                    <w:rFonts w:ascii="Cambria Math" w:eastAsia="Arial" w:hAnsi="Cambria Math"/>
                    <w:sz w:val="20"/>
                    <w:szCs w:val="20"/>
                  </w:rPr>
                  <m:t>S</m:t>
                </m:r>
                <m:r>
                  <m:rPr>
                    <m:sty m:val="p"/>
                  </m:rPr>
                  <w:rPr>
                    <w:rFonts w:ascii="Cambria Math" w:eastAsia="Arial" w:hAnsi="Cambria Math"/>
                    <w:sz w:val="20"/>
                    <w:szCs w:val="20"/>
                  </w:rPr>
                  <m:t xml:space="preserve"> = </m:t>
                </m:r>
                <m:nary>
                  <m:naryPr>
                    <m:subHide m:val="1"/>
                    <m:supHide m:val="1"/>
                    <m:ctrlPr>
                      <w:rPr>
                        <w:rFonts w:ascii="Cambria Math" w:eastAsia="Arial" w:hAnsi="Cambria Math"/>
                        <w:sz w:val="20"/>
                        <w:szCs w:val="20"/>
                      </w:rPr>
                    </m:ctrlPr>
                  </m:naryPr>
                  <m:sub/>
                  <m:sup/>
                  <m:e>
                    <m:sSup>
                      <m:sSupPr>
                        <m:ctrlPr>
                          <w:rPr>
                            <w:rFonts w:ascii="Cambria Math" w:eastAsia="Arial" w:hAnsi="Cambria Math"/>
                            <w:sz w:val="20"/>
                            <w:szCs w:val="20"/>
                          </w:rPr>
                        </m:ctrlPr>
                      </m:sSupPr>
                      <m:e>
                        <m:r>
                          <w:rPr>
                            <w:rFonts w:ascii="Cambria Math" w:eastAsia="Arial" w:hAnsi="Cambria Math"/>
                            <w:sz w:val="20"/>
                            <w:szCs w:val="20"/>
                          </w:rPr>
                          <m:t>d</m:t>
                        </m:r>
                      </m:e>
                      <m:sup>
                        <m:r>
                          <m:rPr>
                            <m:sty m:val="p"/>
                          </m:rPr>
                          <w:rPr>
                            <w:rFonts w:ascii="Cambria Math" w:eastAsia="Arial" w:hAnsi="Cambria Math"/>
                            <w:sz w:val="20"/>
                            <w:szCs w:val="20"/>
                          </w:rPr>
                          <m:t>4</m:t>
                        </m:r>
                      </m:sup>
                    </m:sSup>
                    <m:r>
                      <w:rPr>
                        <w:rFonts w:ascii="Cambria Math" w:eastAsia="Arial" w:hAnsi="Cambria Math"/>
                        <w:sz w:val="20"/>
                        <w:szCs w:val="20"/>
                      </w:rPr>
                      <m:t>x</m:t>
                    </m:r>
                  </m:e>
                </m:nary>
                <m:rad>
                  <m:radPr>
                    <m:degHide m:val="1"/>
                    <m:ctrlPr>
                      <w:rPr>
                        <w:rFonts w:ascii="Cambria Math" w:eastAsia="Arial" w:hAnsi="Cambria Math"/>
                        <w:sz w:val="20"/>
                        <w:szCs w:val="20"/>
                      </w:rPr>
                    </m:ctrlPr>
                  </m:radPr>
                  <m:deg/>
                  <m:e>
                    <m:r>
                      <m:rPr>
                        <m:sty m:val="p"/>
                      </m:rPr>
                      <w:rPr>
                        <w:rFonts w:ascii="Cambria Math" w:eastAsia="Arial" w:hAnsi="Cambria Math"/>
                        <w:sz w:val="20"/>
                        <w:szCs w:val="20"/>
                      </w:rPr>
                      <m:t>-</m:t>
                    </m:r>
                    <m:r>
                      <w:rPr>
                        <w:rFonts w:ascii="Cambria Math" w:eastAsia="Arial" w:hAnsi="Cambria Math"/>
                        <w:sz w:val="20"/>
                        <w:szCs w:val="20"/>
                      </w:rPr>
                      <m:t>g</m:t>
                    </m:r>
                  </m:e>
                </m:rad>
                <m:d>
                  <m:dPr>
                    <m:begChr m:val="["/>
                    <m:endChr m:val="]"/>
                    <m:ctrlPr>
                      <w:rPr>
                        <w:rFonts w:ascii="Cambria Math" w:eastAsia="Arial" w:hAnsi="Cambria Math"/>
                        <w:sz w:val="20"/>
                        <w:szCs w:val="20"/>
                      </w:rPr>
                    </m:ctrlPr>
                  </m:dPr>
                  <m:e>
                    <m:f>
                      <m:fPr>
                        <m:ctrlPr>
                          <w:rPr>
                            <w:rFonts w:ascii="Cambria Math" w:eastAsia="Arial" w:hAnsi="Cambria Math"/>
                            <w:sz w:val="20"/>
                            <w:szCs w:val="20"/>
                          </w:rPr>
                        </m:ctrlPr>
                      </m:fPr>
                      <m:num>
                        <m:r>
                          <w:rPr>
                            <w:rFonts w:ascii="Cambria Math" w:eastAsia="Arial" w:hAnsi="Cambria Math"/>
                            <w:sz w:val="20"/>
                            <w:szCs w:val="20"/>
                          </w:rPr>
                          <m:t>R</m:t>
                        </m:r>
                      </m:num>
                      <m:den>
                        <m:r>
                          <m:rPr>
                            <m:sty m:val="p"/>
                          </m:rPr>
                          <w:rPr>
                            <w:rFonts w:ascii="Cambria Math" w:eastAsia="Arial" w:hAnsi="Cambria Math"/>
                            <w:sz w:val="20"/>
                            <w:szCs w:val="20"/>
                          </w:rPr>
                          <m:t>16</m:t>
                        </m:r>
                        <m:r>
                          <w:rPr>
                            <w:rFonts w:ascii="Cambria Math" w:eastAsia="Arial" w:hAnsi="Cambria Math"/>
                            <w:sz w:val="20"/>
                            <w:szCs w:val="20"/>
                          </w:rPr>
                          <m:t>πG</m:t>
                        </m:r>
                      </m:den>
                    </m:f>
                    <m:r>
                      <m:rPr>
                        <m:sty m:val="p"/>
                      </m:rPr>
                      <w:rPr>
                        <w:rFonts w:ascii="Cambria Math" w:eastAsia="Arial" w:hAnsi="Cambria Math"/>
                        <w:sz w:val="20"/>
                        <w:szCs w:val="20"/>
                      </w:rPr>
                      <m:t xml:space="preserve">+ </m:t>
                    </m:r>
                    <m:sSub>
                      <m:sSubPr>
                        <m:ctrlPr>
                          <w:rPr>
                            <w:rFonts w:ascii="Cambria Math" w:eastAsia="Arial" w:hAnsi="Cambria Math"/>
                            <w:sz w:val="20"/>
                            <w:szCs w:val="20"/>
                          </w:rPr>
                        </m:ctrlPr>
                      </m:sSubPr>
                      <m:e>
                        <m:r>
                          <w:rPr>
                            <w:rFonts w:ascii="Cambria Math" w:eastAsia="Arial" w:hAnsi="Cambria Math"/>
                            <w:sz w:val="20"/>
                            <w:szCs w:val="20"/>
                          </w:rPr>
                          <m:t>L</m:t>
                        </m:r>
                      </m:e>
                      <m:sub>
                        <m:r>
                          <w:rPr>
                            <w:rFonts w:ascii="Cambria Math" w:eastAsia="Arial" w:hAnsi="Cambria Math"/>
                            <w:sz w:val="20"/>
                            <w:szCs w:val="20"/>
                          </w:rPr>
                          <m:t>bar</m:t>
                        </m:r>
                      </m:sub>
                    </m:sSub>
                    <m:r>
                      <m:rPr>
                        <m:sty m:val="p"/>
                      </m:rPr>
                      <w:rPr>
                        <w:rFonts w:ascii="Cambria Math" w:eastAsia="Arial" w:hAnsi="Cambria Math"/>
                        <w:sz w:val="20"/>
                        <w:szCs w:val="20"/>
                      </w:rPr>
                      <m:t xml:space="preserve">+ </m:t>
                    </m:r>
                    <m:sSub>
                      <m:sSubPr>
                        <m:ctrlPr>
                          <w:rPr>
                            <w:rFonts w:ascii="Cambria Math" w:eastAsia="Arial" w:hAnsi="Cambria Math"/>
                            <w:sz w:val="20"/>
                            <w:szCs w:val="20"/>
                          </w:rPr>
                        </m:ctrlPr>
                      </m:sSubPr>
                      <m:e>
                        <m:r>
                          <w:rPr>
                            <w:rFonts w:ascii="Cambria Math" w:eastAsia="Arial" w:hAnsi="Cambria Math"/>
                            <w:sz w:val="20"/>
                            <w:szCs w:val="20"/>
                          </w:rPr>
                          <m:t>L</m:t>
                        </m:r>
                      </m:e>
                      <m:sub>
                        <m:r>
                          <w:rPr>
                            <w:rFonts w:ascii="Cambria Math" w:eastAsia="Arial" w:hAnsi="Cambria Math"/>
                            <w:sz w:val="20"/>
                            <w:szCs w:val="20"/>
                          </w:rPr>
                          <m:t>χ</m:t>
                        </m:r>
                      </m:sub>
                    </m:sSub>
                    <m:r>
                      <m:rPr>
                        <m:sty m:val="p"/>
                      </m:rPr>
                      <w:rPr>
                        <w:rFonts w:ascii="Cambria Math" w:eastAsia="Arial" w:hAnsi="Cambria Math"/>
                        <w:sz w:val="20"/>
                        <w:szCs w:val="20"/>
                      </w:rPr>
                      <m:t xml:space="preserve">+ </m:t>
                    </m:r>
                    <m:sSub>
                      <m:sSubPr>
                        <m:ctrlPr>
                          <w:rPr>
                            <w:rFonts w:ascii="Cambria Math" w:eastAsia="Arial" w:hAnsi="Cambria Math"/>
                            <w:sz w:val="20"/>
                            <w:szCs w:val="20"/>
                          </w:rPr>
                        </m:ctrlPr>
                      </m:sSubPr>
                      <m:e>
                        <m:r>
                          <w:rPr>
                            <w:rFonts w:ascii="Cambria Math" w:eastAsia="Arial" w:hAnsi="Cambria Math"/>
                            <w:sz w:val="20"/>
                            <w:szCs w:val="20"/>
                          </w:rPr>
                          <m:t>L</m:t>
                        </m:r>
                      </m:e>
                      <m:sub>
                        <m:r>
                          <w:rPr>
                            <w:rFonts w:ascii="Cambria Math" w:eastAsia="Arial" w:hAnsi="Cambria Math"/>
                            <w:sz w:val="20"/>
                            <w:szCs w:val="20"/>
                          </w:rPr>
                          <m:t>int</m:t>
                        </m:r>
                      </m:sub>
                    </m:sSub>
                  </m:e>
                </m:d>
                <m:r>
                  <m:rPr>
                    <m:sty m:val="p"/>
                  </m:rPr>
                  <w:rPr>
                    <w:rFonts w:ascii="Cambria Math" w:eastAsia="Arial" w:hAnsi="Cambria Math"/>
                    <w:sz w:val="20"/>
                    <w:szCs w:val="20"/>
                  </w:rPr>
                  <m:t>.</m:t>
                </m:r>
              </m:oMath>
            </m:oMathPara>
          </w:p>
        </w:tc>
      </w:tr>
      <w:tr w:rsidR="00477877" w:rsidRPr="00047211" w14:paraId="247C470A" w14:textId="77777777" w:rsidTr="00E07147">
        <w:tc>
          <w:tcPr>
            <w:tcW w:w="633" w:type="pct"/>
            <w:shd w:val="clear" w:color="auto" w:fill="EEF4FB"/>
            <w:tcMar>
              <w:top w:w="80" w:type="dxa"/>
              <w:left w:w="120" w:type="dxa"/>
              <w:bottom w:w="80" w:type="dxa"/>
              <w:right w:w="120" w:type="dxa"/>
            </w:tcMar>
            <w:vAlign w:val="center"/>
          </w:tcPr>
          <w:p w14:paraId="6B413233" w14:textId="77777777" w:rsidR="00485D2F" w:rsidRPr="00047211" w:rsidRDefault="00000000" w:rsidP="00477877">
            <w:pPr>
              <w:rPr>
                <w:sz w:val="20"/>
                <w:szCs w:val="20"/>
              </w:rPr>
            </w:pPr>
            <m:oMathPara>
              <m:oMath>
                <m:sSub>
                  <m:sSubPr>
                    <m:ctrlPr>
                      <w:rPr>
                        <w:rFonts w:ascii="Cambria Math" w:eastAsia="Arial" w:hAnsi="Cambria Math"/>
                        <w:bCs/>
                        <w:sz w:val="20"/>
                        <w:szCs w:val="20"/>
                      </w:rPr>
                    </m:ctrlPr>
                  </m:sSubPr>
                  <m:e>
                    <m:r>
                      <m:rPr>
                        <m:sty m:val="bi"/>
                      </m:rPr>
                      <w:rPr>
                        <w:rFonts w:ascii="Cambria Math" w:eastAsia="Arial" w:hAnsi="Cambria Math"/>
                        <w:sz w:val="20"/>
                        <w:szCs w:val="20"/>
                      </w:rPr>
                      <m:t>L</m:t>
                    </m:r>
                  </m:e>
                  <m:sub>
                    <m:r>
                      <m:rPr>
                        <m:sty m:val="bi"/>
                      </m:rPr>
                      <w:rPr>
                        <w:rFonts w:ascii="Cambria Math" w:eastAsia="Arial" w:hAnsi="Cambria Math"/>
                        <w:sz w:val="20"/>
                        <w:szCs w:val="20"/>
                      </w:rPr>
                      <m:t>bar</m:t>
                    </m:r>
                  </m:sub>
                </m:sSub>
              </m:oMath>
            </m:oMathPara>
          </w:p>
        </w:tc>
        <w:tc>
          <w:tcPr>
            <w:tcW w:w="757" w:type="pct"/>
            <w:shd w:val="clear" w:color="auto" w:fill="EEF4FB"/>
            <w:tcMar>
              <w:top w:w="80" w:type="dxa"/>
              <w:left w:w="120" w:type="dxa"/>
              <w:bottom w:w="80" w:type="dxa"/>
              <w:right w:w="120" w:type="dxa"/>
            </w:tcMar>
            <w:vAlign w:val="center"/>
          </w:tcPr>
          <w:p w14:paraId="3F2FBA46" w14:textId="77777777" w:rsidR="00485D2F" w:rsidRPr="00047211" w:rsidRDefault="00485D2F" w:rsidP="00477877">
            <w:pPr>
              <w:rPr>
                <w:sz w:val="20"/>
                <w:szCs w:val="20"/>
              </w:rPr>
            </w:pPr>
            <m:oMathPara>
              <m:oMath>
                <m:r>
                  <m:rPr>
                    <m:scr m:val="script"/>
                    <m:sty m:val="p"/>
                  </m:rPr>
                  <w:rPr>
                    <w:rFonts w:ascii="Cambria Math" w:eastAsia="Arial" w:hAnsi="Cambria Math"/>
                    <w:sz w:val="20"/>
                    <w:szCs w:val="20"/>
                  </w:rPr>
                  <m:t>L</m:t>
                </m:r>
                <m:r>
                  <m:rPr>
                    <m:nor/>
                  </m:rPr>
                  <w:rPr>
                    <w:rFonts w:eastAsia="Arial"/>
                    <w:sz w:val="20"/>
                    <w:szCs w:val="20"/>
                  </w:rPr>
                  <m:t>br</m:t>
                </m:r>
              </m:oMath>
            </m:oMathPara>
          </w:p>
        </w:tc>
        <w:tc>
          <w:tcPr>
            <w:tcW w:w="1740" w:type="pct"/>
            <w:shd w:val="clear" w:color="auto" w:fill="EEF4FB"/>
            <w:tcMar>
              <w:top w:w="80" w:type="dxa"/>
              <w:left w:w="120" w:type="dxa"/>
              <w:bottom w:w="80" w:type="dxa"/>
              <w:right w:w="120" w:type="dxa"/>
            </w:tcMar>
            <w:vAlign w:val="center"/>
          </w:tcPr>
          <w:p w14:paraId="2509F110" w14:textId="77777777" w:rsidR="00485D2F" w:rsidRPr="00047211" w:rsidRDefault="00485D2F" w:rsidP="00477877">
            <w:pPr>
              <w:rPr>
                <w:sz w:val="20"/>
                <w:szCs w:val="20"/>
              </w:rPr>
            </w:pPr>
            <w:r w:rsidRPr="00047211">
              <w:rPr>
                <w:rFonts w:eastAsia="Arial"/>
                <w:sz w:val="20"/>
                <w:szCs w:val="20"/>
              </w:rPr>
              <w:t>Baryonic Lagrangian density — standard matter fields (</w:t>
            </w:r>
            <m:oMath>
              <m:r>
                <w:rPr>
                  <w:rFonts w:ascii="Cambria Math" w:eastAsia="Arial" w:hAnsi="Cambria Math"/>
                  <w:sz w:val="20"/>
                  <w:szCs w:val="20"/>
                </w:rPr>
                <m:t>ψ</m:t>
              </m:r>
            </m:oMath>
            <w:r w:rsidRPr="00047211">
              <w:rPr>
                <w:rFonts w:eastAsia="Arial"/>
                <w:sz w:val="20"/>
                <w:szCs w:val="20"/>
              </w:rPr>
              <w:t>)</w:t>
            </w:r>
          </w:p>
        </w:tc>
        <w:tc>
          <w:tcPr>
            <w:tcW w:w="672" w:type="pct"/>
            <w:shd w:val="clear" w:color="auto" w:fill="EEF4FB"/>
            <w:tcMar>
              <w:top w:w="80" w:type="dxa"/>
              <w:left w:w="120" w:type="dxa"/>
              <w:bottom w:w="80" w:type="dxa"/>
              <w:right w:w="120" w:type="dxa"/>
            </w:tcMar>
            <w:vAlign w:val="center"/>
          </w:tcPr>
          <w:p w14:paraId="0971C04B" w14:textId="77777777" w:rsidR="00485D2F" w:rsidRPr="00047211" w:rsidRDefault="00485D2F" w:rsidP="00047211">
            <w:pPr>
              <w:jc w:val="center"/>
              <w:rPr>
                <w:sz w:val="20"/>
                <w:szCs w:val="20"/>
              </w:rPr>
            </w:pPr>
            <w:r w:rsidRPr="00047211">
              <w:rPr>
                <w:rFonts w:eastAsia="Arial"/>
                <w:sz w:val="20"/>
                <w:szCs w:val="20"/>
              </w:rPr>
              <w:t>J m</w:t>
            </w:r>
            <w:r w:rsidRPr="00047211">
              <w:rPr>
                <w:rFonts w:ascii="Cambria Math" w:eastAsia="Arial" w:hAnsi="Cambria Math" w:cs="Cambria Math"/>
                <w:sz w:val="20"/>
                <w:szCs w:val="20"/>
              </w:rPr>
              <w:t>⁻</w:t>
            </w:r>
            <w:r w:rsidRPr="00047211">
              <w:rPr>
                <w:rFonts w:eastAsia="Arial"/>
                <w:sz w:val="20"/>
                <w:szCs w:val="20"/>
              </w:rPr>
              <w:t>³</w:t>
            </w:r>
          </w:p>
        </w:tc>
        <w:tc>
          <w:tcPr>
            <w:tcW w:w="1199" w:type="pct"/>
            <w:shd w:val="clear" w:color="auto" w:fill="EEF4FB"/>
            <w:tcMar>
              <w:top w:w="80" w:type="dxa"/>
              <w:left w:w="120" w:type="dxa"/>
              <w:bottom w:w="80" w:type="dxa"/>
              <w:right w:w="120" w:type="dxa"/>
            </w:tcMar>
            <w:vAlign w:val="center"/>
          </w:tcPr>
          <w:p w14:paraId="6BEAA9AD" w14:textId="77777777" w:rsidR="00485D2F" w:rsidRPr="00047211" w:rsidRDefault="00485D2F" w:rsidP="00477877">
            <w:pPr>
              <w:rPr>
                <w:sz w:val="20"/>
                <w:szCs w:val="20"/>
              </w:rPr>
            </w:pPr>
            <w:r w:rsidRPr="00047211">
              <w:rPr>
                <w:rFonts w:eastAsia="Arial"/>
                <w:sz w:val="20"/>
                <w:szCs w:val="20"/>
              </w:rPr>
              <w:t>Minimally coupled to gravity.</w:t>
            </w:r>
          </w:p>
        </w:tc>
      </w:tr>
      <w:tr w:rsidR="00477877" w:rsidRPr="00047211" w14:paraId="0E7844D0" w14:textId="77777777" w:rsidTr="00E07147">
        <w:tc>
          <w:tcPr>
            <w:tcW w:w="633" w:type="pct"/>
            <w:shd w:val="clear" w:color="auto" w:fill="FFFFFF"/>
            <w:tcMar>
              <w:top w:w="80" w:type="dxa"/>
              <w:left w:w="120" w:type="dxa"/>
              <w:bottom w:w="80" w:type="dxa"/>
              <w:right w:w="120" w:type="dxa"/>
            </w:tcMar>
            <w:vAlign w:val="center"/>
          </w:tcPr>
          <w:p w14:paraId="4EBE0168" w14:textId="77777777" w:rsidR="00485D2F" w:rsidRPr="00047211" w:rsidRDefault="00000000" w:rsidP="00477877">
            <w:pPr>
              <w:rPr>
                <w:sz w:val="20"/>
                <w:szCs w:val="20"/>
              </w:rPr>
            </w:pPr>
            <m:oMathPara>
              <m:oMath>
                <m:sSub>
                  <m:sSubPr>
                    <m:ctrlPr>
                      <w:rPr>
                        <w:rFonts w:ascii="Cambria Math" w:eastAsia="Arial" w:hAnsi="Cambria Math"/>
                        <w:bCs/>
                        <w:sz w:val="20"/>
                        <w:szCs w:val="20"/>
                      </w:rPr>
                    </m:ctrlPr>
                  </m:sSubPr>
                  <m:e>
                    <m:r>
                      <m:rPr>
                        <m:sty m:val="bi"/>
                      </m:rPr>
                      <w:rPr>
                        <w:rFonts w:ascii="Cambria Math" w:eastAsia="Arial" w:hAnsi="Cambria Math"/>
                        <w:sz w:val="20"/>
                        <w:szCs w:val="20"/>
                      </w:rPr>
                      <m:t>L</m:t>
                    </m:r>
                  </m:e>
                  <m:sub>
                    <m:r>
                      <m:rPr>
                        <m:sty m:val="bi"/>
                      </m:rPr>
                      <w:rPr>
                        <w:rFonts w:ascii="Cambria Math" w:eastAsia="Arial" w:hAnsi="Cambria Math"/>
                        <w:sz w:val="20"/>
                        <w:szCs w:val="20"/>
                      </w:rPr>
                      <m:t>χ</m:t>
                    </m:r>
                  </m:sub>
                </m:sSub>
              </m:oMath>
            </m:oMathPara>
          </w:p>
        </w:tc>
        <w:tc>
          <w:tcPr>
            <w:tcW w:w="757" w:type="pct"/>
            <w:shd w:val="clear" w:color="auto" w:fill="FFFFFF"/>
            <w:tcMar>
              <w:top w:w="80" w:type="dxa"/>
              <w:left w:w="120" w:type="dxa"/>
              <w:bottom w:w="80" w:type="dxa"/>
              <w:right w:w="120" w:type="dxa"/>
            </w:tcMar>
            <w:vAlign w:val="center"/>
          </w:tcPr>
          <w:p w14:paraId="6A48C427" w14:textId="77777777" w:rsidR="00485D2F" w:rsidRPr="00047211" w:rsidRDefault="00000000" w:rsidP="00477877">
            <w:pPr>
              <w:rPr>
                <w:sz w:val="20"/>
                <w:szCs w:val="20"/>
              </w:rPr>
            </w:pPr>
            <m:oMathPara>
              <m:oMath>
                <m:sSub>
                  <m:sSubPr>
                    <m:ctrlPr>
                      <w:rPr>
                        <w:rFonts w:ascii="Cambria Math" w:eastAsia="Arial" w:hAnsi="Cambria Math"/>
                        <w:sz w:val="20"/>
                        <w:szCs w:val="20"/>
                      </w:rPr>
                    </m:ctrlPr>
                  </m:sSubPr>
                  <m:e>
                    <m:r>
                      <m:rPr>
                        <m:scr m:val="script"/>
                        <m:sty m:val="p"/>
                      </m:rPr>
                      <w:rPr>
                        <w:rFonts w:ascii="Cambria Math" w:eastAsia="Arial" w:hAnsi="Cambria Math"/>
                        <w:sz w:val="20"/>
                        <w:szCs w:val="20"/>
                      </w:rPr>
                      <m:t>L</m:t>
                    </m:r>
                  </m:e>
                  <m:sub>
                    <m:r>
                      <m:rPr>
                        <m:sty m:val="p"/>
                      </m:rPr>
                      <w:rPr>
                        <w:rFonts w:ascii="Cambria Math" w:eastAsia="Arial" w:hAnsi="Cambria Math"/>
                        <w:sz w:val="20"/>
                        <w:szCs w:val="20"/>
                      </w:rPr>
                      <m:t>χ</m:t>
                    </m:r>
                  </m:sub>
                </m:sSub>
              </m:oMath>
            </m:oMathPara>
          </w:p>
        </w:tc>
        <w:tc>
          <w:tcPr>
            <w:tcW w:w="1740" w:type="pct"/>
            <w:shd w:val="clear" w:color="auto" w:fill="FFFFFF"/>
            <w:tcMar>
              <w:top w:w="80" w:type="dxa"/>
              <w:left w:w="120" w:type="dxa"/>
              <w:bottom w:w="80" w:type="dxa"/>
              <w:right w:w="120" w:type="dxa"/>
            </w:tcMar>
            <w:vAlign w:val="center"/>
          </w:tcPr>
          <w:p w14:paraId="0499F00D" w14:textId="77777777" w:rsidR="00485D2F" w:rsidRPr="00047211" w:rsidRDefault="00485D2F" w:rsidP="00477877">
            <w:pPr>
              <w:rPr>
                <w:sz w:val="20"/>
                <w:szCs w:val="20"/>
              </w:rPr>
            </w:pPr>
            <w:r w:rsidRPr="00047211">
              <w:rPr>
                <w:rFonts w:eastAsia="Arial"/>
                <w:sz w:val="20"/>
                <w:szCs w:val="20"/>
              </w:rPr>
              <w:t xml:space="preserve">Response-field Lagrangian density — kinetic and potential terms for </w:t>
            </w:r>
            <m:oMath>
              <m:r>
                <w:rPr>
                  <w:rFonts w:ascii="Cambria Math" w:eastAsia="Arial" w:hAnsi="Cambria Math"/>
                  <w:sz w:val="20"/>
                  <w:szCs w:val="20"/>
                </w:rPr>
                <m:t>χ</m:t>
              </m:r>
            </m:oMath>
          </w:p>
        </w:tc>
        <w:tc>
          <w:tcPr>
            <w:tcW w:w="672" w:type="pct"/>
            <w:shd w:val="clear" w:color="auto" w:fill="FFFFFF"/>
            <w:tcMar>
              <w:top w:w="80" w:type="dxa"/>
              <w:left w:w="120" w:type="dxa"/>
              <w:bottom w:w="80" w:type="dxa"/>
              <w:right w:w="120" w:type="dxa"/>
            </w:tcMar>
            <w:vAlign w:val="center"/>
          </w:tcPr>
          <w:p w14:paraId="209ADB12" w14:textId="77777777" w:rsidR="00485D2F" w:rsidRPr="00047211" w:rsidRDefault="00485D2F" w:rsidP="00047211">
            <w:pPr>
              <w:jc w:val="center"/>
              <w:rPr>
                <w:sz w:val="20"/>
                <w:szCs w:val="20"/>
              </w:rPr>
            </w:pPr>
            <w:r w:rsidRPr="00047211">
              <w:rPr>
                <w:rFonts w:eastAsia="Arial"/>
                <w:sz w:val="20"/>
                <w:szCs w:val="20"/>
              </w:rPr>
              <w:t>J m</w:t>
            </w:r>
            <w:r w:rsidRPr="00047211">
              <w:rPr>
                <w:rFonts w:ascii="Cambria Math" w:eastAsia="Arial" w:hAnsi="Cambria Math" w:cs="Cambria Math"/>
                <w:sz w:val="20"/>
                <w:szCs w:val="20"/>
              </w:rPr>
              <w:t>⁻</w:t>
            </w:r>
            <w:r w:rsidRPr="00047211">
              <w:rPr>
                <w:rFonts w:eastAsia="Arial"/>
                <w:sz w:val="20"/>
                <w:szCs w:val="20"/>
              </w:rPr>
              <w:t>³</w:t>
            </w:r>
          </w:p>
        </w:tc>
        <w:tc>
          <w:tcPr>
            <w:tcW w:w="1199" w:type="pct"/>
            <w:shd w:val="clear" w:color="auto" w:fill="FFFFFF"/>
            <w:tcMar>
              <w:top w:w="80" w:type="dxa"/>
              <w:left w:w="120" w:type="dxa"/>
              <w:bottom w:w="80" w:type="dxa"/>
              <w:right w:w="120" w:type="dxa"/>
            </w:tcMar>
            <w:vAlign w:val="center"/>
          </w:tcPr>
          <w:p w14:paraId="6FD30BCA" w14:textId="77777777" w:rsidR="00485D2F" w:rsidRPr="00047211" w:rsidRDefault="00485D2F" w:rsidP="00477877">
            <w:pPr>
              <w:rPr>
                <w:sz w:val="20"/>
                <w:szCs w:val="20"/>
              </w:rPr>
            </w:pPr>
            <w:r w:rsidRPr="00047211">
              <w:rPr>
                <w:rFonts w:eastAsia="Arial"/>
                <w:sz w:val="20"/>
                <w:szCs w:val="20"/>
              </w:rPr>
              <w:t xml:space="preserve">Choice </w:t>
            </w:r>
            <m:oMath>
              <m:r>
                <w:rPr>
                  <w:rFonts w:ascii="Cambria Math" w:eastAsia="Arial" w:hAnsi="Cambria Math"/>
                  <w:sz w:val="20"/>
                  <w:szCs w:val="20"/>
                </w:rPr>
                <m:t xml:space="preserve">of </m:t>
              </m:r>
              <m:sSub>
                <m:sSubPr>
                  <m:ctrlPr>
                    <w:rPr>
                      <w:rFonts w:ascii="Cambria Math" w:eastAsia="Arial" w:hAnsi="Cambria Math"/>
                      <w:i/>
                      <w:sz w:val="20"/>
                      <w:szCs w:val="20"/>
                    </w:rPr>
                  </m:ctrlPr>
                </m:sSubPr>
                <m:e>
                  <m:r>
                    <w:rPr>
                      <w:rFonts w:ascii="Cambria Math" w:eastAsia="Arial" w:hAnsi="Cambria Math"/>
                      <w:sz w:val="20"/>
                      <w:szCs w:val="20"/>
                    </w:rPr>
                    <m:t>L</m:t>
                  </m:r>
                </m:e>
                <m:sub>
                  <m:r>
                    <w:rPr>
                      <w:rFonts w:ascii="Cambria Math" w:eastAsia="Arial" w:hAnsi="Cambria Math"/>
                      <w:sz w:val="20"/>
                      <w:szCs w:val="20"/>
                    </w:rPr>
                    <m:t>χ</m:t>
                  </m:r>
                </m:sub>
              </m:sSub>
            </m:oMath>
            <w:r w:rsidRPr="00047211">
              <w:rPr>
                <w:rFonts w:eastAsia="Arial"/>
                <w:sz w:val="20"/>
                <w:szCs w:val="20"/>
              </w:rPr>
              <w:t xml:space="preserve"> (e.g., </w:t>
            </w:r>
            <m:oMath>
              <m:r>
                <w:rPr>
                  <w:rFonts w:ascii="Cambria Math" w:eastAsia="Arial" w:hAnsi="Cambria Math"/>
                  <w:sz w:val="20"/>
                  <w:szCs w:val="20"/>
                </w:rPr>
                <m:t>f</m:t>
              </m:r>
              <m:d>
                <m:dPr>
                  <m:ctrlPr>
                    <w:rPr>
                      <w:rFonts w:ascii="Cambria Math" w:eastAsia="Arial" w:hAnsi="Cambria Math"/>
                      <w:i/>
                      <w:sz w:val="20"/>
                      <w:szCs w:val="20"/>
                    </w:rPr>
                  </m:ctrlPr>
                </m:dPr>
                <m:e>
                  <m:r>
                    <w:rPr>
                      <w:rFonts w:ascii="Cambria Math" w:eastAsia="Arial" w:hAnsi="Cambria Math"/>
                      <w:sz w:val="20"/>
                      <w:szCs w:val="20"/>
                    </w:rPr>
                    <m:t>X</m:t>
                  </m:r>
                </m:e>
              </m:d>
              <m:r>
                <w:rPr>
                  <w:rFonts w:ascii="Cambria Math" w:eastAsia="Arial" w:hAnsi="Cambria Math"/>
                  <w:sz w:val="20"/>
                  <w:szCs w:val="20"/>
                </w:rPr>
                <m:t>- V</m:t>
              </m:r>
              <m:d>
                <m:dPr>
                  <m:ctrlPr>
                    <w:rPr>
                      <w:rFonts w:ascii="Cambria Math" w:eastAsia="Arial" w:hAnsi="Cambria Math"/>
                      <w:i/>
                      <w:sz w:val="20"/>
                      <w:szCs w:val="20"/>
                    </w:rPr>
                  </m:ctrlPr>
                </m:dPr>
                <m:e>
                  <m:r>
                    <w:rPr>
                      <w:rFonts w:ascii="Cambria Math" w:eastAsia="Arial" w:hAnsi="Cambria Math"/>
                      <w:sz w:val="20"/>
                      <w:szCs w:val="20"/>
                    </w:rPr>
                    <m:t>χ</m:t>
                  </m:r>
                </m:e>
              </m:d>
            </m:oMath>
            <w:r w:rsidRPr="00047211">
              <w:rPr>
                <w:rFonts w:eastAsia="Arial"/>
                <w:sz w:val="20"/>
                <w:szCs w:val="20"/>
              </w:rPr>
              <w:t xml:space="preserve">) controls the field equations for </w:t>
            </w:r>
            <m:oMath>
              <m:r>
                <w:rPr>
                  <w:rFonts w:ascii="Cambria Math" w:eastAsia="Arial" w:hAnsi="Cambria Math"/>
                  <w:sz w:val="20"/>
                  <w:szCs w:val="20"/>
                </w:rPr>
                <m:t>χ</m:t>
              </m:r>
            </m:oMath>
            <w:r w:rsidRPr="00047211">
              <w:rPr>
                <w:rFonts w:eastAsia="Arial"/>
                <w:sz w:val="20"/>
                <w:szCs w:val="20"/>
              </w:rPr>
              <w:t xml:space="preserve"> and the form of </w:t>
            </w:r>
            <m:oMath>
              <m:sSubSup>
                <m:sSubSupPr>
                  <m:ctrlPr>
                    <w:rPr>
                      <w:rFonts w:ascii="Cambria Math" w:eastAsia="Arial" w:hAnsi="Cambria Math"/>
                      <w:i/>
                      <w:sz w:val="20"/>
                      <w:szCs w:val="20"/>
                    </w:rPr>
                  </m:ctrlPr>
                </m:sSubSupPr>
                <m:e>
                  <m:r>
                    <w:rPr>
                      <w:rFonts w:ascii="Cambria Math" w:eastAsia="Arial" w:hAnsi="Cambria Math"/>
                      <w:sz w:val="20"/>
                      <w:szCs w:val="20"/>
                    </w:rPr>
                    <m:t>T</m:t>
                  </m:r>
                </m:e>
                <m:sub>
                  <m:r>
                    <w:rPr>
                      <w:rFonts w:ascii="Cambria Math" w:eastAsia="Arial" w:hAnsi="Cambria Math"/>
                      <w:sz w:val="20"/>
                      <w:szCs w:val="20"/>
                    </w:rPr>
                    <m:t>μν</m:t>
                  </m:r>
                </m:sub>
                <m:sup>
                  <m:r>
                    <w:rPr>
                      <w:rFonts w:ascii="Cambria Math" w:eastAsia="Arial" w:hAnsi="Cambria Math"/>
                      <w:sz w:val="20"/>
                      <w:szCs w:val="20"/>
                    </w:rPr>
                    <m:t>resp</m:t>
                  </m:r>
                </m:sup>
              </m:sSubSup>
            </m:oMath>
            <w:r w:rsidRPr="00047211">
              <w:rPr>
                <w:rFonts w:eastAsia="Arial"/>
                <w:sz w:val="20"/>
                <w:szCs w:val="20"/>
              </w:rPr>
              <w:t>.</w:t>
            </w:r>
          </w:p>
        </w:tc>
      </w:tr>
      <w:tr w:rsidR="00477877" w:rsidRPr="00047211" w14:paraId="7944612B" w14:textId="77777777" w:rsidTr="00E07147">
        <w:tc>
          <w:tcPr>
            <w:tcW w:w="633" w:type="pct"/>
            <w:shd w:val="clear" w:color="auto" w:fill="EEF4FB"/>
            <w:tcMar>
              <w:top w:w="80" w:type="dxa"/>
              <w:left w:w="120" w:type="dxa"/>
              <w:bottom w:w="80" w:type="dxa"/>
              <w:right w:w="120" w:type="dxa"/>
            </w:tcMar>
            <w:vAlign w:val="center"/>
          </w:tcPr>
          <w:p w14:paraId="36F49FED" w14:textId="77777777" w:rsidR="00485D2F" w:rsidRPr="00047211" w:rsidRDefault="00000000" w:rsidP="00477877">
            <w:pPr>
              <w:rPr>
                <w:sz w:val="20"/>
                <w:szCs w:val="20"/>
              </w:rPr>
            </w:pPr>
            <m:oMathPara>
              <m:oMath>
                <m:sSub>
                  <m:sSubPr>
                    <m:ctrlPr>
                      <w:rPr>
                        <w:rFonts w:ascii="Cambria Math" w:eastAsia="Arial" w:hAnsi="Cambria Math"/>
                        <w:bCs/>
                        <w:sz w:val="20"/>
                        <w:szCs w:val="20"/>
                      </w:rPr>
                    </m:ctrlPr>
                  </m:sSubPr>
                  <m:e>
                    <m:r>
                      <m:rPr>
                        <m:sty m:val="bi"/>
                      </m:rPr>
                      <w:rPr>
                        <w:rFonts w:ascii="Cambria Math" w:eastAsia="Arial" w:hAnsi="Cambria Math"/>
                        <w:sz w:val="20"/>
                        <w:szCs w:val="20"/>
                      </w:rPr>
                      <m:t>L</m:t>
                    </m:r>
                  </m:e>
                  <m:sub>
                    <m:r>
                      <m:rPr>
                        <m:sty m:val="bi"/>
                      </m:rPr>
                      <w:rPr>
                        <w:rFonts w:ascii="Cambria Math" w:eastAsia="Arial" w:hAnsi="Cambria Math"/>
                        <w:sz w:val="20"/>
                        <w:szCs w:val="20"/>
                      </w:rPr>
                      <m:t>int</m:t>
                    </m:r>
                  </m:sub>
                </m:sSub>
              </m:oMath>
            </m:oMathPara>
          </w:p>
        </w:tc>
        <w:tc>
          <w:tcPr>
            <w:tcW w:w="757" w:type="pct"/>
            <w:shd w:val="clear" w:color="auto" w:fill="EEF4FB"/>
            <w:tcMar>
              <w:top w:w="80" w:type="dxa"/>
              <w:left w:w="120" w:type="dxa"/>
              <w:bottom w:w="80" w:type="dxa"/>
              <w:right w:w="120" w:type="dxa"/>
            </w:tcMar>
            <w:vAlign w:val="center"/>
          </w:tcPr>
          <w:p w14:paraId="61A8220F" w14:textId="77777777" w:rsidR="00485D2F" w:rsidRPr="00047211" w:rsidRDefault="00485D2F" w:rsidP="00477877">
            <w:pPr>
              <w:rPr>
                <w:sz w:val="20"/>
                <w:szCs w:val="20"/>
              </w:rPr>
            </w:pPr>
            <m:oMathPara>
              <m:oMath>
                <m:r>
                  <m:rPr>
                    <m:scr m:val="script"/>
                    <m:sty m:val="p"/>
                  </m:rPr>
                  <w:rPr>
                    <w:rFonts w:ascii="Cambria Math" w:eastAsia="Arial" w:hAnsi="Cambria Math"/>
                    <w:sz w:val="20"/>
                    <w:szCs w:val="20"/>
                  </w:rPr>
                  <m:t>L</m:t>
                </m:r>
                <m:r>
                  <m:rPr>
                    <m:nor/>
                  </m:rPr>
                  <w:rPr>
                    <w:rFonts w:eastAsia="Arial"/>
                    <w:sz w:val="20"/>
                    <w:szCs w:val="20"/>
                  </w:rPr>
                  <m:t>it</m:t>
                </m:r>
              </m:oMath>
            </m:oMathPara>
          </w:p>
        </w:tc>
        <w:tc>
          <w:tcPr>
            <w:tcW w:w="1740" w:type="pct"/>
            <w:shd w:val="clear" w:color="auto" w:fill="EEF4FB"/>
            <w:tcMar>
              <w:top w:w="80" w:type="dxa"/>
              <w:left w:w="120" w:type="dxa"/>
              <w:bottom w:w="80" w:type="dxa"/>
              <w:right w:w="120" w:type="dxa"/>
            </w:tcMar>
            <w:vAlign w:val="center"/>
          </w:tcPr>
          <w:p w14:paraId="0A2F86EC" w14:textId="77777777" w:rsidR="00485D2F" w:rsidRPr="00047211" w:rsidRDefault="00485D2F" w:rsidP="00477877">
            <w:pPr>
              <w:rPr>
                <w:sz w:val="20"/>
                <w:szCs w:val="20"/>
              </w:rPr>
            </w:pPr>
            <w:r w:rsidRPr="00047211">
              <w:rPr>
                <w:rFonts w:eastAsia="Arial"/>
                <w:sz w:val="20"/>
                <w:szCs w:val="20"/>
              </w:rPr>
              <w:t xml:space="preserve">Interaction Lagrangian — couples </w:t>
            </w:r>
            <m:oMath>
              <m:r>
                <w:rPr>
                  <w:rFonts w:ascii="Cambria Math" w:eastAsia="Arial" w:hAnsi="Cambria Math"/>
                  <w:sz w:val="20"/>
                  <w:szCs w:val="20"/>
                </w:rPr>
                <m:t>χ</m:t>
              </m:r>
            </m:oMath>
            <w:r w:rsidRPr="00047211">
              <w:rPr>
                <w:rFonts w:eastAsia="Arial"/>
                <w:sz w:val="20"/>
                <w:szCs w:val="20"/>
              </w:rPr>
              <w:t xml:space="preserve"> to baryonic fields </w:t>
            </w:r>
            <m:oMath>
              <m:r>
                <w:rPr>
                  <w:rFonts w:ascii="Cambria Math" w:eastAsia="Arial" w:hAnsi="Cambria Math"/>
                  <w:sz w:val="20"/>
                  <w:szCs w:val="20"/>
                </w:rPr>
                <m:t>ψ</m:t>
              </m:r>
            </m:oMath>
          </w:p>
        </w:tc>
        <w:tc>
          <w:tcPr>
            <w:tcW w:w="672" w:type="pct"/>
            <w:shd w:val="clear" w:color="auto" w:fill="EEF4FB"/>
            <w:tcMar>
              <w:top w:w="80" w:type="dxa"/>
              <w:left w:w="120" w:type="dxa"/>
              <w:bottom w:w="80" w:type="dxa"/>
              <w:right w:w="120" w:type="dxa"/>
            </w:tcMar>
            <w:vAlign w:val="center"/>
          </w:tcPr>
          <w:p w14:paraId="5C57CDAB" w14:textId="77777777" w:rsidR="00485D2F" w:rsidRPr="00047211" w:rsidRDefault="00485D2F" w:rsidP="00047211">
            <w:pPr>
              <w:jc w:val="center"/>
              <w:rPr>
                <w:sz w:val="20"/>
                <w:szCs w:val="20"/>
              </w:rPr>
            </w:pPr>
            <w:r w:rsidRPr="00047211">
              <w:rPr>
                <w:rFonts w:eastAsia="Arial"/>
                <w:sz w:val="20"/>
                <w:szCs w:val="20"/>
              </w:rPr>
              <w:t>J m</w:t>
            </w:r>
            <w:r w:rsidRPr="00047211">
              <w:rPr>
                <w:rFonts w:ascii="Cambria Math" w:eastAsia="Arial" w:hAnsi="Cambria Math" w:cs="Cambria Math"/>
                <w:sz w:val="20"/>
                <w:szCs w:val="20"/>
              </w:rPr>
              <w:t>⁻</w:t>
            </w:r>
            <w:r w:rsidRPr="00047211">
              <w:rPr>
                <w:rFonts w:eastAsia="Arial"/>
                <w:sz w:val="20"/>
                <w:szCs w:val="20"/>
              </w:rPr>
              <w:t>³</w:t>
            </w:r>
          </w:p>
        </w:tc>
        <w:tc>
          <w:tcPr>
            <w:tcW w:w="1199" w:type="pct"/>
            <w:shd w:val="clear" w:color="auto" w:fill="EEF4FB"/>
            <w:tcMar>
              <w:top w:w="80" w:type="dxa"/>
              <w:left w:w="120" w:type="dxa"/>
              <w:bottom w:w="80" w:type="dxa"/>
              <w:right w:w="120" w:type="dxa"/>
            </w:tcMar>
            <w:vAlign w:val="center"/>
          </w:tcPr>
          <w:p w14:paraId="2F7A1355" w14:textId="77777777" w:rsidR="00485D2F" w:rsidRPr="00047211" w:rsidRDefault="00485D2F" w:rsidP="00477877">
            <w:pPr>
              <w:rPr>
                <w:sz w:val="20"/>
                <w:szCs w:val="20"/>
              </w:rPr>
            </w:pPr>
            <w:r w:rsidRPr="00047211">
              <w:rPr>
                <w:rFonts w:eastAsia="Arial"/>
                <w:sz w:val="20"/>
                <w:szCs w:val="20"/>
              </w:rPr>
              <w:t xml:space="preserve">Must tie activation to a baryonic invariant (e.g., </w:t>
            </w:r>
            <m:oMath>
              <m:f>
                <m:fPr>
                  <m:ctrlPr>
                    <w:rPr>
                      <w:rFonts w:ascii="Cambria Math" w:eastAsia="Arial" w:hAnsi="Cambria Math"/>
                      <w:i/>
                      <w:sz w:val="20"/>
                      <w:szCs w:val="20"/>
                    </w:rPr>
                  </m:ctrlPr>
                </m:fPr>
                <m:num>
                  <m:d>
                    <m:dPr>
                      <m:begChr m:val="|"/>
                      <m:endChr m:val="|"/>
                      <m:ctrlPr>
                        <w:rPr>
                          <w:rFonts w:ascii="Cambria Math" w:eastAsia="Arial" w:hAnsi="Cambria Math"/>
                          <w:i/>
                          <w:sz w:val="20"/>
                          <w:szCs w:val="20"/>
                        </w:rPr>
                      </m:ctrlPr>
                    </m:dPr>
                    <m:e>
                      <m:r>
                        <w:rPr>
                          <w:rFonts w:ascii="Cambria Math" w:eastAsia="Arial" w:hAnsi="Cambria Math" w:cs="Cambria Math"/>
                          <w:sz w:val="20"/>
                          <w:szCs w:val="20"/>
                        </w:rPr>
                        <m:t>∇</m:t>
                      </m:r>
                      <m:sSub>
                        <m:sSubPr>
                          <m:ctrlPr>
                            <w:rPr>
                              <w:rFonts w:ascii="Cambria Math" w:eastAsia="Arial" w:hAnsi="Cambria Math"/>
                              <w:i/>
                              <w:sz w:val="20"/>
                              <w:szCs w:val="20"/>
                            </w:rPr>
                          </m:ctrlPr>
                        </m:sSubPr>
                        <m:e>
                          <m:r>
                            <w:rPr>
                              <w:rFonts w:ascii="Cambria Math" w:eastAsia="Arial" w:hAnsi="Cambria Math"/>
                              <w:sz w:val="20"/>
                              <w:szCs w:val="20"/>
                            </w:rPr>
                            <m:t>Φ</m:t>
                          </m:r>
                        </m:e>
                        <m:sub>
                          <m:r>
                            <w:rPr>
                              <w:rFonts w:ascii="Cambria Math" w:eastAsia="Arial" w:hAnsi="Cambria Math"/>
                              <w:sz w:val="20"/>
                              <w:szCs w:val="20"/>
                            </w:rPr>
                            <m:t>bar</m:t>
                          </m:r>
                        </m:sub>
                      </m:sSub>
                    </m:e>
                  </m:d>
                </m:num>
                <m:den>
                  <m:sSub>
                    <m:sSubPr>
                      <m:ctrlPr>
                        <w:rPr>
                          <w:rFonts w:ascii="Cambria Math" w:eastAsia="Arial" w:hAnsi="Cambria Math"/>
                          <w:i/>
                          <w:sz w:val="20"/>
                          <w:szCs w:val="20"/>
                        </w:rPr>
                      </m:ctrlPr>
                    </m:sSubPr>
                    <m:e>
                      <m:r>
                        <w:rPr>
                          <w:rFonts w:ascii="Cambria Math" w:eastAsia="Arial" w:hAnsi="Cambria Math"/>
                          <w:sz w:val="20"/>
                          <w:szCs w:val="20"/>
                        </w:rPr>
                        <m:t>a</m:t>
                      </m:r>
                    </m:e>
                    <m:sub>
                      <m:r>
                        <w:rPr>
                          <w:rFonts w:ascii="Cambria Math" w:eastAsia="Arial" w:hAnsi="Cambria Math"/>
                          <w:sz w:val="20"/>
                          <w:szCs w:val="20"/>
                        </w:rPr>
                        <m:t>0</m:t>
                      </m:r>
                    </m:sub>
                  </m:sSub>
                </m:den>
              </m:f>
            </m:oMath>
            <w:r w:rsidRPr="00047211">
              <w:rPr>
                <w:rFonts w:eastAsia="Arial"/>
                <w:sz w:val="20"/>
                <w:szCs w:val="20"/>
              </w:rPr>
              <w:t>) so the response is not a free function per galaxy.</w:t>
            </w:r>
          </w:p>
        </w:tc>
      </w:tr>
      <w:tr w:rsidR="00477877" w:rsidRPr="00047211" w14:paraId="72FFABBB" w14:textId="77777777" w:rsidTr="00E07147">
        <w:tc>
          <w:tcPr>
            <w:tcW w:w="633" w:type="pct"/>
            <w:shd w:val="clear" w:color="auto" w:fill="FFFFFF"/>
            <w:tcMar>
              <w:top w:w="80" w:type="dxa"/>
              <w:left w:w="120" w:type="dxa"/>
              <w:bottom w:w="80" w:type="dxa"/>
              <w:right w:w="120" w:type="dxa"/>
            </w:tcMar>
            <w:vAlign w:val="center"/>
          </w:tcPr>
          <w:p w14:paraId="4F509ECA" w14:textId="77777777" w:rsidR="00485D2F" w:rsidRPr="00047211" w:rsidRDefault="00BF08B1" w:rsidP="00477877">
            <w:pPr>
              <w:rPr>
                <w:sz w:val="20"/>
                <w:szCs w:val="20"/>
              </w:rPr>
            </w:pPr>
            <m:oMathPara>
              <m:oMath>
                <m:r>
                  <m:rPr>
                    <m:sty m:val="bi"/>
                  </m:rPr>
                  <w:rPr>
                    <w:rFonts w:ascii="Cambria Math" w:eastAsia="Arial" w:hAnsi="Cambria Math"/>
                    <w:sz w:val="20"/>
                    <w:szCs w:val="20"/>
                  </w:rPr>
                  <m:t>X</m:t>
                </m:r>
              </m:oMath>
            </m:oMathPara>
          </w:p>
        </w:tc>
        <w:tc>
          <w:tcPr>
            <w:tcW w:w="757" w:type="pct"/>
            <w:shd w:val="clear" w:color="auto" w:fill="FFFFFF"/>
            <w:tcMar>
              <w:top w:w="80" w:type="dxa"/>
              <w:left w:w="120" w:type="dxa"/>
              <w:bottom w:w="80" w:type="dxa"/>
              <w:right w:w="120" w:type="dxa"/>
            </w:tcMar>
            <w:vAlign w:val="center"/>
          </w:tcPr>
          <w:p w14:paraId="62E88213" w14:textId="77777777" w:rsidR="00485D2F" w:rsidRPr="00047211" w:rsidRDefault="00BF08B1" w:rsidP="00477877">
            <w:pPr>
              <w:rPr>
                <w:sz w:val="20"/>
                <w:szCs w:val="20"/>
              </w:rPr>
            </w:pPr>
            <m:oMathPara>
              <m:oMath>
                <m:r>
                  <w:rPr>
                    <w:rFonts w:ascii="Cambria Math" w:eastAsia="Arial" w:hAnsi="Cambria Math"/>
                    <w:sz w:val="20"/>
                    <w:szCs w:val="20"/>
                  </w:rPr>
                  <m:t>X</m:t>
                </m:r>
              </m:oMath>
            </m:oMathPara>
          </w:p>
        </w:tc>
        <w:tc>
          <w:tcPr>
            <w:tcW w:w="1740" w:type="pct"/>
            <w:shd w:val="clear" w:color="auto" w:fill="FFFFFF"/>
            <w:tcMar>
              <w:top w:w="80" w:type="dxa"/>
              <w:left w:w="120" w:type="dxa"/>
              <w:bottom w:w="80" w:type="dxa"/>
              <w:right w:w="120" w:type="dxa"/>
            </w:tcMar>
            <w:vAlign w:val="center"/>
          </w:tcPr>
          <w:p w14:paraId="0CD2F2D0" w14:textId="77777777" w:rsidR="00485D2F" w:rsidRPr="00047211" w:rsidRDefault="00485D2F" w:rsidP="00477877">
            <w:pPr>
              <w:rPr>
                <w:sz w:val="20"/>
                <w:szCs w:val="20"/>
              </w:rPr>
            </w:pPr>
            <w:r w:rsidRPr="00047211">
              <w:rPr>
                <w:rFonts w:eastAsia="Arial"/>
                <w:sz w:val="20"/>
                <w:szCs w:val="20"/>
              </w:rPr>
              <w:t xml:space="preserve">Kinetic invariant of the response field — </w:t>
            </w:r>
            <m:oMath>
              <m:r>
                <w:rPr>
                  <w:rFonts w:ascii="Cambria Math" w:eastAsia="Arial" w:hAnsi="Cambria Math"/>
                  <w:sz w:val="20"/>
                  <w:szCs w:val="20"/>
                </w:rPr>
                <m:t xml:space="preserve">X = </m:t>
              </m:r>
              <m:sSup>
                <m:sSupPr>
                  <m:ctrlPr>
                    <w:rPr>
                      <w:rFonts w:ascii="Cambria Math" w:eastAsia="Arial" w:hAnsi="Cambria Math"/>
                      <w:i/>
                      <w:sz w:val="20"/>
                      <w:szCs w:val="20"/>
                    </w:rPr>
                  </m:ctrlPr>
                </m:sSupPr>
                <m:e>
                  <m:r>
                    <w:rPr>
                      <w:rFonts w:ascii="Cambria Math" w:eastAsia="Arial" w:hAnsi="Cambria Math"/>
                      <w:sz w:val="20"/>
                      <w:szCs w:val="20"/>
                    </w:rPr>
                    <m:t>g</m:t>
                  </m:r>
                </m:e>
                <m:sup>
                  <m:r>
                    <w:rPr>
                      <w:rFonts w:ascii="Cambria Math" w:eastAsia="Arial" w:hAnsi="Cambria Math"/>
                      <w:sz w:val="20"/>
                      <w:szCs w:val="20"/>
                    </w:rPr>
                    <m:t>μν</m:t>
                  </m:r>
                </m:sup>
              </m:sSup>
              <m:sSub>
                <m:sSubPr>
                  <m:ctrlPr>
                    <w:rPr>
                      <w:rFonts w:ascii="Cambria Math" w:eastAsia="Arial" w:hAnsi="Cambria Math"/>
                      <w:i/>
                      <w:sz w:val="20"/>
                      <w:szCs w:val="20"/>
                    </w:rPr>
                  </m:ctrlPr>
                </m:sSubPr>
                <m:e>
                  <m:r>
                    <w:rPr>
                      <w:rFonts w:ascii="Cambria Math" w:eastAsia="Arial" w:hAnsi="Cambria Math"/>
                      <w:sz w:val="20"/>
                      <w:szCs w:val="20"/>
                    </w:rPr>
                    <m:t>∂</m:t>
                  </m:r>
                </m:e>
                <m:sub>
                  <m:r>
                    <w:rPr>
                      <w:rFonts w:ascii="Cambria Math" w:eastAsia="Arial" w:hAnsi="Cambria Math"/>
                      <w:sz w:val="20"/>
                      <w:szCs w:val="20"/>
                    </w:rPr>
                    <m:t>μχ</m:t>
                  </m:r>
                </m:sub>
              </m:sSub>
              <m:sSub>
                <m:sSubPr>
                  <m:ctrlPr>
                    <w:rPr>
                      <w:rFonts w:ascii="Cambria Math" w:eastAsia="Arial" w:hAnsi="Cambria Math"/>
                      <w:i/>
                      <w:sz w:val="20"/>
                      <w:szCs w:val="20"/>
                    </w:rPr>
                  </m:ctrlPr>
                </m:sSubPr>
                <m:e>
                  <m:r>
                    <w:rPr>
                      <w:rFonts w:ascii="Cambria Math" w:eastAsia="Arial" w:hAnsi="Cambria Math"/>
                      <w:sz w:val="20"/>
                      <w:szCs w:val="20"/>
                    </w:rPr>
                    <m:t>∂</m:t>
                  </m:r>
                </m:e>
                <m:sub>
                  <m:r>
                    <w:rPr>
                      <w:rFonts w:ascii="Cambria Math" w:eastAsia="Arial" w:hAnsi="Cambria Math"/>
                      <w:sz w:val="20"/>
                      <w:szCs w:val="20"/>
                    </w:rPr>
                    <m:t>νχ</m:t>
                  </m:r>
                </m:sub>
              </m:sSub>
            </m:oMath>
          </w:p>
        </w:tc>
        <w:tc>
          <w:tcPr>
            <w:tcW w:w="672" w:type="pct"/>
            <w:shd w:val="clear" w:color="auto" w:fill="FFFFFF"/>
            <w:tcMar>
              <w:top w:w="80" w:type="dxa"/>
              <w:left w:w="120" w:type="dxa"/>
              <w:bottom w:w="80" w:type="dxa"/>
              <w:right w:w="120" w:type="dxa"/>
            </w:tcMar>
            <w:vAlign w:val="center"/>
          </w:tcPr>
          <w:p w14:paraId="13B9DC39" w14:textId="77777777" w:rsidR="00485D2F" w:rsidRPr="00047211" w:rsidRDefault="00485D2F" w:rsidP="00047211">
            <w:pPr>
              <w:jc w:val="center"/>
              <w:rPr>
                <w:sz w:val="20"/>
                <w:szCs w:val="20"/>
              </w:rPr>
            </w:pPr>
            <w:r w:rsidRPr="00047211">
              <w:rPr>
                <w:rFonts w:eastAsia="Arial"/>
                <w:sz w:val="20"/>
                <w:szCs w:val="20"/>
              </w:rPr>
              <w:t>kpc</w:t>
            </w:r>
            <w:r w:rsidRPr="00047211">
              <w:rPr>
                <w:rFonts w:ascii="Cambria Math" w:eastAsia="Arial" w:hAnsi="Cambria Math" w:cs="Cambria Math"/>
                <w:sz w:val="20"/>
                <w:szCs w:val="20"/>
              </w:rPr>
              <w:t>⁻</w:t>
            </w:r>
            <w:r w:rsidRPr="00047211">
              <w:rPr>
                <w:rFonts w:eastAsia="Arial"/>
                <w:sz w:val="20"/>
                <w:szCs w:val="20"/>
              </w:rPr>
              <w:t>²</w:t>
            </w:r>
          </w:p>
        </w:tc>
        <w:tc>
          <w:tcPr>
            <w:tcW w:w="1199" w:type="pct"/>
            <w:shd w:val="clear" w:color="auto" w:fill="FFFFFF"/>
            <w:tcMar>
              <w:top w:w="80" w:type="dxa"/>
              <w:left w:w="120" w:type="dxa"/>
              <w:bottom w:w="80" w:type="dxa"/>
              <w:right w:w="120" w:type="dxa"/>
            </w:tcMar>
            <w:vAlign w:val="center"/>
          </w:tcPr>
          <w:p w14:paraId="5C423532" w14:textId="77777777" w:rsidR="00485D2F" w:rsidRPr="00047211" w:rsidRDefault="00485D2F" w:rsidP="00477877">
            <w:pPr>
              <w:rPr>
                <w:sz w:val="20"/>
                <w:szCs w:val="20"/>
              </w:rPr>
            </w:pPr>
            <w:r w:rsidRPr="00047211">
              <w:rPr>
                <w:rFonts w:eastAsia="Arial"/>
                <w:sz w:val="20"/>
                <w:szCs w:val="20"/>
              </w:rPr>
              <w:t>Used in k-essence / AQUAL-type response fields: f(X) controls the equation of motion.</w:t>
            </w:r>
          </w:p>
        </w:tc>
      </w:tr>
      <w:tr w:rsidR="00477877" w:rsidRPr="00047211" w14:paraId="0EE26FF6" w14:textId="77777777" w:rsidTr="00E07147">
        <w:tc>
          <w:tcPr>
            <w:tcW w:w="633" w:type="pct"/>
            <w:shd w:val="clear" w:color="auto" w:fill="EEF4FB"/>
            <w:tcMar>
              <w:top w:w="80" w:type="dxa"/>
              <w:left w:w="120" w:type="dxa"/>
              <w:bottom w:w="80" w:type="dxa"/>
              <w:right w:w="120" w:type="dxa"/>
            </w:tcMar>
            <w:vAlign w:val="center"/>
          </w:tcPr>
          <w:p w14:paraId="556C2CB4" w14:textId="77777777" w:rsidR="00485D2F" w:rsidRPr="00047211" w:rsidRDefault="00BF08B1" w:rsidP="00477877">
            <w:pPr>
              <w:rPr>
                <w:sz w:val="20"/>
                <w:szCs w:val="20"/>
              </w:rPr>
            </w:pPr>
            <m:oMathPara>
              <m:oMath>
                <m:r>
                  <m:rPr>
                    <m:sty m:val="bi"/>
                  </m:rPr>
                  <w:rPr>
                    <w:rFonts w:ascii="Cambria Math" w:eastAsia="Arial" w:hAnsi="Cambria Math"/>
                    <w:sz w:val="20"/>
                    <w:szCs w:val="20"/>
                  </w:rPr>
                  <m:t>f</m:t>
                </m:r>
                <m:d>
                  <m:dPr>
                    <m:ctrlPr>
                      <w:rPr>
                        <w:rFonts w:ascii="Cambria Math" w:eastAsia="Arial" w:hAnsi="Cambria Math"/>
                        <w:bCs/>
                        <w:sz w:val="20"/>
                        <w:szCs w:val="20"/>
                      </w:rPr>
                    </m:ctrlPr>
                  </m:dPr>
                  <m:e>
                    <m:r>
                      <m:rPr>
                        <m:sty m:val="bi"/>
                      </m:rPr>
                      <w:rPr>
                        <w:rFonts w:ascii="Cambria Math" w:eastAsia="Arial" w:hAnsi="Cambria Math"/>
                        <w:sz w:val="20"/>
                        <w:szCs w:val="20"/>
                      </w:rPr>
                      <m:t>X</m:t>
                    </m:r>
                  </m:e>
                </m:d>
              </m:oMath>
            </m:oMathPara>
          </w:p>
        </w:tc>
        <w:tc>
          <w:tcPr>
            <w:tcW w:w="757" w:type="pct"/>
            <w:shd w:val="clear" w:color="auto" w:fill="EEF4FB"/>
            <w:tcMar>
              <w:top w:w="80" w:type="dxa"/>
              <w:left w:w="120" w:type="dxa"/>
              <w:bottom w:w="80" w:type="dxa"/>
              <w:right w:w="120" w:type="dxa"/>
            </w:tcMar>
            <w:vAlign w:val="center"/>
          </w:tcPr>
          <w:p w14:paraId="31FBD453" w14:textId="77777777" w:rsidR="00485D2F" w:rsidRPr="00047211" w:rsidRDefault="00BF08B1" w:rsidP="00477877">
            <w:pPr>
              <w:rPr>
                <w:sz w:val="20"/>
                <w:szCs w:val="20"/>
              </w:rPr>
            </w:pPr>
            <m:oMathPara>
              <m:oMath>
                <m:r>
                  <w:rPr>
                    <w:rFonts w:ascii="Cambria Math" w:eastAsia="Arial" w:hAnsi="Cambria Math"/>
                    <w:sz w:val="20"/>
                    <w:szCs w:val="20"/>
                  </w:rPr>
                  <m:t>f</m:t>
                </m:r>
                <m:d>
                  <m:dPr>
                    <m:ctrlPr>
                      <w:rPr>
                        <w:rFonts w:ascii="Cambria Math" w:eastAsia="Arial" w:hAnsi="Cambria Math"/>
                        <w:iCs/>
                        <w:sz w:val="20"/>
                        <w:szCs w:val="20"/>
                      </w:rPr>
                    </m:ctrlPr>
                  </m:dPr>
                  <m:e>
                    <m:r>
                      <w:rPr>
                        <w:rFonts w:ascii="Cambria Math" w:eastAsia="Arial" w:hAnsi="Cambria Math"/>
                        <w:sz w:val="20"/>
                        <w:szCs w:val="20"/>
                      </w:rPr>
                      <m:t>X</m:t>
                    </m:r>
                  </m:e>
                </m:d>
              </m:oMath>
            </m:oMathPara>
          </w:p>
        </w:tc>
        <w:tc>
          <w:tcPr>
            <w:tcW w:w="1740" w:type="pct"/>
            <w:shd w:val="clear" w:color="auto" w:fill="EEF4FB"/>
            <w:tcMar>
              <w:top w:w="80" w:type="dxa"/>
              <w:left w:w="120" w:type="dxa"/>
              <w:bottom w:w="80" w:type="dxa"/>
              <w:right w:w="120" w:type="dxa"/>
            </w:tcMar>
            <w:vAlign w:val="center"/>
          </w:tcPr>
          <w:p w14:paraId="250D5350" w14:textId="77777777" w:rsidR="00485D2F" w:rsidRPr="00047211" w:rsidRDefault="00485D2F" w:rsidP="00477877">
            <w:pPr>
              <w:rPr>
                <w:sz w:val="20"/>
                <w:szCs w:val="20"/>
              </w:rPr>
            </w:pPr>
            <w:r w:rsidRPr="00047211">
              <w:rPr>
                <w:rFonts w:eastAsia="Arial"/>
                <w:sz w:val="20"/>
                <w:szCs w:val="20"/>
              </w:rPr>
              <w:t>Non-linear kinetic function for the response field</w:t>
            </w:r>
          </w:p>
        </w:tc>
        <w:tc>
          <w:tcPr>
            <w:tcW w:w="672" w:type="pct"/>
            <w:shd w:val="clear" w:color="auto" w:fill="EEF4FB"/>
            <w:tcMar>
              <w:top w:w="80" w:type="dxa"/>
              <w:left w:w="120" w:type="dxa"/>
              <w:bottom w:w="80" w:type="dxa"/>
              <w:right w:w="120" w:type="dxa"/>
            </w:tcMar>
            <w:vAlign w:val="center"/>
          </w:tcPr>
          <w:p w14:paraId="0B41F1C4" w14:textId="77777777" w:rsidR="00485D2F" w:rsidRPr="00047211" w:rsidRDefault="00485D2F" w:rsidP="00047211">
            <w:pPr>
              <w:jc w:val="center"/>
              <w:rPr>
                <w:sz w:val="20"/>
                <w:szCs w:val="20"/>
              </w:rPr>
            </w:pPr>
            <w:r w:rsidRPr="00047211">
              <w:rPr>
                <w:rFonts w:eastAsia="Arial"/>
                <w:sz w:val="20"/>
                <w:szCs w:val="20"/>
              </w:rPr>
              <w:t>J m</w:t>
            </w:r>
            <w:r w:rsidRPr="00047211">
              <w:rPr>
                <w:rFonts w:ascii="Cambria Math" w:eastAsia="Arial" w:hAnsi="Cambria Math" w:cs="Cambria Math"/>
                <w:sz w:val="20"/>
                <w:szCs w:val="20"/>
              </w:rPr>
              <w:t>⁻</w:t>
            </w:r>
            <w:r w:rsidRPr="00047211">
              <w:rPr>
                <w:rFonts w:eastAsia="Arial"/>
                <w:sz w:val="20"/>
                <w:szCs w:val="20"/>
              </w:rPr>
              <w:t>³</w:t>
            </w:r>
          </w:p>
        </w:tc>
        <w:tc>
          <w:tcPr>
            <w:tcW w:w="1199" w:type="pct"/>
            <w:shd w:val="clear" w:color="auto" w:fill="EEF4FB"/>
            <w:tcMar>
              <w:top w:w="80" w:type="dxa"/>
              <w:left w:w="120" w:type="dxa"/>
              <w:bottom w:w="80" w:type="dxa"/>
              <w:right w:w="120" w:type="dxa"/>
            </w:tcMar>
            <w:vAlign w:val="center"/>
          </w:tcPr>
          <w:p w14:paraId="7BE4AD8A" w14:textId="77777777" w:rsidR="00485D2F" w:rsidRPr="00047211" w:rsidRDefault="00485D2F" w:rsidP="00477877">
            <w:pPr>
              <w:rPr>
                <w:sz w:val="20"/>
                <w:szCs w:val="20"/>
              </w:rPr>
            </w:pPr>
            <w:r w:rsidRPr="00047211">
              <w:rPr>
                <w:rFonts w:eastAsia="Arial"/>
                <w:sz w:val="20"/>
                <w:szCs w:val="20"/>
              </w:rPr>
              <w:t>Choosing f so that the static equation has conserved radial flux outside activation yields ∂_R χ ~ 1/R.</w:t>
            </w:r>
          </w:p>
        </w:tc>
      </w:tr>
      <w:tr w:rsidR="00477877" w:rsidRPr="00047211" w14:paraId="4CB2325C" w14:textId="77777777" w:rsidTr="00E07147">
        <w:tc>
          <w:tcPr>
            <w:tcW w:w="633" w:type="pct"/>
            <w:shd w:val="clear" w:color="auto" w:fill="FFFFFF"/>
            <w:tcMar>
              <w:top w:w="80" w:type="dxa"/>
              <w:left w:w="120" w:type="dxa"/>
              <w:bottom w:w="80" w:type="dxa"/>
              <w:right w:w="120" w:type="dxa"/>
            </w:tcMar>
            <w:vAlign w:val="center"/>
          </w:tcPr>
          <w:p w14:paraId="1FEDE857" w14:textId="77777777" w:rsidR="00485D2F" w:rsidRPr="00047211" w:rsidRDefault="00485D2F" w:rsidP="00477877">
            <w:pPr>
              <w:rPr>
                <w:sz w:val="20"/>
                <w:szCs w:val="20"/>
              </w:rPr>
            </w:pPr>
            <m:oMathPara>
              <m:oMath>
                <m:r>
                  <m:rPr>
                    <m:sty m:val="bi"/>
                  </m:rPr>
                  <w:rPr>
                    <w:rFonts w:ascii="Cambria Math" w:eastAsia="Arial" w:hAnsi="Cambria Math"/>
                    <w:sz w:val="20"/>
                    <w:szCs w:val="20"/>
                  </w:rPr>
                  <m:t>G</m:t>
                </m:r>
              </m:oMath>
            </m:oMathPara>
          </w:p>
        </w:tc>
        <w:tc>
          <w:tcPr>
            <w:tcW w:w="757" w:type="pct"/>
            <w:shd w:val="clear" w:color="auto" w:fill="FFFFFF"/>
            <w:tcMar>
              <w:top w:w="80" w:type="dxa"/>
              <w:left w:w="120" w:type="dxa"/>
              <w:bottom w:w="80" w:type="dxa"/>
              <w:right w:w="120" w:type="dxa"/>
            </w:tcMar>
            <w:vAlign w:val="center"/>
          </w:tcPr>
          <w:p w14:paraId="04F71F63" w14:textId="77777777" w:rsidR="00485D2F" w:rsidRPr="00047211" w:rsidRDefault="00485D2F" w:rsidP="00477877">
            <w:pPr>
              <w:rPr>
                <w:sz w:val="20"/>
                <w:szCs w:val="20"/>
              </w:rPr>
            </w:pPr>
            <m:oMathPara>
              <m:oMath>
                <m:r>
                  <w:rPr>
                    <w:rFonts w:ascii="Cambria Math" w:eastAsia="Arial" w:hAnsi="Cambria Math"/>
                    <w:sz w:val="20"/>
                    <w:szCs w:val="20"/>
                  </w:rPr>
                  <m:t>G</m:t>
                </m:r>
              </m:oMath>
            </m:oMathPara>
          </w:p>
        </w:tc>
        <w:tc>
          <w:tcPr>
            <w:tcW w:w="1740" w:type="pct"/>
            <w:shd w:val="clear" w:color="auto" w:fill="FFFFFF"/>
            <w:tcMar>
              <w:top w:w="80" w:type="dxa"/>
              <w:left w:w="120" w:type="dxa"/>
              <w:bottom w:w="80" w:type="dxa"/>
              <w:right w:w="120" w:type="dxa"/>
            </w:tcMar>
            <w:vAlign w:val="center"/>
          </w:tcPr>
          <w:p w14:paraId="177BBAE9" w14:textId="77777777" w:rsidR="00485D2F" w:rsidRPr="00047211" w:rsidRDefault="00485D2F" w:rsidP="00477877">
            <w:pPr>
              <w:rPr>
                <w:sz w:val="20"/>
                <w:szCs w:val="20"/>
              </w:rPr>
            </w:pPr>
            <w:r w:rsidRPr="00047211">
              <w:rPr>
                <w:rFonts w:eastAsia="Arial"/>
                <w:sz w:val="20"/>
                <w:szCs w:val="20"/>
              </w:rPr>
              <w:t>Newton's gravitational constant</w:t>
            </w:r>
          </w:p>
        </w:tc>
        <w:tc>
          <w:tcPr>
            <w:tcW w:w="672" w:type="pct"/>
            <w:shd w:val="clear" w:color="auto" w:fill="FFFFFF"/>
            <w:tcMar>
              <w:top w:w="80" w:type="dxa"/>
              <w:left w:w="120" w:type="dxa"/>
              <w:bottom w:w="80" w:type="dxa"/>
              <w:right w:w="120" w:type="dxa"/>
            </w:tcMar>
            <w:vAlign w:val="center"/>
          </w:tcPr>
          <w:p w14:paraId="00BE3AFD" w14:textId="77777777" w:rsidR="00485D2F" w:rsidRPr="00047211" w:rsidRDefault="00485D2F" w:rsidP="00047211">
            <w:pPr>
              <w:jc w:val="center"/>
              <w:rPr>
                <w:sz w:val="20"/>
                <w:szCs w:val="20"/>
              </w:rPr>
            </w:pPr>
            <w:r w:rsidRPr="00047211">
              <w:rPr>
                <w:rFonts w:eastAsia="Arial"/>
                <w:sz w:val="20"/>
                <w:szCs w:val="20"/>
              </w:rPr>
              <w:t>m³ kg</w:t>
            </w:r>
            <w:r w:rsidRPr="00047211">
              <w:rPr>
                <w:rFonts w:ascii="Cambria Math" w:eastAsia="Arial" w:hAnsi="Cambria Math" w:cs="Cambria Math"/>
                <w:sz w:val="20"/>
                <w:szCs w:val="20"/>
              </w:rPr>
              <w:t>⁻</w:t>
            </w:r>
            <w:r w:rsidRPr="00047211">
              <w:rPr>
                <w:rFonts w:eastAsia="Arial"/>
                <w:sz w:val="20"/>
                <w:szCs w:val="20"/>
              </w:rPr>
              <w:t>¹ s</w:t>
            </w:r>
            <w:r w:rsidRPr="00047211">
              <w:rPr>
                <w:rFonts w:ascii="Cambria Math" w:eastAsia="Arial" w:hAnsi="Cambria Math" w:cs="Cambria Math"/>
                <w:sz w:val="20"/>
                <w:szCs w:val="20"/>
              </w:rPr>
              <w:t>⁻</w:t>
            </w:r>
            <w:r w:rsidRPr="00047211">
              <w:rPr>
                <w:rFonts w:eastAsia="Arial"/>
                <w:sz w:val="20"/>
                <w:szCs w:val="20"/>
              </w:rPr>
              <w:t>²</w:t>
            </w:r>
          </w:p>
        </w:tc>
        <w:tc>
          <w:tcPr>
            <w:tcW w:w="1199" w:type="pct"/>
            <w:shd w:val="clear" w:color="auto" w:fill="FFFFFF"/>
            <w:tcMar>
              <w:top w:w="80" w:type="dxa"/>
              <w:left w:w="120" w:type="dxa"/>
              <w:bottom w:w="80" w:type="dxa"/>
              <w:right w:w="120" w:type="dxa"/>
            </w:tcMar>
            <w:vAlign w:val="center"/>
          </w:tcPr>
          <w:p w14:paraId="1CE9B42F" w14:textId="77777777" w:rsidR="00485D2F" w:rsidRPr="00047211" w:rsidRDefault="00485D2F" w:rsidP="00477877">
            <w:pPr>
              <w:rPr>
                <w:sz w:val="20"/>
                <w:szCs w:val="20"/>
              </w:rPr>
            </w:pPr>
            <m:oMath>
              <m:r>
                <w:rPr>
                  <w:rFonts w:ascii="Cambria Math" w:eastAsia="Arial" w:hAnsi="Cambria Math"/>
                  <w:sz w:val="20"/>
                  <w:szCs w:val="20"/>
                </w:rPr>
                <m:t xml:space="preserve">G ≈ 6.674 × </m:t>
              </m:r>
              <m:sSup>
                <m:sSupPr>
                  <m:ctrlPr>
                    <w:rPr>
                      <w:rFonts w:ascii="Cambria Math" w:eastAsia="Arial" w:hAnsi="Cambria Math" w:cs="Cambria Math"/>
                      <w:i/>
                      <w:sz w:val="20"/>
                      <w:szCs w:val="20"/>
                    </w:rPr>
                  </m:ctrlPr>
                </m:sSupPr>
                <m:e>
                  <m:r>
                    <w:rPr>
                      <w:rFonts w:ascii="Cambria Math" w:eastAsia="Arial" w:hAnsi="Cambria Math"/>
                      <w:sz w:val="20"/>
                      <w:szCs w:val="20"/>
                    </w:rPr>
                    <m:t>10</m:t>
                  </m:r>
                  <m:ctrlPr>
                    <w:rPr>
                      <w:rFonts w:ascii="Cambria Math" w:eastAsia="Arial" w:hAnsi="Cambria Math"/>
                      <w:i/>
                      <w:sz w:val="20"/>
                      <w:szCs w:val="20"/>
                    </w:rPr>
                  </m:ctrlPr>
                </m:e>
                <m:sup>
                  <m:r>
                    <w:rPr>
                      <w:rFonts w:ascii="Cambria Math" w:eastAsia="Arial" w:hAnsi="Cambria Math" w:cs="Cambria Math"/>
                      <w:sz w:val="20"/>
                      <w:szCs w:val="20"/>
                    </w:rPr>
                    <m:t>-</m:t>
                  </m:r>
                  <m:r>
                    <w:rPr>
                      <w:rFonts w:ascii="Cambria Math" w:eastAsia="Arial" w:hAnsi="Cambria Math"/>
                      <w:sz w:val="20"/>
                      <w:szCs w:val="20"/>
                    </w:rPr>
                    <m:t>11</m:t>
                  </m:r>
                </m:sup>
              </m:sSup>
              <m:sSup>
                <m:sSupPr>
                  <m:ctrlPr>
                    <w:rPr>
                      <w:rFonts w:ascii="Cambria Math" w:eastAsia="Arial" w:hAnsi="Cambria Math"/>
                      <w:i/>
                      <w:sz w:val="20"/>
                      <w:szCs w:val="20"/>
                    </w:rPr>
                  </m:ctrlPr>
                </m:sSupPr>
                <m:e>
                  <m:r>
                    <w:rPr>
                      <w:rFonts w:ascii="Cambria Math" w:eastAsia="Arial" w:hAnsi="Cambria Math"/>
                      <w:sz w:val="20"/>
                      <w:szCs w:val="20"/>
                    </w:rPr>
                    <m:t>m</m:t>
                  </m:r>
                </m:e>
                <m:sup>
                  <m:r>
                    <w:rPr>
                      <w:rFonts w:ascii="Cambria Math" w:eastAsia="Arial" w:hAnsi="Cambria Math"/>
                      <w:sz w:val="20"/>
                      <w:szCs w:val="20"/>
                    </w:rPr>
                    <m:t>3</m:t>
                  </m:r>
                </m:sup>
              </m:sSup>
            </m:oMath>
            <w:r w:rsidRPr="00047211">
              <w:rPr>
                <w:rFonts w:eastAsia="Arial"/>
                <w:sz w:val="20"/>
                <w:szCs w:val="20"/>
              </w:rPr>
              <w:t xml:space="preserve"> kg</w:t>
            </w:r>
            <w:r w:rsidRPr="00047211">
              <w:rPr>
                <w:rFonts w:ascii="Cambria Math" w:eastAsia="Arial" w:hAnsi="Cambria Math" w:cs="Cambria Math"/>
                <w:sz w:val="20"/>
                <w:szCs w:val="20"/>
              </w:rPr>
              <w:t>⁻</w:t>
            </w:r>
            <w:r w:rsidRPr="00047211">
              <w:rPr>
                <w:rFonts w:eastAsia="Arial"/>
                <w:sz w:val="20"/>
                <w:szCs w:val="20"/>
              </w:rPr>
              <w:t>¹ s</w:t>
            </w:r>
            <w:r w:rsidRPr="00047211">
              <w:rPr>
                <w:rFonts w:ascii="Cambria Math" w:eastAsia="Arial" w:hAnsi="Cambria Math" w:cs="Cambria Math"/>
                <w:sz w:val="20"/>
                <w:szCs w:val="20"/>
              </w:rPr>
              <w:t>⁻</w:t>
            </w:r>
            <w:r w:rsidRPr="00047211">
              <w:rPr>
                <w:rFonts w:eastAsia="Arial"/>
                <w:sz w:val="20"/>
                <w:szCs w:val="20"/>
              </w:rPr>
              <w:t xml:space="preserve">². Appears in the coupling </w:t>
            </w:r>
            <m:oMath>
              <m:r>
                <w:rPr>
                  <w:rFonts w:ascii="Cambria Math" w:eastAsia="Arial" w:hAnsi="Cambria Math"/>
                  <w:sz w:val="20"/>
                  <w:szCs w:val="20"/>
                </w:rPr>
                <m:t>8πG</m:t>
              </m:r>
            </m:oMath>
            <w:r w:rsidRPr="00047211">
              <w:rPr>
                <w:rFonts w:eastAsia="Arial"/>
                <w:sz w:val="20"/>
                <w:szCs w:val="20"/>
              </w:rPr>
              <w:t xml:space="preserve"> between geometry and stress-energy.</w:t>
            </w:r>
          </w:p>
        </w:tc>
      </w:tr>
      <w:tr w:rsidR="00477877" w:rsidRPr="00047211" w14:paraId="01912C32" w14:textId="77777777" w:rsidTr="00E07147">
        <w:tc>
          <w:tcPr>
            <w:tcW w:w="633" w:type="pct"/>
            <w:shd w:val="clear" w:color="auto" w:fill="EEF4FB"/>
            <w:tcMar>
              <w:top w:w="80" w:type="dxa"/>
              <w:left w:w="120" w:type="dxa"/>
              <w:bottom w:w="80" w:type="dxa"/>
              <w:right w:w="120" w:type="dxa"/>
            </w:tcMar>
            <w:vAlign w:val="center"/>
          </w:tcPr>
          <w:p w14:paraId="6B42DD1B" w14:textId="77777777" w:rsidR="00485D2F" w:rsidRPr="00047211" w:rsidRDefault="00485D2F" w:rsidP="00477877">
            <w:pPr>
              <w:rPr>
                <w:sz w:val="20"/>
                <w:szCs w:val="20"/>
              </w:rPr>
            </w:pPr>
            <m:oMathPara>
              <m:oMath>
                <m:r>
                  <m:rPr>
                    <m:sty m:val="b"/>
                  </m:rPr>
                  <w:rPr>
                    <w:rFonts w:ascii="Cambria Math" w:eastAsia="Arial" w:hAnsi="Cambria Math"/>
                    <w:sz w:val="20"/>
                    <w:szCs w:val="20"/>
                  </w:rPr>
                  <m:t>8</m:t>
                </m:r>
                <m:r>
                  <m:rPr>
                    <m:sty m:val="bi"/>
                  </m:rPr>
                  <w:rPr>
                    <w:rFonts w:ascii="Cambria Math" w:eastAsia="Arial" w:hAnsi="Cambria Math"/>
                    <w:sz w:val="20"/>
                    <w:szCs w:val="20"/>
                  </w:rPr>
                  <m:t>πG</m:t>
                </m:r>
              </m:oMath>
            </m:oMathPara>
          </w:p>
        </w:tc>
        <w:tc>
          <w:tcPr>
            <w:tcW w:w="757" w:type="pct"/>
            <w:shd w:val="clear" w:color="auto" w:fill="EEF4FB"/>
            <w:tcMar>
              <w:top w:w="80" w:type="dxa"/>
              <w:left w:w="120" w:type="dxa"/>
              <w:bottom w:w="80" w:type="dxa"/>
              <w:right w:w="120" w:type="dxa"/>
            </w:tcMar>
            <w:vAlign w:val="center"/>
          </w:tcPr>
          <w:p w14:paraId="7F2949B1" w14:textId="77777777" w:rsidR="00485D2F" w:rsidRPr="00047211" w:rsidRDefault="00485D2F" w:rsidP="00477877">
            <w:pPr>
              <w:rPr>
                <w:sz w:val="20"/>
                <w:szCs w:val="20"/>
              </w:rPr>
            </w:pPr>
            <m:oMathPara>
              <m:oMath>
                <m:r>
                  <m:rPr>
                    <m:sty m:val="p"/>
                  </m:rPr>
                  <w:rPr>
                    <w:rFonts w:ascii="Cambria Math" w:eastAsia="Arial" w:hAnsi="Cambria Math"/>
                    <w:sz w:val="20"/>
                    <w:szCs w:val="20"/>
                  </w:rPr>
                  <m:t>8</m:t>
                </m:r>
                <m:r>
                  <w:rPr>
                    <w:rFonts w:ascii="Cambria Math" w:eastAsia="Arial" w:hAnsi="Cambria Math"/>
                    <w:sz w:val="20"/>
                    <w:szCs w:val="20"/>
                  </w:rPr>
                  <m:t>πG</m:t>
                </m:r>
              </m:oMath>
            </m:oMathPara>
          </w:p>
        </w:tc>
        <w:tc>
          <w:tcPr>
            <w:tcW w:w="1740" w:type="pct"/>
            <w:shd w:val="clear" w:color="auto" w:fill="EEF4FB"/>
            <w:tcMar>
              <w:top w:w="80" w:type="dxa"/>
              <w:left w:w="120" w:type="dxa"/>
              <w:bottom w:w="80" w:type="dxa"/>
              <w:right w:w="120" w:type="dxa"/>
            </w:tcMar>
            <w:vAlign w:val="center"/>
          </w:tcPr>
          <w:p w14:paraId="6DFD194A" w14:textId="77777777" w:rsidR="00485D2F" w:rsidRPr="00047211" w:rsidRDefault="00485D2F" w:rsidP="00477877">
            <w:pPr>
              <w:rPr>
                <w:sz w:val="20"/>
                <w:szCs w:val="20"/>
              </w:rPr>
            </w:pPr>
            <w:r w:rsidRPr="00047211">
              <w:rPr>
                <w:rFonts w:eastAsia="Arial"/>
                <w:sz w:val="20"/>
                <w:szCs w:val="20"/>
              </w:rPr>
              <w:t>Gravitational coupling constant in the field equation</w:t>
            </w:r>
          </w:p>
        </w:tc>
        <w:tc>
          <w:tcPr>
            <w:tcW w:w="672" w:type="pct"/>
            <w:shd w:val="clear" w:color="auto" w:fill="EEF4FB"/>
            <w:tcMar>
              <w:top w:w="80" w:type="dxa"/>
              <w:left w:w="120" w:type="dxa"/>
              <w:bottom w:w="80" w:type="dxa"/>
              <w:right w:w="120" w:type="dxa"/>
            </w:tcMar>
            <w:vAlign w:val="center"/>
          </w:tcPr>
          <w:p w14:paraId="21C00DD1" w14:textId="77777777" w:rsidR="00485D2F" w:rsidRPr="00047211" w:rsidRDefault="00485D2F" w:rsidP="00047211">
            <w:pPr>
              <w:jc w:val="center"/>
              <w:rPr>
                <w:sz w:val="20"/>
                <w:szCs w:val="20"/>
              </w:rPr>
            </w:pPr>
            <w:r w:rsidRPr="00047211">
              <w:rPr>
                <w:rFonts w:eastAsia="Arial"/>
                <w:sz w:val="20"/>
                <w:szCs w:val="20"/>
              </w:rPr>
              <w:t>m kg</w:t>
            </w:r>
            <w:r w:rsidRPr="00047211">
              <w:rPr>
                <w:rFonts w:ascii="Cambria Math" w:eastAsia="Arial" w:hAnsi="Cambria Math" w:cs="Cambria Math"/>
                <w:sz w:val="20"/>
                <w:szCs w:val="20"/>
              </w:rPr>
              <w:t>⁻</w:t>
            </w:r>
            <w:r w:rsidRPr="00047211">
              <w:rPr>
                <w:rFonts w:eastAsia="Arial"/>
                <w:sz w:val="20"/>
                <w:szCs w:val="20"/>
              </w:rPr>
              <w:t>¹ s</w:t>
            </w:r>
            <w:r w:rsidRPr="00047211">
              <w:rPr>
                <w:rFonts w:ascii="Cambria Math" w:eastAsia="Arial" w:hAnsi="Cambria Math" w:cs="Cambria Math"/>
                <w:sz w:val="20"/>
                <w:szCs w:val="20"/>
              </w:rPr>
              <w:t>⁻</w:t>
            </w:r>
            <w:r w:rsidRPr="00047211">
              <w:rPr>
                <w:rFonts w:eastAsia="Arial"/>
                <w:sz w:val="20"/>
                <w:szCs w:val="20"/>
              </w:rPr>
              <w:t>²</w:t>
            </w:r>
          </w:p>
        </w:tc>
        <w:tc>
          <w:tcPr>
            <w:tcW w:w="1199" w:type="pct"/>
            <w:shd w:val="clear" w:color="auto" w:fill="EEF4FB"/>
            <w:tcMar>
              <w:top w:w="80" w:type="dxa"/>
              <w:left w:w="120" w:type="dxa"/>
              <w:bottom w:w="80" w:type="dxa"/>
              <w:right w:w="120" w:type="dxa"/>
            </w:tcMar>
            <w:vAlign w:val="center"/>
          </w:tcPr>
          <w:p w14:paraId="5FDECDFC" w14:textId="77777777" w:rsidR="00485D2F" w:rsidRPr="00047211" w:rsidRDefault="00485D2F" w:rsidP="00477877">
            <w:pPr>
              <w:rPr>
                <w:sz w:val="20"/>
                <w:szCs w:val="20"/>
              </w:rPr>
            </w:pPr>
            <w:r w:rsidRPr="00047211">
              <w:rPr>
                <w:rFonts w:eastAsia="Arial"/>
                <w:sz w:val="20"/>
                <w:szCs w:val="20"/>
              </w:rPr>
              <w:t xml:space="preserve">Right-hand side coefficient in </w:t>
            </w:r>
            <m:oMath>
              <m:sSub>
                <m:sSubPr>
                  <m:ctrlPr>
                    <w:rPr>
                      <w:rFonts w:ascii="Cambria Math" w:eastAsia="Arial" w:hAnsi="Cambria Math"/>
                      <w:i/>
                      <w:sz w:val="20"/>
                      <w:szCs w:val="20"/>
                    </w:rPr>
                  </m:ctrlPr>
                </m:sSubPr>
                <m:e>
                  <m:r>
                    <w:rPr>
                      <w:rFonts w:ascii="Cambria Math" w:eastAsia="Arial" w:hAnsi="Cambria Math"/>
                      <w:sz w:val="20"/>
                      <w:szCs w:val="20"/>
                    </w:rPr>
                    <m:t>G</m:t>
                  </m:r>
                </m:e>
                <m:sub>
                  <m:r>
                    <w:rPr>
                      <w:rFonts w:ascii="Cambria Math" w:eastAsia="Arial" w:hAnsi="Cambria Math"/>
                      <w:sz w:val="20"/>
                      <w:szCs w:val="20"/>
                    </w:rPr>
                    <m:t>μν</m:t>
                  </m:r>
                </m:sub>
              </m:sSub>
              <m:r>
                <w:rPr>
                  <w:rFonts w:ascii="Cambria Math" w:eastAsia="Arial" w:hAnsi="Cambria Math"/>
                  <w:sz w:val="20"/>
                  <w:szCs w:val="20"/>
                </w:rPr>
                <m:t xml:space="preserve">= 8πG </m:t>
              </m:r>
              <m:sSub>
                <m:sSubPr>
                  <m:ctrlPr>
                    <w:rPr>
                      <w:rFonts w:ascii="Cambria Math" w:eastAsia="Arial" w:hAnsi="Cambria Math"/>
                      <w:i/>
                      <w:sz w:val="20"/>
                      <w:szCs w:val="20"/>
                    </w:rPr>
                  </m:ctrlPr>
                </m:sSubPr>
                <m:e>
                  <m:r>
                    <w:rPr>
                      <w:rFonts w:ascii="Cambria Math" w:eastAsia="Arial" w:hAnsi="Cambria Math"/>
                      <w:sz w:val="20"/>
                      <w:szCs w:val="20"/>
                    </w:rPr>
                    <m:t>T</m:t>
                  </m:r>
                </m:e>
                <m:sub>
                  <m:r>
                    <w:rPr>
                      <w:rFonts w:ascii="Cambria Math" w:eastAsia="Arial" w:hAnsi="Cambria Math"/>
                      <w:sz w:val="20"/>
                      <w:szCs w:val="20"/>
                    </w:rPr>
                    <m:t>μν</m:t>
                  </m:r>
                </m:sub>
              </m:sSub>
            </m:oMath>
            <w:r w:rsidRPr="00047211">
              <w:rPr>
                <w:rFonts w:eastAsia="Arial"/>
                <w:sz w:val="20"/>
                <w:szCs w:val="20"/>
              </w:rPr>
              <w:t>.</w:t>
            </w:r>
          </w:p>
        </w:tc>
      </w:tr>
      <w:tr w:rsidR="00477877" w:rsidRPr="00047211" w14:paraId="2B2D95CA" w14:textId="77777777" w:rsidTr="00E07147">
        <w:tc>
          <w:tcPr>
            <w:tcW w:w="5000" w:type="pct"/>
            <w:gridSpan w:val="5"/>
            <w:shd w:val="clear" w:color="auto" w:fill="2E75B6"/>
            <w:tcMar>
              <w:top w:w="80" w:type="dxa"/>
              <w:left w:w="120" w:type="dxa"/>
              <w:bottom w:w="80" w:type="dxa"/>
              <w:right w:w="120" w:type="dxa"/>
            </w:tcMar>
          </w:tcPr>
          <w:p w14:paraId="39592001" w14:textId="77777777" w:rsidR="00485D2F" w:rsidRPr="00047211" w:rsidRDefault="00485D2F" w:rsidP="00047211">
            <w:pPr>
              <w:jc w:val="center"/>
              <w:rPr>
                <w:sz w:val="20"/>
                <w:szCs w:val="20"/>
              </w:rPr>
            </w:pPr>
            <w:r w:rsidRPr="00047211">
              <w:rPr>
                <w:rFonts w:eastAsia="Arial"/>
                <w:sz w:val="20"/>
                <w:szCs w:val="20"/>
              </w:rPr>
              <w:t>X.  Cosmological Sector</w:t>
            </w:r>
          </w:p>
        </w:tc>
      </w:tr>
      <w:tr w:rsidR="00477877" w:rsidRPr="00047211" w14:paraId="1152746A" w14:textId="77777777" w:rsidTr="00E07147">
        <w:trPr>
          <w:trHeight w:val="1106"/>
        </w:trPr>
        <w:tc>
          <w:tcPr>
            <w:tcW w:w="633" w:type="pct"/>
            <w:shd w:val="clear" w:color="auto" w:fill="FFFFFF"/>
            <w:tcMar>
              <w:top w:w="80" w:type="dxa"/>
              <w:left w:w="120" w:type="dxa"/>
              <w:bottom w:w="80" w:type="dxa"/>
              <w:right w:w="120" w:type="dxa"/>
            </w:tcMar>
            <w:vAlign w:val="center"/>
          </w:tcPr>
          <w:p w14:paraId="0ED83A02" w14:textId="77777777" w:rsidR="00485D2F" w:rsidRPr="00047211" w:rsidRDefault="00485D2F" w:rsidP="00477877">
            <w:pPr>
              <w:rPr>
                <w:sz w:val="20"/>
                <w:szCs w:val="20"/>
              </w:rPr>
            </w:pPr>
            <m:oMathPara>
              <m:oMath>
                <m:r>
                  <m:rPr>
                    <m:sty m:val="bi"/>
                  </m:rPr>
                  <w:rPr>
                    <w:rFonts w:ascii="Cambria Math" w:eastAsia="Arial" w:hAnsi="Cambria Math"/>
                    <w:sz w:val="20"/>
                    <w:szCs w:val="20"/>
                  </w:rPr>
                  <m:t>ΛCDM</m:t>
                </m:r>
              </m:oMath>
            </m:oMathPara>
          </w:p>
        </w:tc>
        <w:tc>
          <w:tcPr>
            <w:tcW w:w="757" w:type="pct"/>
            <w:shd w:val="clear" w:color="auto" w:fill="FFFFFF"/>
            <w:tcMar>
              <w:top w:w="80" w:type="dxa"/>
              <w:left w:w="120" w:type="dxa"/>
              <w:bottom w:w="80" w:type="dxa"/>
              <w:right w:w="120" w:type="dxa"/>
            </w:tcMar>
            <w:vAlign w:val="center"/>
          </w:tcPr>
          <w:p w14:paraId="1836071E" w14:textId="77777777" w:rsidR="00485D2F" w:rsidRPr="00047211" w:rsidRDefault="00485D2F" w:rsidP="00477877">
            <w:pPr>
              <w:rPr>
                <w:sz w:val="20"/>
                <w:szCs w:val="20"/>
              </w:rPr>
            </w:pPr>
            <m:oMathPara>
              <m:oMath>
                <m:r>
                  <m:rPr>
                    <m:sty m:val="p"/>
                  </m:rPr>
                  <w:rPr>
                    <w:rFonts w:ascii="Cambria Math" w:eastAsia="Arial" w:hAnsi="Cambria Math"/>
                    <w:sz w:val="20"/>
                    <w:szCs w:val="20"/>
                  </w:rPr>
                  <m:t>Λ</m:t>
                </m:r>
                <m:r>
                  <m:rPr>
                    <m:nor/>
                  </m:rPr>
                  <w:rPr>
                    <w:rFonts w:eastAsia="Arial"/>
                    <w:sz w:val="20"/>
                    <w:szCs w:val="20"/>
                  </w:rPr>
                  <m:t>CDM</m:t>
                </m:r>
              </m:oMath>
            </m:oMathPara>
          </w:p>
        </w:tc>
        <w:tc>
          <w:tcPr>
            <w:tcW w:w="1740" w:type="pct"/>
            <w:shd w:val="clear" w:color="auto" w:fill="FFFFFF"/>
            <w:tcMar>
              <w:top w:w="80" w:type="dxa"/>
              <w:left w:w="120" w:type="dxa"/>
              <w:bottom w:w="80" w:type="dxa"/>
              <w:right w:w="120" w:type="dxa"/>
            </w:tcMar>
            <w:vAlign w:val="center"/>
          </w:tcPr>
          <w:p w14:paraId="6BBBB9B3" w14:textId="77777777" w:rsidR="00485D2F" w:rsidRPr="00047211" w:rsidRDefault="00485D2F" w:rsidP="00477877">
            <w:pPr>
              <w:rPr>
                <w:sz w:val="20"/>
                <w:szCs w:val="20"/>
              </w:rPr>
            </w:pPr>
            <w:r w:rsidRPr="00047211">
              <w:rPr>
                <w:rFonts w:eastAsia="Arial"/>
                <w:sz w:val="20"/>
                <w:szCs w:val="20"/>
              </w:rPr>
              <w:t>Standard cosmological model — Lambda (dark energy) + Cold Dark Matter</w:t>
            </w:r>
          </w:p>
        </w:tc>
        <w:tc>
          <w:tcPr>
            <w:tcW w:w="672" w:type="pct"/>
            <w:shd w:val="clear" w:color="auto" w:fill="FFFFFF"/>
            <w:tcMar>
              <w:top w:w="80" w:type="dxa"/>
              <w:left w:w="120" w:type="dxa"/>
              <w:bottom w:w="80" w:type="dxa"/>
              <w:right w:w="120" w:type="dxa"/>
            </w:tcMar>
            <w:vAlign w:val="center"/>
          </w:tcPr>
          <w:p w14:paraId="1BD003E3" w14:textId="77777777" w:rsidR="00485D2F" w:rsidRPr="00047211" w:rsidRDefault="00485D2F" w:rsidP="00047211">
            <w:pPr>
              <w:jc w:val="center"/>
              <w:rPr>
                <w:sz w:val="20"/>
                <w:szCs w:val="20"/>
              </w:rPr>
            </w:pPr>
            <w:r w:rsidRPr="00047211">
              <w:rPr>
                <w:rFonts w:eastAsia="Arial"/>
                <w:sz w:val="20"/>
                <w:szCs w:val="20"/>
              </w:rPr>
              <w:t>—</w:t>
            </w:r>
          </w:p>
        </w:tc>
        <w:tc>
          <w:tcPr>
            <w:tcW w:w="1199" w:type="pct"/>
            <w:shd w:val="clear" w:color="auto" w:fill="FFFFFF"/>
            <w:tcMar>
              <w:top w:w="80" w:type="dxa"/>
              <w:left w:w="120" w:type="dxa"/>
              <w:bottom w:w="80" w:type="dxa"/>
              <w:right w:w="120" w:type="dxa"/>
            </w:tcMar>
            <w:vAlign w:val="center"/>
          </w:tcPr>
          <w:p w14:paraId="1631D8AF" w14:textId="77777777" w:rsidR="00485D2F" w:rsidRPr="00047211" w:rsidRDefault="00485D2F" w:rsidP="00477877">
            <w:pPr>
              <w:rPr>
                <w:sz w:val="20"/>
                <w:szCs w:val="20"/>
              </w:rPr>
            </w:pPr>
            <w:r w:rsidRPr="00047211">
              <w:rPr>
                <w:rFonts w:eastAsia="Arial"/>
                <w:sz w:val="20"/>
                <w:szCs w:val="20"/>
              </w:rPr>
              <w:t>The empirically successful baseline the response sector must be consistent with at large scales.</w:t>
            </w:r>
          </w:p>
        </w:tc>
      </w:tr>
      <w:tr w:rsidR="00477877" w:rsidRPr="00047211" w14:paraId="3A58562E" w14:textId="77777777" w:rsidTr="00E07147">
        <w:tc>
          <w:tcPr>
            <w:tcW w:w="633" w:type="pct"/>
            <w:shd w:val="clear" w:color="auto" w:fill="EEF4FB"/>
            <w:tcMar>
              <w:top w:w="80" w:type="dxa"/>
              <w:left w:w="120" w:type="dxa"/>
              <w:bottom w:w="80" w:type="dxa"/>
              <w:right w:w="120" w:type="dxa"/>
            </w:tcMar>
            <w:vAlign w:val="center"/>
          </w:tcPr>
          <w:p w14:paraId="2348BAE3" w14:textId="77777777" w:rsidR="00485D2F" w:rsidRPr="00047211" w:rsidRDefault="00000000" w:rsidP="00477877">
            <w:pPr>
              <w:rPr>
                <w:sz w:val="20"/>
                <w:szCs w:val="20"/>
              </w:rPr>
            </w:pPr>
            <m:oMathPara>
              <m:oMath>
                <m:sSub>
                  <m:sSubPr>
                    <m:ctrlPr>
                      <w:rPr>
                        <w:rFonts w:ascii="Cambria Math" w:eastAsia="Arial" w:hAnsi="Cambria Math"/>
                        <w:bCs/>
                        <w:sz w:val="20"/>
                        <w:szCs w:val="20"/>
                      </w:rPr>
                    </m:ctrlPr>
                  </m:sSubPr>
                  <m:e>
                    <m:r>
                      <m:rPr>
                        <m:sty m:val="bi"/>
                      </m:rPr>
                      <w:rPr>
                        <w:rFonts w:ascii="Cambria Math" w:eastAsia="Arial" w:hAnsi="Cambria Math"/>
                        <w:sz w:val="20"/>
                        <w:szCs w:val="20"/>
                      </w:rPr>
                      <m:t>H</m:t>
                    </m:r>
                  </m:e>
                  <m:sub>
                    <m:r>
                      <m:rPr>
                        <m:sty m:val="b"/>
                      </m:rPr>
                      <w:rPr>
                        <w:rFonts w:ascii="Cambria Math" w:eastAsia="Arial" w:hAnsi="Cambria Math"/>
                        <w:sz w:val="20"/>
                        <w:szCs w:val="20"/>
                      </w:rPr>
                      <m:t>0</m:t>
                    </m:r>
                  </m:sub>
                </m:sSub>
              </m:oMath>
            </m:oMathPara>
          </w:p>
        </w:tc>
        <w:tc>
          <w:tcPr>
            <w:tcW w:w="757" w:type="pct"/>
            <w:shd w:val="clear" w:color="auto" w:fill="EEF4FB"/>
            <w:tcMar>
              <w:top w:w="80" w:type="dxa"/>
              <w:left w:w="120" w:type="dxa"/>
              <w:bottom w:w="80" w:type="dxa"/>
              <w:right w:w="120" w:type="dxa"/>
            </w:tcMar>
            <w:vAlign w:val="center"/>
          </w:tcPr>
          <w:p w14:paraId="383648AB" w14:textId="77777777" w:rsidR="00485D2F" w:rsidRPr="00047211" w:rsidRDefault="00000000" w:rsidP="00477877">
            <w:pPr>
              <w:rPr>
                <w:sz w:val="20"/>
                <w:szCs w:val="20"/>
              </w:rPr>
            </w:pPr>
            <m:oMathPara>
              <m:oMath>
                <m:sSub>
                  <m:sSubPr>
                    <m:ctrlPr>
                      <w:rPr>
                        <w:rFonts w:ascii="Cambria Math" w:eastAsia="Arial" w:hAnsi="Cambria Math"/>
                        <w:iCs/>
                        <w:sz w:val="20"/>
                        <w:szCs w:val="20"/>
                      </w:rPr>
                    </m:ctrlPr>
                  </m:sSubPr>
                  <m:e>
                    <m:r>
                      <w:rPr>
                        <w:rFonts w:ascii="Cambria Math" w:eastAsia="Arial" w:hAnsi="Cambria Math"/>
                        <w:sz w:val="20"/>
                        <w:szCs w:val="20"/>
                      </w:rPr>
                      <m:t>H</m:t>
                    </m:r>
                  </m:e>
                  <m:sub>
                    <m:r>
                      <m:rPr>
                        <m:sty m:val="p"/>
                      </m:rPr>
                      <w:rPr>
                        <w:rFonts w:ascii="Cambria Math" w:eastAsia="Arial" w:hAnsi="Cambria Math"/>
                        <w:sz w:val="20"/>
                        <w:szCs w:val="20"/>
                      </w:rPr>
                      <m:t>0</m:t>
                    </m:r>
                  </m:sub>
                </m:sSub>
              </m:oMath>
            </m:oMathPara>
          </w:p>
        </w:tc>
        <w:tc>
          <w:tcPr>
            <w:tcW w:w="1740" w:type="pct"/>
            <w:shd w:val="clear" w:color="auto" w:fill="EEF4FB"/>
            <w:tcMar>
              <w:top w:w="80" w:type="dxa"/>
              <w:left w:w="120" w:type="dxa"/>
              <w:bottom w:w="80" w:type="dxa"/>
              <w:right w:w="120" w:type="dxa"/>
            </w:tcMar>
            <w:vAlign w:val="center"/>
          </w:tcPr>
          <w:p w14:paraId="158E966D" w14:textId="77777777" w:rsidR="00485D2F" w:rsidRPr="00047211" w:rsidRDefault="00485D2F" w:rsidP="00477877">
            <w:pPr>
              <w:rPr>
                <w:sz w:val="20"/>
                <w:szCs w:val="20"/>
              </w:rPr>
            </w:pPr>
            <w:r w:rsidRPr="00047211">
              <w:rPr>
                <w:rFonts w:eastAsia="Arial"/>
                <w:sz w:val="20"/>
                <w:szCs w:val="20"/>
              </w:rPr>
              <w:t>Hubble constant — present-day rate of cosmic expansion</w:t>
            </w:r>
          </w:p>
        </w:tc>
        <w:tc>
          <w:tcPr>
            <w:tcW w:w="672" w:type="pct"/>
            <w:shd w:val="clear" w:color="auto" w:fill="EEF4FB"/>
            <w:tcMar>
              <w:top w:w="80" w:type="dxa"/>
              <w:left w:w="120" w:type="dxa"/>
              <w:bottom w:w="80" w:type="dxa"/>
              <w:right w:w="120" w:type="dxa"/>
            </w:tcMar>
            <w:vAlign w:val="center"/>
          </w:tcPr>
          <w:p w14:paraId="1A2D7FF5" w14:textId="77777777" w:rsidR="00485D2F" w:rsidRPr="00047211" w:rsidRDefault="00485D2F" w:rsidP="00047211">
            <w:pPr>
              <w:jc w:val="center"/>
              <w:rPr>
                <w:sz w:val="20"/>
                <w:szCs w:val="20"/>
              </w:rPr>
            </w:pPr>
            <w:r w:rsidRPr="00047211">
              <w:rPr>
                <w:rFonts w:eastAsia="Arial"/>
                <w:sz w:val="20"/>
                <w:szCs w:val="20"/>
              </w:rPr>
              <w:t>km s</w:t>
            </w:r>
            <w:r w:rsidRPr="00047211">
              <w:rPr>
                <w:rFonts w:ascii="Cambria Math" w:eastAsia="Arial" w:hAnsi="Cambria Math" w:cs="Cambria Math"/>
                <w:sz w:val="20"/>
                <w:szCs w:val="20"/>
              </w:rPr>
              <w:t>⁻</w:t>
            </w:r>
            <w:r w:rsidRPr="00047211">
              <w:rPr>
                <w:rFonts w:eastAsia="Arial"/>
                <w:sz w:val="20"/>
                <w:szCs w:val="20"/>
              </w:rPr>
              <w:t>¹ Mpc</w:t>
            </w:r>
            <w:r w:rsidRPr="00047211">
              <w:rPr>
                <w:rFonts w:ascii="Cambria Math" w:eastAsia="Arial" w:hAnsi="Cambria Math" w:cs="Cambria Math"/>
                <w:sz w:val="20"/>
                <w:szCs w:val="20"/>
              </w:rPr>
              <w:t>⁻</w:t>
            </w:r>
            <w:r w:rsidRPr="00047211">
              <w:rPr>
                <w:rFonts w:eastAsia="Arial"/>
                <w:sz w:val="20"/>
                <w:szCs w:val="20"/>
              </w:rPr>
              <w:t>¹</w:t>
            </w:r>
          </w:p>
        </w:tc>
        <w:tc>
          <w:tcPr>
            <w:tcW w:w="1199" w:type="pct"/>
            <w:shd w:val="clear" w:color="auto" w:fill="EEF4FB"/>
            <w:tcMar>
              <w:top w:w="80" w:type="dxa"/>
              <w:left w:w="120" w:type="dxa"/>
              <w:bottom w:w="80" w:type="dxa"/>
              <w:right w:w="120" w:type="dxa"/>
            </w:tcMar>
            <w:vAlign w:val="center"/>
          </w:tcPr>
          <w:p w14:paraId="5E92A1DC" w14:textId="77777777" w:rsidR="00485D2F" w:rsidRPr="00047211" w:rsidRDefault="00000000" w:rsidP="00477877">
            <w:pPr>
              <w:rPr>
                <w:sz w:val="20"/>
                <w:szCs w:val="20"/>
              </w:rPr>
            </w:pPr>
            <m:oMath>
              <m:sSub>
                <m:sSubPr>
                  <m:ctrlPr>
                    <w:rPr>
                      <w:rFonts w:ascii="Cambria Math" w:eastAsia="Arial" w:hAnsi="Cambria Math"/>
                      <w:i/>
                      <w:sz w:val="20"/>
                      <w:szCs w:val="20"/>
                    </w:rPr>
                  </m:ctrlPr>
                </m:sSubPr>
                <m:e>
                  <m:r>
                    <w:rPr>
                      <w:rFonts w:ascii="Cambria Math" w:eastAsia="Arial" w:hAnsi="Cambria Math"/>
                      <w:sz w:val="20"/>
                      <w:szCs w:val="20"/>
                    </w:rPr>
                    <m:t>H</m:t>
                  </m:r>
                </m:e>
                <m:sub>
                  <m:r>
                    <w:rPr>
                      <w:rFonts w:ascii="Cambria Math" w:eastAsia="Arial" w:hAnsi="Cambria Math"/>
                      <w:sz w:val="20"/>
                      <w:szCs w:val="20"/>
                    </w:rPr>
                    <m:t>0</m:t>
                  </m:r>
                </m:sub>
              </m:sSub>
              <m:r>
                <w:rPr>
                  <w:rFonts w:ascii="Cambria Math" w:eastAsia="Arial" w:hAnsi="Cambria Math"/>
                  <w:sz w:val="20"/>
                  <w:szCs w:val="20"/>
                </w:rPr>
                <m:t>≈ 70</m:t>
              </m:r>
            </m:oMath>
            <w:r w:rsidR="00485D2F" w:rsidRPr="00047211">
              <w:rPr>
                <w:rFonts w:eastAsia="Arial"/>
                <w:sz w:val="20"/>
                <w:szCs w:val="20"/>
              </w:rPr>
              <w:t xml:space="preserve"> km s</w:t>
            </w:r>
            <w:r w:rsidR="00485D2F" w:rsidRPr="00047211">
              <w:rPr>
                <w:rFonts w:ascii="Cambria Math" w:eastAsia="Arial" w:hAnsi="Cambria Math" w:cs="Cambria Math"/>
                <w:sz w:val="20"/>
                <w:szCs w:val="20"/>
              </w:rPr>
              <w:t>⁻</w:t>
            </w:r>
            <w:r w:rsidR="00485D2F" w:rsidRPr="00047211">
              <w:rPr>
                <w:rFonts w:eastAsia="Arial"/>
                <w:sz w:val="20"/>
                <w:szCs w:val="20"/>
              </w:rPr>
              <w:t>¹ Mpc</w:t>
            </w:r>
            <w:r w:rsidR="00485D2F" w:rsidRPr="00047211">
              <w:rPr>
                <w:rFonts w:ascii="Cambria Math" w:eastAsia="Arial" w:hAnsi="Cambria Math" w:cs="Cambria Math"/>
                <w:sz w:val="20"/>
                <w:szCs w:val="20"/>
              </w:rPr>
              <w:t>⁻</w:t>
            </w:r>
            <w:r w:rsidR="00485D2F" w:rsidRPr="00047211">
              <w:rPr>
                <w:rFonts w:eastAsia="Arial"/>
                <w:sz w:val="20"/>
                <w:szCs w:val="20"/>
              </w:rPr>
              <w:t xml:space="preserve">¹. The product </w:t>
            </w:r>
            <m:oMath>
              <m:r>
                <w:rPr>
                  <w:rFonts w:ascii="Cambria Math" w:eastAsia="Arial" w:hAnsi="Cambria Math"/>
                  <w:sz w:val="20"/>
                  <w:szCs w:val="20"/>
                </w:rPr>
                <m:t>c</m:t>
              </m:r>
              <m:sSub>
                <m:sSubPr>
                  <m:ctrlPr>
                    <w:rPr>
                      <w:rFonts w:ascii="Cambria Math" w:eastAsia="Arial" w:hAnsi="Cambria Math"/>
                      <w:i/>
                      <w:sz w:val="20"/>
                      <w:szCs w:val="20"/>
                    </w:rPr>
                  </m:ctrlPr>
                </m:sSubPr>
                <m:e>
                  <m:r>
                    <w:rPr>
                      <w:rFonts w:ascii="Cambria Math" w:eastAsia="Arial" w:hAnsi="Cambria Math"/>
                      <w:sz w:val="20"/>
                      <w:szCs w:val="20"/>
                    </w:rPr>
                    <m:t>H</m:t>
                  </m:r>
                </m:e>
                <m:sub>
                  <m:r>
                    <w:rPr>
                      <w:rFonts w:ascii="Cambria Math" w:eastAsia="Arial" w:hAnsi="Cambria Math"/>
                      <w:sz w:val="20"/>
                      <w:szCs w:val="20"/>
                    </w:rPr>
                    <m:t>0</m:t>
                  </m:r>
                </m:sub>
              </m:sSub>
              <m:r>
                <w:rPr>
                  <w:rFonts w:ascii="Cambria Math" w:eastAsia="Arial" w:hAnsi="Cambria Math"/>
                  <w:sz w:val="20"/>
                  <w:szCs w:val="20"/>
                </w:rPr>
                <m:t xml:space="preserve">~ </m:t>
              </m:r>
              <m:sSub>
                <m:sSubPr>
                  <m:ctrlPr>
                    <w:rPr>
                      <w:rFonts w:ascii="Cambria Math" w:eastAsia="Arial" w:hAnsi="Cambria Math"/>
                      <w:i/>
                      <w:sz w:val="20"/>
                      <w:szCs w:val="20"/>
                    </w:rPr>
                  </m:ctrlPr>
                </m:sSubPr>
                <m:e>
                  <m:r>
                    <w:rPr>
                      <w:rFonts w:ascii="Cambria Math" w:eastAsia="Arial" w:hAnsi="Cambria Math"/>
                      <w:sz w:val="20"/>
                      <w:szCs w:val="20"/>
                    </w:rPr>
                    <m:t>a</m:t>
                  </m:r>
                </m:e>
                <m:sub>
                  <m:r>
                    <w:rPr>
                      <w:rFonts w:ascii="Cambria Math" w:eastAsia="Arial" w:hAnsi="Cambria Math"/>
                      <w:sz w:val="20"/>
                      <w:szCs w:val="20"/>
                    </w:rPr>
                    <m:t>0</m:t>
                  </m:r>
                </m:sub>
              </m:sSub>
            </m:oMath>
            <w:r w:rsidR="00485D2F" w:rsidRPr="00047211">
              <w:rPr>
                <w:rFonts w:eastAsia="Arial"/>
                <w:sz w:val="20"/>
                <w:szCs w:val="20"/>
              </w:rPr>
              <w:t xml:space="preserve"> motivates a possible cosmological origin for the acceleration scale.</w:t>
            </w:r>
          </w:p>
        </w:tc>
      </w:tr>
      <w:tr w:rsidR="00477877" w:rsidRPr="00047211" w14:paraId="06C67895" w14:textId="77777777" w:rsidTr="00E07147">
        <w:tc>
          <w:tcPr>
            <w:tcW w:w="633" w:type="pct"/>
            <w:shd w:val="clear" w:color="auto" w:fill="FFFFFF"/>
            <w:tcMar>
              <w:top w:w="80" w:type="dxa"/>
              <w:left w:w="120" w:type="dxa"/>
              <w:bottom w:w="80" w:type="dxa"/>
              <w:right w:w="120" w:type="dxa"/>
            </w:tcMar>
            <w:vAlign w:val="center"/>
          </w:tcPr>
          <w:p w14:paraId="69EEF3B5" w14:textId="77777777" w:rsidR="00485D2F" w:rsidRPr="00047211" w:rsidRDefault="00485D2F" w:rsidP="00477877">
            <w:pPr>
              <w:rPr>
                <w:sz w:val="20"/>
                <w:szCs w:val="20"/>
              </w:rPr>
            </w:pPr>
            <m:oMathPara>
              <m:oMath>
                <m:r>
                  <m:rPr>
                    <m:sty m:val="bi"/>
                  </m:rPr>
                  <w:rPr>
                    <w:rFonts w:ascii="Cambria Math" w:eastAsia="Arial" w:hAnsi="Cambria Math"/>
                    <w:sz w:val="20"/>
                    <w:szCs w:val="20"/>
                  </w:rPr>
                  <m:t>w</m:t>
                </m:r>
              </m:oMath>
            </m:oMathPara>
          </w:p>
        </w:tc>
        <w:tc>
          <w:tcPr>
            <w:tcW w:w="757" w:type="pct"/>
            <w:shd w:val="clear" w:color="auto" w:fill="FFFFFF"/>
            <w:tcMar>
              <w:top w:w="80" w:type="dxa"/>
              <w:left w:w="120" w:type="dxa"/>
              <w:bottom w:w="80" w:type="dxa"/>
              <w:right w:w="120" w:type="dxa"/>
            </w:tcMar>
            <w:vAlign w:val="center"/>
          </w:tcPr>
          <w:p w14:paraId="0F084E29" w14:textId="77777777" w:rsidR="00485D2F" w:rsidRPr="00047211" w:rsidRDefault="00485D2F" w:rsidP="00477877">
            <w:pPr>
              <w:rPr>
                <w:sz w:val="20"/>
                <w:szCs w:val="20"/>
              </w:rPr>
            </w:pPr>
            <m:oMathPara>
              <m:oMath>
                <m:r>
                  <w:rPr>
                    <w:rFonts w:ascii="Cambria Math" w:eastAsia="Arial" w:hAnsi="Cambria Math"/>
                    <w:sz w:val="20"/>
                    <w:szCs w:val="20"/>
                  </w:rPr>
                  <m:t>w</m:t>
                </m:r>
              </m:oMath>
            </m:oMathPara>
          </w:p>
        </w:tc>
        <w:tc>
          <w:tcPr>
            <w:tcW w:w="1740" w:type="pct"/>
            <w:shd w:val="clear" w:color="auto" w:fill="FFFFFF"/>
            <w:tcMar>
              <w:top w:w="80" w:type="dxa"/>
              <w:left w:w="120" w:type="dxa"/>
              <w:bottom w:w="80" w:type="dxa"/>
              <w:right w:w="120" w:type="dxa"/>
            </w:tcMar>
            <w:vAlign w:val="center"/>
          </w:tcPr>
          <w:p w14:paraId="4CAB217B" w14:textId="77777777" w:rsidR="00485D2F" w:rsidRPr="00047211" w:rsidRDefault="00485D2F" w:rsidP="00477877">
            <w:pPr>
              <w:rPr>
                <w:sz w:val="20"/>
                <w:szCs w:val="20"/>
              </w:rPr>
            </w:pPr>
            <w:r w:rsidRPr="00047211">
              <w:rPr>
                <w:rFonts w:eastAsia="Arial"/>
                <w:sz w:val="20"/>
                <w:szCs w:val="20"/>
              </w:rPr>
              <w:t xml:space="preserve">Equation-of-state parameter of the response sector — </w:t>
            </w:r>
            <m:oMath>
              <m:r>
                <w:rPr>
                  <w:rFonts w:ascii="Cambria Math" w:eastAsia="Arial" w:hAnsi="Cambria Math"/>
                  <w:sz w:val="20"/>
                  <w:szCs w:val="20"/>
                </w:rPr>
                <m:t>w =</m:t>
              </m:r>
              <m:f>
                <m:fPr>
                  <m:ctrlPr>
                    <w:rPr>
                      <w:rFonts w:ascii="Cambria Math" w:eastAsia="Arial" w:hAnsi="Cambria Math"/>
                      <w:i/>
                      <w:sz w:val="20"/>
                      <w:szCs w:val="20"/>
                    </w:rPr>
                  </m:ctrlPr>
                </m:fPr>
                <m:num>
                  <m:sSub>
                    <m:sSubPr>
                      <m:ctrlPr>
                        <w:rPr>
                          <w:rFonts w:ascii="Cambria Math" w:eastAsia="Arial" w:hAnsi="Cambria Math"/>
                          <w:i/>
                          <w:sz w:val="20"/>
                          <w:szCs w:val="20"/>
                        </w:rPr>
                      </m:ctrlPr>
                    </m:sSubPr>
                    <m:e>
                      <m:r>
                        <w:rPr>
                          <w:rFonts w:ascii="Cambria Math" w:eastAsia="Arial" w:hAnsi="Cambria Math"/>
                          <w:sz w:val="20"/>
                          <w:szCs w:val="20"/>
                        </w:rPr>
                        <m:t>p</m:t>
                      </m:r>
                    </m:e>
                    <m:sub>
                      <m:r>
                        <w:rPr>
                          <w:rFonts w:ascii="Cambria Math" w:eastAsia="Arial" w:hAnsi="Cambria Math"/>
                          <w:sz w:val="20"/>
                          <w:szCs w:val="20"/>
                        </w:rPr>
                        <m:t>resp</m:t>
                      </m:r>
                    </m:sub>
                  </m:sSub>
                </m:num>
                <m:den>
                  <m:sSub>
                    <m:sSubPr>
                      <m:ctrlPr>
                        <w:rPr>
                          <w:rFonts w:ascii="Cambria Math" w:eastAsia="Arial" w:hAnsi="Cambria Math"/>
                          <w:i/>
                          <w:sz w:val="20"/>
                          <w:szCs w:val="20"/>
                        </w:rPr>
                      </m:ctrlPr>
                    </m:sSubPr>
                    <m:e>
                      <m:r>
                        <w:rPr>
                          <w:rFonts w:ascii="Cambria Math" w:eastAsia="Arial" w:hAnsi="Cambria Math"/>
                          <w:sz w:val="20"/>
                          <w:szCs w:val="20"/>
                        </w:rPr>
                        <m:t>ρ</m:t>
                      </m:r>
                    </m:e>
                    <m:sub>
                      <m:r>
                        <w:rPr>
                          <w:rFonts w:ascii="Cambria Math" w:eastAsia="Arial" w:hAnsi="Cambria Math"/>
                          <w:sz w:val="20"/>
                          <w:szCs w:val="20"/>
                        </w:rPr>
                        <m:t>resp</m:t>
                      </m:r>
                    </m:sub>
                  </m:sSub>
                </m:den>
              </m:f>
            </m:oMath>
          </w:p>
        </w:tc>
        <w:tc>
          <w:tcPr>
            <w:tcW w:w="672" w:type="pct"/>
            <w:shd w:val="clear" w:color="auto" w:fill="FFFFFF"/>
            <w:tcMar>
              <w:top w:w="80" w:type="dxa"/>
              <w:left w:w="120" w:type="dxa"/>
              <w:bottom w:w="80" w:type="dxa"/>
              <w:right w:w="120" w:type="dxa"/>
            </w:tcMar>
            <w:vAlign w:val="center"/>
          </w:tcPr>
          <w:p w14:paraId="5C305A6D" w14:textId="77777777" w:rsidR="00485D2F" w:rsidRPr="00047211" w:rsidRDefault="00485D2F" w:rsidP="00047211">
            <w:pPr>
              <w:jc w:val="center"/>
              <w:rPr>
                <w:sz w:val="20"/>
                <w:szCs w:val="20"/>
              </w:rPr>
            </w:pPr>
            <w:r w:rsidRPr="00047211">
              <w:rPr>
                <w:rFonts w:eastAsia="Arial"/>
                <w:sz w:val="20"/>
                <w:szCs w:val="20"/>
              </w:rPr>
              <w:t>dimensionless</w:t>
            </w:r>
          </w:p>
        </w:tc>
        <w:tc>
          <w:tcPr>
            <w:tcW w:w="1199" w:type="pct"/>
            <w:shd w:val="clear" w:color="auto" w:fill="FFFFFF"/>
            <w:tcMar>
              <w:top w:w="80" w:type="dxa"/>
              <w:left w:w="120" w:type="dxa"/>
              <w:bottom w:w="80" w:type="dxa"/>
              <w:right w:w="120" w:type="dxa"/>
            </w:tcMar>
            <w:vAlign w:val="center"/>
          </w:tcPr>
          <w:p w14:paraId="4609F345" w14:textId="77777777" w:rsidR="00485D2F" w:rsidRPr="00047211" w:rsidRDefault="00485D2F" w:rsidP="00477877">
            <w:pPr>
              <w:rPr>
                <w:sz w:val="20"/>
                <w:szCs w:val="20"/>
              </w:rPr>
            </w:pPr>
            <w:r w:rsidRPr="00047211">
              <w:rPr>
                <w:rFonts w:eastAsia="Arial"/>
                <w:sz w:val="20"/>
                <w:szCs w:val="20"/>
              </w:rPr>
              <w:t xml:space="preserve">Cosmological viability requires </w:t>
            </w:r>
            <m:oMath>
              <m:r>
                <w:rPr>
                  <w:rFonts w:ascii="Cambria Math" w:eastAsia="Arial" w:hAnsi="Cambria Math"/>
                  <w:sz w:val="20"/>
                  <w:szCs w:val="20"/>
                </w:rPr>
                <m:t>w ≈ 0</m:t>
              </m:r>
            </m:oMath>
            <w:r w:rsidRPr="00047211">
              <w:rPr>
                <w:rFonts w:eastAsia="Arial"/>
                <w:sz w:val="20"/>
                <w:szCs w:val="20"/>
              </w:rPr>
              <w:t xml:space="preserve"> (dust-like) over structure-formation epochs.</w:t>
            </w:r>
          </w:p>
        </w:tc>
      </w:tr>
      <w:tr w:rsidR="00477877" w:rsidRPr="00047211" w14:paraId="15E3FF5F" w14:textId="77777777" w:rsidTr="00E07147">
        <w:tc>
          <w:tcPr>
            <w:tcW w:w="633" w:type="pct"/>
            <w:shd w:val="clear" w:color="auto" w:fill="EEF4FB"/>
            <w:tcMar>
              <w:top w:w="80" w:type="dxa"/>
              <w:left w:w="120" w:type="dxa"/>
              <w:bottom w:w="80" w:type="dxa"/>
              <w:right w:w="120" w:type="dxa"/>
            </w:tcMar>
            <w:vAlign w:val="center"/>
          </w:tcPr>
          <w:p w14:paraId="070CAFCB" w14:textId="77777777" w:rsidR="00485D2F" w:rsidRPr="00047211" w:rsidRDefault="00485D2F" w:rsidP="00477877">
            <w:pPr>
              <w:rPr>
                <w:sz w:val="20"/>
                <w:szCs w:val="20"/>
              </w:rPr>
            </w:pPr>
            <m:oMathPara>
              <m:oMath>
                <m:r>
                  <m:rPr>
                    <m:sty m:val="bi"/>
                  </m:rPr>
                  <w:rPr>
                    <w:rFonts w:ascii="Cambria Math" w:eastAsia="Arial" w:hAnsi="Cambria Math"/>
                    <w:sz w:val="20"/>
                    <w:szCs w:val="20"/>
                  </w:rPr>
                  <m:t>a</m:t>
                </m:r>
                <m:d>
                  <m:dPr>
                    <m:ctrlPr>
                      <w:rPr>
                        <w:rFonts w:ascii="Cambria Math" w:eastAsia="Arial" w:hAnsi="Cambria Math"/>
                        <w:bCs/>
                        <w:sz w:val="20"/>
                        <w:szCs w:val="20"/>
                      </w:rPr>
                    </m:ctrlPr>
                  </m:dPr>
                  <m:e>
                    <m:r>
                      <m:rPr>
                        <m:sty m:val="bi"/>
                      </m:rPr>
                      <w:rPr>
                        <w:rFonts w:ascii="Cambria Math" w:eastAsia="Arial" w:hAnsi="Cambria Math"/>
                        <w:sz w:val="20"/>
                        <w:szCs w:val="20"/>
                      </w:rPr>
                      <m:t>t</m:t>
                    </m:r>
                  </m:e>
                </m:d>
              </m:oMath>
            </m:oMathPara>
          </w:p>
        </w:tc>
        <w:tc>
          <w:tcPr>
            <w:tcW w:w="757" w:type="pct"/>
            <w:shd w:val="clear" w:color="auto" w:fill="EEF4FB"/>
            <w:tcMar>
              <w:top w:w="80" w:type="dxa"/>
              <w:left w:w="120" w:type="dxa"/>
              <w:bottom w:w="80" w:type="dxa"/>
              <w:right w:w="120" w:type="dxa"/>
            </w:tcMar>
            <w:vAlign w:val="center"/>
          </w:tcPr>
          <w:p w14:paraId="0CC0B30D" w14:textId="77777777" w:rsidR="00485D2F" w:rsidRPr="00047211" w:rsidRDefault="00485D2F" w:rsidP="00477877">
            <w:pPr>
              <w:rPr>
                <w:sz w:val="20"/>
                <w:szCs w:val="20"/>
              </w:rPr>
            </w:pPr>
            <m:oMathPara>
              <m:oMath>
                <m:r>
                  <w:rPr>
                    <w:rFonts w:ascii="Cambria Math" w:eastAsia="Arial" w:hAnsi="Cambria Math"/>
                    <w:sz w:val="20"/>
                    <w:szCs w:val="20"/>
                  </w:rPr>
                  <m:t>a</m:t>
                </m:r>
                <m:d>
                  <m:dPr>
                    <m:ctrlPr>
                      <w:rPr>
                        <w:rFonts w:ascii="Cambria Math" w:eastAsia="Arial" w:hAnsi="Cambria Math"/>
                        <w:iCs/>
                        <w:sz w:val="20"/>
                        <w:szCs w:val="20"/>
                      </w:rPr>
                    </m:ctrlPr>
                  </m:dPr>
                  <m:e>
                    <m:r>
                      <w:rPr>
                        <w:rFonts w:ascii="Cambria Math" w:eastAsia="Arial" w:hAnsi="Cambria Math"/>
                        <w:sz w:val="20"/>
                        <w:szCs w:val="20"/>
                      </w:rPr>
                      <m:t>t</m:t>
                    </m:r>
                  </m:e>
                </m:d>
              </m:oMath>
            </m:oMathPara>
          </w:p>
        </w:tc>
        <w:tc>
          <w:tcPr>
            <w:tcW w:w="1740" w:type="pct"/>
            <w:shd w:val="clear" w:color="auto" w:fill="EEF4FB"/>
            <w:tcMar>
              <w:top w:w="80" w:type="dxa"/>
              <w:left w:w="120" w:type="dxa"/>
              <w:bottom w:w="80" w:type="dxa"/>
              <w:right w:w="120" w:type="dxa"/>
            </w:tcMar>
            <w:vAlign w:val="center"/>
          </w:tcPr>
          <w:p w14:paraId="57A1A4F5" w14:textId="77777777" w:rsidR="00485D2F" w:rsidRPr="00047211" w:rsidRDefault="00485D2F" w:rsidP="00477877">
            <w:pPr>
              <w:rPr>
                <w:sz w:val="20"/>
                <w:szCs w:val="20"/>
              </w:rPr>
            </w:pPr>
            <w:r w:rsidRPr="00047211">
              <w:rPr>
                <w:rFonts w:eastAsia="Arial"/>
                <w:sz w:val="20"/>
                <w:szCs w:val="20"/>
              </w:rPr>
              <w:t>Cosmological scale factor — dimensionless ratio of physical to comoving distances</w:t>
            </w:r>
          </w:p>
        </w:tc>
        <w:tc>
          <w:tcPr>
            <w:tcW w:w="672" w:type="pct"/>
            <w:shd w:val="clear" w:color="auto" w:fill="EEF4FB"/>
            <w:tcMar>
              <w:top w:w="80" w:type="dxa"/>
              <w:left w:w="120" w:type="dxa"/>
              <w:bottom w:w="80" w:type="dxa"/>
              <w:right w:w="120" w:type="dxa"/>
            </w:tcMar>
            <w:vAlign w:val="center"/>
          </w:tcPr>
          <w:p w14:paraId="6F421D6C" w14:textId="77777777" w:rsidR="00485D2F" w:rsidRPr="00047211" w:rsidRDefault="00485D2F" w:rsidP="00047211">
            <w:pPr>
              <w:jc w:val="center"/>
              <w:rPr>
                <w:sz w:val="20"/>
                <w:szCs w:val="20"/>
              </w:rPr>
            </w:pPr>
            <w:r w:rsidRPr="00047211">
              <w:rPr>
                <w:rFonts w:eastAsia="Arial"/>
                <w:sz w:val="20"/>
                <w:szCs w:val="20"/>
              </w:rPr>
              <w:t>dimensionless</w:t>
            </w:r>
          </w:p>
        </w:tc>
        <w:tc>
          <w:tcPr>
            <w:tcW w:w="1199" w:type="pct"/>
            <w:shd w:val="clear" w:color="auto" w:fill="EEF4FB"/>
            <w:tcMar>
              <w:top w:w="80" w:type="dxa"/>
              <w:left w:w="120" w:type="dxa"/>
              <w:bottom w:w="80" w:type="dxa"/>
              <w:right w:w="120" w:type="dxa"/>
            </w:tcMar>
            <w:vAlign w:val="center"/>
          </w:tcPr>
          <w:p w14:paraId="566FB0F1" w14:textId="77777777" w:rsidR="00485D2F" w:rsidRPr="00047211" w:rsidRDefault="00485D2F" w:rsidP="00477877">
            <w:pPr>
              <w:rPr>
                <w:sz w:val="20"/>
                <w:szCs w:val="20"/>
              </w:rPr>
            </w:pPr>
            <w:r w:rsidRPr="00047211">
              <w:rPr>
                <w:rFonts w:eastAsia="Arial"/>
                <w:sz w:val="20"/>
                <w:szCs w:val="20"/>
              </w:rPr>
              <w:t xml:space="preserve">Cosmological completion requires specifying how </w:t>
            </w:r>
            <m:oMath>
              <m:sSubSup>
                <m:sSubSupPr>
                  <m:ctrlPr>
                    <w:rPr>
                      <w:rFonts w:ascii="Cambria Math" w:eastAsia="Arial" w:hAnsi="Cambria Math"/>
                      <w:i/>
                      <w:sz w:val="20"/>
                      <w:szCs w:val="20"/>
                    </w:rPr>
                  </m:ctrlPr>
                </m:sSubSupPr>
                <m:e>
                  <m:r>
                    <w:rPr>
                      <w:rFonts w:ascii="Cambria Math" w:eastAsia="Arial" w:hAnsi="Cambria Math"/>
                      <w:sz w:val="20"/>
                      <w:szCs w:val="20"/>
                    </w:rPr>
                    <m:t>T</m:t>
                  </m:r>
                </m:e>
                <m:sub>
                  <m:r>
                    <w:rPr>
                      <w:rFonts w:ascii="Cambria Math" w:eastAsia="Arial" w:hAnsi="Cambria Math"/>
                      <w:sz w:val="20"/>
                      <w:szCs w:val="20"/>
                    </w:rPr>
                    <m:t>μν</m:t>
                  </m:r>
                </m:sub>
                <m:sup>
                  <m:r>
                    <w:rPr>
                      <w:rFonts w:ascii="Cambria Math" w:eastAsia="Arial" w:hAnsi="Cambria Math"/>
                      <w:sz w:val="20"/>
                      <w:szCs w:val="20"/>
                    </w:rPr>
                    <m:t>resp</m:t>
                  </m:r>
                </m:sup>
              </m:sSubSup>
            </m:oMath>
            <w:r w:rsidRPr="00047211">
              <w:rPr>
                <w:rFonts w:eastAsia="Arial"/>
                <w:sz w:val="20"/>
                <w:szCs w:val="20"/>
              </w:rPr>
              <w:t xml:space="preserve"> evolves with a.</w:t>
            </w:r>
          </w:p>
        </w:tc>
      </w:tr>
      <w:tr w:rsidR="00477877" w:rsidRPr="00047211" w14:paraId="3BFA1296" w14:textId="77777777" w:rsidTr="00E07147">
        <w:trPr>
          <w:trHeight w:val="1286"/>
        </w:trPr>
        <w:tc>
          <w:tcPr>
            <w:tcW w:w="633" w:type="pct"/>
            <w:shd w:val="clear" w:color="auto" w:fill="FFFFFF"/>
            <w:tcMar>
              <w:top w:w="80" w:type="dxa"/>
              <w:left w:w="120" w:type="dxa"/>
              <w:bottom w:w="80" w:type="dxa"/>
              <w:right w:w="120" w:type="dxa"/>
            </w:tcMar>
            <w:vAlign w:val="center"/>
          </w:tcPr>
          <w:p w14:paraId="66C88F9D" w14:textId="77777777" w:rsidR="00485D2F" w:rsidRPr="00047211" w:rsidRDefault="00000000" w:rsidP="00477877">
            <w:pPr>
              <w:rPr>
                <w:sz w:val="20"/>
                <w:szCs w:val="20"/>
              </w:rPr>
            </w:pPr>
            <m:oMathPara>
              <m:oMath>
                <m:sSub>
                  <m:sSubPr>
                    <m:ctrlPr>
                      <w:rPr>
                        <w:rFonts w:ascii="Cambria Math" w:hAnsi="Cambria Math"/>
                        <w:bCs/>
                        <w:sz w:val="20"/>
                        <w:szCs w:val="20"/>
                      </w:rPr>
                    </m:ctrlPr>
                  </m:sSubPr>
                  <m:e>
                    <m:r>
                      <m:rPr>
                        <m:sty m:val="bi"/>
                      </m:rPr>
                      <w:rPr>
                        <w:rFonts w:ascii="Cambria Math" w:hAnsi="Cambria Math"/>
                        <w:sz w:val="20"/>
                        <w:szCs w:val="20"/>
                      </w:rPr>
                      <m:t>ρ</m:t>
                    </m:r>
                  </m:e>
                  <m:sub>
                    <m:r>
                      <m:rPr>
                        <m:sty m:val="bi"/>
                      </m:rPr>
                      <w:rPr>
                        <w:rFonts w:ascii="Cambria Math" w:hAnsi="Cambria Math"/>
                        <w:sz w:val="20"/>
                        <w:szCs w:val="20"/>
                      </w:rPr>
                      <m:t>resp</m:t>
                    </m:r>
                  </m:sub>
                </m:sSub>
                <m:d>
                  <m:dPr>
                    <m:ctrlPr>
                      <w:rPr>
                        <w:rFonts w:ascii="Cambria Math" w:hAnsi="Cambria Math"/>
                        <w:bCs/>
                        <w:sz w:val="20"/>
                        <w:szCs w:val="20"/>
                      </w:rPr>
                    </m:ctrlPr>
                  </m:dPr>
                  <m:e>
                    <m:r>
                      <m:rPr>
                        <m:sty m:val="bi"/>
                      </m:rPr>
                      <w:rPr>
                        <w:rFonts w:ascii="Cambria Math" w:hAnsi="Cambria Math"/>
                        <w:sz w:val="20"/>
                        <w:szCs w:val="20"/>
                      </w:rPr>
                      <m:t>a</m:t>
                    </m:r>
                  </m:e>
                </m:d>
              </m:oMath>
            </m:oMathPara>
          </w:p>
        </w:tc>
        <w:tc>
          <w:tcPr>
            <w:tcW w:w="757" w:type="pct"/>
            <w:shd w:val="clear" w:color="auto" w:fill="FFFFFF"/>
            <w:tcMar>
              <w:top w:w="80" w:type="dxa"/>
              <w:left w:w="120" w:type="dxa"/>
              <w:bottom w:w="80" w:type="dxa"/>
              <w:right w:w="120" w:type="dxa"/>
            </w:tcMar>
            <w:vAlign w:val="center"/>
          </w:tcPr>
          <w:p w14:paraId="373A6B67" w14:textId="77777777" w:rsidR="00485D2F" w:rsidRPr="00047211" w:rsidRDefault="00000000" w:rsidP="00477877">
            <w:pPr>
              <w:rPr>
                <w:sz w:val="20"/>
                <w:szCs w:val="20"/>
              </w:rPr>
            </w:pPr>
            <m:oMathPara>
              <m:oMath>
                <m:sSub>
                  <m:sSubPr>
                    <m:ctrlPr>
                      <w:rPr>
                        <w:rFonts w:ascii="Cambria Math" w:eastAsia="Arial" w:hAnsi="Cambria Math"/>
                        <w:sz w:val="20"/>
                        <w:szCs w:val="20"/>
                      </w:rPr>
                    </m:ctrlPr>
                  </m:sSubPr>
                  <m:e>
                    <m:r>
                      <w:rPr>
                        <w:rFonts w:ascii="Cambria Math" w:eastAsia="Arial" w:hAnsi="Cambria Math"/>
                        <w:sz w:val="20"/>
                        <w:szCs w:val="20"/>
                      </w:rPr>
                      <m:t>ρ</m:t>
                    </m:r>
                  </m:e>
                  <m:sub>
                    <m:r>
                      <m:rPr>
                        <m:nor/>
                      </m:rPr>
                      <w:rPr>
                        <w:rFonts w:eastAsia="Arial"/>
                        <w:sz w:val="20"/>
                        <w:szCs w:val="20"/>
                      </w:rPr>
                      <m:t>resp</m:t>
                    </m:r>
                  </m:sub>
                </m:sSub>
                <m:d>
                  <m:dPr>
                    <m:ctrlPr>
                      <w:rPr>
                        <w:rFonts w:ascii="Cambria Math" w:eastAsia="Arial" w:hAnsi="Cambria Math"/>
                        <w:sz w:val="20"/>
                        <w:szCs w:val="20"/>
                      </w:rPr>
                    </m:ctrlPr>
                  </m:dPr>
                  <m:e>
                    <m:r>
                      <w:rPr>
                        <w:rFonts w:ascii="Cambria Math" w:eastAsia="Arial" w:hAnsi="Cambria Math"/>
                        <w:sz w:val="20"/>
                        <w:szCs w:val="20"/>
                      </w:rPr>
                      <m:t>a</m:t>
                    </m:r>
                  </m:e>
                </m:d>
              </m:oMath>
            </m:oMathPara>
          </w:p>
        </w:tc>
        <w:tc>
          <w:tcPr>
            <w:tcW w:w="1740" w:type="pct"/>
            <w:shd w:val="clear" w:color="auto" w:fill="FFFFFF"/>
            <w:tcMar>
              <w:top w:w="80" w:type="dxa"/>
              <w:left w:w="120" w:type="dxa"/>
              <w:bottom w:w="80" w:type="dxa"/>
              <w:right w:w="120" w:type="dxa"/>
            </w:tcMar>
            <w:vAlign w:val="center"/>
          </w:tcPr>
          <w:p w14:paraId="57372170" w14:textId="77777777" w:rsidR="00485D2F" w:rsidRPr="00047211" w:rsidRDefault="00485D2F" w:rsidP="00477877">
            <w:pPr>
              <w:rPr>
                <w:sz w:val="20"/>
                <w:szCs w:val="20"/>
              </w:rPr>
            </w:pPr>
            <w:r w:rsidRPr="00047211">
              <w:rPr>
                <w:rFonts w:eastAsia="Arial"/>
                <w:sz w:val="20"/>
                <w:szCs w:val="20"/>
              </w:rPr>
              <w:t>Redshift evolution of response-sector energy density</w:t>
            </w:r>
          </w:p>
        </w:tc>
        <w:tc>
          <w:tcPr>
            <w:tcW w:w="672" w:type="pct"/>
            <w:shd w:val="clear" w:color="auto" w:fill="FFFFFF"/>
            <w:tcMar>
              <w:top w:w="80" w:type="dxa"/>
              <w:left w:w="120" w:type="dxa"/>
              <w:bottom w:w="80" w:type="dxa"/>
              <w:right w:w="120" w:type="dxa"/>
            </w:tcMar>
            <w:vAlign w:val="center"/>
          </w:tcPr>
          <w:p w14:paraId="790AA96A" w14:textId="77777777" w:rsidR="00485D2F" w:rsidRPr="00047211" w:rsidRDefault="00485D2F" w:rsidP="00047211">
            <w:pPr>
              <w:jc w:val="center"/>
              <w:rPr>
                <w:sz w:val="20"/>
                <w:szCs w:val="20"/>
              </w:rPr>
            </w:pPr>
            <w:r w:rsidRPr="00047211">
              <w:rPr>
                <w:rFonts w:eastAsia="Arial"/>
                <w:sz w:val="20"/>
                <w:szCs w:val="20"/>
              </w:rPr>
              <w:t>kg m</w:t>
            </w:r>
            <w:r w:rsidRPr="00047211">
              <w:rPr>
                <w:rFonts w:ascii="Cambria Math" w:eastAsia="Arial" w:hAnsi="Cambria Math" w:cs="Cambria Math"/>
                <w:sz w:val="20"/>
                <w:szCs w:val="20"/>
              </w:rPr>
              <w:t>⁻</w:t>
            </w:r>
            <w:r w:rsidRPr="00047211">
              <w:rPr>
                <w:rFonts w:eastAsia="Arial"/>
                <w:sz w:val="20"/>
                <w:szCs w:val="20"/>
              </w:rPr>
              <w:t>³</w:t>
            </w:r>
          </w:p>
        </w:tc>
        <w:tc>
          <w:tcPr>
            <w:tcW w:w="1199" w:type="pct"/>
            <w:shd w:val="clear" w:color="auto" w:fill="FFFFFF"/>
            <w:tcMar>
              <w:top w:w="80" w:type="dxa"/>
              <w:left w:w="120" w:type="dxa"/>
              <w:bottom w:w="80" w:type="dxa"/>
              <w:right w:w="120" w:type="dxa"/>
            </w:tcMar>
            <w:vAlign w:val="center"/>
          </w:tcPr>
          <w:p w14:paraId="29123EA5" w14:textId="77777777" w:rsidR="00485D2F" w:rsidRPr="00047211" w:rsidRDefault="00485D2F" w:rsidP="00477877">
            <w:pPr>
              <w:rPr>
                <w:sz w:val="20"/>
                <w:szCs w:val="20"/>
              </w:rPr>
            </w:pPr>
            <w:r w:rsidRPr="00047211">
              <w:rPr>
                <w:rFonts w:eastAsia="Arial"/>
                <w:sz w:val="20"/>
                <w:szCs w:val="20"/>
              </w:rPr>
              <w:t xml:space="preserve">Must behave approximately as </w:t>
            </w:r>
            <m:oMath>
              <m:r>
                <w:rPr>
                  <w:rFonts w:ascii="Cambria Math" w:eastAsia="Arial" w:hAnsi="Cambria Math" w:cs="Cambria Math"/>
                  <w:sz w:val="20"/>
                  <w:szCs w:val="20"/>
                </w:rPr>
                <m:t>∝</m:t>
              </m:r>
              <m:sSup>
                <m:sSupPr>
                  <m:ctrlPr>
                    <w:rPr>
                      <w:rFonts w:ascii="Cambria Math" w:eastAsia="Arial" w:hAnsi="Cambria Math" w:cs="Cambria Math"/>
                      <w:i/>
                      <w:sz w:val="20"/>
                      <w:szCs w:val="20"/>
                    </w:rPr>
                  </m:ctrlPr>
                </m:sSupPr>
                <m:e>
                  <m:r>
                    <w:rPr>
                      <w:rFonts w:ascii="Cambria Math" w:eastAsia="Arial" w:hAnsi="Cambria Math"/>
                      <w:sz w:val="20"/>
                      <w:szCs w:val="20"/>
                    </w:rPr>
                    <m:t>a</m:t>
                  </m:r>
                </m:e>
                <m:sup>
                  <m:d>
                    <m:dPr>
                      <m:ctrlPr>
                        <w:rPr>
                          <w:rFonts w:ascii="Cambria Math" w:eastAsia="Arial" w:hAnsi="Cambria Math" w:cs="Cambria Math"/>
                          <w:i/>
                          <w:sz w:val="20"/>
                          <w:szCs w:val="20"/>
                        </w:rPr>
                      </m:ctrlPr>
                    </m:dPr>
                    <m:e>
                      <m:r>
                        <w:rPr>
                          <w:rFonts w:ascii="Cambria Math" w:eastAsia="Arial" w:hAnsi="Cambria Math" w:cs="Cambria Math"/>
                          <w:sz w:val="20"/>
                          <w:szCs w:val="20"/>
                        </w:rPr>
                        <m:t>-</m:t>
                      </m:r>
                      <m:r>
                        <w:rPr>
                          <w:rFonts w:ascii="Cambria Math" w:eastAsia="Arial" w:hAnsi="Cambria Math"/>
                          <w:sz w:val="20"/>
                          <w:szCs w:val="20"/>
                        </w:rPr>
                        <m:t>3</m:t>
                      </m:r>
                    </m:e>
                  </m:d>
                </m:sup>
              </m:sSup>
            </m:oMath>
            <w:r w:rsidRPr="00047211">
              <w:rPr>
                <w:rFonts w:eastAsia="Arial"/>
                <w:sz w:val="20"/>
                <w:szCs w:val="20"/>
              </w:rPr>
              <w:t xml:space="preserve"> (pressureless) over target epochs to preserve structure formation.</w:t>
            </w:r>
          </w:p>
        </w:tc>
      </w:tr>
      <w:tr w:rsidR="00477877" w:rsidRPr="00047211" w14:paraId="5951FDF3" w14:textId="77777777" w:rsidTr="00E07147">
        <w:trPr>
          <w:trHeight w:val="1223"/>
        </w:trPr>
        <w:tc>
          <w:tcPr>
            <w:tcW w:w="633" w:type="pct"/>
            <w:shd w:val="clear" w:color="auto" w:fill="EEF4FB"/>
            <w:tcMar>
              <w:top w:w="80" w:type="dxa"/>
              <w:left w:w="120" w:type="dxa"/>
              <w:bottom w:w="80" w:type="dxa"/>
              <w:right w:w="120" w:type="dxa"/>
            </w:tcMar>
            <w:vAlign w:val="center"/>
          </w:tcPr>
          <w:p w14:paraId="03A7EBBF" w14:textId="77777777" w:rsidR="00485D2F" w:rsidRPr="00047211" w:rsidRDefault="00000000" w:rsidP="00477877">
            <w:pPr>
              <w:rPr>
                <w:sz w:val="20"/>
                <w:szCs w:val="20"/>
              </w:rPr>
            </w:pPr>
            <m:oMathPara>
              <m:oMath>
                <m:sSub>
                  <m:sSubPr>
                    <m:ctrlPr>
                      <w:rPr>
                        <w:rFonts w:ascii="Cambria Math" w:eastAsia="Arial" w:hAnsi="Cambria Math"/>
                        <w:bCs/>
                        <w:sz w:val="20"/>
                        <w:szCs w:val="20"/>
                      </w:rPr>
                    </m:ctrlPr>
                  </m:sSubPr>
                  <m:e>
                    <m:r>
                      <m:rPr>
                        <m:sty m:val="bi"/>
                      </m:rPr>
                      <w:rPr>
                        <w:rFonts w:ascii="Cambria Math" w:eastAsia="Arial" w:hAnsi="Cambria Math"/>
                        <w:sz w:val="20"/>
                        <w:szCs w:val="20"/>
                      </w:rPr>
                      <m:t>κ</m:t>
                    </m:r>
                  </m:e>
                  <m:sub>
                    <m:r>
                      <m:rPr>
                        <m:sty m:val="bi"/>
                      </m:rPr>
                      <w:rPr>
                        <w:rFonts w:ascii="Cambria Math" w:eastAsia="Arial" w:hAnsi="Cambria Math"/>
                        <w:sz w:val="20"/>
                        <w:szCs w:val="20"/>
                      </w:rPr>
                      <m:t>lens</m:t>
                    </m:r>
                  </m:sub>
                </m:sSub>
              </m:oMath>
            </m:oMathPara>
          </w:p>
        </w:tc>
        <w:tc>
          <w:tcPr>
            <w:tcW w:w="757" w:type="pct"/>
            <w:shd w:val="clear" w:color="auto" w:fill="EEF4FB"/>
            <w:tcMar>
              <w:top w:w="80" w:type="dxa"/>
              <w:left w:w="120" w:type="dxa"/>
              <w:bottom w:w="80" w:type="dxa"/>
              <w:right w:w="120" w:type="dxa"/>
            </w:tcMar>
            <w:vAlign w:val="center"/>
          </w:tcPr>
          <w:p w14:paraId="5C0BBD66" w14:textId="77777777" w:rsidR="00485D2F" w:rsidRPr="00047211" w:rsidRDefault="00000000" w:rsidP="00477877">
            <w:pPr>
              <w:rPr>
                <w:sz w:val="20"/>
                <w:szCs w:val="20"/>
              </w:rPr>
            </w:pPr>
            <m:oMathPara>
              <m:oMath>
                <m:sSub>
                  <m:sSubPr>
                    <m:ctrlPr>
                      <w:rPr>
                        <w:rFonts w:ascii="Cambria Math" w:eastAsia="Arial" w:hAnsi="Cambria Math"/>
                        <w:i/>
                        <w:sz w:val="20"/>
                        <w:szCs w:val="20"/>
                      </w:rPr>
                    </m:ctrlPr>
                  </m:sSubPr>
                  <m:e>
                    <m:r>
                      <m:rPr>
                        <m:sty m:val="p"/>
                      </m:rPr>
                      <w:rPr>
                        <w:rFonts w:ascii="Cambria Math" w:eastAsia="Arial" w:hAnsi="Cambria Math"/>
                        <w:sz w:val="20"/>
                        <w:szCs w:val="20"/>
                      </w:rPr>
                      <m:t>κ</m:t>
                    </m:r>
                    <m:ctrlPr>
                      <w:rPr>
                        <w:rFonts w:ascii="Cambria Math" w:eastAsia="Arial" w:hAnsi="Cambria Math"/>
                        <w:sz w:val="20"/>
                        <w:szCs w:val="20"/>
                      </w:rPr>
                    </m:ctrlPr>
                  </m:e>
                  <m:sub>
                    <m:r>
                      <m:rPr>
                        <m:nor/>
                      </m:rPr>
                      <w:rPr>
                        <w:rFonts w:eastAsia="Arial"/>
                        <w:sz w:val="20"/>
                        <w:szCs w:val="20"/>
                      </w:rPr>
                      <m:t>lens</m:t>
                    </m:r>
                  </m:sub>
                </m:sSub>
              </m:oMath>
            </m:oMathPara>
          </w:p>
        </w:tc>
        <w:tc>
          <w:tcPr>
            <w:tcW w:w="1740" w:type="pct"/>
            <w:shd w:val="clear" w:color="auto" w:fill="EEF4FB"/>
            <w:tcMar>
              <w:top w:w="80" w:type="dxa"/>
              <w:left w:w="120" w:type="dxa"/>
              <w:bottom w:w="80" w:type="dxa"/>
              <w:right w:w="120" w:type="dxa"/>
            </w:tcMar>
            <w:vAlign w:val="center"/>
          </w:tcPr>
          <w:p w14:paraId="496DE90A" w14:textId="77777777" w:rsidR="00485D2F" w:rsidRPr="00047211" w:rsidRDefault="00485D2F" w:rsidP="00477877">
            <w:pPr>
              <w:rPr>
                <w:sz w:val="20"/>
                <w:szCs w:val="20"/>
              </w:rPr>
            </w:pPr>
            <w:r w:rsidRPr="00047211">
              <w:rPr>
                <w:rFonts w:eastAsia="Arial"/>
                <w:sz w:val="20"/>
                <w:szCs w:val="20"/>
              </w:rPr>
              <w:t>Lensing convergence — integral of (Φ+Ψ) along the line of sight</w:t>
            </w:r>
          </w:p>
        </w:tc>
        <w:tc>
          <w:tcPr>
            <w:tcW w:w="672" w:type="pct"/>
            <w:shd w:val="clear" w:color="auto" w:fill="EEF4FB"/>
            <w:tcMar>
              <w:top w:w="80" w:type="dxa"/>
              <w:left w:w="120" w:type="dxa"/>
              <w:bottom w:w="80" w:type="dxa"/>
              <w:right w:w="120" w:type="dxa"/>
            </w:tcMar>
            <w:vAlign w:val="center"/>
          </w:tcPr>
          <w:p w14:paraId="18920F8F" w14:textId="77777777" w:rsidR="00485D2F" w:rsidRPr="00047211" w:rsidRDefault="00485D2F" w:rsidP="00047211">
            <w:pPr>
              <w:jc w:val="center"/>
              <w:rPr>
                <w:sz w:val="20"/>
                <w:szCs w:val="20"/>
              </w:rPr>
            </w:pPr>
            <w:r w:rsidRPr="00047211">
              <w:rPr>
                <w:rFonts w:eastAsia="Arial"/>
                <w:sz w:val="20"/>
                <w:szCs w:val="20"/>
              </w:rPr>
              <w:t>dimensionless</w:t>
            </w:r>
          </w:p>
        </w:tc>
        <w:tc>
          <w:tcPr>
            <w:tcW w:w="1199" w:type="pct"/>
            <w:shd w:val="clear" w:color="auto" w:fill="EEF4FB"/>
            <w:tcMar>
              <w:top w:w="80" w:type="dxa"/>
              <w:left w:w="120" w:type="dxa"/>
              <w:bottom w:w="80" w:type="dxa"/>
              <w:right w:w="120" w:type="dxa"/>
            </w:tcMar>
            <w:vAlign w:val="center"/>
          </w:tcPr>
          <w:p w14:paraId="366B9C25" w14:textId="77777777" w:rsidR="00485D2F" w:rsidRPr="00047211" w:rsidRDefault="00000000" w:rsidP="00477877">
            <w:pPr>
              <w:rPr>
                <w:sz w:val="20"/>
                <w:szCs w:val="20"/>
              </w:rPr>
            </w:pPr>
            <m:oMath>
              <m:sSub>
                <m:sSubPr>
                  <m:ctrlPr>
                    <w:rPr>
                      <w:rFonts w:ascii="Cambria Math" w:eastAsia="Arial" w:hAnsi="Cambria Math"/>
                      <w:i/>
                      <w:sz w:val="20"/>
                      <w:szCs w:val="20"/>
                    </w:rPr>
                  </m:ctrlPr>
                </m:sSubPr>
                <m:e>
                  <m:r>
                    <w:rPr>
                      <w:rFonts w:ascii="Cambria Math" w:eastAsia="Arial" w:hAnsi="Cambria Math"/>
                      <w:sz w:val="20"/>
                      <w:szCs w:val="20"/>
                    </w:rPr>
                    <m:t>κ</m:t>
                  </m:r>
                </m:e>
                <m:sub>
                  <m:r>
                    <w:rPr>
                      <w:rFonts w:ascii="Cambria Math" w:eastAsia="Arial" w:hAnsi="Cambria Math"/>
                      <w:sz w:val="20"/>
                      <w:szCs w:val="20"/>
                    </w:rPr>
                    <m:t>lens</m:t>
                  </m:r>
                </m:sub>
              </m:sSub>
              <m:r>
                <w:rPr>
                  <w:rFonts w:ascii="Cambria Math" w:eastAsia="Arial" w:hAnsi="Cambria Math" w:cs="Cambria Math"/>
                  <w:sz w:val="20"/>
                  <w:szCs w:val="20"/>
                </w:rPr>
                <m:t>∝</m:t>
              </m:r>
              <m:r>
                <w:rPr>
                  <w:rFonts w:ascii="Cambria Math" w:eastAsia="Arial" w:hAnsi="Cambria Math"/>
                  <w:sz w:val="20"/>
                  <w:szCs w:val="20"/>
                </w:rPr>
                <m:t xml:space="preserve"> Φ+Ψ</m:t>
              </m:r>
            </m:oMath>
            <w:r w:rsidR="00485D2F" w:rsidRPr="00047211">
              <w:rPr>
                <w:rFonts w:eastAsia="Arial"/>
                <w:sz w:val="20"/>
                <w:szCs w:val="20"/>
              </w:rPr>
              <w:t xml:space="preserve">. With </w:t>
            </w:r>
            <m:oMath>
              <m:r>
                <w:rPr>
                  <w:rFonts w:ascii="Cambria Math" w:eastAsia="Arial" w:hAnsi="Cambria Math"/>
                  <w:sz w:val="20"/>
                  <w:szCs w:val="20"/>
                </w:rPr>
                <m:t>η ≠ 1</m:t>
              </m:r>
            </m:oMath>
            <w:r w:rsidR="00485D2F" w:rsidRPr="00047211">
              <w:rPr>
                <w:rFonts w:eastAsia="Arial"/>
                <w:sz w:val="20"/>
                <w:szCs w:val="20"/>
              </w:rPr>
              <w:t>, the lensing signal differs from the kinematic signal — the primary cluster/lensing prediction.</w:t>
            </w:r>
          </w:p>
        </w:tc>
      </w:tr>
      <w:tr w:rsidR="00477877" w:rsidRPr="00047211" w14:paraId="6262705F" w14:textId="77777777" w:rsidTr="00E07147">
        <w:tc>
          <w:tcPr>
            <w:tcW w:w="633" w:type="pct"/>
            <w:shd w:val="clear" w:color="auto" w:fill="FFFFFF"/>
            <w:tcMar>
              <w:top w:w="80" w:type="dxa"/>
              <w:left w:w="120" w:type="dxa"/>
              <w:bottom w:w="80" w:type="dxa"/>
              <w:right w:w="120" w:type="dxa"/>
            </w:tcMar>
            <w:vAlign w:val="center"/>
          </w:tcPr>
          <w:p w14:paraId="39882A32" w14:textId="77777777" w:rsidR="00485D2F" w:rsidRPr="00047211" w:rsidRDefault="00000000" w:rsidP="00477877">
            <w:pPr>
              <w:rPr>
                <w:sz w:val="20"/>
                <w:szCs w:val="20"/>
              </w:rPr>
            </w:pPr>
            <m:oMathPara>
              <m:oMath>
                <m:sSub>
                  <m:sSubPr>
                    <m:ctrlPr>
                      <w:rPr>
                        <w:rFonts w:ascii="Cambria Math" w:eastAsia="Arial" w:hAnsi="Cambria Math"/>
                        <w:bCs/>
                        <w:sz w:val="20"/>
                        <w:szCs w:val="20"/>
                      </w:rPr>
                    </m:ctrlPr>
                  </m:sSubPr>
                  <m:e>
                    <m:r>
                      <m:rPr>
                        <m:sty m:val="bi"/>
                      </m:rPr>
                      <w:rPr>
                        <w:rFonts w:ascii="Cambria Math" w:eastAsia="Arial" w:hAnsi="Cambria Math"/>
                        <w:sz w:val="20"/>
                        <w:szCs w:val="20"/>
                      </w:rPr>
                      <m:t>δ</m:t>
                    </m:r>
                  </m:e>
                  <m:sub>
                    <m:r>
                      <m:rPr>
                        <m:sty m:val="bi"/>
                      </m:rPr>
                      <w:rPr>
                        <w:rFonts w:ascii="Cambria Math" w:eastAsia="Arial" w:hAnsi="Cambria Math"/>
                        <w:sz w:val="20"/>
                        <w:szCs w:val="20"/>
                      </w:rPr>
                      <m:t>env</m:t>
                    </m:r>
                  </m:sub>
                </m:sSub>
              </m:oMath>
            </m:oMathPara>
          </w:p>
        </w:tc>
        <w:tc>
          <w:tcPr>
            <w:tcW w:w="757" w:type="pct"/>
            <w:shd w:val="clear" w:color="auto" w:fill="FFFFFF"/>
            <w:tcMar>
              <w:top w:w="80" w:type="dxa"/>
              <w:left w:w="120" w:type="dxa"/>
              <w:bottom w:w="80" w:type="dxa"/>
              <w:right w:w="120" w:type="dxa"/>
            </w:tcMar>
            <w:vAlign w:val="center"/>
          </w:tcPr>
          <w:p w14:paraId="37C78E9D" w14:textId="77777777" w:rsidR="00485D2F" w:rsidRPr="00047211" w:rsidRDefault="00000000" w:rsidP="00477877">
            <w:pPr>
              <w:rPr>
                <w:sz w:val="20"/>
                <w:szCs w:val="20"/>
              </w:rPr>
            </w:pPr>
            <m:oMathPara>
              <m:oMath>
                <m:sSub>
                  <m:sSubPr>
                    <m:ctrlPr>
                      <w:rPr>
                        <w:rFonts w:ascii="Cambria Math" w:eastAsia="Arial" w:hAnsi="Cambria Math"/>
                        <w:i/>
                        <w:sz w:val="20"/>
                        <w:szCs w:val="20"/>
                      </w:rPr>
                    </m:ctrlPr>
                  </m:sSubPr>
                  <m:e>
                    <m:r>
                      <m:rPr>
                        <m:sty m:val="p"/>
                      </m:rPr>
                      <w:rPr>
                        <w:rFonts w:ascii="Cambria Math" w:eastAsia="Arial" w:hAnsi="Cambria Math"/>
                        <w:sz w:val="20"/>
                        <w:szCs w:val="20"/>
                      </w:rPr>
                      <m:t>δ</m:t>
                    </m:r>
                    <m:ctrlPr>
                      <w:rPr>
                        <w:rFonts w:ascii="Cambria Math" w:eastAsia="Arial" w:hAnsi="Cambria Math"/>
                        <w:sz w:val="20"/>
                        <w:szCs w:val="20"/>
                      </w:rPr>
                    </m:ctrlPr>
                  </m:e>
                  <m:sub>
                    <m:r>
                      <m:rPr>
                        <m:nor/>
                      </m:rPr>
                      <w:rPr>
                        <w:rFonts w:eastAsia="Arial"/>
                        <w:sz w:val="20"/>
                        <w:szCs w:val="20"/>
                      </w:rPr>
                      <m:t>env</m:t>
                    </m:r>
                  </m:sub>
                </m:sSub>
              </m:oMath>
            </m:oMathPara>
          </w:p>
        </w:tc>
        <w:tc>
          <w:tcPr>
            <w:tcW w:w="1740" w:type="pct"/>
            <w:shd w:val="clear" w:color="auto" w:fill="FFFFFF"/>
            <w:tcMar>
              <w:top w:w="80" w:type="dxa"/>
              <w:left w:w="120" w:type="dxa"/>
              <w:bottom w:w="80" w:type="dxa"/>
              <w:right w:w="120" w:type="dxa"/>
            </w:tcMar>
            <w:vAlign w:val="center"/>
          </w:tcPr>
          <w:p w14:paraId="7DB6FDB0" w14:textId="77777777" w:rsidR="00485D2F" w:rsidRPr="00047211" w:rsidRDefault="00485D2F" w:rsidP="00477877">
            <w:pPr>
              <w:rPr>
                <w:sz w:val="20"/>
                <w:szCs w:val="20"/>
              </w:rPr>
            </w:pPr>
            <w:r w:rsidRPr="00047211">
              <w:rPr>
                <w:rFonts w:eastAsia="Arial"/>
                <w:sz w:val="20"/>
                <w:szCs w:val="20"/>
              </w:rPr>
              <w:t>Environment overdensity — local large-scale density contrast around a galaxy</w:t>
            </w:r>
          </w:p>
        </w:tc>
        <w:tc>
          <w:tcPr>
            <w:tcW w:w="672" w:type="pct"/>
            <w:shd w:val="clear" w:color="auto" w:fill="FFFFFF"/>
            <w:tcMar>
              <w:top w:w="80" w:type="dxa"/>
              <w:left w:w="120" w:type="dxa"/>
              <w:bottom w:w="80" w:type="dxa"/>
              <w:right w:w="120" w:type="dxa"/>
            </w:tcMar>
            <w:vAlign w:val="center"/>
          </w:tcPr>
          <w:p w14:paraId="702F5547" w14:textId="77777777" w:rsidR="00485D2F" w:rsidRPr="00047211" w:rsidRDefault="00485D2F" w:rsidP="00047211">
            <w:pPr>
              <w:jc w:val="center"/>
              <w:rPr>
                <w:sz w:val="20"/>
                <w:szCs w:val="20"/>
              </w:rPr>
            </w:pPr>
            <w:r w:rsidRPr="00047211">
              <w:rPr>
                <w:rFonts w:eastAsia="Arial"/>
                <w:sz w:val="20"/>
                <w:szCs w:val="20"/>
              </w:rPr>
              <w:t>dimensionless</w:t>
            </w:r>
          </w:p>
        </w:tc>
        <w:tc>
          <w:tcPr>
            <w:tcW w:w="1199" w:type="pct"/>
            <w:shd w:val="clear" w:color="auto" w:fill="FFFFFF"/>
            <w:tcMar>
              <w:top w:w="80" w:type="dxa"/>
              <w:left w:w="120" w:type="dxa"/>
              <w:bottom w:w="80" w:type="dxa"/>
              <w:right w:w="120" w:type="dxa"/>
            </w:tcMar>
            <w:vAlign w:val="center"/>
          </w:tcPr>
          <w:p w14:paraId="62E766DF" w14:textId="77777777" w:rsidR="00485D2F" w:rsidRPr="00047211" w:rsidRDefault="00485D2F" w:rsidP="00477877">
            <w:pPr>
              <w:rPr>
                <w:sz w:val="20"/>
                <w:szCs w:val="20"/>
              </w:rPr>
            </w:pPr>
            <w:r w:rsidRPr="00047211">
              <w:rPr>
                <w:rFonts w:eastAsia="Arial"/>
                <w:sz w:val="20"/>
                <w:szCs w:val="20"/>
              </w:rPr>
              <w:t xml:space="preserve">Used in SPARC analysis as an environment proxy. Partial correlations with </w:t>
            </w:r>
            <m:oMath>
              <m:sSub>
                <m:sSubPr>
                  <m:ctrlPr>
                    <w:rPr>
                      <w:rFonts w:ascii="Cambria Math" w:eastAsia="Arial" w:hAnsi="Cambria Math"/>
                      <w:i/>
                      <w:sz w:val="20"/>
                      <w:szCs w:val="20"/>
                    </w:rPr>
                  </m:ctrlPr>
                </m:sSubPr>
                <m:e>
                  <m:r>
                    <w:rPr>
                      <w:rFonts w:ascii="Cambria Math" w:eastAsia="Arial" w:hAnsi="Cambria Math"/>
                      <w:sz w:val="20"/>
                      <w:szCs w:val="20"/>
                    </w:rPr>
                    <m:t>Q</m:t>
                  </m:r>
                </m:e>
                <m:sub>
                  <m:r>
                    <w:rPr>
                      <w:rFonts w:ascii="Cambria Math" w:eastAsia="Arial" w:hAnsi="Cambria Math"/>
                      <w:sz w:val="20"/>
                      <w:szCs w:val="20"/>
                    </w:rPr>
                    <m:t>est</m:t>
                  </m:r>
                </m:sub>
              </m:sSub>
            </m:oMath>
            <w:r w:rsidRPr="00047211">
              <w:rPr>
                <w:rFonts w:eastAsia="Arial"/>
                <w:sz w:val="20"/>
                <w:szCs w:val="20"/>
              </w:rPr>
              <w:t xml:space="preserve"> should become weak once internal (scale) covariates are controlled.</w:t>
            </w:r>
          </w:p>
        </w:tc>
      </w:tr>
      <w:tr w:rsidR="00477877" w:rsidRPr="00047211" w14:paraId="773784F5" w14:textId="77777777" w:rsidTr="00E07147">
        <w:tc>
          <w:tcPr>
            <w:tcW w:w="5000" w:type="pct"/>
            <w:gridSpan w:val="5"/>
            <w:shd w:val="clear" w:color="auto" w:fill="2E75B6"/>
            <w:tcMar>
              <w:top w:w="80" w:type="dxa"/>
              <w:left w:w="120" w:type="dxa"/>
              <w:bottom w:w="80" w:type="dxa"/>
              <w:right w:w="120" w:type="dxa"/>
            </w:tcMar>
          </w:tcPr>
          <w:p w14:paraId="757DD3E9" w14:textId="77777777" w:rsidR="00485D2F" w:rsidRPr="00047211" w:rsidRDefault="00485D2F" w:rsidP="00477877">
            <w:pPr>
              <w:rPr>
                <w:sz w:val="20"/>
                <w:szCs w:val="20"/>
              </w:rPr>
            </w:pPr>
            <w:r w:rsidRPr="00047211">
              <w:rPr>
                <w:rFonts w:eastAsia="Arial"/>
                <w:sz w:val="20"/>
                <w:szCs w:val="20"/>
              </w:rPr>
              <w:t>XI.  Baryonic Tully–Fisher Relation</w:t>
            </w:r>
          </w:p>
        </w:tc>
      </w:tr>
      <w:tr w:rsidR="00477877" w:rsidRPr="00047211" w14:paraId="222069EE" w14:textId="77777777" w:rsidTr="00E07147">
        <w:tc>
          <w:tcPr>
            <w:tcW w:w="633" w:type="pct"/>
            <w:shd w:val="clear" w:color="auto" w:fill="FFFFFF"/>
            <w:tcMar>
              <w:top w:w="80" w:type="dxa"/>
              <w:left w:w="120" w:type="dxa"/>
              <w:bottom w:w="80" w:type="dxa"/>
              <w:right w:w="120" w:type="dxa"/>
            </w:tcMar>
            <w:vAlign w:val="center"/>
          </w:tcPr>
          <w:p w14:paraId="27F499D3" w14:textId="77777777" w:rsidR="00485D2F" w:rsidRPr="00047211" w:rsidRDefault="00BF08B1" w:rsidP="00477877">
            <w:pPr>
              <w:rPr>
                <w:sz w:val="20"/>
                <w:szCs w:val="20"/>
              </w:rPr>
            </w:pPr>
            <m:oMathPara>
              <m:oMath>
                <m:r>
                  <m:rPr>
                    <m:sty m:val="bi"/>
                  </m:rPr>
                  <w:rPr>
                    <w:rFonts w:ascii="Cambria Math" w:eastAsia="Arial" w:hAnsi="Cambria Math"/>
                    <w:sz w:val="20"/>
                    <w:szCs w:val="20"/>
                  </w:rPr>
                  <m:t>BTFR</m:t>
                </m:r>
              </m:oMath>
            </m:oMathPara>
          </w:p>
        </w:tc>
        <w:tc>
          <w:tcPr>
            <w:tcW w:w="757" w:type="pct"/>
            <w:shd w:val="clear" w:color="auto" w:fill="FFFFFF"/>
            <w:tcMar>
              <w:top w:w="80" w:type="dxa"/>
              <w:left w:w="120" w:type="dxa"/>
              <w:bottom w:w="80" w:type="dxa"/>
              <w:right w:w="120" w:type="dxa"/>
            </w:tcMar>
            <w:vAlign w:val="center"/>
          </w:tcPr>
          <w:p w14:paraId="6DBE0000" w14:textId="77777777" w:rsidR="00485D2F" w:rsidRPr="00047211" w:rsidRDefault="00485D2F" w:rsidP="00477877">
            <w:pPr>
              <w:rPr>
                <w:sz w:val="20"/>
                <w:szCs w:val="20"/>
              </w:rPr>
            </w:pPr>
            <m:oMathPara>
              <m:oMath>
                <m:r>
                  <m:rPr>
                    <m:nor/>
                  </m:rPr>
                  <w:rPr>
                    <w:rFonts w:eastAsia="Arial"/>
                    <w:sz w:val="20"/>
                    <w:szCs w:val="20"/>
                  </w:rPr>
                  <m:t>BTFR</m:t>
                </m:r>
              </m:oMath>
            </m:oMathPara>
          </w:p>
        </w:tc>
        <w:tc>
          <w:tcPr>
            <w:tcW w:w="1740" w:type="pct"/>
            <w:shd w:val="clear" w:color="auto" w:fill="FFFFFF"/>
            <w:tcMar>
              <w:top w:w="80" w:type="dxa"/>
              <w:left w:w="120" w:type="dxa"/>
              <w:bottom w:w="80" w:type="dxa"/>
              <w:right w:w="120" w:type="dxa"/>
            </w:tcMar>
            <w:vAlign w:val="center"/>
          </w:tcPr>
          <w:p w14:paraId="2D1303BA" w14:textId="77777777" w:rsidR="00485D2F" w:rsidRPr="00047211" w:rsidRDefault="00485D2F" w:rsidP="00477877">
            <w:pPr>
              <w:rPr>
                <w:sz w:val="20"/>
                <w:szCs w:val="20"/>
              </w:rPr>
            </w:pPr>
            <w:r w:rsidRPr="00047211">
              <w:rPr>
                <w:rFonts w:eastAsia="Arial"/>
                <w:sz w:val="20"/>
                <w:szCs w:val="20"/>
              </w:rPr>
              <w:t xml:space="preserve">Baryonic Tully–Fisher Relation — </w:t>
            </w:r>
            <m:oMath>
              <m:sSub>
                <m:sSubPr>
                  <m:ctrlPr>
                    <w:rPr>
                      <w:rFonts w:ascii="Cambria Math" w:eastAsia="Arial" w:hAnsi="Cambria Math"/>
                      <w:i/>
                      <w:sz w:val="20"/>
                      <w:szCs w:val="20"/>
                    </w:rPr>
                  </m:ctrlPr>
                </m:sSubPr>
                <m:e>
                  <m:r>
                    <w:rPr>
                      <w:rFonts w:ascii="Cambria Math" w:eastAsia="Arial" w:hAnsi="Cambria Math"/>
                      <w:sz w:val="20"/>
                      <w:szCs w:val="20"/>
                    </w:rPr>
                    <m:t>M</m:t>
                  </m:r>
                </m:e>
                <m:sub>
                  <m:r>
                    <w:rPr>
                      <w:rFonts w:ascii="Cambria Math" w:eastAsia="Arial" w:hAnsi="Cambria Math"/>
                      <w:sz w:val="20"/>
                      <w:szCs w:val="20"/>
                    </w:rPr>
                    <m:t>b</m:t>
                  </m:r>
                </m:sub>
              </m:sSub>
              <m:r>
                <w:rPr>
                  <w:rFonts w:ascii="Cambria Math" w:eastAsia="Arial" w:hAnsi="Cambria Math" w:cs="Cambria Math"/>
                  <w:sz w:val="20"/>
                  <w:szCs w:val="20"/>
                </w:rPr>
                <m:t>∝</m:t>
              </m:r>
              <m:r>
                <w:rPr>
                  <w:rFonts w:ascii="Cambria Math" w:eastAsia="Arial" w:hAnsi="Cambria Math"/>
                  <w:sz w:val="20"/>
                  <w:szCs w:val="20"/>
                </w:rPr>
                <m:t xml:space="preserve"> </m:t>
              </m:r>
              <m:sSubSup>
                <m:sSubSupPr>
                  <m:ctrlPr>
                    <w:rPr>
                      <w:rFonts w:ascii="Cambria Math" w:eastAsia="Arial" w:hAnsi="Cambria Math"/>
                      <w:i/>
                      <w:sz w:val="20"/>
                      <w:szCs w:val="20"/>
                    </w:rPr>
                  </m:ctrlPr>
                </m:sSubSupPr>
                <m:e>
                  <m:r>
                    <w:rPr>
                      <w:rFonts w:ascii="Cambria Math" w:eastAsia="Arial" w:hAnsi="Cambria Math"/>
                      <w:sz w:val="20"/>
                      <w:szCs w:val="20"/>
                    </w:rPr>
                    <m:t>v</m:t>
                  </m:r>
                </m:e>
                <m:sub>
                  <m:r>
                    <w:rPr>
                      <w:rFonts w:ascii="Cambria Math" w:eastAsia="Arial" w:hAnsi="Cambria Math"/>
                      <w:sz w:val="20"/>
                      <w:szCs w:val="20"/>
                    </w:rPr>
                    <m:t>flat</m:t>
                  </m:r>
                </m:sub>
                <m:sup>
                  <m:r>
                    <w:rPr>
                      <w:rFonts w:ascii="Cambria Math" w:eastAsia="Arial" w:hAnsi="Cambria Math"/>
                      <w:sz w:val="20"/>
                      <w:szCs w:val="20"/>
                    </w:rPr>
                    <m:t>4</m:t>
                  </m:r>
                </m:sup>
              </m:sSubSup>
            </m:oMath>
          </w:p>
        </w:tc>
        <w:tc>
          <w:tcPr>
            <w:tcW w:w="672" w:type="pct"/>
            <w:shd w:val="clear" w:color="auto" w:fill="FFFFFF"/>
            <w:tcMar>
              <w:top w:w="80" w:type="dxa"/>
              <w:left w:w="120" w:type="dxa"/>
              <w:bottom w:w="80" w:type="dxa"/>
              <w:right w:w="120" w:type="dxa"/>
            </w:tcMar>
            <w:vAlign w:val="center"/>
          </w:tcPr>
          <w:p w14:paraId="4D82B6A2" w14:textId="77777777" w:rsidR="00485D2F" w:rsidRPr="00047211" w:rsidRDefault="00485D2F" w:rsidP="00047211">
            <w:pPr>
              <w:jc w:val="center"/>
              <w:rPr>
                <w:sz w:val="20"/>
                <w:szCs w:val="20"/>
              </w:rPr>
            </w:pPr>
            <w:r w:rsidRPr="00047211">
              <w:rPr>
                <w:rFonts w:eastAsia="Arial"/>
                <w:sz w:val="20"/>
                <w:szCs w:val="20"/>
              </w:rPr>
              <w:t>—</w:t>
            </w:r>
          </w:p>
        </w:tc>
        <w:tc>
          <w:tcPr>
            <w:tcW w:w="1199" w:type="pct"/>
            <w:shd w:val="clear" w:color="auto" w:fill="FFFFFF"/>
            <w:tcMar>
              <w:top w:w="80" w:type="dxa"/>
              <w:left w:w="120" w:type="dxa"/>
              <w:bottom w:w="80" w:type="dxa"/>
              <w:right w:w="120" w:type="dxa"/>
            </w:tcMar>
            <w:vAlign w:val="center"/>
          </w:tcPr>
          <w:p w14:paraId="2AA54A4E" w14:textId="77777777" w:rsidR="00485D2F" w:rsidRPr="00047211" w:rsidRDefault="00485D2F" w:rsidP="00477877">
            <w:pPr>
              <w:rPr>
                <w:sz w:val="20"/>
                <w:szCs w:val="20"/>
              </w:rPr>
            </w:pPr>
            <w:r w:rsidRPr="00047211">
              <w:rPr>
                <w:rFonts w:eastAsia="Arial"/>
                <w:sz w:val="20"/>
                <w:szCs w:val="20"/>
              </w:rPr>
              <w:t>Tight empirical scaling relation across 4 orders of magnitude in baryonic mass. Emerges as a consequence of the response-sector mechanism rather than an imposed prior.</w:t>
            </w:r>
          </w:p>
        </w:tc>
      </w:tr>
      <w:tr w:rsidR="00477877" w:rsidRPr="00047211" w14:paraId="7BD4A401" w14:textId="77777777" w:rsidTr="00E07147">
        <w:tc>
          <w:tcPr>
            <w:tcW w:w="633" w:type="pct"/>
            <w:shd w:val="clear" w:color="auto" w:fill="EEF4FB"/>
            <w:tcMar>
              <w:top w:w="80" w:type="dxa"/>
              <w:left w:w="120" w:type="dxa"/>
              <w:bottom w:w="80" w:type="dxa"/>
              <w:right w:w="120" w:type="dxa"/>
            </w:tcMar>
            <w:vAlign w:val="center"/>
          </w:tcPr>
          <w:p w14:paraId="508C8FE6" w14:textId="77777777" w:rsidR="00485D2F" w:rsidRPr="00047211" w:rsidRDefault="00000000" w:rsidP="00477877">
            <w:pPr>
              <w:rPr>
                <w:sz w:val="20"/>
                <w:szCs w:val="20"/>
              </w:rPr>
            </w:pPr>
            <m:oMathPara>
              <m:oMath>
                <m:sSub>
                  <m:sSubPr>
                    <m:ctrlPr>
                      <w:rPr>
                        <w:rFonts w:ascii="Cambria Math" w:eastAsia="Arial" w:hAnsi="Cambria Math"/>
                        <w:bCs/>
                        <w:sz w:val="20"/>
                        <w:szCs w:val="20"/>
                      </w:rPr>
                    </m:ctrlPr>
                  </m:sSubPr>
                  <m:e>
                    <m:r>
                      <m:rPr>
                        <m:sty m:val="bi"/>
                      </m:rPr>
                      <w:rPr>
                        <w:rFonts w:ascii="Cambria Math" w:eastAsia="Arial" w:hAnsi="Cambria Math"/>
                        <w:sz w:val="20"/>
                        <w:szCs w:val="20"/>
                      </w:rPr>
                      <m:t>M</m:t>
                    </m:r>
                  </m:e>
                  <m:sub>
                    <m:r>
                      <m:rPr>
                        <m:sty m:val="bi"/>
                      </m:rPr>
                      <w:rPr>
                        <w:rFonts w:ascii="Cambria Math" w:eastAsia="Arial" w:hAnsi="Cambria Math"/>
                        <w:sz w:val="20"/>
                        <w:szCs w:val="20"/>
                      </w:rPr>
                      <m:t>b</m:t>
                    </m:r>
                  </m:sub>
                </m:sSub>
                <m:r>
                  <m:rPr>
                    <m:sty m:val="p"/>
                  </m:rPr>
                  <w:rPr>
                    <w:rFonts w:ascii="Cambria Math" w:eastAsia="Arial" w:hAnsi="Cambria Math" w:cs="Cambria Math"/>
                    <w:sz w:val="20"/>
                    <w:szCs w:val="20"/>
                  </w:rPr>
                  <m:t>∝</m:t>
                </m:r>
                <m:sSup>
                  <m:sSupPr>
                    <m:ctrlPr>
                      <w:rPr>
                        <w:rFonts w:ascii="Cambria Math" w:eastAsia="Arial" w:hAnsi="Cambria Math"/>
                        <w:bCs/>
                        <w:sz w:val="20"/>
                        <w:szCs w:val="20"/>
                      </w:rPr>
                    </m:ctrlPr>
                  </m:sSupPr>
                  <m:e>
                    <m:r>
                      <m:rPr>
                        <m:sty m:val="bi"/>
                      </m:rPr>
                      <w:rPr>
                        <w:rFonts w:ascii="Cambria Math" w:eastAsia="Arial" w:hAnsi="Cambria Math"/>
                        <w:sz w:val="20"/>
                        <w:szCs w:val="20"/>
                      </w:rPr>
                      <m:t>v</m:t>
                    </m:r>
                  </m:e>
                  <m:sup>
                    <m:r>
                      <m:rPr>
                        <m:sty m:val="b"/>
                      </m:rPr>
                      <w:rPr>
                        <w:rFonts w:ascii="Cambria Math" w:eastAsia="Arial" w:hAnsi="Cambria Math"/>
                        <w:sz w:val="20"/>
                        <w:szCs w:val="20"/>
                      </w:rPr>
                      <m:t>4</m:t>
                    </m:r>
                  </m:sup>
                </m:sSup>
              </m:oMath>
            </m:oMathPara>
          </w:p>
        </w:tc>
        <w:tc>
          <w:tcPr>
            <w:tcW w:w="757" w:type="pct"/>
            <w:shd w:val="clear" w:color="auto" w:fill="EEF4FB"/>
            <w:tcMar>
              <w:top w:w="80" w:type="dxa"/>
              <w:left w:w="120" w:type="dxa"/>
              <w:bottom w:w="80" w:type="dxa"/>
              <w:right w:w="120" w:type="dxa"/>
            </w:tcMar>
            <w:vAlign w:val="center"/>
          </w:tcPr>
          <w:p w14:paraId="3B794C7D" w14:textId="77777777" w:rsidR="00485D2F" w:rsidRPr="00047211" w:rsidRDefault="00000000" w:rsidP="00477877">
            <w:pPr>
              <w:rPr>
                <w:sz w:val="20"/>
                <w:szCs w:val="20"/>
              </w:rPr>
            </w:pPr>
            <m:oMathPara>
              <m:oMath>
                <m:sSub>
                  <m:sSubPr>
                    <m:ctrlPr>
                      <w:rPr>
                        <w:rFonts w:ascii="Cambria Math" w:eastAsia="Arial" w:hAnsi="Cambria Math"/>
                        <w:sz w:val="20"/>
                        <w:szCs w:val="20"/>
                      </w:rPr>
                    </m:ctrlPr>
                  </m:sSubPr>
                  <m:e>
                    <m:r>
                      <w:rPr>
                        <w:rFonts w:ascii="Cambria Math" w:eastAsia="Arial" w:hAnsi="Cambria Math"/>
                        <w:sz w:val="20"/>
                        <w:szCs w:val="20"/>
                      </w:rPr>
                      <m:t>M</m:t>
                    </m:r>
                  </m:e>
                  <m:sub>
                    <m:r>
                      <w:rPr>
                        <w:rFonts w:ascii="Cambria Math" w:eastAsia="Arial" w:hAnsi="Cambria Math"/>
                        <w:sz w:val="20"/>
                        <w:szCs w:val="20"/>
                      </w:rPr>
                      <m:t>b</m:t>
                    </m:r>
                  </m:sub>
                </m:sSub>
                <m:r>
                  <m:rPr>
                    <m:sty m:val="p"/>
                  </m:rPr>
                  <w:rPr>
                    <w:rFonts w:ascii="Cambria Math" w:eastAsia="Arial" w:hAnsi="Cambria Math"/>
                    <w:sz w:val="20"/>
                    <w:szCs w:val="20"/>
                  </w:rPr>
                  <m:t>∝</m:t>
                </m:r>
                <m:sSubSup>
                  <m:sSubSupPr>
                    <m:ctrlPr>
                      <w:rPr>
                        <w:rFonts w:ascii="Cambria Math" w:eastAsia="Arial" w:hAnsi="Cambria Math"/>
                        <w:sz w:val="20"/>
                        <w:szCs w:val="20"/>
                      </w:rPr>
                    </m:ctrlPr>
                  </m:sSubSupPr>
                  <m:e>
                    <m:r>
                      <w:rPr>
                        <w:rFonts w:ascii="Cambria Math" w:eastAsia="Arial" w:hAnsi="Cambria Math"/>
                        <w:sz w:val="20"/>
                        <w:szCs w:val="20"/>
                      </w:rPr>
                      <m:t>v</m:t>
                    </m:r>
                  </m:e>
                  <m:sub>
                    <m:r>
                      <m:rPr>
                        <m:nor/>
                      </m:rPr>
                      <w:rPr>
                        <w:rFonts w:eastAsia="Arial"/>
                        <w:sz w:val="20"/>
                        <w:szCs w:val="20"/>
                      </w:rPr>
                      <m:t>flat</m:t>
                    </m:r>
                  </m:sub>
                  <m:sup>
                    <m:r>
                      <m:rPr>
                        <m:sty m:val="p"/>
                      </m:rPr>
                      <w:rPr>
                        <w:rFonts w:ascii="Cambria Math" w:eastAsia="Arial" w:hAnsi="Cambria Math"/>
                        <w:sz w:val="20"/>
                        <w:szCs w:val="20"/>
                      </w:rPr>
                      <m:t>4</m:t>
                    </m:r>
                  </m:sup>
                </m:sSubSup>
              </m:oMath>
            </m:oMathPara>
          </w:p>
        </w:tc>
        <w:tc>
          <w:tcPr>
            <w:tcW w:w="1740" w:type="pct"/>
            <w:shd w:val="clear" w:color="auto" w:fill="EEF4FB"/>
            <w:tcMar>
              <w:top w:w="80" w:type="dxa"/>
              <w:left w:w="120" w:type="dxa"/>
              <w:bottom w:w="80" w:type="dxa"/>
              <w:right w:w="120" w:type="dxa"/>
            </w:tcMar>
            <w:vAlign w:val="center"/>
          </w:tcPr>
          <w:p w14:paraId="37781A66" w14:textId="77777777" w:rsidR="00485D2F" w:rsidRPr="00047211" w:rsidRDefault="00485D2F" w:rsidP="00477877">
            <w:pPr>
              <w:rPr>
                <w:sz w:val="20"/>
                <w:szCs w:val="20"/>
              </w:rPr>
            </w:pPr>
            <w:r w:rsidRPr="00047211">
              <w:rPr>
                <w:rFonts w:eastAsia="Arial"/>
                <w:sz w:val="20"/>
                <w:szCs w:val="20"/>
              </w:rPr>
              <w:t>BTFR functional form</w:t>
            </w:r>
          </w:p>
        </w:tc>
        <w:tc>
          <w:tcPr>
            <w:tcW w:w="672" w:type="pct"/>
            <w:shd w:val="clear" w:color="auto" w:fill="EEF4FB"/>
            <w:tcMar>
              <w:top w:w="80" w:type="dxa"/>
              <w:left w:w="120" w:type="dxa"/>
              <w:bottom w:w="80" w:type="dxa"/>
              <w:right w:w="120" w:type="dxa"/>
            </w:tcMar>
            <w:vAlign w:val="center"/>
          </w:tcPr>
          <w:p w14:paraId="15997D5F" w14:textId="77777777" w:rsidR="00485D2F" w:rsidRPr="00047211" w:rsidRDefault="00485D2F" w:rsidP="00047211">
            <w:pPr>
              <w:jc w:val="center"/>
              <w:rPr>
                <w:sz w:val="20"/>
                <w:szCs w:val="20"/>
              </w:rPr>
            </w:pPr>
            <m:oMath>
              <m:r>
                <w:rPr>
                  <w:rFonts w:ascii="Cambria Math" w:eastAsia="Arial" w:hAnsi="Cambria Math"/>
                  <w:sz w:val="20"/>
                  <w:szCs w:val="20"/>
                </w:rPr>
                <m:t>M</m:t>
              </m:r>
              <m:r>
                <w:rPr>
                  <w:rFonts w:ascii="Segoe UI Symbol" w:eastAsia="Arial" w:hAnsi="Segoe UI Symbol" w:cs="Segoe UI Symbol"/>
                  <w:sz w:val="20"/>
                  <w:szCs w:val="20"/>
                </w:rPr>
                <m:t>☉</m:t>
              </m:r>
            </m:oMath>
            <w:r w:rsidRPr="00047211">
              <w:rPr>
                <w:rFonts w:eastAsia="Arial"/>
                <w:sz w:val="20"/>
                <w:szCs w:val="20"/>
              </w:rPr>
              <w:t xml:space="preserve"> vs km s</w:t>
            </w:r>
            <w:r w:rsidRPr="00047211">
              <w:rPr>
                <w:rFonts w:ascii="Cambria Math" w:eastAsia="Arial" w:hAnsi="Cambria Math" w:cs="Cambria Math"/>
                <w:sz w:val="20"/>
                <w:szCs w:val="20"/>
              </w:rPr>
              <w:t>⁻</w:t>
            </w:r>
            <w:r w:rsidRPr="00047211">
              <w:rPr>
                <w:rFonts w:eastAsia="Arial"/>
                <w:sz w:val="20"/>
                <w:szCs w:val="20"/>
              </w:rPr>
              <w:t>¹</w:t>
            </w:r>
          </w:p>
        </w:tc>
        <w:tc>
          <w:tcPr>
            <w:tcW w:w="1199" w:type="pct"/>
            <w:shd w:val="clear" w:color="auto" w:fill="EEF4FB"/>
            <w:tcMar>
              <w:top w:w="80" w:type="dxa"/>
              <w:left w:w="120" w:type="dxa"/>
              <w:bottom w:w="80" w:type="dxa"/>
              <w:right w:w="120" w:type="dxa"/>
            </w:tcMar>
            <w:vAlign w:val="center"/>
          </w:tcPr>
          <w:p w14:paraId="3C6B4F79" w14:textId="77777777" w:rsidR="00485D2F" w:rsidRPr="00047211" w:rsidRDefault="00485D2F" w:rsidP="00477877">
            <w:pPr>
              <w:rPr>
                <w:sz w:val="20"/>
                <w:szCs w:val="20"/>
              </w:rPr>
            </w:pPr>
            <w:r w:rsidRPr="00047211">
              <w:rPr>
                <w:rFonts w:eastAsia="Arial"/>
                <w:sz w:val="20"/>
                <w:szCs w:val="20"/>
              </w:rPr>
              <w:t xml:space="preserve">Derivable when </w:t>
            </w:r>
            <m:oMath>
              <m:sSub>
                <m:sSubPr>
                  <m:ctrlPr>
                    <w:rPr>
                      <w:rFonts w:ascii="Cambria Math" w:eastAsia="Arial" w:hAnsi="Cambria Math"/>
                      <w:i/>
                      <w:sz w:val="20"/>
                      <w:szCs w:val="20"/>
                    </w:rPr>
                  </m:ctrlPr>
                </m:sSubPr>
                <m:e>
                  <m:r>
                    <w:rPr>
                      <w:rFonts w:ascii="Cambria Math" w:eastAsia="Arial" w:hAnsi="Cambria Math"/>
                      <w:sz w:val="20"/>
                      <w:szCs w:val="20"/>
                    </w:rPr>
                    <m:t>g</m:t>
                  </m:r>
                </m:e>
                <m:sub>
                  <m:r>
                    <w:rPr>
                      <w:rFonts w:ascii="Cambria Math" w:eastAsia="Arial" w:hAnsi="Cambria Math"/>
                      <w:sz w:val="20"/>
                      <w:szCs w:val="20"/>
                    </w:rPr>
                    <m:t>extra</m:t>
                  </m:r>
                </m:sub>
              </m:sSub>
            </m:oMath>
            <w:r w:rsidRPr="00047211">
              <w:rPr>
                <w:rFonts w:eastAsia="Arial"/>
                <w:sz w:val="20"/>
                <w:szCs w:val="20"/>
              </w:rPr>
              <w:t xml:space="preserve"> is the geometric mean of </w:t>
            </w:r>
            <m:oMath>
              <m:sSub>
                <m:sSubPr>
                  <m:ctrlPr>
                    <w:rPr>
                      <w:rFonts w:ascii="Cambria Math" w:eastAsia="Arial" w:hAnsi="Cambria Math"/>
                      <w:i/>
                      <w:sz w:val="20"/>
                      <w:szCs w:val="20"/>
                    </w:rPr>
                  </m:ctrlPr>
                </m:sSubPr>
                <m:e>
                  <m:r>
                    <w:rPr>
                      <w:rFonts w:ascii="Cambria Math" w:eastAsia="Arial" w:hAnsi="Cambria Math"/>
                      <w:sz w:val="20"/>
                      <w:szCs w:val="20"/>
                    </w:rPr>
                    <m:t>g</m:t>
                  </m:r>
                </m:e>
                <m:sub>
                  <m:r>
                    <w:rPr>
                      <w:rFonts w:ascii="Cambria Math" w:eastAsia="Arial" w:hAnsi="Cambria Math"/>
                      <w:sz w:val="20"/>
                      <w:szCs w:val="20"/>
                    </w:rPr>
                    <m:t>bar</m:t>
                  </m:r>
                </m:sub>
              </m:sSub>
            </m:oMath>
            <w:r w:rsidRPr="00047211">
              <w:rPr>
                <w:rFonts w:eastAsia="Arial"/>
                <w:sz w:val="20"/>
                <w:szCs w:val="20"/>
              </w:rPr>
              <w:t xml:space="preserve"> and </w:t>
            </w:r>
            <m:oMath>
              <m:sSub>
                <m:sSubPr>
                  <m:ctrlPr>
                    <w:rPr>
                      <w:rFonts w:ascii="Cambria Math" w:eastAsia="Arial" w:hAnsi="Cambria Math"/>
                      <w:i/>
                      <w:sz w:val="20"/>
                      <w:szCs w:val="20"/>
                    </w:rPr>
                  </m:ctrlPr>
                </m:sSubPr>
                <m:e>
                  <m:r>
                    <w:rPr>
                      <w:rFonts w:ascii="Cambria Math" w:eastAsia="Arial" w:hAnsi="Cambria Math"/>
                      <w:sz w:val="20"/>
                      <w:szCs w:val="20"/>
                    </w:rPr>
                    <m:t>a</m:t>
                  </m:r>
                </m:e>
                <m:sub>
                  <m:r>
                    <w:rPr>
                      <w:rFonts w:ascii="Cambria Math" w:eastAsia="Arial" w:hAnsi="Cambria Math"/>
                      <w:sz w:val="20"/>
                      <w:szCs w:val="20"/>
                    </w:rPr>
                    <m:t>0</m:t>
                  </m:r>
                </m:sub>
              </m:sSub>
            </m:oMath>
            <w:r w:rsidRPr="00047211">
              <w:rPr>
                <w:rFonts w:eastAsia="Arial"/>
                <w:sz w:val="20"/>
                <w:szCs w:val="20"/>
              </w:rPr>
              <w:t xml:space="preserve">, i.e., when the response sector couples to </w:t>
            </w:r>
            <m:oMath>
              <m:sSub>
                <m:sSubPr>
                  <m:ctrlPr>
                    <w:rPr>
                      <w:rFonts w:ascii="Cambria Math" w:eastAsia="Arial" w:hAnsi="Cambria Math"/>
                      <w:i/>
                      <w:sz w:val="20"/>
                      <w:szCs w:val="20"/>
                    </w:rPr>
                  </m:ctrlPr>
                </m:sSubPr>
                <m:e>
                  <m:r>
                    <w:rPr>
                      <w:rFonts w:ascii="Cambria Math" w:eastAsia="Arial" w:hAnsi="Cambria Math"/>
                      <w:sz w:val="20"/>
                      <w:szCs w:val="20"/>
                    </w:rPr>
                    <m:t>g</m:t>
                  </m:r>
                </m:e>
                <m:sub>
                  <m:r>
                    <w:rPr>
                      <w:rFonts w:ascii="Cambria Math" w:eastAsia="Arial" w:hAnsi="Cambria Math"/>
                      <w:sz w:val="20"/>
                      <w:szCs w:val="20"/>
                    </w:rPr>
                    <m:t>bar</m:t>
                  </m:r>
                </m:sub>
              </m:sSub>
            </m:oMath>
            <w:r w:rsidRPr="00047211">
              <w:rPr>
                <w:rFonts w:eastAsia="Arial"/>
                <w:sz w:val="20"/>
                <w:szCs w:val="20"/>
              </w:rPr>
              <w:t xml:space="preserve"> at the transition scale.</w:t>
            </w:r>
          </w:p>
        </w:tc>
      </w:tr>
      <w:tr w:rsidR="00477877" w:rsidRPr="00047211" w14:paraId="1FBC4672" w14:textId="77777777" w:rsidTr="00E07147">
        <w:tc>
          <w:tcPr>
            <w:tcW w:w="633" w:type="pct"/>
            <w:shd w:val="clear" w:color="auto" w:fill="FFFFFF"/>
            <w:tcMar>
              <w:top w:w="80" w:type="dxa"/>
              <w:left w:w="120" w:type="dxa"/>
              <w:bottom w:w="80" w:type="dxa"/>
              <w:right w:w="120" w:type="dxa"/>
            </w:tcMar>
            <w:vAlign w:val="center"/>
          </w:tcPr>
          <w:p w14:paraId="27A4AC68" w14:textId="77777777" w:rsidR="00485D2F" w:rsidRPr="00047211" w:rsidRDefault="00485D2F" w:rsidP="00477877">
            <w:pPr>
              <w:rPr>
                <w:sz w:val="20"/>
                <w:szCs w:val="20"/>
              </w:rPr>
            </w:pPr>
            <m:oMathPara>
              <m:oMath>
                <m:r>
                  <m:rPr>
                    <m:sty m:val="bi"/>
                  </m:rPr>
                  <w:rPr>
                    <w:rFonts w:ascii="Cambria Math" w:eastAsia="Arial" w:hAnsi="Cambria Math"/>
                    <w:sz w:val="20"/>
                    <w:szCs w:val="20"/>
                  </w:rPr>
                  <m:t>Q</m:t>
                </m:r>
                <m:r>
                  <m:rPr>
                    <m:sty m:val="p"/>
                  </m:rPr>
                  <w:rPr>
                    <w:rFonts w:ascii="Cambria Math" w:eastAsia="Arial" w:hAnsi="Cambria Math" w:cs="Cambria Math"/>
                    <w:sz w:val="20"/>
                    <w:szCs w:val="20"/>
                  </w:rPr>
                  <m:t>∝</m:t>
                </m:r>
                <m:sSubSup>
                  <m:sSubSupPr>
                    <m:ctrlPr>
                      <w:rPr>
                        <w:rFonts w:ascii="Cambria Math" w:eastAsia="Arial" w:hAnsi="Cambria Math"/>
                        <w:bCs/>
                        <w:sz w:val="20"/>
                        <w:szCs w:val="20"/>
                      </w:rPr>
                    </m:ctrlPr>
                  </m:sSubSupPr>
                  <m:e>
                    <m:r>
                      <m:rPr>
                        <m:sty m:val="bi"/>
                      </m:rPr>
                      <w:rPr>
                        <w:rFonts w:ascii="Cambria Math" w:eastAsia="Arial" w:hAnsi="Cambria Math"/>
                        <w:sz w:val="20"/>
                        <w:szCs w:val="20"/>
                      </w:rPr>
                      <m:t>V</m:t>
                    </m:r>
                  </m:e>
                  <m:sub>
                    <m:r>
                      <m:rPr>
                        <m:sty m:val="bi"/>
                      </m:rPr>
                      <w:rPr>
                        <w:rFonts w:ascii="Cambria Math" w:eastAsia="Arial" w:hAnsi="Cambria Math"/>
                        <w:sz w:val="20"/>
                        <w:szCs w:val="20"/>
                      </w:rPr>
                      <m:t>f</m:t>
                    </m:r>
                  </m:sub>
                  <m:sup>
                    <m:r>
                      <m:rPr>
                        <m:sty m:val="b"/>
                      </m:rPr>
                      <w:rPr>
                        <w:rFonts w:ascii="Cambria Math" w:eastAsia="Arial" w:hAnsi="Cambria Math"/>
                        <w:sz w:val="20"/>
                        <w:szCs w:val="20"/>
                      </w:rPr>
                      <m:t>2</m:t>
                    </m:r>
                  </m:sup>
                </m:sSubSup>
                <m:r>
                  <m:rPr>
                    <m:sty m:val="bi"/>
                  </m:rPr>
                  <w:rPr>
                    <w:rFonts w:ascii="Cambria Math" w:eastAsia="Arial" w:hAnsi="Cambria Math"/>
                    <w:sz w:val="20"/>
                    <w:szCs w:val="20"/>
                  </w:rPr>
                  <m:t>lat</m:t>
                </m:r>
              </m:oMath>
            </m:oMathPara>
          </w:p>
        </w:tc>
        <w:tc>
          <w:tcPr>
            <w:tcW w:w="757" w:type="pct"/>
            <w:shd w:val="clear" w:color="auto" w:fill="FFFFFF"/>
            <w:tcMar>
              <w:top w:w="80" w:type="dxa"/>
              <w:left w:w="120" w:type="dxa"/>
              <w:bottom w:w="80" w:type="dxa"/>
              <w:right w:w="120" w:type="dxa"/>
            </w:tcMar>
            <w:vAlign w:val="center"/>
          </w:tcPr>
          <w:p w14:paraId="7376D6F0" w14:textId="77777777" w:rsidR="00485D2F" w:rsidRPr="00047211" w:rsidRDefault="00485D2F" w:rsidP="00477877">
            <w:pPr>
              <w:rPr>
                <w:sz w:val="20"/>
                <w:szCs w:val="20"/>
              </w:rPr>
            </w:pPr>
            <m:oMathPara>
              <m:oMath>
                <m:r>
                  <w:rPr>
                    <w:rFonts w:ascii="Cambria Math" w:eastAsia="Arial" w:hAnsi="Cambria Math"/>
                    <w:sz w:val="20"/>
                    <w:szCs w:val="20"/>
                  </w:rPr>
                  <m:t>Q</m:t>
                </m:r>
                <m:r>
                  <m:rPr>
                    <m:sty m:val="p"/>
                  </m:rPr>
                  <w:rPr>
                    <w:rFonts w:ascii="Cambria Math" w:eastAsia="Arial" w:hAnsi="Cambria Math"/>
                    <w:sz w:val="20"/>
                    <w:szCs w:val="20"/>
                  </w:rPr>
                  <m:t>∝</m:t>
                </m:r>
                <m:sSubSup>
                  <m:sSubSupPr>
                    <m:ctrlPr>
                      <w:rPr>
                        <w:rFonts w:ascii="Cambria Math" w:eastAsia="Arial" w:hAnsi="Cambria Math"/>
                        <w:sz w:val="20"/>
                        <w:szCs w:val="20"/>
                      </w:rPr>
                    </m:ctrlPr>
                  </m:sSubSupPr>
                  <m:e>
                    <m:r>
                      <w:rPr>
                        <w:rFonts w:ascii="Cambria Math" w:eastAsia="Arial" w:hAnsi="Cambria Math"/>
                        <w:sz w:val="20"/>
                        <w:szCs w:val="20"/>
                      </w:rPr>
                      <m:t>V</m:t>
                    </m:r>
                  </m:e>
                  <m:sub>
                    <m:r>
                      <m:rPr>
                        <m:nor/>
                      </m:rPr>
                      <w:rPr>
                        <w:rFonts w:eastAsia="Arial"/>
                        <w:sz w:val="20"/>
                        <w:szCs w:val="20"/>
                      </w:rPr>
                      <m:t>flat</m:t>
                    </m:r>
                  </m:sub>
                  <m:sup>
                    <m:r>
                      <m:rPr>
                        <m:sty m:val="p"/>
                      </m:rPr>
                      <w:rPr>
                        <w:rFonts w:ascii="Cambria Math" w:eastAsia="Arial" w:hAnsi="Cambria Math"/>
                        <w:sz w:val="20"/>
                        <w:szCs w:val="20"/>
                      </w:rPr>
                      <m:t>2</m:t>
                    </m:r>
                  </m:sup>
                </m:sSubSup>
              </m:oMath>
            </m:oMathPara>
          </w:p>
        </w:tc>
        <w:tc>
          <w:tcPr>
            <w:tcW w:w="1740" w:type="pct"/>
            <w:shd w:val="clear" w:color="auto" w:fill="FFFFFF"/>
            <w:tcMar>
              <w:top w:w="80" w:type="dxa"/>
              <w:left w:w="120" w:type="dxa"/>
              <w:bottom w:w="80" w:type="dxa"/>
              <w:right w:w="120" w:type="dxa"/>
            </w:tcMar>
            <w:vAlign w:val="center"/>
          </w:tcPr>
          <w:p w14:paraId="3120A821" w14:textId="77777777" w:rsidR="00485D2F" w:rsidRPr="00047211" w:rsidRDefault="00485D2F" w:rsidP="00477877">
            <w:pPr>
              <w:rPr>
                <w:sz w:val="20"/>
                <w:szCs w:val="20"/>
              </w:rPr>
            </w:pPr>
            <w:r w:rsidRPr="00047211">
              <w:rPr>
                <w:rFonts w:eastAsia="Arial"/>
                <w:sz w:val="20"/>
                <w:szCs w:val="20"/>
              </w:rPr>
              <w:t>BTF-anchor prediction — the response amplitude Q scales as the square of the asymptotic velocity</w:t>
            </w:r>
          </w:p>
        </w:tc>
        <w:tc>
          <w:tcPr>
            <w:tcW w:w="672" w:type="pct"/>
            <w:shd w:val="clear" w:color="auto" w:fill="FFFFFF"/>
            <w:tcMar>
              <w:top w:w="80" w:type="dxa"/>
              <w:left w:w="120" w:type="dxa"/>
              <w:bottom w:w="80" w:type="dxa"/>
              <w:right w:w="120" w:type="dxa"/>
            </w:tcMar>
            <w:vAlign w:val="center"/>
          </w:tcPr>
          <w:p w14:paraId="4CDEC60A" w14:textId="77777777" w:rsidR="00485D2F" w:rsidRPr="00047211" w:rsidRDefault="00485D2F" w:rsidP="00047211">
            <w:pPr>
              <w:jc w:val="center"/>
              <w:rPr>
                <w:sz w:val="20"/>
                <w:szCs w:val="20"/>
              </w:rPr>
            </w:pPr>
            <w:r w:rsidRPr="00047211">
              <w:rPr>
                <w:rFonts w:eastAsia="Arial"/>
                <w:sz w:val="20"/>
                <w:szCs w:val="20"/>
              </w:rPr>
              <w:t>km² s</w:t>
            </w:r>
            <w:r w:rsidRPr="00047211">
              <w:rPr>
                <w:rFonts w:ascii="Cambria Math" w:eastAsia="Arial" w:hAnsi="Cambria Math" w:cs="Cambria Math"/>
                <w:sz w:val="20"/>
                <w:szCs w:val="20"/>
              </w:rPr>
              <w:t>⁻</w:t>
            </w:r>
            <w:r w:rsidRPr="00047211">
              <w:rPr>
                <w:rFonts w:eastAsia="Arial"/>
                <w:sz w:val="20"/>
                <w:szCs w:val="20"/>
              </w:rPr>
              <w:t>²</w:t>
            </w:r>
          </w:p>
        </w:tc>
        <w:tc>
          <w:tcPr>
            <w:tcW w:w="1199" w:type="pct"/>
            <w:shd w:val="clear" w:color="auto" w:fill="FFFFFF"/>
            <w:tcMar>
              <w:top w:w="80" w:type="dxa"/>
              <w:left w:w="120" w:type="dxa"/>
              <w:bottom w:w="80" w:type="dxa"/>
              <w:right w:w="120" w:type="dxa"/>
            </w:tcMar>
            <w:vAlign w:val="center"/>
          </w:tcPr>
          <w:p w14:paraId="1960557C" w14:textId="77777777" w:rsidR="00485D2F" w:rsidRPr="00047211" w:rsidRDefault="00485D2F" w:rsidP="00477877">
            <w:pPr>
              <w:rPr>
                <w:sz w:val="20"/>
                <w:szCs w:val="20"/>
              </w:rPr>
            </w:pPr>
            <w:r w:rsidRPr="00047211">
              <w:rPr>
                <w:rFonts w:eastAsia="Arial"/>
                <w:sz w:val="20"/>
                <w:szCs w:val="20"/>
              </w:rPr>
              <w:t xml:space="preserve">The BTF correlation Q </w:t>
            </w:r>
            <w:r w:rsidRPr="00047211">
              <w:rPr>
                <w:rFonts w:ascii="Cambria Math" w:eastAsia="Arial" w:hAnsi="Cambria Math" w:cs="Cambria Math"/>
                <w:sz w:val="20"/>
                <w:szCs w:val="20"/>
              </w:rPr>
              <w:t>∝</w:t>
            </w:r>
            <w:r w:rsidRPr="00047211">
              <w:rPr>
                <w:rFonts w:eastAsia="Arial"/>
                <w:sz w:val="20"/>
                <w:szCs w:val="20"/>
              </w:rPr>
              <w:t xml:space="preserve"> </w:t>
            </w:r>
            <m:oMath>
              <m:sSubSup>
                <m:sSubSupPr>
                  <m:ctrlPr>
                    <w:rPr>
                      <w:rFonts w:ascii="Cambria Math" w:eastAsia="Arial" w:hAnsi="Cambria Math"/>
                      <w:i/>
                      <w:sz w:val="20"/>
                      <w:szCs w:val="20"/>
                    </w:rPr>
                  </m:ctrlPr>
                </m:sSubSupPr>
                <m:e>
                  <m:r>
                    <w:rPr>
                      <w:rFonts w:ascii="Cambria Math" w:eastAsia="Arial" w:hAnsi="Cambria Math"/>
                      <w:sz w:val="20"/>
                      <w:szCs w:val="20"/>
                    </w:rPr>
                    <m:t>V</m:t>
                  </m:r>
                </m:e>
                <m:sub>
                  <m:r>
                    <w:rPr>
                      <w:rFonts w:ascii="Cambria Math" w:eastAsia="Arial" w:hAnsi="Cambria Math"/>
                      <w:sz w:val="20"/>
                      <w:szCs w:val="20"/>
                    </w:rPr>
                    <m:t>flat</m:t>
                  </m:r>
                </m:sub>
                <m:sup>
                  <m:r>
                    <w:rPr>
                      <w:rFonts w:ascii="Cambria Math" w:eastAsia="Arial" w:hAnsi="Cambria Math"/>
                      <w:sz w:val="20"/>
                      <w:szCs w:val="20"/>
                    </w:rPr>
                    <m:t>2</m:t>
                  </m:r>
                </m:sup>
              </m:sSubSup>
            </m:oMath>
            <w:r w:rsidRPr="00047211">
              <w:rPr>
                <w:rFonts w:eastAsia="Arial"/>
                <w:sz w:val="20"/>
                <w:szCs w:val="20"/>
              </w:rPr>
              <w:t xml:space="preserve"> is a prediction of the mechanism, not a mass-accounting identity. Confirmed empirically across SPARC 175.</w:t>
            </w:r>
          </w:p>
        </w:tc>
      </w:tr>
    </w:tbl>
    <w:p w14:paraId="14E7596F" w14:textId="77777777" w:rsidR="00485D2F" w:rsidRDefault="00485D2F" w:rsidP="00477877">
      <w:r>
        <w:rPr>
          <w:rFonts w:eastAsia="Arial"/>
        </w:rPr>
        <w:t>Unit conventions: R in kpc; velocities in km/s; accelerations in (km/</w:t>
      </w:r>
      <w:proofErr w:type="gramStart"/>
      <w:r>
        <w:rPr>
          <w:rFonts w:eastAsia="Arial"/>
        </w:rPr>
        <w:t>s)²</w:t>
      </w:r>
      <w:proofErr w:type="gramEnd"/>
      <w:r>
        <w:rPr>
          <w:rFonts w:eastAsia="Arial"/>
        </w:rPr>
        <w:t>/kpc. Conversion: 1 (km/</w:t>
      </w:r>
      <w:proofErr w:type="gramStart"/>
      <w:r>
        <w:rPr>
          <w:rFonts w:eastAsia="Arial"/>
        </w:rPr>
        <w:t>s)²</w:t>
      </w:r>
      <w:proofErr w:type="gramEnd"/>
      <w:r>
        <w:rPr>
          <w:rFonts w:eastAsia="Arial"/>
        </w:rPr>
        <w:t>/kpc = 10⁶/</w:t>
      </w:r>
      <w:proofErr w:type="spellStart"/>
      <w:r>
        <w:rPr>
          <w:rFonts w:eastAsia="Arial"/>
        </w:rPr>
        <w:t>kpc_in_m</w:t>
      </w:r>
      <w:proofErr w:type="spellEnd"/>
      <w:r>
        <w:rPr>
          <w:rFonts w:eastAsia="Arial"/>
        </w:rPr>
        <w:t xml:space="preserve"> m/s². </w:t>
      </w:r>
      <w:proofErr w:type="spellStart"/>
      <w:r>
        <w:rPr>
          <w:rFonts w:eastAsia="Arial"/>
        </w:rPr>
        <w:t>kpc_in_m</w:t>
      </w:r>
      <w:proofErr w:type="spellEnd"/>
      <w:r>
        <w:rPr>
          <w:rFonts w:eastAsia="Arial"/>
        </w:rPr>
        <w:t xml:space="preserve"> = 3.0857 × 10¹⁹ m.</w:t>
      </w:r>
    </w:p>
    <w:p w14:paraId="0A5EBEE2" w14:textId="77777777" w:rsidR="008F2925" w:rsidRDefault="008F2925" w:rsidP="008F2925">
      <w:pPr>
        <w:pStyle w:val="Heading1"/>
        <w:rPr>
          <w:rFonts w:eastAsia="Arial"/>
        </w:rPr>
        <w:sectPr w:rsidR="008F2925">
          <w:pgSz w:w="12240" w:h="15840"/>
          <w:pgMar w:top="1440" w:right="1440" w:bottom="1440" w:left="1440" w:header="708" w:footer="708" w:gutter="0"/>
          <w:cols w:space="720"/>
          <w:docGrid w:linePitch="360"/>
        </w:sectPr>
      </w:pPr>
    </w:p>
    <w:p w14:paraId="6FCDA97C" w14:textId="77777777" w:rsidR="008F2925" w:rsidRPr="008F2925" w:rsidRDefault="008F2925" w:rsidP="008F2925">
      <w:pPr>
        <w:pStyle w:val="Heading1"/>
        <w:rPr>
          <w:rFonts w:eastAsia="Arial"/>
        </w:rPr>
      </w:pPr>
      <w:bookmarkStart w:id="81" w:name="_Toc222952618"/>
      <w:r w:rsidRPr="008F2925">
        <w:rPr>
          <w:rFonts w:eastAsia="Arial"/>
        </w:rPr>
        <w:t xml:space="preserve">Appendix </w:t>
      </w:r>
      <w:r>
        <w:rPr>
          <w:rFonts w:eastAsia="Arial"/>
        </w:rPr>
        <w:t>B:</w:t>
      </w:r>
      <w:r w:rsidRPr="008F2925">
        <w:rPr>
          <w:rFonts w:eastAsia="Arial"/>
        </w:rPr>
        <w:t xml:space="preserve"> Per-Galaxy </w:t>
      </w:r>
      <m:oMath>
        <m:sSub>
          <m:sSubPr>
            <m:ctrlPr>
              <w:rPr>
                <w:rFonts w:ascii="Cambria Math" w:eastAsia="Arial" w:hAnsi="Cambria Math"/>
                <w:i/>
              </w:rPr>
            </m:ctrlPr>
          </m:sSubPr>
          <m:e>
            <m:r>
              <m:rPr>
                <m:sty m:val="bi"/>
              </m:rPr>
              <w:rPr>
                <w:rFonts w:ascii="Cambria Math" w:eastAsia="Arial" w:hAnsi="Cambria Math"/>
              </w:rPr>
              <m:t>Q</m:t>
            </m:r>
          </m:e>
          <m:sub>
            <m:r>
              <m:rPr>
                <m:sty m:val="bi"/>
              </m:rPr>
              <w:rPr>
                <w:rFonts w:ascii="Cambria Math" w:eastAsia="Arial" w:hAnsi="Cambria Math"/>
              </w:rPr>
              <m:t>est</m:t>
            </m:r>
          </m:sub>
        </m:sSub>
      </m:oMath>
      <w:r w:rsidRPr="008F2925">
        <w:rPr>
          <w:rFonts w:eastAsia="Arial"/>
        </w:rPr>
        <w:t xml:space="preserve"> / </w:t>
      </w:r>
      <m:oMath>
        <m:sSub>
          <m:sSubPr>
            <m:ctrlPr>
              <w:rPr>
                <w:rFonts w:ascii="Cambria Math" w:eastAsia="Arial" w:hAnsi="Cambria Math"/>
                <w:i/>
              </w:rPr>
            </m:ctrlPr>
          </m:sSubPr>
          <m:e>
            <m:r>
              <m:rPr>
                <m:sty m:val="bi"/>
              </m:rPr>
              <w:rPr>
                <w:rFonts w:ascii="Cambria Math" w:eastAsia="Arial" w:hAnsi="Cambria Math"/>
              </w:rPr>
              <m:t>Q</m:t>
            </m:r>
          </m:e>
          <m:sub>
            <m:r>
              <m:rPr>
                <m:sty m:val="bi"/>
              </m:rPr>
              <w:rPr>
                <w:rFonts w:ascii="Cambria Math" w:eastAsia="Arial" w:hAnsi="Cambria Math"/>
              </w:rPr>
              <m:t>best</m:t>
            </m:r>
          </m:sub>
        </m:sSub>
      </m:oMath>
      <w:r w:rsidRPr="008F2925">
        <w:rPr>
          <w:rFonts w:eastAsia="Arial"/>
        </w:rPr>
        <w:t xml:space="preserve"> Summary (175 galaxies)</w:t>
      </w:r>
      <w:bookmarkEnd w:id="81"/>
    </w:p>
    <w:p w14:paraId="3FEBDB87" w14:textId="77777777" w:rsidR="008F2925" w:rsidRPr="008F2925" w:rsidRDefault="00000000" w:rsidP="00477877">
      <w:pPr>
        <w:rPr>
          <w:rFonts w:ascii="Arial" w:eastAsia="Arial" w:hAnsi="Arial"/>
        </w:rPr>
      </w:pPr>
      <m:oMath>
        <m:sSub>
          <m:sSubPr>
            <m:ctrlPr>
              <w:rPr>
                <w:rFonts w:ascii="Cambria Math" w:eastAsia="Arial" w:hAnsi="Cambria Math"/>
              </w:rPr>
            </m:ctrlPr>
          </m:sSubPr>
          <m:e>
            <m:r>
              <w:rPr>
                <w:rFonts w:ascii="Cambria Math" w:eastAsia="Arial" w:hAnsi="Cambria Math"/>
              </w:rPr>
              <m:t>v</m:t>
            </m:r>
          </m:e>
          <m:sub>
            <m:r>
              <w:rPr>
                <w:rFonts w:ascii="Cambria Math" w:eastAsia="Arial" w:hAnsi="Cambria Math"/>
              </w:rPr>
              <m:t>best</m:t>
            </m:r>
          </m:sub>
        </m:sSub>
        <m:r>
          <m:rPr>
            <m:sty m:val="p"/>
          </m:rPr>
          <w:rPr>
            <w:rFonts w:ascii="Cambria Math" w:eastAsia="Arial" w:hAnsi="Cambria Math"/>
          </w:rPr>
          <m:t xml:space="preserve">= </m:t>
        </m:r>
        <m:rad>
          <m:radPr>
            <m:degHide m:val="1"/>
            <m:ctrlPr>
              <w:rPr>
                <w:rFonts w:ascii="Cambria Math" w:eastAsia="Arial" w:hAnsi="Cambria Math"/>
              </w:rPr>
            </m:ctrlPr>
          </m:radPr>
          <m:deg/>
          <m:e>
            <m:sSub>
              <m:sSubPr>
                <m:ctrlPr>
                  <w:rPr>
                    <w:rFonts w:ascii="Cambria Math" w:eastAsia="Arial" w:hAnsi="Cambria Math"/>
                  </w:rPr>
                </m:ctrlPr>
              </m:sSubPr>
              <m:e>
                <m:r>
                  <w:rPr>
                    <w:rFonts w:ascii="Cambria Math" w:eastAsia="Arial" w:hAnsi="Cambria Math"/>
                  </w:rPr>
                  <m:t>Q</m:t>
                </m:r>
              </m:e>
              <m:sub>
                <m:r>
                  <w:rPr>
                    <w:rFonts w:ascii="Cambria Math" w:eastAsia="Arial" w:hAnsi="Cambria Math"/>
                  </w:rPr>
                  <m:t>best</m:t>
                </m:r>
              </m:sub>
            </m:sSub>
          </m:e>
        </m:rad>
      </m:oMath>
      <w:r w:rsidR="008F2925" w:rsidRPr="008F2925">
        <w:rPr>
          <w:rFonts w:ascii="Arial" w:eastAsia="Arial" w:hAnsi="Arial"/>
        </w:rPr>
        <w:t xml:space="preserve"> from atlas runner (km/s); </w:t>
      </w:r>
      <m:oMath>
        <m:sSub>
          <m:sSubPr>
            <m:ctrlPr>
              <w:rPr>
                <w:rFonts w:ascii="Cambria Math" w:eastAsia="Arial" w:hAnsi="Cambria Math"/>
              </w:rPr>
            </m:ctrlPr>
          </m:sSubPr>
          <m:e>
            <m:r>
              <w:rPr>
                <w:rFonts w:ascii="Cambria Math" w:eastAsia="Arial" w:hAnsi="Cambria Math"/>
              </w:rPr>
              <m:t>v</m:t>
            </m:r>
          </m:e>
          <m:sub>
            <m:r>
              <w:rPr>
                <w:rFonts w:ascii="Cambria Math" w:eastAsia="Arial" w:hAnsi="Cambria Math"/>
              </w:rPr>
              <m:t>est</m:t>
            </m:r>
          </m:sub>
        </m:sSub>
        <m:r>
          <m:rPr>
            <m:sty m:val="p"/>
          </m:rPr>
          <w:rPr>
            <w:rFonts w:ascii="Cambria Math" w:eastAsia="Arial" w:hAnsi="Cambria Math"/>
          </w:rPr>
          <m:t xml:space="preserve">= </m:t>
        </m:r>
        <m:rad>
          <m:radPr>
            <m:degHide m:val="1"/>
            <m:ctrlPr>
              <w:rPr>
                <w:rFonts w:ascii="Cambria Math" w:eastAsia="Arial" w:hAnsi="Cambria Math"/>
              </w:rPr>
            </m:ctrlPr>
          </m:radPr>
          <m:deg/>
          <m:e>
            <m:func>
              <m:funcPr>
                <m:ctrlPr>
                  <w:rPr>
                    <w:rFonts w:ascii="Cambria Math" w:eastAsia="Arial" w:hAnsi="Cambria Math"/>
                  </w:rPr>
                </m:ctrlPr>
              </m:funcPr>
              <m:fName>
                <m:r>
                  <m:rPr>
                    <m:sty m:val="p"/>
                  </m:rPr>
                  <w:rPr>
                    <w:rFonts w:ascii="Cambria Math" w:eastAsia="Arial" w:hAnsi="Cambria Math"/>
                  </w:rPr>
                  <m:t>max</m:t>
                </m:r>
              </m:fName>
              <m:e>
                <m:d>
                  <m:dPr>
                    <m:ctrlPr>
                      <w:rPr>
                        <w:rFonts w:ascii="Cambria Math" w:eastAsia="Arial" w:hAnsi="Cambria Math"/>
                      </w:rPr>
                    </m:ctrlPr>
                  </m:dPr>
                  <m:e>
                    <m:sSub>
                      <m:sSubPr>
                        <m:ctrlPr>
                          <w:rPr>
                            <w:rFonts w:ascii="Cambria Math" w:eastAsia="Arial" w:hAnsi="Cambria Math"/>
                          </w:rPr>
                        </m:ctrlPr>
                      </m:sSubPr>
                      <m:e>
                        <m:r>
                          <w:rPr>
                            <w:rFonts w:ascii="Cambria Math" w:eastAsia="Arial" w:hAnsi="Cambria Math"/>
                          </w:rPr>
                          <m:t>Q</m:t>
                        </m:r>
                      </m:e>
                      <m:sub>
                        <m:r>
                          <w:rPr>
                            <w:rFonts w:ascii="Cambria Math" w:eastAsia="Arial" w:hAnsi="Cambria Math"/>
                          </w:rPr>
                          <m:t>est</m:t>
                        </m:r>
                      </m:sub>
                    </m:sSub>
                    <m:r>
                      <m:rPr>
                        <m:sty m:val="p"/>
                      </m:rPr>
                      <w:rPr>
                        <w:rFonts w:ascii="Cambria Math" w:eastAsia="Arial" w:hAnsi="Cambria Math"/>
                      </w:rPr>
                      <m:t>,0</m:t>
                    </m:r>
                  </m:e>
                </m:d>
              </m:e>
            </m:func>
          </m:e>
        </m:rad>
      </m:oMath>
      <w:r w:rsidR="008F2925" w:rsidRPr="008F2925">
        <w:rPr>
          <w:rFonts w:ascii="Arial" w:eastAsia="Arial" w:hAnsi="Arial"/>
        </w:rPr>
        <w:t xml:space="preserve"> or "neg" if </w:t>
      </w:r>
      <m:oMath>
        <m:sSub>
          <m:sSubPr>
            <m:ctrlPr>
              <w:rPr>
                <w:rFonts w:ascii="Cambria Math" w:eastAsia="Arial" w:hAnsi="Cambria Math"/>
              </w:rPr>
            </m:ctrlPr>
          </m:sSubPr>
          <m:e>
            <m:r>
              <w:rPr>
                <w:rFonts w:ascii="Cambria Math" w:eastAsia="Arial" w:hAnsi="Cambria Math"/>
              </w:rPr>
              <m:t>Q</m:t>
            </m:r>
          </m:e>
          <m:sub>
            <m:r>
              <w:rPr>
                <w:rFonts w:ascii="Cambria Math" w:eastAsia="Arial" w:hAnsi="Cambria Math"/>
              </w:rPr>
              <m:t>est</m:t>
            </m:r>
          </m:sub>
        </m:sSub>
        <m:r>
          <m:rPr>
            <m:sty m:val="p"/>
          </m:rPr>
          <w:rPr>
            <w:rFonts w:ascii="Cambria Math" w:eastAsia="Arial" w:hAnsi="Cambria Math"/>
          </w:rPr>
          <m:t>&lt; 0</m:t>
        </m:r>
      </m:oMath>
      <w:r w:rsidR="008F2925" w:rsidRPr="008F2925">
        <w:rPr>
          <w:rFonts w:ascii="Arial" w:eastAsia="Arial" w:hAnsi="Arial"/>
        </w:rPr>
        <w:t xml:space="preserve">; </w:t>
      </w:r>
      <m:oMath>
        <m:r>
          <w:rPr>
            <w:rFonts w:ascii="Cambria Math" w:eastAsia="Arial" w:hAnsi="Cambria Math"/>
          </w:rPr>
          <m:t>ratio</m:t>
        </m:r>
        <m:r>
          <m:rPr>
            <m:sty m:val="p"/>
          </m:rPr>
          <w:rPr>
            <w:rFonts w:ascii="Cambria Math" w:eastAsia="Arial" w:hAnsi="Cambria Math"/>
          </w:rPr>
          <m:t xml:space="preserve"> =</m:t>
        </m:r>
        <m:f>
          <m:fPr>
            <m:ctrlPr>
              <w:rPr>
                <w:rFonts w:ascii="Cambria Math" w:eastAsia="Arial" w:hAnsi="Cambria Math"/>
              </w:rPr>
            </m:ctrlPr>
          </m:fPr>
          <m:num>
            <m:sSub>
              <m:sSubPr>
                <m:ctrlPr>
                  <w:rPr>
                    <w:rFonts w:ascii="Cambria Math" w:eastAsia="Arial" w:hAnsi="Cambria Math"/>
                  </w:rPr>
                </m:ctrlPr>
              </m:sSubPr>
              <m:e>
                <m:r>
                  <w:rPr>
                    <w:rFonts w:ascii="Cambria Math" w:eastAsia="Arial" w:hAnsi="Cambria Math"/>
                  </w:rPr>
                  <m:t>v</m:t>
                </m:r>
              </m:e>
              <m:sub>
                <m:r>
                  <w:rPr>
                    <w:rFonts w:ascii="Cambria Math" w:eastAsia="Arial" w:hAnsi="Cambria Math"/>
                  </w:rPr>
                  <m:t>est</m:t>
                </m:r>
              </m:sub>
            </m:sSub>
          </m:num>
          <m:den>
            <m:sSub>
              <m:sSubPr>
                <m:ctrlPr>
                  <w:rPr>
                    <w:rFonts w:ascii="Cambria Math" w:eastAsia="Arial" w:hAnsi="Cambria Math"/>
                  </w:rPr>
                </m:ctrlPr>
              </m:sSubPr>
              <m:e>
                <m:r>
                  <w:rPr>
                    <w:rFonts w:ascii="Cambria Math" w:eastAsia="Arial" w:hAnsi="Cambria Math"/>
                  </w:rPr>
                  <m:t>v</m:t>
                </m:r>
              </m:e>
              <m:sub>
                <m:r>
                  <w:rPr>
                    <w:rFonts w:ascii="Cambria Math" w:eastAsia="Arial" w:hAnsi="Cambria Math"/>
                  </w:rPr>
                  <m:t>best</m:t>
                </m:r>
              </m:sub>
            </m:sSub>
          </m:den>
        </m:f>
      </m:oMath>
      <w:r w:rsidR="008F2925" w:rsidRPr="008F2925">
        <w:rPr>
          <w:rFonts w:ascii="Arial" w:eastAsia="Arial" w:hAnsi="Arial"/>
        </w:rPr>
        <w:t xml:space="preserve">; </w:t>
      </w:r>
      <m:oMath>
        <m:sSub>
          <m:sSubPr>
            <m:ctrlPr>
              <w:rPr>
                <w:rFonts w:ascii="Cambria Math" w:eastAsia="Arial" w:hAnsi="Cambria Math"/>
              </w:rPr>
            </m:ctrlPr>
          </m:sSubPr>
          <m:e>
            <m:r>
              <w:rPr>
                <w:rFonts w:ascii="Cambria Math" w:eastAsia="Arial" w:hAnsi="Cambria Math"/>
              </w:rPr>
              <m:t>Q</m:t>
            </m:r>
          </m:e>
          <m:sub>
            <m:r>
              <w:rPr>
                <w:rFonts w:ascii="Cambria Math" w:eastAsia="Arial" w:hAnsi="Cambria Math"/>
              </w:rPr>
              <m:t>flag</m:t>
            </m:r>
          </m:sub>
        </m:sSub>
        <m:r>
          <m:rPr>
            <m:sty m:val="p"/>
          </m:rPr>
          <w:rPr>
            <w:rFonts w:ascii="Cambria Math" w:eastAsia="Arial" w:hAnsi="Cambria Math"/>
          </w:rPr>
          <m:t xml:space="preserve">= </m:t>
        </m:r>
        <m:r>
          <w:rPr>
            <w:rFonts w:ascii="Cambria Math" w:eastAsia="Arial" w:hAnsi="Cambria Math"/>
          </w:rPr>
          <m:t>photometric</m:t>
        </m:r>
        <m:r>
          <m:rPr>
            <m:sty m:val="p"/>
          </m:rPr>
          <w:rPr>
            <w:rFonts w:ascii="Cambria Math" w:eastAsia="Arial" w:hAnsi="Cambria Math"/>
          </w:rPr>
          <m:t xml:space="preserve"> </m:t>
        </m:r>
        <m:r>
          <w:rPr>
            <w:rFonts w:ascii="Cambria Math" w:eastAsia="Arial" w:hAnsi="Cambria Math"/>
          </w:rPr>
          <m:t>quality</m:t>
        </m:r>
      </m:oMath>
      <w:r w:rsidR="008F2925" w:rsidRPr="008F2925">
        <w:rPr>
          <w:rFonts w:ascii="Arial" w:eastAsia="Arial" w:hAnsi="Arial"/>
        </w:rPr>
        <w:t xml:space="preserve"> (1 = best); </w:t>
      </w:r>
      <m:oMath>
        <m:r>
          <w:rPr>
            <w:rFonts w:ascii="Cambria Math" w:eastAsia="Arial" w:hAnsi="Cambria Math"/>
          </w:rPr>
          <m:t>T</m:t>
        </m:r>
      </m:oMath>
      <w:r w:rsidR="008F2925" w:rsidRPr="008F2925">
        <w:rPr>
          <w:rFonts w:ascii="Arial" w:eastAsia="Arial" w:hAnsi="Arial"/>
        </w:rPr>
        <w:t xml:space="preserve"> = morphological type; </w:t>
      </w:r>
      <m:oMath>
        <m:r>
          <w:rPr>
            <w:rFonts w:ascii="Cambria Math" w:eastAsia="Arial" w:hAnsi="Cambria Math"/>
          </w:rPr>
          <m:t>r</m:t>
        </m:r>
        <m:r>
          <m:rPr>
            <m:sty m:val="p"/>
          </m:rPr>
          <w:rPr>
            <w:rFonts w:ascii="Cambria Math" w:eastAsia="Arial" w:hAnsi="Cambria Math"/>
          </w:rPr>
          <m:t>χ2=</m:t>
        </m:r>
        <m:r>
          <w:rPr>
            <w:rFonts w:ascii="Cambria Math" w:eastAsia="Arial" w:hAnsi="Cambria Math"/>
          </w:rPr>
          <m:t>reduced</m:t>
        </m:r>
        <m:sSubSup>
          <m:sSubSupPr>
            <m:ctrlPr>
              <w:rPr>
                <w:rFonts w:ascii="Cambria Math" w:eastAsia="Arial" w:hAnsi="Cambria Math"/>
              </w:rPr>
            </m:ctrlPr>
          </m:sSubSupPr>
          <m:e>
            <m:r>
              <m:rPr>
                <m:sty m:val="p"/>
              </m:rPr>
              <w:rPr>
                <w:rFonts w:ascii="Cambria Math" w:eastAsia="Arial" w:hAnsi="Cambria Math"/>
              </w:rPr>
              <m:t xml:space="preserve"> </m:t>
            </m:r>
            <m:r>
              <w:rPr>
                <w:rFonts w:ascii="Cambria Math" w:eastAsia="Arial" w:hAnsi="Cambria Math"/>
              </w:rPr>
              <m:t>χ</m:t>
            </m:r>
          </m:e>
          <m:sub>
            <m:r>
              <w:rPr>
                <w:rFonts w:ascii="Cambria Math" w:eastAsia="Arial" w:hAnsi="Cambria Math"/>
              </w:rPr>
              <m:t>model</m:t>
            </m:r>
          </m:sub>
          <m:sup>
            <m:r>
              <m:rPr>
                <m:sty m:val="p"/>
              </m:rPr>
              <w:rPr>
                <w:rFonts w:ascii="Cambria Math" w:eastAsia="Arial" w:hAnsi="Cambria Math"/>
              </w:rPr>
              <m:t>2</m:t>
            </m:r>
          </m:sup>
        </m:sSubSup>
      </m:oMath>
      <w:r w:rsidR="008F2925" w:rsidRPr="008F2925">
        <w:rPr>
          <w:rFonts w:ascii="Arial" w:eastAsia="Arial" w:hAnsi="Arial"/>
        </w:rPr>
        <w:t xml:space="preserve">. </w:t>
      </w:r>
      <w:r w:rsidR="008F2925" w:rsidRPr="008F2925">
        <w:rPr>
          <w:rFonts w:ascii="Segoe UI Symbol" w:eastAsia="Arial" w:hAnsi="Segoe UI Symbol" w:cs="Segoe UI Symbol"/>
        </w:rPr>
        <w:t>★</w:t>
      </w:r>
      <w:r w:rsidR="008F2925" w:rsidRPr="008F2925">
        <w:rPr>
          <w:rFonts w:ascii="Arial" w:eastAsia="Arial" w:hAnsi="Arial"/>
        </w:rPr>
        <w:t xml:space="preserve"> = rarefaction-phase (</w:t>
      </w:r>
      <m:oMath>
        <m:sSub>
          <m:sSubPr>
            <m:ctrlPr>
              <w:rPr>
                <w:rFonts w:ascii="Cambria Math" w:eastAsia="Arial" w:hAnsi="Cambria Math"/>
              </w:rPr>
            </m:ctrlPr>
          </m:sSubPr>
          <m:e>
            <m:r>
              <w:rPr>
                <w:rFonts w:ascii="Cambria Math" w:eastAsia="Arial" w:hAnsi="Cambria Math"/>
              </w:rPr>
              <m:t>Q</m:t>
            </m:r>
          </m:e>
          <m:sub>
            <m:r>
              <w:rPr>
                <w:rFonts w:ascii="Cambria Math" w:eastAsia="Arial" w:hAnsi="Cambria Math"/>
              </w:rPr>
              <m:t>est</m:t>
            </m:r>
          </m:sub>
        </m:sSub>
        <m:r>
          <m:rPr>
            <m:sty m:val="p"/>
          </m:rPr>
          <w:rPr>
            <w:rFonts w:ascii="Cambria Math" w:eastAsia="Arial" w:hAnsi="Cambria Math"/>
          </w:rPr>
          <m:t>&lt; 0</m:t>
        </m:r>
      </m:oMath>
      <w:r w:rsidR="008F2925" w:rsidRPr="008F2925">
        <w:rPr>
          <w:rFonts w:ascii="Arial" w:eastAsia="Arial" w:hAnsi="Arial"/>
        </w:rPr>
        <w:t>).</w:t>
      </w:r>
    </w:p>
    <w:p w14:paraId="5651B005" w14:textId="61BCA38F" w:rsidR="008F2925" w:rsidRDefault="008F2925" w:rsidP="00477877">
      <w:pPr>
        <w:pStyle w:val="Caption"/>
      </w:pPr>
      <w:bookmarkStart w:id="82" w:name="_Toc222952636"/>
      <w:r>
        <w:t xml:space="preserve">Table </w:t>
      </w:r>
      <w:r>
        <w:fldChar w:fldCharType="begin"/>
      </w:r>
      <w:r>
        <w:instrText xml:space="preserve"> SEQ Table \* ARABIC </w:instrText>
      </w:r>
      <w:r>
        <w:fldChar w:fldCharType="separate"/>
      </w:r>
      <w:r w:rsidR="00091F25">
        <w:rPr>
          <w:noProof/>
        </w:rPr>
        <w:t>6</w:t>
      </w:r>
      <w:r>
        <w:fldChar w:fldCharType="end"/>
      </w:r>
      <w:r>
        <w:t xml:space="preserve">. </w:t>
      </w:r>
      <w:r w:rsidRPr="004F26A9">
        <w:t xml:space="preserve">Per-Galaxy </w:t>
      </w:r>
      <m:oMath>
        <m:sSub>
          <m:sSubPr>
            <m:ctrlPr>
              <w:rPr>
                <w:rFonts w:ascii="Cambria Math" w:hAnsi="Cambria Math"/>
              </w:rPr>
            </m:ctrlPr>
          </m:sSubPr>
          <m:e>
            <m:r>
              <w:rPr>
                <w:rFonts w:ascii="Cambria Math" w:hAnsi="Cambria Math"/>
              </w:rPr>
              <m:t>Q</m:t>
            </m:r>
          </m:e>
          <m:sub>
            <m:r>
              <w:rPr>
                <w:rFonts w:ascii="Cambria Math" w:hAnsi="Cambria Math"/>
              </w:rPr>
              <m:t>est</m:t>
            </m:r>
          </m:sub>
        </m:sSub>
      </m:oMath>
      <w:r w:rsidRPr="004F26A9">
        <w:t xml:space="preserve"> / </w:t>
      </w:r>
      <m:oMath>
        <m:sSub>
          <m:sSubPr>
            <m:ctrlPr>
              <w:rPr>
                <w:rFonts w:ascii="Cambria Math" w:hAnsi="Cambria Math"/>
              </w:rPr>
            </m:ctrlPr>
          </m:sSubPr>
          <m:e>
            <m:r>
              <w:rPr>
                <w:rFonts w:ascii="Cambria Math" w:hAnsi="Cambria Math"/>
              </w:rPr>
              <m:t>Q</m:t>
            </m:r>
          </m:e>
          <m:sub>
            <m:r>
              <w:rPr>
                <w:rFonts w:ascii="Cambria Math" w:hAnsi="Cambria Math"/>
              </w:rPr>
              <m:t>best</m:t>
            </m:r>
          </m:sub>
        </m:sSub>
      </m:oMath>
      <w:r w:rsidRPr="004F26A9">
        <w:t xml:space="preserve"> Summary (175 galaxies)</w:t>
      </w:r>
      <w:bookmarkEnd w:id="8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9"/>
        <w:gridCol w:w="1326"/>
        <w:gridCol w:w="1326"/>
        <w:gridCol w:w="1204"/>
        <w:gridCol w:w="1085"/>
        <w:gridCol w:w="843"/>
        <w:gridCol w:w="1277"/>
      </w:tblGrid>
      <w:tr w:rsidR="00477877" w14:paraId="5C04F0CE" w14:textId="77777777" w:rsidTr="008D6C7B">
        <w:trPr>
          <w:tblHeader/>
        </w:trPr>
        <w:tc>
          <w:tcPr>
            <w:tcW w:w="1224" w:type="pct"/>
            <w:shd w:val="clear" w:color="auto" w:fill="1B2B4B"/>
            <w:tcMar>
              <w:top w:w="80" w:type="dxa"/>
              <w:left w:w="110" w:type="dxa"/>
              <w:bottom w:w="80" w:type="dxa"/>
              <w:right w:w="110" w:type="dxa"/>
            </w:tcMar>
          </w:tcPr>
          <w:p w14:paraId="16DA91D3" w14:textId="77777777" w:rsidR="008F2925" w:rsidRPr="00091F25" w:rsidRDefault="008F2925" w:rsidP="00091F25">
            <w:pPr>
              <w:jc w:val="center"/>
              <w:rPr>
                <w:rFonts w:eastAsia="Arial"/>
              </w:rPr>
            </w:pPr>
            <w:r w:rsidRPr="00091F25">
              <w:rPr>
                <w:rFonts w:eastAsia="Arial"/>
              </w:rPr>
              <w:t>Galaxy</w:t>
            </w:r>
          </w:p>
        </w:tc>
        <w:tc>
          <w:tcPr>
            <w:tcW w:w="709" w:type="pct"/>
            <w:shd w:val="clear" w:color="auto" w:fill="1B2B4B"/>
            <w:tcMar>
              <w:top w:w="80" w:type="dxa"/>
              <w:left w:w="110" w:type="dxa"/>
              <w:bottom w:w="80" w:type="dxa"/>
              <w:right w:w="110" w:type="dxa"/>
            </w:tcMar>
          </w:tcPr>
          <w:p w14:paraId="5A19159B" w14:textId="77777777" w:rsidR="008F2925" w:rsidRPr="00091F25" w:rsidRDefault="00000000" w:rsidP="00091F25">
            <w:pPr>
              <w:jc w:val="center"/>
              <w:rPr>
                <w:rFonts w:ascii="Arial" w:eastAsia="Arial" w:hAnsi="Arial"/>
              </w:rPr>
            </w:pPr>
            <m:oMathPara>
              <m:oMath>
                <m:sSub>
                  <m:sSubPr>
                    <m:ctrlPr>
                      <w:rPr>
                        <w:rFonts w:ascii="Cambria Math" w:eastAsia="Arial" w:hAnsi="Cambria Math"/>
                        <w:bCs/>
                      </w:rPr>
                    </m:ctrlPr>
                  </m:sSubPr>
                  <m:e>
                    <m:r>
                      <m:rPr>
                        <m:sty m:val="bi"/>
                      </m:rPr>
                      <w:rPr>
                        <w:rFonts w:ascii="Cambria Math" w:eastAsia="Arial" w:hAnsi="Cambria Math"/>
                      </w:rPr>
                      <m:t>v</m:t>
                    </m:r>
                  </m:e>
                  <m:sub>
                    <m:r>
                      <m:rPr>
                        <m:sty m:val="bi"/>
                      </m:rPr>
                      <w:rPr>
                        <w:rFonts w:ascii="Cambria Math" w:eastAsia="Arial" w:hAnsi="Cambria Math"/>
                      </w:rPr>
                      <m:t>best</m:t>
                    </m:r>
                  </m:sub>
                </m:sSub>
              </m:oMath>
            </m:oMathPara>
          </w:p>
        </w:tc>
        <w:tc>
          <w:tcPr>
            <w:tcW w:w="709" w:type="pct"/>
            <w:shd w:val="clear" w:color="auto" w:fill="1B2B4B"/>
            <w:tcMar>
              <w:top w:w="80" w:type="dxa"/>
              <w:left w:w="110" w:type="dxa"/>
              <w:bottom w:w="80" w:type="dxa"/>
              <w:right w:w="110" w:type="dxa"/>
            </w:tcMar>
          </w:tcPr>
          <w:p w14:paraId="0F5EBFDE" w14:textId="77777777" w:rsidR="008F2925" w:rsidRPr="00091F25" w:rsidRDefault="00000000" w:rsidP="00091F25">
            <w:pPr>
              <w:jc w:val="center"/>
              <w:rPr>
                <w:rFonts w:ascii="Arial" w:eastAsia="Arial" w:hAnsi="Arial"/>
              </w:rPr>
            </w:pPr>
            <m:oMathPara>
              <m:oMath>
                <m:sSub>
                  <m:sSubPr>
                    <m:ctrlPr>
                      <w:rPr>
                        <w:rFonts w:ascii="Cambria Math" w:eastAsia="Arial" w:hAnsi="Cambria Math"/>
                        <w:bCs/>
                      </w:rPr>
                    </m:ctrlPr>
                  </m:sSubPr>
                  <m:e>
                    <m:r>
                      <m:rPr>
                        <m:sty m:val="bi"/>
                      </m:rPr>
                      <w:rPr>
                        <w:rFonts w:ascii="Cambria Math" w:eastAsia="Arial" w:hAnsi="Cambria Math"/>
                      </w:rPr>
                      <m:t>v</m:t>
                    </m:r>
                  </m:e>
                  <m:sub>
                    <m:r>
                      <m:rPr>
                        <m:sty m:val="bi"/>
                      </m:rPr>
                      <w:rPr>
                        <w:rFonts w:ascii="Cambria Math" w:eastAsia="Arial" w:hAnsi="Cambria Math"/>
                      </w:rPr>
                      <m:t>est</m:t>
                    </m:r>
                  </m:sub>
                </m:sSub>
              </m:oMath>
            </m:oMathPara>
          </w:p>
        </w:tc>
        <w:tc>
          <w:tcPr>
            <w:tcW w:w="644" w:type="pct"/>
            <w:shd w:val="clear" w:color="auto" w:fill="1B2B4B"/>
            <w:tcMar>
              <w:top w:w="80" w:type="dxa"/>
              <w:left w:w="110" w:type="dxa"/>
              <w:bottom w:w="80" w:type="dxa"/>
              <w:right w:w="110" w:type="dxa"/>
            </w:tcMar>
          </w:tcPr>
          <w:p w14:paraId="40F351FC" w14:textId="77777777" w:rsidR="008F2925" w:rsidRPr="00091F25" w:rsidRDefault="008F2925" w:rsidP="00091F25">
            <w:pPr>
              <w:jc w:val="center"/>
              <w:rPr>
                <w:rFonts w:eastAsia="Arial"/>
              </w:rPr>
            </w:pPr>
            <w:r w:rsidRPr="00091F25">
              <w:rPr>
                <w:rFonts w:eastAsia="Arial"/>
              </w:rPr>
              <w:t>Ratio</w:t>
            </w:r>
          </w:p>
        </w:tc>
        <w:tc>
          <w:tcPr>
            <w:tcW w:w="580" w:type="pct"/>
            <w:shd w:val="clear" w:color="auto" w:fill="1B2B4B"/>
            <w:tcMar>
              <w:top w:w="80" w:type="dxa"/>
              <w:left w:w="110" w:type="dxa"/>
              <w:bottom w:w="80" w:type="dxa"/>
              <w:right w:w="110" w:type="dxa"/>
            </w:tcMar>
          </w:tcPr>
          <w:p w14:paraId="519CFC13" w14:textId="77777777" w:rsidR="008F2925" w:rsidRPr="00091F25" w:rsidRDefault="00000000" w:rsidP="00091F25">
            <w:pPr>
              <w:jc w:val="center"/>
              <w:rPr>
                <w:rFonts w:ascii="Arial" w:eastAsia="Arial" w:hAnsi="Arial"/>
              </w:rPr>
            </w:pPr>
            <m:oMathPara>
              <m:oMath>
                <m:sSub>
                  <m:sSubPr>
                    <m:ctrlPr>
                      <w:rPr>
                        <w:rFonts w:ascii="Cambria Math" w:eastAsia="Arial" w:hAnsi="Cambria Math"/>
                        <w:bCs/>
                      </w:rPr>
                    </m:ctrlPr>
                  </m:sSubPr>
                  <m:e>
                    <m:r>
                      <m:rPr>
                        <m:sty m:val="bi"/>
                      </m:rPr>
                      <w:rPr>
                        <w:rFonts w:ascii="Cambria Math" w:eastAsia="Arial" w:hAnsi="Cambria Math"/>
                      </w:rPr>
                      <m:t>Q</m:t>
                    </m:r>
                  </m:e>
                  <m:sub>
                    <m:r>
                      <m:rPr>
                        <m:sty m:val="bi"/>
                      </m:rPr>
                      <w:rPr>
                        <w:rFonts w:ascii="Cambria Math" w:eastAsia="Arial" w:hAnsi="Cambria Math"/>
                      </w:rPr>
                      <m:t>flag</m:t>
                    </m:r>
                  </m:sub>
                </m:sSub>
              </m:oMath>
            </m:oMathPara>
          </w:p>
        </w:tc>
        <w:tc>
          <w:tcPr>
            <w:tcW w:w="451" w:type="pct"/>
            <w:shd w:val="clear" w:color="auto" w:fill="1B2B4B"/>
            <w:tcMar>
              <w:top w:w="80" w:type="dxa"/>
              <w:left w:w="110" w:type="dxa"/>
              <w:bottom w:w="80" w:type="dxa"/>
              <w:right w:w="110" w:type="dxa"/>
            </w:tcMar>
          </w:tcPr>
          <w:p w14:paraId="0E7F4257" w14:textId="77777777" w:rsidR="008F2925" w:rsidRPr="00091F25" w:rsidRDefault="008F2925" w:rsidP="00091F25">
            <w:pPr>
              <w:jc w:val="center"/>
              <w:rPr>
                <w:rFonts w:ascii="Arial" w:eastAsia="Arial" w:hAnsi="Arial"/>
              </w:rPr>
            </w:pPr>
            <m:oMathPara>
              <m:oMath>
                <m:r>
                  <m:rPr>
                    <m:sty m:val="bi"/>
                  </m:rPr>
                  <w:rPr>
                    <w:rFonts w:ascii="Cambria Math" w:eastAsia="Arial" w:hAnsi="Cambria Math"/>
                  </w:rPr>
                  <m:t>T</m:t>
                </m:r>
              </m:oMath>
            </m:oMathPara>
          </w:p>
        </w:tc>
        <w:tc>
          <w:tcPr>
            <w:tcW w:w="683" w:type="pct"/>
            <w:shd w:val="clear" w:color="auto" w:fill="1B2B4B"/>
            <w:tcMar>
              <w:top w:w="80" w:type="dxa"/>
              <w:left w:w="110" w:type="dxa"/>
              <w:bottom w:w="80" w:type="dxa"/>
              <w:right w:w="110" w:type="dxa"/>
            </w:tcMar>
          </w:tcPr>
          <w:p w14:paraId="4320CA7D" w14:textId="77777777" w:rsidR="008F2925" w:rsidRPr="00091F25" w:rsidRDefault="008F2925" w:rsidP="00091F25">
            <w:pPr>
              <w:jc w:val="center"/>
              <w:rPr>
                <w:rFonts w:ascii="Arial" w:eastAsia="Arial" w:hAnsi="Arial"/>
              </w:rPr>
            </w:pPr>
            <m:oMathPara>
              <m:oMath>
                <m:r>
                  <m:rPr>
                    <m:sty m:val="bi"/>
                  </m:rPr>
                  <w:rPr>
                    <w:rFonts w:ascii="Cambria Math" w:eastAsia="Arial" w:hAnsi="Cambria Math"/>
                  </w:rPr>
                  <m:t>r</m:t>
                </m:r>
                <m:r>
                  <m:rPr>
                    <m:sty m:val="b"/>
                  </m:rPr>
                  <w:rPr>
                    <w:rFonts w:ascii="Cambria Math" w:eastAsia="Arial" w:hAnsi="Cambria Math"/>
                  </w:rPr>
                  <m:t>χ2</m:t>
                </m:r>
              </m:oMath>
            </m:oMathPara>
          </w:p>
        </w:tc>
      </w:tr>
      <w:tr w:rsidR="00477877" w14:paraId="1114BFCD" w14:textId="77777777" w:rsidTr="004E4F22">
        <w:trPr>
          <w:trHeight w:val="144"/>
        </w:trPr>
        <w:tc>
          <w:tcPr>
            <w:tcW w:w="1224" w:type="pct"/>
            <w:shd w:val="clear" w:color="auto" w:fill="FFFFFF"/>
            <w:tcMar>
              <w:top w:w="70" w:type="dxa"/>
              <w:left w:w="110" w:type="dxa"/>
              <w:bottom w:w="70" w:type="dxa"/>
              <w:right w:w="110" w:type="dxa"/>
            </w:tcMar>
          </w:tcPr>
          <w:p w14:paraId="4496EF0B" w14:textId="77777777" w:rsidR="008F2925" w:rsidRPr="00091F25" w:rsidRDefault="008F2925" w:rsidP="00477877">
            <w:pPr>
              <w:rPr>
                <w:rFonts w:eastAsia="Arial"/>
                <w:sz w:val="20"/>
                <w:szCs w:val="20"/>
              </w:rPr>
            </w:pPr>
            <w:r w:rsidRPr="00091F25">
              <w:rPr>
                <w:rFonts w:eastAsia="Arial"/>
                <w:sz w:val="20"/>
                <w:szCs w:val="20"/>
              </w:rPr>
              <w:t>CamB</w:t>
            </w:r>
          </w:p>
        </w:tc>
        <w:tc>
          <w:tcPr>
            <w:tcW w:w="709" w:type="pct"/>
            <w:shd w:val="clear" w:color="auto" w:fill="FFFFFF"/>
            <w:tcMar>
              <w:top w:w="70" w:type="dxa"/>
              <w:left w:w="110" w:type="dxa"/>
              <w:bottom w:w="70" w:type="dxa"/>
              <w:right w:w="110" w:type="dxa"/>
            </w:tcMar>
          </w:tcPr>
          <w:p w14:paraId="6D5D5B86" w14:textId="77777777" w:rsidR="008F2925" w:rsidRPr="00091F25" w:rsidRDefault="008F2925" w:rsidP="00477877">
            <w:pPr>
              <w:rPr>
                <w:rFonts w:eastAsia="Arial"/>
                <w:sz w:val="20"/>
                <w:szCs w:val="20"/>
              </w:rPr>
            </w:pPr>
            <w:r w:rsidRPr="00091F25">
              <w:rPr>
                <w:rFonts w:eastAsia="Arial"/>
                <w:sz w:val="20"/>
                <w:szCs w:val="20"/>
              </w:rPr>
              <w:t>10.6</w:t>
            </w:r>
          </w:p>
        </w:tc>
        <w:tc>
          <w:tcPr>
            <w:tcW w:w="709" w:type="pct"/>
            <w:shd w:val="clear" w:color="auto" w:fill="FFFFFF"/>
            <w:tcMar>
              <w:top w:w="70" w:type="dxa"/>
              <w:left w:w="110" w:type="dxa"/>
              <w:bottom w:w="70" w:type="dxa"/>
              <w:right w:w="110" w:type="dxa"/>
            </w:tcMar>
          </w:tcPr>
          <w:p w14:paraId="318D1E6A" w14:textId="77777777" w:rsidR="008F2925" w:rsidRPr="00091F25" w:rsidRDefault="008F2925" w:rsidP="00477877">
            <w:pPr>
              <w:rPr>
                <w:rFonts w:eastAsia="Arial"/>
                <w:sz w:val="20"/>
                <w:szCs w:val="20"/>
              </w:rPr>
            </w:pPr>
            <w:r w:rsidRPr="00091F25">
              <w:rPr>
                <w:rFonts w:eastAsia="Arial"/>
                <w:sz w:val="20"/>
                <w:szCs w:val="20"/>
              </w:rPr>
              <w:t>6.6</w:t>
            </w:r>
          </w:p>
        </w:tc>
        <w:tc>
          <w:tcPr>
            <w:tcW w:w="644" w:type="pct"/>
            <w:shd w:val="clear" w:color="auto" w:fill="FFFFFF"/>
            <w:tcMar>
              <w:top w:w="70" w:type="dxa"/>
              <w:left w:w="110" w:type="dxa"/>
              <w:bottom w:w="70" w:type="dxa"/>
              <w:right w:w="110" w:type="dxa"/>
            </w:tcMar>
          </w:tcPr>
          <w:p w14:paraId="0DD4905E" w14:textId="77777777" w:rsidR="008F2925" w:rsidRPr="00091F25" w:rsidRDefault="008F2925" w:rsidP="00477877">
            <w:pPr>
              <w:rPr>
                <w:rFonts w:eastAsia="Arial"/>
                <w:sz w:val="20"/>
                <w:szCs w:val="20"/>
              </w:rPr>
            </w:pPr>
            <w:r w:rsidRPr="00091F25">
              <w:rPr>
                <w:rFonts w:eastAsia="Arial"/>
                <w:sz w:val="20"/>
                <w:szCs w:val="20"/>
              </w:rPr>
              <w:t>0.623</w:t>
            </w:r>
          </w:p>
        </w:tc>
        <w:tc>
          <w:tcPr>
            <w:tcW w:w="580" w:type="pct"/>
            <w:shd w:val="clear" w:color="auto" w:fill="FFFFFF"/>
            <w:tcMar>
              <w:top w:w="70" w:type="dxa"/>
              <w:left w:w="110" w:type="dxa"/>
              <w:bottom w:w="70" w:type="dxa"/>
              <w:right w:w="110" w:type="dxa"/>
            </w:tcMar>
          </w:tcPr>
          <w:p w14:paraId="2EB3210B"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FFFFFF"/>
            <w:tcMar>
              <w:top w:w="70" w:type="dxa"/>
              <w:left w:w="110" w:type="dxa"/>
              <w:bottom w:w="70" w:type="dxa"/>
              <w:right w:w="110" w:type="dxa"/>
            </w:tcMar>
          </w:tcPr>
          <w:p w14:paraId="290773FF" w14:textId="77777777" w:rsidR="008F2925" w:rsidRPr="00091F25" w:rsidRDefault="008F2925" w:rsidP="00477877">
            <w:pPr>
              <w:rPr>
                <w:rFonts w:eastAsia="Arial"/>
                <w:sz w:val="20"/>
                <w:szCs w:val="20"/>
              </w:rPr>
            </w:pPr>
            <w:r w:rsidRPr="00091F25">
              <w:rPr>
                <w:rFonts w:eastAsia="Arial"/>
                <w:sz w:val="20"/>
                <w:szCs w:val="20"/>
              </w:rPr>
              <w:t>10</w:t>
            </w:r>
          </w:p>
        </w:tc>
        <w:tc>
          <w:tcPr>
            <w:tcW w:w="683" w:type="pct"/>
            <w:shd w:val="clear" w:color="auto" w:fill="FFFFFF"/>
            <w:tcMar>
              <w:top w:w="70" w:type="dxa"/>
              <w:left w:w="110" w:type="dxa"/>
              <w:bottom w:w="70" w:type="dxa"/>
              <w:right w:w="110" w:type="dxa"/>
            </w:tcMar>
          </w:tcPr>
          <w:p w14:paraId="1DF9BEAD" w14:textId="77777777" w:rsidR="008F2925" w:rsidRPr="00091F25" w:rsidRDefault="008F2925" w:rsidP="00477877">
            <w:pPr>
              <w:rPr>
                <w:rFonts w:eastAsia="Arial"/>
                <w:sz w:val="20"/>
                <w:szCs w:val="20"/>
              </w:rPr>
            </w:pPr>
            <w:r w:rsidRPr="00091F25">
              <w:rPr>
                <w:rFonts w:eastAsia="Arial"/>
                <w:sz w:val="20"/>
                <w:szCs w:val="20"/>
              </w:rPr>
              <w:t>3.9</w:t>
            </w:r>
          </w:p>
        </w:tc>
      </w:tr>
      <w:tr w:rsidR="00477877" w14:paraId="539999E2" w14:textId="77777777" w:rsidTr="004E4F22">
        <w:trPr>
          <w:trHeight w:val="144"/>
        </w:trPr>
        <w:tc>
          <w:tcPr>
            <w:tcW w:w="1224" w:type="pct"/>
            <w:shd w:val="clear" w:color="auto" w:fill="EDF2F7"/>
            <w:tcMar>
              <w:top w:w="70" w:type="dxa"/>
              <w:left w:w="110" w:type="dxa"/>
              <w:bottom w:w="70" w:type="dxa"/>
              <w:right w:w="110" w:type="dxa"/>
            </w:tcMar>
          </w:tcPr>
          <w:p w14:paraId="640EE3DA" w14:textId="77777777" w:rsidR="008F2925" w:rsidRPr="00091F25" w:rsidRDefault="008F2925" w:rsidP="00477877">
            <w:pPr>
              <w:rPr>
                <w:rFonts w:eastAsia="Arial"/>
                <w:sz w:val="20"/>
                <w:szCs w:val="20"/>
              </w:rPr>
            </w:pPr>
            <w:r w:rsidRPr="00091F25">
              <w:rPr>
                <w:rFonts w:eastAsia="Arial"/>
                <w:sz w:val="20"/>
                <w:szCs w:val="20"/>
              </w:rPr>
              <w:t>D512-2</w:t>
            </w:r>
          </w:p>
        </w:tc>
        <w:tc>
          <w:tcPr>
            <w:tcW w:w="709" w:type="pct"/>
            <w:shd w:val="clear" w:color="auto" w:fill="EDF2F7"/>
            <w:tcMar>
              <w:top w:w="70" w:type="dxa"/>
              <w:left w:w="110" w:type="dxa"/>
              <w:bottom w:w="70" w:type="dxa"/>
              <w:right w:w="110" w:type="dxa"/>
            </w:tcMar>
          </w:tcPr>
          <w:p w14:paraId="2A480DDE" w14:textId="77777777" w:rsidR="008F2925" w:rsidRPr="00091F25" w:rsidRDefault="008F2925" w:rsidP="00477877">
            <w:pPr>
              <w:rPr>
                <w:rFonts w:eastAsia="Arial"/>
                <w:sz w:val="20"/>
                <w:szCs w:val="20"/>
              </w:rPr>
            </w:pPr>
            <w:r w:rsidRPr="00091F25">
              <w:rPr>
                <w:rFonts w:eastAsia="Arial"/>
                <w:sz w:val="20"/>
                <w:szCs w:val="20"/>
              </w:rPr>
              <w:t>44.7</w:t>
            </w:r>
          </w:p>
        </w:tc>
        <w:tc>
          <w:tcPr>
            <w:tcW w:w="709" w:type="pct"/>
            <w:shd w:val="clear" w:color="auto" w:fill="EDF2F7"/>
            <w:tcMar>
              <w:top w:w="70" w:type="dxa"/>
              <w:left w:w="110" w:type="dxa"/>
              <w:bottom w:w="70" w:type="dxa"/>
              <w:right w:w="110" w:type="dxa"/>
            </w:tcMar>
          </w:tcPr>
          <w:p w14:paraId="2948D82A" w14:textId="77777777" w:rsidR="008F2925" w:rsidRPr="00091F25" w:rsidRDefault="008F2925" w:rsidP="00477877">
            <w:pPr>
              <w:rPr>
                <w:rFonts w:eastAsia="Arial"/>
                <w:sz w:val="20"/>
                <w:szCs w:val="20"/>
              </w:rPr>
            </w:pPr>
            <w:r w:rsidRPr="00091F25">
              <w:rPr>
                <w:rFonts w:eastAsia="Arial"/>
                <w:sz w:val="20"/>
                <w:szCs w:val="20"/>
              </w:rPr>
              <w:t>29.1</w:t>
            </w:r>
          </w:p>
        </w:tc>
        <w:tc>
          <w:tcPr>
            <w:tcW w:w="644" w:type="pct"/>
            <w:shd w:val="clear" w:color="auto" w:fill="EDF2F7"/>
            <w:tcMar>
              <w:top w:w="70" w:type="dxa"/>
              <w:left w:w="110" w:type="dxa"/>
              <w:bottom w:w="70" w:type="dxa"/>
              <w:right w:w="110" w:type="dxa"/>
            </w:tcMar>
          </w:tcPr>
          <w:p w14:paraId="6A9986EA" w14:textId="77777777" w:rsidR="008F2925" w:rsidRPr="00091F25" w:rsidRDefault="008F2925" w:rsidP="00477877">
            <w:pPr>
              <w:rPr>
                <w:rFonts w:eastAsia="Arial"/>
                <w:sz w:val="20"/>
                <w:szCs w:val="20"/>
              </w:rPr>
            </w:pPr>
            <w:r w:rsidRPr="00091F25">
              <w:rPr>
                <w:rFonts w:eastAsia="Arial"/>
                <w:sz w:val="20"/>
                <w:szCs w:val="20"/>
              </w:rPr>
              <w:t>0.652</w:t>
            </w:r>
          </w:p>
        </w:tc>
        <w:tc>
          <w:tcPr>
            <w:tcW w:w="580" w:type="pct"/>
            <w:shd w:val="clear" w:color="auto" w:fill="EDF2F7"/>
            <w:tcMar>
              <w:top w:w="70" w:type="dxa"/>
              <w:left w:w="110" w:type="dxa"/>
              <w:bottom w:w="70" w:type="dxa"/>
              <w:right w:w="110" w:type="dxa"/>
            </w:tcMar>
          </w:tcPr>
          <w:p w14:paraId="1ED9C009"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EDF2F7"/>
            <w:tcMar>
              <w:top w:w="70" w:type="dxa"/>
              <w:left w:w="110" w:type="dxa"/>
              <w:bottom w:w="70" w:type="dxa"/>
              <w:right w:w="110" w:type="dxa"/>
            </w:tcMar>
          </w:tcPr>
          <w:p w14:paraId="22A8EADE" w14:textId="77777777" w:rsidR="008F2925" w:rsidRPr="00091F25" w:rsidRDefault="008F2925" w:rsidP="00477877">
            <w:pPr>
              <w:rPr>
                <w:rFonts w:eastAsia="Arial"/>
                <w:sz w:val="20"/>
                <w:szCs w:val="20"/>
              </w:rPr>
            </w:pPr>
            <w:r w:rsidRPr="00091F25">
              <w:rPr>
                <w:rFonts w:eastAsia="Arial"/>
                <w:sz w:val="20"/>
                <w:szCs w:val="20"/>
              </w:rPr>
              <w:t>10</w:t>
            </w:r>
          </w:p>
        </w:tc>
        <w:tc>
          <w:tcPr>
            <w:tcW w:w="683" w:type="pct"/>
            <w:shd w:val="clear" w:color="auto" w:fill="EDF2F7"/>
            <w:tcMar>
              <w:top w:w="70" w:type="dxa"/>
              <w:left w:w="110" w:type="dxa"/>
              <w:bottom w:w="70" w:type="dxa"/>
              <w:right w:w="110" w:type="dxa"/>
            </w:tcMar>
          </w:tcPr>
          <w:p w14:paraId="45471912" w14:textId="77777777" w:rsidR="008F2925" w:rsidRPr="00091F25" w:rsidRDefault="008F2925" w:rsidP="00477877">
            <w:pPr>
              <w:rPr>
                <w:rFonts w:eastAsia="Arial"/>
                <w:sz w:val="20"/>
                <w:szCs w:val="20"/>
              </w:rPr>
            </w:pPr>
            <w:r w:rsidRPr="00091F25">
              <w:rPr>
                <w:rFonts w:eastAsia="Arial"/>
                <w:sz w:val="20"/>
                <w:szCs w:val="20"/>
              </w:rPr>
              <w:t>9.5</w:t>
            </w:r>
          </w:p>
        </w:tc>
      </w:tr>
      <w:tr w:rsidR="00477877" w14:paraId="774256A4" w14:textId="77777777" w:rsidTr="004E4F22">
        <w:trPr>
          <w:trHeight w:val="144"/>
        </w:trPr>
        <w:tc>
          <w:tcPr>
            <w:tcW w:w="1224" w:type="pct"/>
            <w:shd w:val="clear" w:color="auto" w:fill="FFFFFF"/>
            <w:tcMar>
              <w:top w:w="70" w:type="dxa"/>
              <w:left w:w="110" w:type="dxa"/>
              <w:bottom w:w="70" w:type="dxa"/>
              <w:right w:w="110" w:type="dxa"/>
            </w:tcMar>
          </w:tcPr>
          <w:p w14:paraId="46B164D8" w14:textId="77777777" w:rsidR="008F2925" w:rsidRPr="00091F25" w:rsidRDefault="008F2925" w:rsidP="00477877">
            <w:pPr>
              <w:rPr>
                <w:rFonts w:eastAsia="Arial"/>
                <w:sz w:val="20"/>
                <w:szCs w:val="20"/>
              </w:rPr>
            </w:pPr>
            <w:r w:rsidRPr="00091F25">
              <w:rPr>
                <w:rFonts w:eastAsia="Arial"/>
                <w:sz w:val="20"/>
                <w:szCs w:val="20"/>
              </w:rPr>
              <w:t>D564-8</w:t>
            </w:r>
          </w:p>
        </w:tc>
        <w:tc>
          <w:tcPr>
            <w:tcW w:w="709" w:type="pct"/>
            <w:shd w:val="clear" w:color="auto" w:fill="FFFFFF"/>
            <w:tcMar>
              <w:top w:w="70" w:type="dxa"/>
              <w:left w:w="110" w:type="dxa"/>
              <w:bottom w:w="70" w:type="dxa"/>
              <w:right w:w="110" w:type="dxa"/>
            </w:tcMar>
          </w:tcPr>
          <w:p w14:paraId="1E7681F8" w14:textId="77777777" w:rsidR="008F2925" w:rsidRPr="00091F25" w:rsidRDefault="008F2925" w:rsidP="00477877">
            <w:pPr>
              <w:rPr>
                <w:rFonts w:eastAsia="Arial"/>
                <w:sz w:val="20"/>
                <w:szCs w:val="20"/>
              </w:rPr>
            </w:pPr>
            <w:r w:rsidRPr="00091F25">
              <w:rPr>
                <w:rFonts w:eastAsia="Arial"/>
                <w:sz w:val="20"/>
                <w:szCs w:val="20"/>
              </w:rPr>
              <w:t>26.9</w:t>
            </w:r>
          </w:p>
        </w:tc>
        <w:tc>
          <w:tcPr>
            <w:tcW w:w="709" w:type="pct"/>
            <w:shd w:val="clear" w:color="auto" w:fill="FFFFFF"/>
            <w:tcMar>
              <w:top w:w="70" w:type="dxa"/>
              <w:left w:w="110" w:type="dxa"/>
              <w:bottom w:w="70" w:type="dxa"/>
              <w:right w:w="110" w:type="dxa"/>
            </w:tcMar>
          </w:tcPr>
          <w:p w14:paraId="4364D638" w14:textId="77777777" w:rsidR="008F2925" w:rsidRPr="00091F25" w:rsidRDefault="008F2925" w:rsidP="00477877">
            <w:pPr>
              <w:rPr>
                <w:rFonts w:eastAsia="Arial"/>
                <w:sz w:val="20"/>
                <w:szCs w:val="20"/>
              </w:rPr>
            </w:pPr>
            <w:r w:rsidRPr="00091F25">
              <w:rPr>
                <w:rFonts w:eastAsia="Arial"/>
                <w:sz w:val="20"/>
                <w:szCs w:val="20"/>
              </w:rPr>
              <w:t>19.5</w:t>
            </w:r>
          </w:p>
        </w:tc>
        <w:tc>
          <w:tcPr>
            <w:tcW w:w="644" w:type="pct"/>
            <w:shd w:val="clear" w:color="auto" w:fill="FFFFFF"/>
            <w:tcMar>
              <w:top w:w="70" w:type="dxa"/>
              <w:left w:w="110" w:type="dxa"/>
              <w:bottom w:w="70" w:type="dxa"/>
              <w:right w:w="110" w:type="dxa"/>
            </w:tcMar>
          </w:tcPr>
          <w:p w14:paraId="0E7AF4FE" w14:textId="77777777" w:rsidR="008F2925" w:rsidRPr="00091F25" w:rsidRDefault="008F2925" w:rsidP="00477877">
            <w:pPr>
              <w:rPr>
                <w:rFonts w:eastAsia="Arial"/>
                <w:sz w:val="20"/>
                <w:szCs w:val="20"/>
              </w:rPr>
            </w:pPr>
            <w:r w:rsidRPr="00091F25">
              <w:rPr>
                <w:rFonts w:eastAsia="Arial"/>
                <w:sz w:val="20"/>
                <w:szCs w:val="20"/>
              </w:rPr>
              <w:t>0.726</w:t>
            </w:r>
          </w:p>
        </w:tc>
        <w:tc>
          <w:tcPr>
            <w:tcW w:w="580" w:type="pct"/>
            <w:shd w:val="clear" w:color="auto" w:fill="FFFFFF"/>
            <w:tcMar>
              <w:top w:w="70" w:type="dxa"/>
              <w:left w:w="110" w:type="dxa"/>
              <w:bottom w:w="70" w:type="dxa"/>
              <w:right w:w="110" w:type="dxa"/>
            </w:tcMar>
          </w:tcPr>
          <w:p w14:paraId="1E15752A"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FFFFFF"/>
            <w:tcMar>
              <w:top w:w="70" w:type="dxa"/>
              <w:left w:w="110" w:type="dxa"/>
              <w:bottom w:w="70" w:type="dxa"/>
              <w:right w:w="110" w:type="dxa"/>
            </w:tcMar>
          </w:tcPr>
          <w:p w14:paraId="383C8B46" w14:textId="77777777" w:rsidR="008F2925" w:rsidRPr="00091F25" w:rsidRDefault="008F2925" w:rsidP="00477877">
            <w:pPr>
              <w:rPr>
                <w:rFonts w:eastAsia="Arial"/>
                <w:sz w:val="20"/>
                <w:szCs w:val="20"/>
              </w:rPr>
            </w:pPr>
            <w:r w:rsidRPr="00091F25">
              <w:rPr>
                <w:rFonts w:eastAsia="Arial"/>
                <w:sz w:val="20"/>
                <w:szCs w:val="20"/>
              </w:rPr>
              <w:t>10</w:t>
            </w:r>
          </w:p>
        </w:tc>
        <w:tc>
          <w:tcPr>
            <w:tcW w:w="683" w:type="pct"/>
            <w:shd w:val="clear" w:color="auto" w:fill="FFFFFF"/>
            <w:tcMar>
              <w:top w:w="70" w:type="dxa"/>
              <w:left w:w="110" w:type="dxa"/>
              <w:bottom w:w="70" w:type="dxa"/>
              <w:right w:w="110" w:type="dxa"/>
            </w:tcMar>
          </w:tcPr>
          <w:p w14:paraId="05B7CD0E" w14:textId="77777777" w:rsidR="008F2925" w:rsidRPr="00091F25" w:rsidRDefault="008F2925" w:rsidP="00477877">
            <w:pPr>
              <w:rPr>
                <w:rFonts w:eastAsia="Arial"/>
                <w:sz w:val="20"/>
                <w:szCs w:val="20"/>
              </w:rPr>
            </w:pPr>
            <w:r w:rsidRPr="00091F25">
              <w:rPr>
                <w:rFonts w:eastAsia="Arial"/>
                <w:sz w:val="20"/>
                <w:szCs w:val="20"/>
              </w:rPr>
              <w:t>3.0</w:t>
            </w:r>
          </w:p>
        </w:tc>
      </w:tr>
      <w:tr w:rsidR="00477877" w14:paraId="24AC7E68" w14:textId="77777777" w:rsidTr="004E4F22">
        <w:trPr>
          <w:trHeight w:val="144"/>
        </w:trPr>
        <w:tc>
          <w:tcPr>
            <w:tcW w:w="1224" w:type="pct"/>
            <w:shd w:val="clear" w:color="auto" w:fill="EDF2F7"/>
            <w:tcMar>
              <w:top w:w="70" w:type="dxa"/>
              <w:left w:w="110" w:type="dxa"/>
              <w:bottom w:w="70" w:type="dxa"/>
              <w:right w:w="110" w:type="dxa"/>
            </w:tcMar>
          </w:tcPr>
          <w:p w14:paraId="4702D97F" w14:textId="77777777" w:rsidR="008F2925" w:rsidRPr="00091F25" w:rsidRDefault="008F2925" w:rsidP="00477877">
            <w:pPr>
              <w:rPr>
                <w:rFonts w:eastAsia="Arial"/>
                <w:sz w:val="20"/>
                <w:szCs w:val="20"/>
              </w:rPr>
            </w:pPr>
            <w:r w:rsidRPr="00091F25">
              <w:rPr>
                <w:rFonts w:eastAsia="Arial"/>
                <w:sz w:val="20"/>
                <w:szCs w:val="20"/>
              </w:rPr>
              <w:t>D631-7</w:t>
            </w:r>
          </w:p>
        </w:tc>
        <w:tc>
          <w:tcPr>
            <w:tcW w:w="709" w:type="pct"/>
            <w:shd w:val="clear" w:color="auto" w:fill="EDF2F7"/>
            <w:tcMar>
              <w:top w:w="70" w:type="dxa"/>
              <w:left w:w="110" w:type="dxa"/>
              <w:bottom w:w="70" w:type="dxa"/>
              <w:right w:w="110" w:type="dxa"/>
            </w:tcMar>
          </w:tcPr>
          <w:p w14:paraId="535ECA28" w14:textId="77777777" w:rsidR="008F2925" w:rsidRPr="00091F25" w:rsidRDefault="008F2925" w:rsidP="00477877">
            <w:pPr>
              <w:rPr>
                <w:rFonts w:eastAsia="Arial"/>
                <w:sz w:val="20"/>
                <w:szCs w:val="20"/>
              </w:rPr>
            </w:pPr>
            <w:r w:rsidRPr="00091F25">
              <w:rPr>
                <w:rFonts w:eastAsia="Arial"/>
                <w:sz w:val="20"/>
                <w:szCs w:val="20"/>
              </w:rPr>
              <w:t>51.3</w:t>
            </w:r>
          </w:p>
        </w:tc>
        <w:tc>
          <w:tcPr>
            <w:tcW w:w="709" w:type="pct"/>
            <w:shd w:val="clear" w:color="auto" w:fill="EDF2F7"/>
            <w:tcMar>
              <w:top w:w="70" w:type="dxa"/>
              <w:left w:w="110" w:type="dxa"/>
              <w:bottom w:w="70" w:type="dxa"/>
              <w:right w:w="110" w:type="dxa"/>
            </w:tcMar>
          </w:tcPr>
          <w:p w14:paraId="767E4562" w14:textId="77777777" w:rsidR="008F2925" w:rsidRPr="00091F25" w:rsidRDefault="008F2925" w:rsidP="00477877">
            <w:pPr>
              <w:rPr>
                <w:rFonts w:eastAsia="Arial"/>
                <w:sz w:val="20"/>
                <w:szCs w:val="20"/>
              </w:rPr>
            </w:pPr>
            <w:r w:rsidRPr="00091F25">
              <w:rPr>
                <w:rFonts w:eastAsia="Arial"/>
                <w:sz w:val="20"/>
                <w:szCs w:val="20"/>
              </w:rPr>
              <w:t>53.1</w:t>
            </w:r>
          </w:p>
        </w:tc>
        <w:tc>
          <w:tcPr>
            <w:tcW w:w="644" w:type="pct"/>
            <w:shd w:val="clear" w:color="auto" w:fill="EDF2F7"/>
            <w:tcMar>
              <w:top w:w="70" w:type="dxa"/>
              <w:left w:w="110" w:type="dxa"/>
              <w:bottom w:w="70" w:type="dxa"/>
              <w:right w:w="110" w:type="dxa"/>
            </w:tcMar>
          </w:tcPr>
          <w:p w14:paraId="6538AD2C" w14:textId="77777777" w:rsidR="008F2925" w:rsidRPr="00091F25" w:rsidRDefault="008F2925" w:rsidP="00477877">
            <w:pPr>
              <w:rPr>
                <w:rFonts w:eastAsia="Arial"/>
                <w:sz w:val="20"/>
                <w:szCs w:val="20"/>
              </w:rPr>
            </w:pPr>
            <w:r w:rsidRPr="00091F25">
              <w:rPr>
                <w:rFonts w:eastAsia="Arial"/>
                <w:sz w:val="20"/>
                <w:szCs w:val="20"/>
              </w:rPr>
              <w:t>1.034</w:t>
            </w:r>
          </w:p>
        </w:tc>
        <w:tc>
          <w:tcPr>
            <w:tcW w:w="580" w:type="pct"/>
            <w:shd w:val="clear" w:color="auto" w:fill="EDF2F7"/>
            <w:tcMar>
              <w:top w:w="70" w:type="dxa"/>
              <w:left w:w="110" w:type="dxa"/>
              <w:bottom w:w="70" w:type="dxa"/>
              <w:right w:w="110" w:type="dxa"/>
            </w:tcMar>
          </w:tcPr>
          <w:p w14:paraId="4A585277"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EDF2F7"/>
            <w:tcMar>
              <w:top w:w="70" w:type="dxa"/>
              <w:left w:w="110" w:type="dxa"/>
              <w:bottom w:w="70" w:type="dxa"/>
              <w:right w:w="110" w:type="dxa"/>
            </w:tcMar>
          </w:tcPr>
          <w:p w14:paraId="39608522" w14:textId="77777777" w:rsidR="008F2925" w:rsidRPr="00091F25" w:rsidRDefault="008F2925" w:rsidP="00477877">
            <w:pPr>
              <w:rPr>
                <w:rFonts w:eastAsia="Arial"/>
                <w:sz w:val="20"/>
                <w:szCs w:val="20"/>
              </w:rPr>
            </w:pPr>
            <w:r w:rsidRPr="00091F25">
              <w:rPr>
                <w:rFonts w:eastAsia="Arial"/>
                <w:sz w:val="20"/>
                <w:szCs w:val="20"/>
              </w:rPr>
              <w:t>10</w:t>
            </w:r>
          </w:p>
        </w:tc>
        <w:tc>
          <w:tcPr>
            <w:tcW w:w="683" w:type="pct"/>
            <w:shd w:val="clear" w:color="auto" w:fill="EDF2F7"/>
            <w:tcMar>
              <w:top w:w="70" w:type="dxa"/>
              <w:left w:w="110" w:type="dxa"/>
              <w:bottom w:w="70" w:type="dxa"/>
              <w:right w:w="110" w:type="dxa"/>
            </w:tcMar>
          </w:tcPr>
          <w:p w14:paraId="46E04464" w14:textId="77777777" w:rsidR="008F2925" w:rsidRPr="00091F25" w:rsidRDefault="008F2925" w:rsidP="00477877">
            <w:pPr>
              <w:rPr>
                <w:rFonts w:eastAsia="Arial"/>
                <w:sz w:val="20"/>
                <w:szCs w:val="20"/>
              </w:rPr>
            </w:pPr>
            <w:r w:rsidRPr="00091F25">
              <w:rPr>
                <w:rFonts w:eastAsia="Arial"/>
                <w:sz w:val="20"/>
                <w:szCs w:val="20"/>
              </w:rPr>
              <w:t>1.0</w:t>
            </w:r>
          </w:p>
        </w:tc>
      </w:tr>
      <w:tr w:rsidR="00477877" w14:paraId="601C0335" w14:textId="77777777" w:rsidTr="004E4F22">
        <w:trPr>
          <w:trHeight w:val="144"/>
        </w:trPr>
        <w:tc>
          <w:tcPr>
            <w:tcW w:w="1224" w:type="pct"/>
            <w:shd w:val="clear" w:color="auto" w:fill="FFFFFF"/>
            <w:tcMar>
              <w:top w:w="70" w:type="dxa"/>
              <w:left w:w="110" w:type="dxa"/>
              <w:bottom w:w="70" w:type="dxa"/>
              <w:right w:w="110" w:type="dxa"/>
            </w:tcMar>
          </w:tcPr>
          <w:p w14:paraId="087A199A" w14:textId="77777777" w:rsidR="008F2925" w:rsidRPr="00091F25" w:rsidRDefault="008F2925" w:rsidP="00477877">
            <w:pPr>
              <w:rPr>
                <w:rFonts w:eastAsia="Arial"/>
                <w:sz w:val="20"/>
                <w:szCs w:val="20"/>
              </w:rPr>
            </w:pPr>
            <w:r w:rsidRPr="00091F25">
              <w:rPr>
                <w:rFonts w:eastAsia="Arial"/>
                <w:sz w:val="20"/>
                <w:szCs w:val="20"/>
              </w:rPr>
              <w:t>DDO064</w:t>
            </w:r>
          </w:p>
        </w:tc>
        <w:tc>
          <w:tcPr>
            <w:tcW w:w="709" w:type="pct"/>
            <w:shd w:val="clear" w:color="auto" w:fill="FFFFFF"/>
            <w:tcMar>
              <w:top w:w="70" w:type="dxa"/>
              <w:left w:w="110" w:type="dxa"/>
              <w:bottom w:w="70" w:type="dxa"/>
              <w:right w:w="110" w:type="dxa"/>
            </w:tcMar>
          </w:tcPr>
          <w:p w14:paraId="4F34D6CD" w14:textId="77777777" w:rsidR="008F2925" w:rsidRPr="00091F25" w:rsidRDefault="008F2925" w:rsidP="00477877">
            <w:pPr>
              <w:rPr>
                <w:rFonts w:eastAsia="Arial"/>
                <w:sz w:val="20"/>
                <w:szCs w:val="20"/>
              </w:rPr>
            </w:pPr>
            <w:r w:rsidRPr="00091F25">
              <w:rPr>
                <w:rFonts w:eastAsia="Arial"/>
                <w:sz w:val="20"/>
                <w:szCs w:val="20"/>
              </w:rPr>
              <w:t>59.0</w:t>
            </w:r>
          </w:p>
        </w:tc>
        <w:tc>
          <w:tcPr>
            <w:tcW w:w="709" w:type="pct"/>
            <w:shd w:val="clear" w:color="auto" w:fill="FFFFFF"/>
            <w:tcMar>
              <w:top w:w="70" w:type="dxa"/>
              <w:left w:w="110" w:type="dxa"/>
              <w:bottom w:w="70" w:type="dxa"/>
              <w:right w:w="110" w:type="dxa"/>
            </w:tcMar>
          </w:tcPr>
          <w:p w14:paraId="3921569B" w14:textId="77777777" w:rsidR="008F2925" w:rsidRPr="00091F25" w:rsidRDefault="008F2925" w:rsidP="00477877">
            <w:pPr>
              <w:rPr>
                <w:rFonts w:eastAsia="Arial"/>
                <w:sz w:val="20"/>
                <w:szCs w:val="20"/>
              </w:rPr>
            </w:pPr>
            <w:r w:rsidRPr="00091F25">
              <w:rPr>
                <w:rFonts w:eastAsia="Arial"/>
                <w:sz w:val="20"/>
                <w:szCs w:val="20"/>
              </w:rPr>
              <w:t>39.6</w:t>
            </w:r>
          </w:p>
        </w:tc>
        <w:tc>
          <w:tcPr>
            <w:tcW w:w="644" w:type="pct"/>
            <w:shd w:val="clear" w:color="auto" w:fill="FFFFFF"/>
            <w:tcMar>
              <w:top w:w="70" w:type="dxa"/>
              <w:left w:w="110" w:type="dxa"/>
              <w:bottom w:w="70" w:type="dxa"/>
              <w:right w:w="110" w:type="dxa"/>
            </w:tcMar>
          </w:tcPr>
          <w:p w14:paraId="4F0453DF" w14:textId="77777777" w:rsidR="008F2925" w:rsidRPr="00091F25" w:rsidRDefault="008F2925" w:rsidP="00477877">
            <w:pPr>
              <w:rPr>
                <w:rFonts w:eastAsia="Arial"/>
                <w:sz w:val="20"/>
                <w:szCs w:val="20"/>
              </w:rPr>
            </w:pPr>
            <w:r w:rsidRPr="00091F25">
              <w:rPr>
                <w:rFonts w:eastAsia="Arial"/>
                <w:sz w:val="20"/>
                <w:szCs w:val="20"/>
              </w:rPr>
              <w:t>0.672</w:t>
            </w:r>
          </w:p>
        </w:tc>
        <w:tc>
          <w:tcPr>
            <w:tcW w:w="580" w:type="pct"/>
            <w:shd w:val="clear" w:color="auto" w:fill="FFFFFF"/>
            <w:tcMar>
              <w:top w:w="70" w:type="dxa"/>
              <w:left w:w="110" w:type="dxa"/>
              <w:bottom w:w="70" w:type="dxa"/>
              <w:right w:w="110" w:type="dxa"/>
            </w:tcMar>
          </w:tcPr>
          <w:p w14:paraId="74126A80"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018C9E33" w14:textId="77777777" w:rsidR="008F2925" w:rsidRPr="00091F25" w:rsidRDefault="008F2925" w:rsidP="00477877">
            <w:pPr>
              <w:rPr>
                <w:rFonts w:eastAsia="Arial"/>
                <w:sz w:val="20"/>
                <w:szCs w:val="20"/>
              </w:rPr>
            </w:pPr>
            <w:r w:rsidRPr="00091F25">
              <w:rPr>
                <w:rFonts w:eastAsia="Arial"/>
                <w:sz w:val="20"/>
                <w:szCs w:val="20"/>
              </w:rPr>
              <w:t>10</w:t>
            </w:r>
          </w:p>
        </w:tc>
        <w:tc>
          <w:tcPr>
            <w:tcW w:w="683" w:type="pct"/>
            <w:shd w:val="clear" w:color="auto" w:fill="FFFFFF"/>
            <w:tcMar>
              <w:top w:w="70" w:type="dxa"/>
              <w:left w:w="110" w:type="dxa"/>
              <w:bottom w:w="70" w:type="dxa"/>
              <w:right w:w="110" w:type="dxa"/>
            </w:tcMar>
          </w:tcPr>
          <w:p w14:paraId="0A9DBB02" w14:textId="77777777" w:rsidR="008F2925" w:rsidRPr="00091F25" w:rsidRDefault="008F2925" w:rsidP="00477877">
            <w:pPr>
              <w:rPr>
                <w:rFonts w:eastAsia="Arial"/>
                <w:sz w:val="20"/>
                <w:szCs w:val="20"/>
              </w:rPr>
            </w:pPr>
            <w:r w:rsidRPr="00091F25">
              <w:rPr>
                <w:rFonts w:eastAsia="Arial"/>
                <w:sz w:val="20"/>
                <w:szCs w:val="20"/>
              </w:rPr>
              <w:t>1.3</w:t>
            </w:r>
          </w:p>
        </w:tc>
      </w:tr>
      <w:tr w:rsidR="00477877" w14:paraId="5579274A" w14:textId="77777777" w:rsidTr="004E4F22">
        <w:trPr>
          <w:trHeight w:val="144"/>
        </w:trPr>
        <w:tc>
          <w:tcPr>
            <w:tcW w:w="1224" w:type="pct"/>
            <w:shd w:val="clear" w:color="auto" w:fill="EDF2F7"/>
            <w:tcMar>
              <w:top w:w="70" w:type="dxa"/>
              <w:left w:w="110" w:type="dxa"/>
              <w:bottom w:w="70" w:type="dxa"/>
              <w:right w:w="110" w:type="dxa"/>
            </w:tcMar>
          </w:tcPr>
          <w:p w14:paraId="2DB3F889" w14:textId="77777777" w:rsidR="008F2925" w:rsidRPr="00091F25" w:rsidRDefault="008F2925" w:rsidP="00477877">
            <w:pPr>
              <w:rPr>
                <w:rFonts w:eastAsia="Arial"/>
                <w:sz w:val="20"/>
                <w:szCs w:val="20"/>
              </w:rPr>
            </w:pPr>
            <w:r w:rsidRPr="00091F25">
              <w:rPr>
                <w:rFonts w:eastAsia="Arial"/>
                <w:sz w:val="20"/>
                <w:szCs w:val="20"/>
              </w:rPr>
              <w:t>DDO154</w:t>
            </w:r>
          </w:p>
        </w:tc>
        <w:tc>
          <w:tcPr>
            <w:tcW w:w="709" w:type="pct"/>
            <w:shd w:val="clear" w:color="auto" w:fill="EDF2F7"/>
            <w:tcMar>
              <w:top w:w="70" w:type="dxa"/>
              <w:left w:w="110" w:type="dxa"/>
              <w:bottom w:w="70" w:type="dxa"/>
              <w:right w:w="110" w:type="dxa"/>
            </w:tcMar>
          </w:tcPr>
          <w:p w14:paraId="6C526DB1" w14:textId="77777777" w:rsidR="008F2925" w:rsidRPr="00091F25" w:rsidRDefault="008F2925" w:rsidP="00477877">
            <w:pPr>
              <w:rPr>
                <w:rFonts w:eastAsia="Arial"/>
                <w:sz w:val="20"/>
                <w:szCs w:val="20"/>
              </w:rPr>
            </w:pPr>
            <w:r w:rsidRPr="00091F25">
              <w:rPr>
                <w:rFonts w:eastAsia="Arial"/>
                <w:sz w:val="20"/>
                <w:szCs w:val="20"/>
              </w:rPr>
              <w:t>47.6</w:t>
            </w:r>
          </w:p>
        </w:tc>
        <w:tc>
          <w:tcPr>
            <w:tcW w:w="709" w:type="pct"/>
            <w:shd w:val="clear" w:color="auto" w:fill="EDF2F7"/>
            <w:tcMar>
              <w:top w:w="70" w:type="dxa"/>
              <w:left w:w="110" w:type="dxa"/>
              <w:bottom w:w="70" w:type="dxa"/>
              <w:right w:w="110" w:type="dxa"/>
            </w:tcMar>
          </w:tcPr>
          <w:p w14:paraId="31471BE8" w14:textId="77777777" w:rsidR="008F2925" w:rsidRPr="00091F25" w:rsidRDefault="008F2925" w:rsidP="00477877">
            <w:pPr>
              <w:rPr>
                <w:rFonts w:eastAsia="Arial"/>
                <w:sz w:val="20"/>
                <w:szCs w:val="20"/>
              </w:rPr>
            </w:pPr>
            <w:r w:rsidRPr="00091F25">
              <w:rPr>
                <w:rFonts w:eastAsia="Arial"/>
                <w:sz w:val="20"/>
                <w:szCs w:val="20"/>
              </w:rPr>
              <w:t>43.6</w:t>
            </w:r>
          </w:p>
        </w:tc>
        <w:tc>
          <w:tcPr>
            <w:tcW w:w="644" w:type="pct"/>
            <w:shd w:val="clear" w:color="auto" w:fill="EDF2F7"/>
            <w:tcMar>
              <w:top w:w="70" w:type="dxa"/>
              <w:left w:w="110" w:type="dxa"/>
              <w:bottom w:w="70" w:type="dxa"/>
              <w:right w:w="110" w:type="dxa"/>
            </w:tcMar>
          </w:tcPr>
          <w:p w14:paraId="10066FD2" w14:textId="77777777" w:rsidR="008F2925" w:rsidRPr="00091F25" w:rsidRDefault="008F2925" w:rsidP="00477877">
            <w:pPr>
              <w:rPr>
                <w:rFonts w:eastAsia="Arial"/>
                <w:sz w:val="20"/>
                <w:szCs w:val="20"/>
              </w:rPr>
            </w:pPr>
            <w:r w:rsidRPr="00091F25">
              <w:rPr>
                <w:rFonts w:eastAsia="Arial"/>
                <w:sz w:val="20"/>
                <w:szCs w:val="20"/>
              </w:rPr>
              <w:t>0.915</w:t>
            </w:r>
          </w:p>
        </w:tc>
        <w:tc>
          <w:tcPr>
            <w:tcW w:w="580" w:type="pct"/>
            <w:shd w:val="clear" w:color="auto" w:fill="EDF2F7"/>
            <w:tcMar>
              <w:top w:w="70" w:type="dxa"/>
              <w:left w:w="110" w:type="dxa"/>
              <w:bottom w:w="70" w:type="dxa"/>
              <w:right w:w="110" w:type="dxa"/>
            </w:tcMar>
          </w:tcPr>
          <w:p w14:paraId="61FC8B47"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EDF2F7"/>
            <w:tcMar>
              <w:top w:w="70" w:type="dxa"/>
              <w:left w:w="110" w:type="dxa"/>
              <w:bottom w:w="70" w:type="dxa"/>
              <w:right w:w="110" w:type="dxa"/>
            </w:tcMar>
          </w:tcPr>
          <w:p w14:paraId="30780147" w14:textId="77777777" w:rsidR="008F2925" w:rsidRPr="00091F25" w:rsidRDefault="008F2925" w:rsidP="00477877">
            <w:pPr>
              <w:rPr>
                <w:rFonts w:eastAsia="Arial"/>
                <w:sz w:val="20"/>
                <w:szCs w:val="20"/>
              </w:rPr>
            </w:pPr>
            <w:r w:rsidRPr="00091F25">
              <w:rPr>
                <w:rFonts w:eastAsia="Arial"/>
                <w:sz w:val="20"/>
                <w:szCs w:val="20"/>
              </w:rPr>
              <w:t>10</w:t>
            </w:r>
          </w:p>
        </w:tc>
        <w:tc>
          <w:tcPr>
            <w:tcW w:w="683" w:type="pct"/>
            <w:shd w:val="clear" w:color="auto" w:fill="EDF2F7"/>
            <w:tcMar>
              <w:top w:w="70" w:type="dxa"/>
              <w:left w:w="110" w:type="dxa"/>
              <w:bottom w:w="70" w:type="dxa"/>
              <w:right w:w="110" w:type="dxa"/>
            </w:tcMar>
          </w:tcPr>
          <w:p w14:paraId="06D5DC82" w14:textId="77777777" w:rsidR="008F2925" w:rsidRPr="00091F25" w:rsidRDefault="008F2925" w:rsidP="00477877">
            <w:pPr>
              <w:rPr>
                <w:rFonts w:eastAsia="Arial"/>
                <w:sz w:val="20"/>
                <w:szCs w:val="20"/>
              </w:rPr>
            </w:pPr>
            <w:r w:rsidRPr="00091F25">
              <w:rPr>
                <w:rFonts w:eastAsia="Arial"/>
                <w:sz w:val="20"/>
                <w:szCs w:val="20"/>
              </w:rPr>
              <w:t>20.9</w:t>
            </w:r>
          </w:p>
        </w:tc>
      </w:tr>
      <w:tr w:rsidR="00477877" w14:paraId="6F473DA9" w14:textId="77777777" w:rsidTr="004E4F22">
        <w:trPr>
          <w:trHeight w:val="144"/>
        </w:trPr>
        <w:tc>
          <w:tcPr>
            <w:tcW w:w="1224" w:type="pct"/>
            <w:shd w:val="clear" w:color="auto" w:fill="FFFFFF"/>
            <w:tcMar>
              <w:top w:w="70" w:type="dxa"/>
              <w:left w:w="110" w:type="dxa"/>
              <w:bottom w:w="70" w:type="dxa"/>
              <w:right w:w="110" w:type="dxa"/>
            </w:tcMar>
          </w:tcPr>
          <w:p w14:paraId="23E52756" w14:textId="77777777" w:rsidR="008F2925" w:rsidRPr="00091F25" w:rsidRDefault="008F2925" w:rsidP="00477877">
            <w:pPr>
              <w:rPr>
                <w:rFonts w:eastAsia="Arial"/>
                <w:sz w:val="20"/>
                <w:szCs w:val="20"/>
              </w:rPr>
            </w:pPr>
            <w:r w:rsidRPr="00091F25">
              <w:rPr>
                <w:rFonts w:eastAsia="Arial"/>
                <w:sz w:val="20"/>
                <w:szCs w:val="20"/>
              </w:rPr>
              <w:t>DDO161</w:t>
            </w:r>
          </w:p>
        </w:tc>
        <w:tc>
          <w:tcPr>
            <w:tcW w:w="709" w:type="pct"/>
            <w:shd w:val="clear" w:color="auto" w:fill="FFFFFF"/>
            <w:tcMar>
              <w:top w:w="70" w:type="dxa"/>
              <w:left w:w="110" w:type="dxa"/>
              <w:bottom w:w="70" w:type="dxa"/>
              <w:right w:w="110" w:type="dxa"/>
            </w:tcMar>
          </w:tcPr>
          <w:p w14:paraId="2922E5D6" w14:textId="77777777" w:rsidR="008F2925" w:rsidRPr="00091F25" w:rsidRDefault="008F2925" w:rsidP="00477877">
            <w:pPr>
              <w:rPr>
                <w:rFonts w:eastAsia="Arial"/>
                <w:sz w:val="20"/>
                <w:szCs w:val="20"/>
              </w:rPr>
            </w:pPr>
            <w:r w:rsidRPr="00091F25">
              <w:rPr>
                <w:rFonts w:eastAsia="Arial"/>
                <w:sz w:val="20"/>
                <w:szCs w:val="20"/>
              </w:rPr>
              <w:t>54.2</w:t>
            </w:r>
          </w:p>
        </w:tc>
        <w:tc>
          <w:tcPr>
            <w:tcW w:w="709" w:type="pct"/>
            <w:shd w:val="clear" w:color="auto" w:fill="FFFFFF"/>
            <w:tcMar>
              <w:top w:w="70" w:type="dxa"/>
              <w:left w:w="110" w:type="dxa"/>
              <w:bottom w:w="70" w:type="dxa"/>
              <w:right w:w="110" w:type="dxa"/>
            </w:tcMar>
          </w:tcPr>
          <w:p w14:paraId="3AD8032E" w14:textId="77777777" w:rsidR="008F2925" w:rsidRPr="00091F25" w:rsidRDefault="008F2925" w:rsidP="00477877">
            <w:pPr>
              <w:rPr>
                <w:rFonts w:eastAsia="Arial"/>
                <w:sz w:val="20"/>
                <w:szCs w:val="20"/>
              </w:rPr>
            </w:pPr>
            <w:r w:rsidRPr="00091F25">
              <w:rPr>
                <w:rFonts w:eastAsia="Arial"/>
                <w:sz w:val="20"/>
                <w:szCs w:val="20"/>
              </w:rPr>
              <w:t>56.3</w:t>
            </w:r>
          </w:p>
        </w:tc>
        <w:tc>
          <w:tcPr>
            <w:tcW w:w="644" w:type="pct"/>
            <w:shd w:val="clear" w:color="auto" w:fill="FFFFFF"/>
            <w:tcMar>
              <w:top w:w="70" w:type="dxa"/>
              <w:left w:w="110" w:type="dxa"/>
              <w:bottom w:w="70" w:type="dxa"/>
              <w:right w:w="110" w:type="dxa"/>
            </w:tcMar>
          </w:tcPr>
          <w:p w14:paraId="0BFEDDA5" w14:textId="77777777" w:rsidR="008F2925" w:rsidRPr="00091F25" w:rsidRDefault="008F2925" w:rsidP="00477877">
            <w:pPr>
              <w:rPr>
                <w:rFonts w:eastAsia="Arial"/>
                <w:sz w:val="20"/>
                <w:szCs w:val="20"/>
              </w:rPr>
            </w:pPr>
            <w:r w:rsidRPr="00091F25">
              <w:rPr>
                <w:rFonts w:eastAsia="Arial"/>
                <w:sz w:val="20"/>
                <w:szCs w:val="20"/>
              </w:rPr>
              <w:t>1.038</w:t>
            </w:r>
          </w:p>
        </w:tc>
        <w:tc>
          <w:tcPr>
            <w:tcW w:w="580" w:type="pct"/>
            <w:shd w:val="clear" w:color="auto" w:fill="FFFFFF"/>
            <w:tcMar>
              <w:top w:w="70" w:type="dxa"/>
              <w:left w:w="110" w:type="dxa"/>
              <w:bottom w:w="70" w:type="dxa"/>
              <w:right w:w="110" w:type="dxa"/>
            </w:tcMar>
          </w:tcPr>
          <w:p w14:paraId="4B89C5ED"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7F7AFDC5" w14:textId="77777777" w:rsidR="008F2925" w:rsidRPr="00091F25" w:rsidRDefault="008F2925" w:rsidP="00477877">
            <w:pPr>
              <w:rPr>
                <w:rFonts w:eastAsia="Arial"/>
                <w:sz w:val="20"/>
                <w:szCs w:val="20"/>
              </w:rPr>
            </w:pPr>
            <w:r w:rsidRPr="00091F25">
              <w:rPr>
                <w:rFonts w:eastAsia="Arial"/>
                <w:sz w:val="20"/>
                <w:szCs w:val="20"/>
              </w:rPr>
              <w:t>10</w:t>
            </w:r>
          </w:p>
        </w:tc>
        <w:tc>
          <w:tcPr>
            <w:tcW w:w="683" w:type="pct"/>
            <w:shd w:val="clear" w:color="auto" w:fill="FFFFFF"/>
            <w:tcMar>
              <w:top w:w="70" w:type="dxa"/>
              <w:left w:w="110" w:type="dxa"/>
              <w:bottom w:w="70" w:type="dxa"/>
              <w:right w:w="110" w:type="dxa"/>
            </w:tcMar>
          </w:tcPr>
          <w:p w14:paraId="2C666541" w14:textId="77777777" w:rsidR="008F2925" w:rsidRPr="00091F25" w:rsidRDefault="008F2925" w:rsidP="00477877">
            <w:pPr>
              <w:rPr>
                <w:rFonts w:eastAsia="Arial"/>
                <w:sz w:val="20"/>
                <w:szCs w:val="20"/>
              </w:rPr>
            </w:pPr>
            <w:r w:rsidRPr="00091F25">
              <w:rPr>
                <w:rFonts w:eastAsia="Arial"/>
                <w:sz w:val="20"/>
                <w:szCs w:val="20"/>
              </w:rPr>
              <w:t>8.8</w:t>
            </w:r>
          </w:p>
        </w:tc>
      </w:tr>
      <w:tr w:rsidR="00477877" w14:paraId="7ED02CE4" w14:textId="77777777" w:rsidTr="004E4F22">
        <w:trPr>
          <w:trHeight w:val="144"/>
        </w:trPr>
        <w:tc>
          <w:tcPr>
            <w:tcW w:w="1224" w:type="pct"/>
            <w:shd w:val="clear" w:color="auto" w:fill="EDF2F7"/>
            <w:tcMar>
              <w:top w:w="70" w:type="dxa"/>
              <w:left w:w="110" w:type="dxa"/>
              <w:bottom w:w="70" w:type="dxa"/>
              <w:right w:w="110" w:type="dxa"/>
            </w:tcMar>
          </w:tcPr>
          <w:p w14:paraId="1B156E70" w14:textId="77777777" w:rsidR="008F2925" w:rsidRPr="00091F25" w:rsidRDefault="008F2925" w:rsidP="00477877">
            <w:pPr>
              <w:rPr>
                <w:rFonts w:eastAsia="Arial"/>
                <w:sz w:val="20"/>
                <w:szCs w:val="20"/>
              </w:rPr>
            </w:pPr>
            <w:r w:rsidRPr="00091F25">
              <w:rPr>
                <w:rFonts w:eastAsia="Arial"/>
                <w:sz w:val="20"/>
                <w:szCs w:val="20"/>
              </w:rPr>
              <w:t>DDO168</w:t>
            </w:r>
          </w:p>
        </w:tc>
        <w:tc>
          <w:tcPr>
            <w:tcW w:w="709" w:type="pct"/>
            <w:shd w:val="clear" w:color="auto" w:fill="EDF2F7"/>
            <w:tcMar>
              <w:top w:w="70" w:type="dxa"/>
              <w:left w:w="110" w:type="dxa"/>
              <w:bottom w:w="70" w:type="dxa"/>
              <w:right w:w="110" w:type="dxa"/>
            </w:tcMar>
          </w:tcPr>
          <w:p w14:paraId="203A83D9" w14:textId="77777777" w:rsidR="008F2925" w:rsidRPr="00091F25" w:rsidRDefault="008F2925" w:rsidP="00477877">
            <w:pPr>
              <w:rPr>
                <w:rFonts w:eastAsia="Arial"/>
                <w:sz w:val="20"/>
                <w:szCs w:val="20"/>
              </w:rPr>
            </w:pPr>
            <w:r w:rsidRPr="00091F25">
              <w:rPr>
                <w:rFonts w:eastAsia="Arial"/>
                <w:sz w:val="20"/>
                <w:szCs w:val="20"/>
              </w:rPr>
              <w:t>56.5</w:t>
            </w:r>
          </w:p>
        </w:tc>
        <w:tc>
          <w:tcPr>
            <w:tcW w:w="709" w:type="pct"/>
            <w:shd w:val="clear" w:color="auto" w:fill="EDF2F7"/>
            <w:tcMar>
              <w:top w:w="70" w:type="dxa"/>
              <w:left w:w="110" w:type="dxa"/>
              <w:bottom w:w="70" w:type="dxa"/>
              <w:right w:w="110" w:type="dxa"/>
            </w:tcMar>
          </w:tcPr>
          <w:p w14:paraId="7FE0E868" w14:textId="77777777" w:rsidR="008F2925" w:rsidRPr="00091F25" w:rsidRDefault="008F2925" w:rsidP="00477877">
            <w:pPr>
              <w:rPr>
                <w:rFonts w:eastAsia="Arial"/>
                <w:sz w:val="20"/>
                <w:szCs w:val="20"/>
              </w:rPr>
            </w:pPr>
            <w:r w:rsidRPr="00091F25">
              <w:rPr>
                <w:rFonts w:eastAsia="Arial"/>
                <w:sz w:val="20"/>
                <w:szCs w:val="20"/>
              </w:rPr>
              <w:t>46.8</w:t>
            </w:r>
          </w:p>
        </w:tc>
        <w:tc>
          <w:tcPr>
            <w:tcW w:w="644" w:type="pct"/>
            <w:shd w:val="clear" w:color="auto" w:fill="EDF2F7"/>
            <w:tcMar>
              <w:top w:w="70" w:type="dxa"/>
              <w:left w:w="110" w:type="dxa"/>
              <w:bottom w:w="70" w:type="dxa"/>
              <w:right w:w="110" w:type="dxa"/>
            </w:tcMar>
          </w:tcPr>
          <w:p w14:paraId="7240D00B" w14:textId="77777777" w:rsidR="008F2925" w:rsidRPr="00091F25" w:rsidRDefault="008F2925" w:rsidP="00477877">
            <w:pPr>
              <w:rPr>
                <w:rFonts w:eastAsia="Arial"/>
                <w:sz w:val="20"/>
                <w:szCs w:val="20"/>
              </w:rPr>
            </w:pPr>
            <w:r w:rsidRPr="00091F25">
              <w:rPr>
                <w:rFonts w:eastAsia="Arial"/>
                <w:sz w:val="20"/>
                <w:szCs w:val="20"/>
              </w:rPr>
              <w:t>0.828</w:t>
            </w:r>
          </w:p>
        </w:tc>
        <w:tc>
          <w:tcPr>
            <w:tcW w:w="580" w:type="pct"/>
            <w:shd w:val="clear" w:color="auto" w:fill="EDF2F7"/>
            <w:tcMar>
              <w:top w:w="70" w:type="dxa"/>
              <w:left w:w="110" w:type="dxa"/>
              <w:bottom w:w="70" w:type="dxa"/>
              <w:right w:w="110" w:type="dxa"/>
            </w:tcMar>
          </w:tcPr>
          <w:p w14:paraId="3B7A3659"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EDF2F7"/>
            <w:tcMar>
              <w:top w:w="70" w:type="dxa"/>
              <w:left w:w="110" w:type="dxa"/>
              <w:bottom w:w="70" w:type="dxa"/>
              <w:right w:w="110" w:type="dxa"/>
            </w:tcMar>
          </w:tcPr>
          <w:p w14:paraId="5A83D404" w14:textId="77777777" w:rsidR="008F2925" w:rsidRPr="00091F25" w:rsidRDefault="008F2925" w:rsidP="00477877">
            <w:pPr>
              <w:rPr>
                <w:rFonts w:eastAsia="Arial"/>
                <w:sz w:val="20"/>
                <w:szCs w:val="20"/>
              </w:rPr>
            </w:pPr>
            <w:r w:rsidRPr="00091F25">
              <w:rPr>
                <w:rFonts w:eastAsia="Arial"/>
                <w:sz w:val="20"/>
                <w:szCs w:val="20"/>
              </w:rPr>
              <w:t>10</w:t>
            </w:r>
          </w:p>
        </w:tc>
        <w:tc>
          <w:tcPr>
            <w:tcW w:w="683" w:type="pct"/>
            <w:shd w:val="clear" w:color="auto" w:fill="EDF2F7"/>
            <w:tcMar>
              <w:top w:w="70" w:type="dxa"/>
              <w:left w:w="110" w:type="dxa"/>
              <w:bottom w:w="70" w:type="dxa"/>
              <w:right w:w="110" w:type="dxa"/>
            </w:tcMar>
          </w:tcPr>
          <w:p w14:paraId="0E697592" w14:textId="77777777" w:rsidR="008F2925" w:rsidRPr="00091F25" w:rsidRDefault="008F2925" w:rsidP="00477877">
            <w:pPr>
              <w:rPr>
                <w:rFonts w:eastAsia="Arial"/>
                <w:sz w:val="20"/>
                <w:szCs w:val="20"/>
              </w:rPr>
            </w:pPr>
            <w:r w:rsidRPr="00091F25">
              <w:rPr>
                <w:rFonts w:eastAsia="Arial"/>
                <w:sz w:val="20"/>
                <w:szCs w:val="20"/>
              </w:rPr>
              <w:t>3.6</w:t>
            </w:r>
          </w:p>
        </w:tc>
      </w:tr>
      <w:tr w:rsidR="00477877" w14:paraId="5F581D8A" w14:textId="77777777" w:rsidTr="004E4F22">
        <w:trPr>
          <w:trHeight w:val="144"/>
        </w:trPr>
        <w:tc>
          <w:tcPr>
            <w:tcW w:w="1224" w:type="pct"/>
            <w:shd w:val="clear" w:color="auto" w:fill="FFFFFF"/>
            <w:tcMar>
              <w:top w:w="70" w:type="dxa"/>
              <w:left w:w="110" w:type="dxa"/>
              <w:bottom w:w="70" w:type="dxa"/>
              <w:right w:w="110" w:type="dxa"/>
            </w:tcMar>
          </w:tcPr>
          <w:p w14:paraId="13571247" w14:textId="77777777" w:rsidR="008F2925" w:rsidRPr="00091F25" w:rsidRDefault="008F2925" w:rsidP="00477877">
            <w:pPr>
              <w:rPr>
                <w:rFonts w:eastAsia="Arial"/>
                <w:sz w:val="20"/>
                <w:szCs w:val="20"/>
              </w:rPr>
            </w:pPr>
            <w:r w:rsidRPr="00091F25">
              <w:rPr>
                <w:rFonts w:eastAsia="Arial"/>
                <w:sz w:val="20"/>
                <w:szCs w:val="20"/>
              </w:rPr>
              <w:t>DDO170</w:t>
            </w:r>
          </w:p>
        </w:tc>
        <w:tc>
          <w:tcPr>
            <w:tcW w:w="709" w:type="pct"/>
            <w:shd w:val="clear" w:color="auto" w:fill="FFFFFF"/>
            <w:tcMar>
              <w:top w:w="70" w:type="dxa"/>
              <w:left w:w="110" w:type="dxa"/>
              <w:bottom w:w="70" w:type="dxa"/>
              <w:right w:w="110" w:type="dxa"/>
            </w:tcMar>
          </w:tcPr>
          <w:p w14:paraId="0E64F38E" w14:textId="77777777" w:rsidR="008F2925" w:rsidRPr="00091F25" w:rsidRDefault="008F2925" w:rsidP="00477877">
            <w:pPr>
              <w:rPr>
                <w:rFonts w:eastAsia="Arial"/>
                <w:sz w:val="20"/>
                <w:szCs w:val="20"/>
              </w:rPr>
            </w:pPr>
            <w:r w:rsidRPr="00091F25">
              <w:rPr>
                <w:rFonts w:eastAsia="Arial"/>
                <w:sz w:val="20"/>
                <w:szCs w:val="20"/>
              </w:rPr>
              <w:t>52.5</w:t>
            </w:r>
          </w:p>
        </w:tc>
        <w:tc>
          <w:tcPr>
            <w:tcW w:w="709" w:type="pct"/>
            <w:shd w:val="clear" w:color="auto" w:fill="FFFFFF"/>
            <w:tcMar>
              <w:top w:w="70" w:type="dxa"/>
              <w:left w:w="110" w:type="dxa"/>
              <w:bottom w:w="70" w:type="dxa"/>
              <w:right w:w="110" w:type="dxa"/>
            </w:tcMar>
          </w:tcPr>
          <w:p w14:paraId="51E0462F" w14:textId="77777777" w:rsidR="008F2925" w:rsidRPr="00091F25" w:rsidRDefault="008F2925" w:rsidP="00477877">
            <w:pPr>
              <w:rPr>
                <w:rFonts w:eastAsia="Arial"/>
                <w:sz w:val="20"/>
                <w:szCs w:val="20"/>
              </w:rPr>
            </w:pPr>
            <w:r w:rsidRPr="00091F25">
              <w:rPr>
                <w:rFonts w:eastAsia="Arial"/>
                <w:sz w:val="20"/>
                <w:szCs w:val="20"/>
              </w:rPr>
              <w:t>51.2</w:t>
            </w:r>
          </w:p>
        </w:tc>
        <w:tc>
          <w:tcPr>
            <w:tcW w:w="644" w:type="pct"/>
            <w:shd w:val="clear" w:color="auto" w:fill="FFFFFF"/>
            <w:tcMar>
              <w:top w:w="70" w:type="dxa"/>
              <w:left w:w="110" w:type="dxa"/>
              <w:bottom w:w="70" w:type="dxa"/>
              <w:right w:w="110" w:type="dxa"/>
            </w:tcMar>
          </w:tcPr>
          <w:p w14:paraId="23F14A60" w14:textId="77777777" w:rsidR="008F2925" w:rsidRPr="00091F25" w:rsidRDefault="008F2925" w:rsidP="00477877">
            <w:pPr>
              <w:rPr>
                <w:rFonts w:eastAsia="Arial"/>
                <w:sz w:val="20"/>
                <w:szCs w:val="20"/>
              </w:rPr>
            </w:pPr>
            <w:r w:rsidRPr="00091F25">
              <w:rPr>
                <w:rFonts w:eastAsia="Arial"/>
                <w:sz w:val="20"/>
                <w:szCs w:val="20"/>
              </w:rPr>
              <w:t>0.975</w:t>
            </w:r>
          </w:p>
        </w:tc>
        <w:tc>
          <w:tcPr>
            <w:tcW w:w="580" w:type="pct"/>
            <w:shd w:val="clear" w:color="auto" w:fill="FFFFFF"/>
            <w:tcMar>
              <w:top w:w="70" w:type="dxa"/>
              <w:left w:w="110" w:type="dxa"/>
              <w:bottom w:w="70" w:type="dxa"/>
              <w:right w:w="110" w:type="dxa"/>
            </w:tcMar>
          </w:tcPr>
          <w:p w14:paraId="7ABEFB6B"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FFFFFF"/>
            <w:tcMar>
              <w:top w:w="70" w:type="dxa"/>
              <w:left w:w="110" w:type="dxa"/>
              <w:bottom w:w="70" w:type="dxa"/>
              <w:right w:w="110" w:type="dxa"/>
            </w:tcMar>
          </w:tcPr>
          <w:p w14:paraId="0BC04111" w14:textId="77777777" w:rsidR="008F2925" w:rsidRPr="00091F25" w:rsidRDefault="008F2925" w:rsidP="00477877">
            <w:pPr>
              <w:rPr>
                <w:rFonts w:eastAsia="Arial"/>
                <w:sz w:val="20"/>
                <w:szCs w:val="20"/>
              </w:rPr>
            </w:pPr>
            <w:r w:rsidRPr="00091F25">
              <w:rPr>
                <w:rFonts w:eastAsia="Arial"/>
                <w:sz w:val="20"/>
                <w:szCs w:val="20"/>
              </w:rPr>
              <w:t>10</w:t>
            </w:r>
          </w:p>
        </w:tc>
        <w:tc>
          <w:tcPr>
            <w:tcW w:w="683" w:type="pct"/>
            <w:shd w:val="clear" w:color="auto" w:fill="FFFFFF"/>
            <w:tcMar>
              <w:top w:w="70" w:type="dxa"/>
              <w:left w:w="110" w:type="dxa"/>
              <w:bottom w:w="70" w:type="dxa"/>
              <w:right w:w="110" w:type="dxa"/>
            </w:tcMar>
          </w:tcPr>
          <w:p w14:paraId="698CF321" w14:textId="77777777" w:rsidR="008F2925" w:rsidRPr="00091F25" w:rsidRDefault="008F2925" w:rsidP="00477877">
            <w:pPr>
              <w:rPr>
                <w:rFonts w:eastAsia="Arial"/>
                <w:sz w:val="20"/>
                <w:szCs w:val="20"/>
              </w:rPr>
            </w:pPr>
            <w:r w:rsidRPr="00091F25">
              <w:rPr>
                <w:rFonts w:eastAsia="Arial"/>
                <w:sz w:val="20"/>
                <w:szCs w:val="20"/>
              </w:rPr>
              <w:t>6.2</w:t>
            </w:r>
          </w:p>
        </w:tc>
      </w:tr>
      <w:tr w:rsidR="00477877" w14:paraId="0085C7DF" w14:textId="77777777" w:rsidTr="004E4F22">
        <w:trPr>
          <w:trHeight w:val="144"/>
        </w:trPr>
        <w:tc>
          <w:tcPr>
            <w:tcW w:w="1224" w:type="pct"/>
            <w:shd w:val="clear" w:color="auto" w:fill="EDF2F7"/>
            <w:tcMar>
              <w:top w:w="70" w:type="dxa"/>
              <w:left w:w="110" w:type="dxa"/>
              <w:bottom w:w="70" w:type="dxa"/>
              <w:right w:w="110" w:type="dxa"/>
            </w:tcMar>
          </w:tcPr>
          <w:p w14:paraId="52722E31" w14:textId="77777777" w:rsidR="008F2925" w:rsidRPr="00091F25" w:rsidRDefault="008F2925" w:rsidP="00477877">
            <w:pPr>
              <w:rPr>
                <w:rFonts w:eastAsia="Arial"/>
                <w:sz w:val="20"/>
                <w:szCs w:val="20"/>
              </w:rPr>
            </w:pPr>
            <w:r w:rsidRPr="00091F25">
              <w:rPr>
                <w:rFonts w:eastAsia="Arial"/>
                <w:sz w:val="20"/>
                <w:szCs w:val="20"/>
              </w:rPr>
              <w:t>ESO079-G014</w:t>
            </w:r>
          </w:p>
        </w:tc>
        <w:tc>
          <w:tcPr>
            <w:tcW w:w="709" w:type="pct"/>
            <w:shd w:val="clear" w:color="auto" w:fill="EDF2F7"/>
            <w:tcMar>
              <w:top w:w="70" w:type="dxa"/>
              <w:left w:w="110" w:type="dxa"/>
              <w:bottom w:w="70" w:type="dxa"/>
              <w:right w:w="110" w:type="dxa"/>
            </w:tcMar>
          </w:tcPr>
          <w:p w14:paraId="0162FFB2" w14:textId="77777777" w:rsidR="008F2925" w:rsidRPr="00091F25" w:rsidRDefault="008F2925" w:rsidP="00477877">
            <w:pPr>
              <w:rPr>
                <w:rFonts w:eastAsia="Arial"/>
                <w:sz w:val="20"/>
                <w:szCs w:val="20"/>
              </w:rPr>
            </w:pPr>
            <w:r w:rsidRPr="00091F25">
              <w:rPr>
                <w:rFonts w:eastAsia="Arial"/>
                <w:sz w:val="20"/>
                <w:szCs w:val="20"/>
              </w:rPr>
              <w:t>136.0</w:t>
            </w:r>
          </w:p>
        </w:tc>
        <w:tc>
          <w:tcPr>
            <w:tcW w:w="709" w:type="pct"/>
            <w:shd w:val="clear" w:color="auto" w:fill="EDF2F7"/>
            <w:tcMar>
              <w:top w:w="70" w:type="dxa"/>
              <w:left w:w="110" w:type="dxa"/>
              <w:bottom w:w="70" w:type="dxa"/>
              <w:right w:w="110" w:type="dxa"/>
            </w:tcMar>
          </w:tcPr>
          <w:p w14:paraId="4DF806BC" w14:textId="77777777" w:rsidR="008F2925" w:rsidRPr="00091F25" w:rsidRDefault="008F2925" w:rsidP="00477877">
            <w:pPr>
              <w:rPr>
                <w:rFonts w:eastAsia="Arial"/>
                <w:sz w:val="20"/>
                <w:szCs w:val="20"/>
              </w:rPr>
            </w:pPr>
            <w:r w:rsidRPr="00091F25">
              <w:rPr>
                <w:rFonts w:eastAsia="Arial"/>
                <w:sz w:val="20"/>
                <w:szCs w:val="20"/>
              </w:rPr>
              <w:t>142.2</w:t>
            </w:r>
          </w:p>
        </w:tc>
        <w:tc>
          <w:tcPr>
            <w:tcW w:w="644" w:type="pct"/>
            <w:shd w:val="clear" w:color="auto" w:fill="EDF2F7"/>
            <w:tcMar>
              <w:top w:w="70" w:type="dxa"/>
              <w:left w:w="110" w:type="dxa"/>
              <w:bottom w:w="70" w:type="dxa"/>
              <w:right w:w="110" w:type="dxa"/>
            </w:tcMar>
          </w:tcPr>
          <w:p w14:paraId="3F27478B" w14:textId="77777777" w:rsidR="008F2925" w:rsidRPr="00091F25" w:rsidRDefault="008F2925" w:rsidP="00477877">
            <w:pPr>
              <w:rPr>
                <w:rFonts w:eastAsia="Arial"/>
                <w:sz w:val="20"/>
                <w:szCs w:val="20"/>
              </w:rPr>
            </w:pPr>
            <w:r w:rsidRPr="00091F25">
              <w:rPr>
                <w:rFonts w:eastAsia="Arial"/>
                <w:sz w:val="20"/>
                <w:szCs w:val="20"/>
              </w:rPr>
              <w:t>1.045</w:t>
            </w:r>
          </w:p>
        </w:tc>
        <w:tc>
          <w:tcPr>
            <w:tcW w:w="580" w:type="pct"/>
            <w:shd w:val="clear" w:color="auto" w:fill="EDF2F7"/>
            <w:tcMar>
              <w:top w:w="70" w:type="dxa"/>
              <w:left w:w="110" w:type="dxa"/>
              <w:bottom w:w="70" w:type="dxa"/>
              <w:right w:w="110" w:type="dxa"/>
            </w:tcMar>
          </w:tcPr>
          <w:p w14:paraId="60F07E5B"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EDF2F7"/>
            <w:tcMar>
              <w:top w:w="70" w:type="dxa"/>
              <w:left w:w="110" w:type="dxa"/>
              <w:bottom w:w="70" w:type="dxa"/>
              <w:right w:w="110" w:type="dxa"/>
            </w:tcMar>
          </w:tcPr>
          <w:p w14:paraId="052C4141" w14:textId="77777777" w:rsidR="008F2925" w:rsidRPr="00091F25" w:rsidRDefault="008F2925" w:rsidP="00477877">
            <w:pPr>
              <w:rPr>
                <w:rFonts w:eastAsia="Arial"/>
                <w:sz w:val="20"/>
                <w:szCs w:val="20"/>
              </w:rPr>
            </w:pPr>
            <w:r w:rsidRPr="00091F25">
              <w:rPr>
                <w:rFonts w:eastAsia="Arial"/>
                <w:sz w:val="20"/>
                <w:szCs w:val="20"/>
              </w:rPr>
              <w:t>4</w:t>
            </w:r>
          </w:p>
        </w:tc>
        <w:tc>
          <w:tcPr>
            <w:tcW w:w="683" w:type="pct"/>
            <w:shd w:val="clear" w:color="auto" w:fill="EDF2F7"/>
            <w:tcMar>
              <w:top w:w="70" w:type="dxa"/>
              <w:left w:w="110" w:type="dxa"/>
              <w:bottom w:w="70" w:type="dxa"/>
              <w:right w:w="110" w:type="dxa"/>
            </w:tcMar>
          </w:tcPr>
          <w:p w14:paraId="0DD00613" w14:textId="77777777" w:rsidR="008F2925" w:rsidRPr="00091F25" w:rsidRDefault="008F2925" w:rsidP="00477877">
            <w:pPr>
              <w:rPr>
                <w:rFonts w:eastAsia="Arial"/>
                <w:sz w:val="20"/>
                <w:szCs w:val="20"/>
              </w:rPr>
            </w:pPr>
            <w:r w:rsidRPr="00091F25">
              <w:rPr>
                <w:rFonts w:eastAsia="Arial"/>
                <w:sz w:val="20"/>
                <w:szCs w:val="20"/>
              </w:rPr>
              <w:t>18.9</w:t>
            </w:r>
          </w:p>
        </w:tc>
      </w:tr>
      <w:tr w:rsidR="00477877" w14:paraId="3012F0DD" w14:textId="77777777" w:rsidTr="004E4F22">
        <w:trPr>
          <w:trHeight w:val="144"/>
        </w:trPr>
        <w:tc>
          <w:tcPr>
            <w:tcW w:w="1224" w:type="pct"/>
            <w:shd w:val="clear" w:color="auto" w:fill="FFFFFF"/>
            <w:tcMar>
              <w:top w:w="70" w:type="dxa"/>
              <w:left w:w="110" w:type="dxa"/>
              <w:bottom w:w="70" w:type="dxa"/>
              <w:right w:w="110" w:type="dxa"/>
            </w:tcMar>
          </w:tcPr>
          <w:p w14:paraId="275155A2" w14:textId="77777777" w:rsidR="008F2925" w:rsidRPr="00091F25" w:rsidRDefault="008F2925" w:rsidP="00477877">
            <w:pPr>
              <w:rPr>
                <w:rFonts w:eastAsia="Arial"/>
                <w:sz w:val="20"/>
                <w:szCs w:val="20"/>
              </w:rPr>
            </w:pPr>
            <w:r w:rsidRPr="00091F25">
              <w:rPr>
                <w:rFonts w:eastAsia="Arial"/>
                <w:sz w:val="20"/>
                <w:szCs w:val="20"/>
              </w:rPr>
              <w:t>ESO116-G012</w:t>
            </w:r>
          </w:p>
        </w:tc>
        <w:tc>
          <w:tcPr>
            <w:tcW w:w="709" w:type="pct"/>
            <w:shd w:val="clear" w:color="auto" w:fill="FFFFFF"/>
            <w:tcMar>
              <w:top w:w="70" w:type="dxa"/>
              <w:left w:w="110" w:type="dxa"/>
              <w:bottom w:w="70" w:type="dxa"/>
              <w:right w:w="110" w:type="dxa"/>
            </w:tcMar>
          </w:tcPr>
          <w:p w14:paraId="764EF45A" w14:textId="77777777" w:rsidR="008F2925" w:rsidRPr="00091F25" w:rsidRDefault="008F2925" w:rsidP="00477877">
            <w:pPr>
              <w:rPr>
                <w:rFonts w:eastAsia="Arial"/>
                <w:sz w:val="20"/>
                <w:szCs w:val="20"/>
              </w:rPr>
            </w:pPr>
            <w:r w:rsidRPr="00091F25">
              <w:rPr>
                <w:rFonts w:eastAsia="Arial"/>
                <w:sz w:val="20"/>
                <w:szCs w:val="20"/>
              </w:rPr>
              <w:t>99.7</w:t>
            </w:r>
          </w:p>
        </w:tc>
        <w:tc>
          <w:tcPr>
            <w:tcW w:w="709" w:type="pct"/>
            <w:shd w:val="clear" w:color="auto" w:fill="FFFFFF"/>
            <w:tcMar>
              <w:top w:w="70" w:type="dxa"/>
              <w:left w:w="110" w:type="dxa"/>
              <w:bottom w:w="70" w:type="dxa"/>
              <w:right w:w="110" w:type="dxa"/>
            </w:tcMar>
          </w:tcPr>
          <w:p w14:paraId="4E01177E" w14:textId="77777777" w:rsidR="008F2925" w:rsidRPr="00091F25" w:rsidRDefault="008F2925" w:rsidP="00477877">
            <w:pPr>
              <w:rPr>
                <w:rFonts w:eastAsia="Arial"/>
                <w:sz w:val="20"/>
                <w:szCs w:val="20"/>
              </w:rPr>
            </w:pPr>
            <w:r w:rsidRPr="00091F25">
              <w:rPr>
                <w:rFonts w:eastAsia="Arial"/>
                <w:sz w:val="20"/>
                <w:szCs w:val="20"/>
              </w:rPr>
              <w:t>98.3</w:t>
            </w:r>
          </w:p>
        </w:tc>
        <w:tc>
          <w:tcPr>
            <w:tcW w:w="644" w:type="pct"/>
            <w:shd w:val="clear" w:color="auto" w:fill="FFFFFF"/>
            <w:tcMar>
              <w:top w:w="70" w:type="dxa"/>
              <w:left w:w="110" w:type="dxa"/>
              <w:bottom w:w="70" w:type="dxa"/>
              <w:right w:w="110" w:type="dxa"/>
            </w:tcMar>
          </w:tcPr>
          <w:p w14:paraId="1AEF297F" w14:textId="77777777" w:rsidR="008F2925" w:rsidRPr="00091F25" w:rsidRDefault="008F2925" w:rsidP="00477877">
            <w:pPr>
              <w:rPr>
                <w:rFonts w:eastAsia="Arial"/>
                <w:sz w:val="20"/>
                <w:szCs w:val="20"/>
              </w:rPr>
            </w:pPr>
            <w:r w:rsidRPr="00091F25">
              <w:rPr>
                <w:rFonts w:eastAsia="Arial"/>
                <w:sz w:val="20"/>
                <w:szCs w:val="20"/>
              </w:rPr>
              <w:t>0.986</w:t>
            </w:r>
          </w:p>
        </w:tc>
        <w:tc>
          <w:tcPr>
            <w:tcW w:w="580" w:type="pct"/>
            <w:shd w:val="clear" w:color="auto" w:fill="FFFFFF"/>
            <w:tcMar>
              <w:top w:w="70" w:type="dxa"/>
              <w:left w:w="110" w:type="dxa"/>
              <w:bottom w:w="70" w:type="dxa"/>
              <w:right w:w="110" w:type="dxa"/>
            </w:tcMar>
          </w:tcPr>
          <w:p w14:paraId="6417B61D"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7CB27396" w14:textId="77777777" w:rsidR="008F2925" w:rsidRPr="00091F25" w:rsidRDefault="008F2925" w:rsidP="00477877">
            <w:pPr>
              <w:rPr>
                <w:rFonts w:eastAsia="Arial"/>
                <w:sz w:val="20"/>
                <w:szCs w:val="20"/>
              </w:rPr>
            </w:pPr>
            <w:r w:rsidRPr="00091F25">
              <w:rPr>
                <w:rFonts w:eastAsia="Arial"/>
                <w:sz w:val="20"/>
                <w:szCs w:val="20"/>
              </w:rPr>
              <w:t>7</w:t>
            </w:r>
          </w:p>
        </w:tc>
        <w:tc>
          <w:tcPr>
            <w:tcW w:w="683" w:type="pct"/>
            <w:shd w:val="clear" w:color="auto" w:fill="FFFFFF"/>
            <w:tcMar>
              <w:top w:w="70" w:type="dxa"/>
              <w:left w:w="110" w:type="dxa"/>
              <w:bottom w:w="70" w:type="dxa"/>
              <w:right w:w="110" w:type="dxa"/>
            </w:tcMar>
          </w:tcPr>
          <w:p w14:paraId="650947C3" w14:textId="77777777" w:rsidR="008F2925" w:rsidRPr="00091F25" w:rsidRDefault="008F2925" w:rsidP="00477877">
            <w:pPr>
              <w:rPr>
                <w:rFonts w:eastAsia="Arial"/>
                <w:sz w:val="20"/>
                <w:szCs w:val="20"/>
              </w:rPr>
            </w:pPr>
            <w:r w:rsidRPr="00091F25">
              <w:rPr>
                <w:rFonts w:eastAsia="Arial"/>
                <w:sz w:val="20"/>
                <w:szCs w:val="20"/>
              </w:rPr>
              <w:t>2.6</w:t>
            </w:r>
          </w:p>
        </w:tc>
      </w:tr>
      <w:tr w:rsidR="00477877" w14:paraId="71E67EBF" w14:textId="77777777" w:rsidTr="004E4F22">
        <w:trPr>
          <w:trHeight w:val="144"/>
        </w:trPr>
        <w:tc>
          <w:tcPr>
            <w:tcW w:w="1224" w:type="pct"/>
            <w:shd w:val="clear" w:color="auto" w:fill="EDF2F7"/>
            <w:tcMar>
              <w:top w:w="70" w:type="dxa"/>
              <w:left w:w="110" w:type="dxa"/>
              <w:bottom w:w="70" w:type="dxa"/>
              <w:right w:w="110" w:type="dxa"/>
            </w:tcMar>
          </w:tcPr>
          <w:p w14:paraId="61AF0CC6" w14:textId="77777777" w:rsidR="008F2925" w:rsidRPr="00091F25" w:rsidRDefault="008F2925" w:rsidP="00477877">
            <w:pPr>
              <w:rPr>
                <w:rFonts w:eastAsia="Arial"/>
                <w:sz w:val="20"/>
                <w:szCs w:val="20"/>
              </w:rPr>
            </w:pPr>
            <w:r w:rsidRPr="00091F25">
              <w:rPr>
                <w:rFonts w:eastAsia="Arial"/>
                <w:sz w:val="20"/>
                <w:szCs w:val="20"/>
              </w:rPr>
              <w:t>ESO444-G084</w:t>
            </w:r>
          </w:p>
        </w:tc>
        <w:tc>
          <w:tcPr>
            <w:tcW w:w="709" w:type="pct"/>
            <w:shd w:val="clear" w:color="auto" w:fill="EDF2F7"/>
            <w:tcMar>
              <w:top w:w="70" w:type="dxa"/>
              <w:left w:w="110" w:type="dxa"/>
              <w:bottom w:w="70" w:type="dxa"/>
              <w:right w:w="110" w:type="dxa"/>
            </w:tcMar>
          </w:tcPr>
          <w:p w14:paraId="1389F481" w14:textId="77777777" w:rsidR="008F2925" w:rsidRPr="00091F25" w:rsidRDefault="008F2925" w:rsidP="00477877">
            <w:pPr>
              <w:rPr>
                <w:rFonts w:eastAsia="Arial"/>
                <w:sz w:val="20"/>
                <w:szCs w:val="20"/>
              </w:rPr>
            </w:pPr>
            <w:r w:rsidRPr="00091F25">
              <w:rPr>
                <w:rFonts w:eastAsia="Arial"/>
                <w:sz w:val="20"/>
                <w:szCs w:val="20"/>
              </w:rPr>
              <w:t>74.9</w:t>
            </w:r>
          </w:p>
        </w:tc>
        <w:tc>
          <w:tcPr>
            <w:tcW w:w="709" w:type="pct"/>
            <w:shd w:val="clear" w:color="auto" w:fill="EDF2F7"/>
            <w:tcMar>
              <w:top w:w="70" w:type="dxa"/>
              <w:left w:w="110" w:type="dxa"/>
              <w:bottom w:w="70" w:type="dxa"/>
              <w:right w:w="110" w:type="dxa"/>
            </w:tcMar>
          </w:tcPr>
          <w:p w14:paraId="2E75B3E8" w14:textId="77777777" w:rsidR="008F2925" w:rsidRPr="00091F25" w:rsidRDefault="008F2925" w:rsidP="00477877">
            <w:pPr>
              <w:rPr>
                <w:rFonts w:eastAsia="Arial"/>
                <w:sz w:val="20"/>
                <w:szCs w:val="20"/>
              </w:rPr>
            </w:pPr>
            <w:r w:rsidRPr="00091F25">
              <w:rPr>
                <w:rFonts w:eastAsia="Arial"/>
                <w:sz w:val="20"/>
                <w:szCs w:val="20"/>
              </w:rPr>
              <w:t>53.7</w:t>
            </w:r>
          </w:p>
        </w:tc>
        <w:tc>
          <w:tcPr>
            <w:tcW w:w="644" w:type="pct"/>
            <w:shd w:val="clear" w:color="auto" w:fill="EDF2F7"/>
            <w:tcMar>
              <w:top w:w="70" w:type="dxa"/>
              <w:left w:w="110" w:type="dxa"/>
              <w:bottom w:w="70" w:type="dxa"/>
              <w:right w:w="110" w:type="dxa"/>
            </w:tcMar>
          </w:tcPr>
          <w:p w14:paraId="7483AA36" w14:textId="77777777" w:rsidR="008F2925" w:rsidRPr="00091F25" w:rsidRDefault="008F2925" w:rsidP="00477877">
            <w:pPr>
              <w:rPr>
                <w:rFonts w:eastAsia="Arial"/>
                <w:sz w:val="20"/>
                <w:szCs w:val="20"/>
              </w:rPr>
            </w:pPr>
            <w:r w:rsidRPr="00091F25">
              <w:rPr>
                <w:rFonts w:eastAsia="Arial"/>
                <w:sz w:val="20"/>
                <w:szCs w:val="20"/>
              </w:rPr>
              <w:t>0.718</w:t>
            </w:r>
          </w:p>
        </w:tc>
        <w:tc>
          <w:tcPr>
            <w:tcW w:w="580" w:type="pct"/>
            <w:shd w:val="clear" w:color="auto" w:fill="EDF2F7"/>
            <w:tcMar>
              <w:top w:w="70" w:type="dxa"/>
              <w:left w:w="110" w:type="dxa"/>
              <w:bottom w:w="70" w:type="dxa"/>
              <w:right w:w="110" w:type="dxa"/>
            </w:tcMar>
          </w:tcPr>
          <w:p w14:paraId="7A25DF23"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EDF2F7"/>
            <w:tcMar>
              <w:top w:w="70" w:type="dxa"/>
              <w:left w:w="110" w:type="dxa"/>
              <w:bottom w:w="70" w:type="dxa"/>
              <w:right w:w="110" w:type="dxa"/>
            </w:tcMar>
          </w:tcPr>
          <w:p w14:paraId="19EE35EE" w14:textId="77777777" w:rsidR="008F2925" w:rsidRPr="00091F25" w:rsidRDefault="008F2925" w:rsidP="00477877">
            <w:pPr>
              <w:rPr>
                <w:rFonts w:eastAsia="Arial"/>
                <w:sz w:val="20"/>
                <w:szCs w:val="20"/>
              </w:rPr>
            </w:pPr>
            <w:r w:rsidRPr="00091F25">
              <w:rPr>
                <w:rFonts w:eastAsia="Arial"/>
                <w:sz w:val="20"/>
                <w:szCs w:val="20"/>
              </w:rPr>
              <w:t>10</w:t>
            </w:r>
          </w:p>
        </w:tc>
        <w:tc>
          <w:tcPr>
            <w:tcW w:w="683" w:type="pct"/>
            <w:shd w:val="clear" w:color="auto" w:fill="EDF2F7"/>
            <w:tcMar>
              <w:top w:w="70" w:type="dxa"/>
              <w:left w:w="110" w:type="dxa"/>
              <w:bottom w:w="70" w:type="dxa"/>
              <w:right w:w="110" w:type="dxa"/>
            </w:tcMar>
          </w:tcPr>
          <w:p w14:paraId="6297BACF" w14:textId="77777777" w:rsidR="008F2925" w:rsidRPr="00091F25" w:rsidRDefault="008F2925" w:rsidP="00477877">
            <w:pPr>
              <w:rPr>
                <w:rFonts w:eastAsia="Arial"/>
                <w:sz w:val="20"/>
                <w:szCs w:val="20"/>
              </w:rPr>
            </w:pPr>
            <w:r w:rsidRPr="00091F25">
              <w:rPr>
                <w:rFonts w:eastAsia="Arial"/>
                <w:sz w:val="20"/>
                <w:szCs w:val="20"/>
              </w:rPr>
              <w:t>19.0</w:t>
            </w:r>
          </w:p>
        </w:tc>
      </w:tr>
      <w:tr w:rsidR="00477877" w14:paraId="674F50DE" w14:textId="77777777" w:rsidTr="004E4F22">
        <w:trPr>
          <w:trHeight w:val="144"/>
        </w:trPr>
        <w:tc>
          <w:tcPr>
            <w:tcW w:w="1224" w:type="pct"/>
            <w:shd w:val="clear" w:color="auto" w:fill="FFFFFF"/>
            <w:tcMar>
              <w:top w:w="70" w:type="dxa"/>
              <w:left w:w="110" w:type="dxa"/>
              <w:bottom w:w="70" w:type="dxa"/>
              <w:right w:w="110" w:type="dxa"/>
            </w:tcMar>
          </w:tcPr>
          <w:p w14:paraId="329966A4" w14:textId="77777777" w:rsidR="008F2925" w:rsidRPr="00091F25" w:rsidRDefault="008F2925" w:rsidP="00477877">
            <w:pPr>
              <w:rPr>
                <w:rFonts w:eastAsia="Arial"/>
                <w:sz w:val="20"/>
                <w:szCs w:val="20"/>
              </w:rPr>
            </w:pPr>
            <w:r w:rsidRPr="00091F25">
              <w:rPr>
                <w:rFonts w:eastAsia="Arial"/>
                <w:sz w:val="20"/>
                <w:szCs w:val="20"/>
              </w:rPr>
              <w:t>ESO563-G021</w:t>
            </w:r>
          </w:p>
        </w:tc>
        <w:tc>
          <w:tcPr>
            <w:tcW w:w="709" w:type="pct"/>
            <w:shd w:val="clear" w:color="auto" w:fill="FFFFFF"/>
            <w:tcMar>
              <w:top w:w="70" w:type="dxa"/>
              <w:left w:w="110" w:type="dxa"/>
              <w:bottom w:w="70" w:type="dxa"/>
              <w:right w:w="110" w:type="dxa"/>
            </w:tcMar>
          </w:tcPr>
          <w:p w14:paraId="420361CB" w14:textId="77777777" w:rsidR="008F2925" w:rsidRPr="00091F25" w:rsidRDefault="008F2925" w:rsidP="00477877">
            <w:pPr>
              <w:rPr>
                <w:rFonts w:eastAsia="Arial"/>
                <w:sz w:val="20"/>
                <w:szCs w:val="20"/>
              </w:rPr>
            </w:pPr>
            <w:r w:rsidRPr="00091F25">
              <w:rPr>
                <w:rFonts w:eastAsia="Arial"/>
                <w:sz w:val="20"/>
                <w:szCs w:val="20"/>
              </w:rPr>
              <w:t>220.0</w:t>
            </w:r>
          </w:p>
        </w:tc>
        <w:tc>
          <w:tcPr>
            <w:tcW w:w="709" w:type="pct"/>
            <w:shd w:val="clear" w:color="auto" w:fill="FFFFFF"/>
            <w:tcMar>
              <w:top w:w="70" w:type="dxa"/>
              <w:left w:w="110" w:type="dxa"/>
              <w:bottom w:w="70" w:type="dxa"/>
              <w:right w:w="110" w:type="dxa"/>
            </w:tcMar>
          </w:tcPr>
          <w:p w14:paraId="16CB75C6" w14:textId="77777777" w:rsidR="008F2925" w:rsidRPr="00091F25" w:rsidRDefault="008F2925" w:rsidP="00477877">
            <w:pPr>
              <w:rPr>
                <w:rFonts w:eastAsia="Arial"/>
                <w:sz w:val="20"/>
                <w:szCs w:val="20"/>
              </w:rPr>
            </w:pPr>
            <w:r w:rsidRPr="00091F25">
              <w:rPr>
                <w:rFonts w:eastAsia="Arial"/>
                <w:sz w:val="20"/>
                <w:szCs w:val="20"/>
              </w:rPr>
              <w:t>268.9</w:t>
            </w:r>
          </w:p>
        </w:tc>
        <w:tc>
          <w:tcPr>
            <w:tcW w:w="644" w:type="pct"/>
            <w:shd w:val="clear" w:color="auto" w:fill="FFFFFF"/>
            <w:tcMar>
              <w:top w:w="70" w:type="dxa"/>
              <w:left w:w="110" w:type="dxa"/>
              <w:bottom w:w="70" w:type="dxa"/>
              <w:right w:w="110" w:type="dxa"/>
            </w:tcMar>
          </w:tcPr>
          <w:p w14:paraId="1671FC48" w14:textId="77777777" w:rsidR="008F2925" w:rsidRPr="00091F25" w:rsidRDefault="008F2925" w:rsidP="00477877">
            <w:pPr>
              <w:rPr>
                <w:rFonts w:eastAsia="Arial"/>
                <w:sz w:val="20"/>
                <w:szCs w:val="20"/>
              </w:rPr>
            </w:pPr>
            <w:r w:rsidRPr="00091F25">
              <w:rPr>
                <w:rFonts w:eastAsia="Arial"/>
                <w:sz w:val="20"/>
                <w:szCs w:val="20"/>
              </w:rPr>
              <w:t>1.222</w:t>
            </w:r>
          </w:p>
        </w:tc>
        <w:tc>
          <w:tcPr>
            <w:tcW w:w="580" w:type="pct"/>
            <w:shd w:val="clear" w:color="auto" w:fill="FFFFFF"/>
            <w:tcMar>
              <w:top w:w="70" w:type="dxa"/>
              <w:left w:w="110" w:type="dxa"/>
              <w:bottom w:w="70" w:type="dxa"/>
              <w:right w:w="110" w:type="dxa"/>
            </w:tcMar>
          </w:tcPr>
          <w:p w14:paraId="2DE81758"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3BD465DB" w14:textId="77777777" w:rsidR="008F2925" w:rsidRPr="00091F25" w:rsidRDefault="008F2925" w:rsidP="00477877">
            <w:pPr>
              <w:rPr>
                <w:rFonts w:eastAsia="Arial"/>
                <w:sz w:val="20"/>
                <w:szCs w:val="20"/>
              </w:rPr>
            </w:pPr>
            <w:r w:rsidRPr="00091F25">
              <w:rPr>
                <w:rFonts w:eastAsia="Arial"/>
                <w:sz w:val="20"/>
                <w:szCs w:val="20"/>
              </w:rPr>
              <w:t>4</w:t>
            </w:r>
          </w:p>
        </w:tc>
        <w:tc>
          <w:tcPr>
            <w:tcW w:w="683" w:type="pct"/>
            <w:shd w:val="clear" w:color="auto" w:fill="FFFFFF"/>
            <w:tcMar>
              <w:top w:w="70" w:type="dxa"/>
              <w:left w:w="110" w:type="dxa"/>
              <w:bottom w:w="70" w:type="dxa"/>
              <w:right w:w="110" w:type="dxa"/>
            </w:tcMar>
          </w:tcPr>
          <w:p w14:paraId="5E54690F" w14:textId="77777777" w:rsidR="008F2925" w:rsidRPr="00091F25" w:rsidRDefault="008F2925" w:rsidP="00477877">
            <w:pPr>
              <w:rPr>
                <w:rFonts w:eastAsia="Arial"/>
                <w:sz w:val="20"/>
                <w:szCs w:val="20"/>
              </w:rPr>
            </w:pPr>
            <w:r w:rsidRPr="00091F25">
              <w:rPr>
                <w:rFonts w:eastAsia="Arial"/>
                <w:sz w:val="20"/>
                <w:szCs w:val="20"/>
              </w:rPr>
              <w:t>24.4</w:t>
            </w:r>
          </w:p>
        </w:tc>
      </w:tr>
      <w:tr w:rsidR="00477877" w14:paraId="7B2ADEB1" w14:textId="77777777" w:rsidTr="004E4F22">
        <w:trPr>
          <w:trHeight w:val="144"/>
        </w:trPr>
        <w:tc>
          <w:tcPr>
            <w:tcW w:w="1224" w:type="pct"/>
            <w:shd w:val="clear" w:color="auto" w:fill="EDF2F7"/>
            <w:tcMar>
              <w:top w:w="70" w:type="dxa"/>
              <w:left w:w="110" w:type="dxa"/>
              <w:bottom w:w="70" w:type="dxa"/>
              <w:right w:w="110" w:type="dxa"/>
            </w:tcMar>
          </w:tcPr>
          <w:p w14:paraId="68DE4E7B" w14:textId="77777777" w:rsidR="008F2925" w:rsidRPr="00091F25" w:rsidRDefault="008F2925" w:rsidP="00477877">
            <w:pPr>
              <w:rPr>
                <w:rFonts w:eastAsia="Arial"/>
                <w:sz w:val="20"/>
                <w:szCs w:val="20"/>
              </w:rPr>
            </w:pPr>
            <w:r w:rsidRPr="00091F25">
              <w:rPr>
                <w:rFonts w:eastAsia="Arial"/>
                <w:sz w:val="20"/>
                <w:szCs w:val="20"/>
              </w:rPr>
              <w:t>F561-1</w:t>
            </w:r>
          </w:p>
        </w:tc>
        <w:tc>
          <w:tcPr>
            <w:tcW w:w="709" w:type="pct"/>
            <w:shd w:val="clear" w:color="auto" w:fill="EDF2F7"/>
            <w:tcMar>
              <w:top w:w="70" w:type="dxa"/>
              <w:left w:w="110" w:type="dxa"/>
              <w:bottom w:w="70" w:type="dxa"/>
              <w:right w:w="110" w:type="dxa"/>
            </w:tcMar>
          </w:tcPr>
          <w:p w14:paraId="3375ABDC" w14:textId="77777777" w:rsidR="008F2925" w:rsidRPr="00091F25" w:rsidRDefault="008F2925" w:rsidP="00477877">
            <w:pPr>
              <w:rPr>
                <w:rFonts w:eastAsia="Arial"/>
                <w:sz w:val="20"/>
                <w:szCs w:val="20"/>
              </w:rPr>
            </w:pPr>
            <w:r w:rsidRPr="00091F25">
              <w:rPr>
                <w:rFonts w:eastAsia="Arial"/>
                <w:sz w:val="20"/>
                <w:szCs w:val="20"/>
              </w:rPr>
              <w:t>31.4</w:t>
            </w:r>
          </w:p>
        </w:tc>
        <w:tc>
          <w:tcPr>
            <w:tcW w:w="709" w:type="pct"/>
            <w:shd w:val="clear" w:color="auto" w:fill="EDF2F7"/>
            <w:tcMar>
              <w:top w:w="70" w:type="dxa"/>
              <w:left w:w="110" w:type="dxa"/>
              <w:bottom w:w="70" w:type="dxa"/>
              <w:right w:w="110" w:type="dxa"/>
            </w:tcMar>
          </w:tcPr>
          <w:p w14:paraId="444EF555" w14:textId="77777777" w:rsidR="008F2925" w:rsidRPr="00091F25" w:rsidRDefault="008F2925" w:rsidP="00477877">
            <w:pPr>
              <w:rPr>
                <w:rFonts w:eastAsia="Arial"/>
                <w:sz w:val="20"/>
                <w:szCs w:val="20"/>
              </w:rPr>
            </w:pPr>
            <w:r w:rsidRPr="00091F25">
              <w:rPr>
                <w:rFonts w:eastAsia="Arial"/>
                <w:sz w:val="20"/>
                <w:szCs w:val="20"/>
              </w:rPr>
              <w:t>28.5</w:t>
            </w:r>
          </w:p>
        </w:tc>
        <w:tc>
          <w:tcPr>
            <w:tcW w:w="644" w:type="pct"/>
            <w:shd w:val="clear" w:color="auto" w:fill="EDF2F7"/>
            <w:tcMar>
              <w:top w:w="70" w:type="dxa"/>
              <w:left w:w="110" w:type="dxa"/>
              <w:bottom w:w="70" w:type="dxa"/>
              <w:right w:w="110" w:type="dxa"/>
            </w:tcMar>
          </w:tcPr>
          <w:p w14:paraId="242692A0" w14:textId="77777777" w:rsidR="008F2925" w:rsidRPr="00091F25" w:rsidRDefault="008F2925" w:rsidP="00477877">
            <w:pPr>
              <w:rPr>
                <w:rFonts w:eastAsia="Arial"/>
                <w:sz w:val="20"/>
                <w:szCs w:val="20"/>
              </w:rPr>
            </w:pPr>
            <w:r w:rsidRPr="00091F25">
              <w:rPr>
                <w:rFonts w:eastAsia="Arial"/>
                <w:sz w:val="20"/>
                <w:szCs w:val="20"/>
              </w:rPr>
              <w:t>0.907</w:t>
            </w:r>
          </w:p>
        </w:tc>
        <w:tc>
          <w:tcPr>
            <w:tcW w:w="580" w:type="pct"/>
            <w:shd w:val="clear" w:color="auto" w:fill="EDF2F7"/>
            <w:tcMar>
              <w:top w:w="70" w:type="dxa"/>
              <w:left w:w="110" w:type="dxa"/>
              <w:bottom w:w="70" w:type="dxa"/>
              <w:right w:w="110" w:type="dxa"/>
            </w:tcMar>
          </w:tcPr>
          <w:p w14:paraId="76D3C84F" w14:textId="77777777" w:rsidR="008F2925" w:rsidRPr="00091F25" w:rsidRDefault="008F2925" w:rsidP="00477877">
            <w:pPr>
              <w:rPr>
                <w:rFonts w:eastAsia="Arial"/>
                <w:sz w:val="20"/>
                <w:szCs w:val="20"/>
              </w:rPr>
            </w:pPr>
            <w:r w:rsidRPr="00091F25">
              <w:rPr>
                <w:rFonts w:eastAsia="Arial"/>
                <w:sz w:val="20"/>
                <w:szCs w:val="20"/>
              </w:rPr>
              <w:t>3</w:t>
            </w:r>
          </w:p>
        </w:tc>
        <w:tc>
          <w:tcPr>
            <w:tcW w:w="451" w:type="pct"/>
            <w:shd w:val="clear" w:color="auto" w:fill="EDF2F7"/>
            <w:tcMar>
              <w:top w:w="70" w:type="dxa"/>
              <w:left w:w="110" w:type="dxa"/>
              <w:bottom w:w="70" w:type="dxa"/>
              <w:right w:w="110" w:type="dxa"/>
            </w:tcMar>
          </w:tcPr>
          <w:p w14:paraId="35B863C7" w14:textId="77777777" w:rsidR="008F2925" w:rsidRPr="00091F25" w:rsidRDefault="008F2925" w:rsidP="00477877">
            <w:pPr>
              <w:rPr>
                <w:rFonts w:eastAsia="Arial"/>
                <w:sz w:val="20"/>
                <w:szCs w:val="20"/>
              </w:rPr>
            </w:pPr>
            <w:r w:rsidRPr="00091F25">
              <w:rPr>
                <w:rFonts w:eastAsia="Arial"/>
                <w:sz w:val="20"/>
                <w:szCs w:val="20"/>
              </w:rPr>
              <w:t>9</w:t>
            </w:r>
          </w:p>
        </w:tc>
        <w:tc>
          <w:tcPr>
            <w:tcW w:w="683" w:type="pct"/>
            <w:shd w:val="clear" w:color="auto" w:fill="EDF2F7"/>
            <w:tcMar>
              <w:top w:w="70" w:type="dxa"/>
              <w:left w:w="110" w:type="dxa"/>
              <w:bottom w:w="70" w:type="dxa"/>
              <w:right w:w="110" w:type="dxa"/>
            </w:tcMar>
          </w:tcPr>
          <w:p w14:paraId="7DD8A47A" w14:textId="77777777" w:rsidR="008F2925" w:rsidRPr="00091F25" w:rsidRDefault="008F2925" w:rsidP="00477877">
            <w:pPr>
              <w:rPr>
                <w:rFonts w:eastAsia="Arial"/>
                <w:sz w:val="20"/>
                <w:szCs w:val="20"/>
              </w:rPr>
            </w:pPr>
            <w:r w:rsidRPr="00091F25">
              <w:rPr>
                <w:rFonts w:eastAsia="Arial"/>
                <w:sz w:val="20"/>
                <w:szCs w:val="20"/>
              </w:rPr>
              <w:t>0.6</w:t>
            </w:r>
          </w:p>
        </w:tc>
      </w:tr>
      <w:tr w:rsidR="00477877" w14:paraId="30442CDC" w14:textId="77777777" w:rsidTr="004E4F22">
        <w:trPr>
          <w:trHeight w:val="144"/>
        </w:trPr>
        <w:tc>
          <w:tcPr>
            <w:tcW w:w="1224" w:type="pct"/>
            <w:shd w:val="clear" w:color="auto" w:fill="FFFFFF"/>
            <w:tcMar>
              <w:top w:w="70" w:type="dxa"/>
              <w:left w:w="110" w:type="dxa"/>
              <w:bottom w:w="70" w:type="dxa"/>
              <w:right w:w="110" w:type="dxa"/>
            </w:tcMar>
          </w:tcPr>
          <w:p w14:paraId="36AE2E9A" w14:textId="77777777" w:rsidR="008F2925" w:rsidRPr="00091F25" w:rsidRDefault="008F2925" w:rsidP="00477877">
            <w:pPr>
              <w:rPr>
                <w:rFonts w:eastAsia="Arial"/>
                <w:sz w:val="20"/>
                <w:szCs w:val="20"/>
              </w:rPr>
            </w:pPr>
            <w:r w:rsidRPr="00091F25">
              <w:rPr>
                <w:rFonts w:eastAsia="Arial"/>
                <w:sz w:val="20"/>
                <w:szCs w:val="20"/>
              </w:rPr>
              <w:t>F563-1</w:t>
            </w:r>
          </w:p>
        </w:tc>
        <w:tc>
          <w:tcPr>
            <w:tcW w:w="709" w:type="pct"/>
            <w:shd w:val="clear" w:color="auto" w:fill="FFFFFF"/>
            <w:tcMar>
              <w:top w:w="70" w:type="dxa"/>
              <w:left w:w="110" w:type="dxa"/>
              <w:bottom w:w="70" w:type="dxa"/>
              <w:right w:w="110" w:type="dxa"/>
            </w:tcMar>
          </w:tcPr>
          <w:p w14:paraId="533E9EFD" w14:textId="77777777" w:rsidR="008F2925" w:rsidRPr="00091F25" w:rsidRDefault="008F2925" w:rsidP="00477877">
            <w:pPr>
              <w:rPr>
                <w:rFonts w:eastAsia="Arial"/>
                <w:sz w:val="20"/>
                <w:szCs w:val="20"/>
              </w:rPr>
            </w:pPr>
            <w:r w:rsidRPr="00091F25">
              <w:rPr>
                <w:rFonts w:eastAsia="Arial"/>
                <w:sz w:val="20"/>
                <w:szCs w:val="20"/>
              </w:rPr>
              <w:t>103.0</w:t>
            </w:r>
          </w:p>
        </w:tc>
        <w:tc>
          <w:tcPr>
            <w:tcW w:w="709" w:type="pct"/>
            <w:shd w:val="clear" w:color="auto" w:fill="FFFFFF"/>
            <w:tcMar>
              <w:top w:w="70" w:type="dxa"/>
              <w:left w:w="110" w:type="dxa"/>
              <w:bottom w:w="70" w:type="dxa"/>
              <w:right w:w="110" w:type="dxa"/>
            </w:tcMar>
          </w:tcPr>
          <w:p w14:paraId="24662FF8" w14:textId="77777777" w:rsidR="008F2925" w:rsidRPr="00091F25" w:rsidRDefault="008F2925" w:rsidP="00477877">
            <w:pPr>
              <w:rPr>
                <w:rFonts w:eastAsia="Arial"/>
                <w:sz w:val="20"/>
                <w:szCs w:val="20"/>
              </w:rPr>
            </w:pPr>
            <w:r w:rsidRPr="00091F25">
              <w:rPr>
                <w:rFonts w:eastAsia="Arial"/>
                <w:sz w:val="20"/>
                <w:szCs w:val="20"/>
              </w:rPr>
              <w:t>105.3</w:t>
            </w:r>
          </w:p>
        </w:tc>
        <w:tc>
          <w:tcPr>
            <w:tcW w:w="644" w:type="pct"/>
            <w:shd w:val="clear" w:color="auto" w:fill="FFFFFF"/>
            <w:tcMar>
              <w:top w:w="70" w:type="dxa"/>
              <w:left w:w="110" w:type="dxa"/>
              <w:bottom w:w="70" w:type="dxa"/>
              <w:right w:w="110" w:type="dxa"/>
            </w:tcMar>
          </w:tcPr>
          <w:p w14:paraId="7F4B11AF" w14:textId="77777777" w:rsidR="008F2925" w:rsidRPr="00091F25" w:rsidRDefault="008F2925" w:rsidP="00477877">
            <w:pPr>
              <w:rPr>
                <w:rFonts w:eastAsia="Arial"/>
                <w:sz w:val="20"/>
                <w:szCs w:val="20"/>
              </w:rPr>
            </w:pPr>
            <w:r w:rsidRPr="00091F25">
              <w:rPr>
                <w:rFonts w:eastAsia="Arial"/>
                <w:sz w:val="20"/>
                <w:szCs w:val="20"/>
              </w:rPr>
              <w:t>1.022</w:t>
            </w:r>
          </w:p>
        </w:tc>
        <w:tc>
          <w:tcPr>
            <w:tcW w:w="580" w:type="pct"/>
            <w:shd w:val="clear" w:color="auto" w:fill="FFFFFF"/>
            <w:tcMar>
              <w:top w:w="70" w:type="dxa"/>
              <w:left w:w="110" w:type="dxa"/>
              <w:bottom w:w="70" w:type="dxa"/>
              <w:right w:w="110" w:type="dxa"/>
            </w:tcMar>
          </w:tcPr>
          <w:p w14:paraId="7DF2698C"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57C80D2E" w14:textId="77777777" w:rsidR="008F2925" w:rsidRPr="00091F25" w:rsidRDefault="008F2925" w:rsidP="00477877">
            <w:pPr>
              <w:rPr>
                <w:rFonts w:eastAsia="Arial"/>
                <w:sz w:val="20"/>
                <w:szCs w:val="20"/>
              </w:rPr>
            </w:pPr>
            <w:r w:rsidRPr="00091F25">
              <w:rPr>
                <w:rFonts w:eastAsia="Arial"/>
                <w:sz w:val="20"/>
                <w:szCs w:val="20"/>
              </w:rPr>
              <w:t>9</w:t>
            </w:r>
          </w:p>
        </w:tc>
        <w:tc>
          <w:tcPr>
            <w:tcW w:w="683" w:type="pct"/>
            <w:shd w:val="clear" w:color="auto" w:fill="FFFFFF"/>
            <w:tcMar>
              <w:top w:w="70" w:type="dxa"/>
              <w:left w:w="110" w:type="dxa"/>
              <w:bottom w:w="70" w:type="dxa"/>
              <w:right w:w="110" w:type="dxa"/>
            </w:tcMar>
          </w:tcPr>
          <w:p w14:paraId="30AE7827" w14:textId="77777777" w:rsidR="008F2925" w:rsidRPr="00091F25" w:rsidRDefault="008F2925" w:rsidP="00477877">
            <w:pPr>
              <w:rPr>
                <w:rFonts w:eastAsia="Arial"/>
                <w:sz w:val="20"/>
                <w:szCs w:val="20"/>
              </w:rPr>
            </w:pPr>
            <w:r w:rsidRPr="00091F25">
              <w:rPr>
                <w:rFonts w:eastAsia="Arial"/>
                <w:sz w:val="20"/>
                <w:szCs w:val="20"/>
              </w:rPr>
              <w:t>0.6</w:t>
            </w:r>
          </w:p>
        </w:tc>
      </w:tr>
      <w:tr w:rsidR="00477877" w14:paraId="5AF7D053" w14:textId="77777777" w:rsidTr="004E4F22">
        <w:trPr>
          <w:trHeight w:val="144"/>
        </w:trPr>
        <w:tc>
          <w:tcPr>
            <w:tcW w:w="1224" w:type="pct"/>
            <w:shd w:val="clear" w:color="auto" w:fill="EDF2F7"/>
            <w:tcMar>
              <w:top w:w="70" w:type="dxa"/>
              <w:left w:w="110" w:type="dxa"/>
              <w:bottom w:w="70" w:type="dxa"/>
              <w:right w:w="110" w:type="dxa"/>
            </w:tcMar>
          </w:tcPr>
          <w:p w14:paraId="4279D2B5" w14:textId="77777777" w:rsidR="008F2925" w:rsidRPr="00091F25" w:rsidRDefault="008F2925" w:rsidP="00477877">
            <w:pPr>
              <w:rPr>
                <w:rFonts w:eastAsia="Arial"/>
                <w:sz w:val="20"/>
                <w:szCs w:val="20"/>
              </w:rPr>
            </w:pPr>
            <w:r w:rsidRPr="00091F25">
              <w:rPr>
                <w:rFonts w:eastAsia="Arial"/>
                <w:sz w:val="20"/>
                <w:szCs w:val="20"/>
              </w:rPr>
              <w:t>F563-V1</w:t>
            </w:r>
          </w:p>
        </w:tc>
        <w:tc>
          <w:tcPr>
            <w:tcW w:w="709" w:type="pct"/>
            <w:shd w:val="clear" w:color="auto" w:fill="EDF2F7"/>
            <w:tcMar>
              <w:top w:w="70" w:type="dxa"/>
              <w:left w:w="110" w:type="dxa"/>
              <w:bottom w:w="70" w:type="dxa"/>
              <w:right w:w="110" w:type="dxa"/>
            </w:tcMar>
          </w:tcPr>
          <w:p w14:paraId="56953AFA" w14:textId="77777777" w:rsidR="008F2925" w:rsidRPr="00091F25" w:rsidRDefault="008F2925" w:rsidP="00477877">
            <w:pPr>
              <w:rPr>
                <w:rFonts w:eastAsia="Arial"/>
                <w:sz w:val="20"/>
                <w:szCs w:val="20"/>
              </w:rPr>
            </w:pPr>
            <w:r w:rsidRPr="00091F25">
              <w:rPr>
                <w:rFonts w:eastAsia="Arial"/>
                <w:sz w:val="20"/>
                <w:szCs w:val="20"/>
              </w:rPr>
              <w:t>17.1</w:t>
            </w:r>
          </w:p>
        </w:tc>
        <w:tc>
          <w:tcPr>
            <w:tcW w:w="709" w:type="pct"/>
            <w:shd w:val="clear" w:color="auto" w:fill="EDF2F7"/>
            <w:tcMar>
              <w:top w:w="70" w:type="dxa"/>
              <w:left w:w="110" w:type="dxa"/>
              <w:bottom w:w="70" w:type="dxa"/>
              <w:right w:w="110" w:type="dxa"/>
            </w:tcMar>
          </w:tcPr>
          <w:p w14:paraId="36045EC4" w14:textId="77777777" w:rsidR="008F2925" w:rsidRPr="00091F25" w:rsidRDefault="008F2925" w:rsidP="00477877">
            <w:pPr>
              <w:rPr>
                <w:rFonts w:eastAsia="Arial"/>
                <w:sz w:val="20"/>
                <w:szCs w:val="20"/>
              </w:rPr>
            </w:pPr>
            <w:r w:rsidRPr="00091F25">
              <w:rPr>
                <w:rFonts w:eastAsia="Arial"/>
                <w:sz w:val="20"/>
                <w:szCs w:val="20"/>
              </w:rPr>
              <w:t>15.5</w:t>
            </w:r>
          </w:p>
        </w:tc>
        <w:tc>
          <w:tcPr>
            <w:tcW w:w="644" w:type="pct"/>
            <w:shd w:val="clear" w:color="auto" w:fill="EDF2F7"/>
            <w:tcMar>
              <w:top w:w="70" w:type="dxa"/>
              <w:left w:w="110" w:type="dxa"/>
              <w:bottom w:w="70" w:type="dxa"/>
              <w:right w:w="110" w:type="dxa"/>
            </w:tcMar>
          </w:tcPr>
          <w:p w14:paraId="60B445CA" w14:textId="77777777" w:rsidR="008F2925" w:rsidRPr="00091F25" w:rsidRDefault="008F2925" w:rsidP="00477877">
            <w:pPr>
              <w:rPr>
                <w:rFonts w:eastAsia="Arial"/>
                <w:sz w:val="20"/>
                <w:szCs w:val="20"/>
              </w:rPr>
            </w:pPr>
            <w:r w:rsidRPr="00091F25">
              <w:rPr>
                <w:rFonts w:eastAsia="Arial"/>
                <w:sz w:val="20"/>
                <w:szCs w:val="20"/>
              </w:rPr>
              <w:t>0.906</w:t>
            </w:r>
          </w:p>
        </w:tc>
        <w:tc>
          <w:tcPr>
            <w:tcW w:w="580" w:type="pct"/>
            <w:shd w:val="clear" w:color="auto" w:fill="EDF2F7"/>
            <w:tcMar>
              <w:top w:w="70" w:type="dxa"/>
              <w:left w:w="110" w:type="dxa"/>
              <w:bottom w:w="70" w:type="dxa"/>
              <w:right w:w="110" w:type="dxa"/>
            </w:tcMar>
          </w:tcPr>
          <w:p w14:paraId="7EE6463F" w14:textId="77777777" w:rsidR="008F2925" w:rsidRPr="00091F25" w:rsidRDefault="008F2925" w:rsidP="00477877">
            <w:pPr>
              <w:rPr>
                <w:rFonts w:eastAsia="Arial"/>
                <w:sz w:val="20"/>
                <w:szCs w:val="20"/>
              </w:rPr>
            </w:pPr>
            <w:r w:rsidRPr="00091F25">
              <w:rPr>
                <w:rFonts w:eastAsia="Arial"/>
                <w:sz w:val="20"/>
                <w:szCs w:val="20"/>
              </w:rPr>
              <w:t>3</w:t>
            </w:r>
          </w:p>
        </w:tc>
        <w:tc>
          <w:tcPr>
            <w:tcW w:w="451" w:type="pct"/>
            <w:shd w:val="clear" w:color="auto" w:fill="EDF2F7"/>
            <w:tcMar>
              <w:top w:w="70" w:type="dxa"/>
              <w:left w:w="110" w:type="dxa"/>
              <w:bottom w:w="70" w:type="dxa"/>
              <w:right w:w="110" w:type="dxa"/>
            </w:tcMar>
          </w:tcPr>
          <w:p w14:paraId="6321E65B" w14:textId="77777777" w:rsidR="008F2925" w:rsidRPr="00091F25" w:rsidRDefault="008F2925" w:rsidP="00477877">
            <w:pPr>
              <w:rPr>
                <w:rFonts w:eastAsia="Arial"/>
                <w:sz w:val="20"/>
                <w:szCs w:val="20"/>
              </w:rPr>
            </w:pPr>
            <w:r w:rsidRPr="00091F25">
              <w:rPr>
                <w:rFonts w:eastAsia="Arial"/>
                <w:sz w:val="20"/>
                <w:szCs w:val="20"/>
              </w:rPr>
              <w:t>10</w:t>
            </w:r>
          </w:p>
        </w:tc>
        <w:tc>
          <w:tcPr>
            <w:tcW w:w="683" w:type="pct"/>
            <w:shd w:val="clear" w:color="auto" w:fill="EDF2F7"/>
            <w:tcMar>
              <w:top w:w="70" w:type="dxa"/>
              <w:left w:w="110" w:type="dxa"/>
              <w:bottom w:w="70" w:type="dxa"/>
              <w:right w:w="110" w:type="dxa"/>
            </w:tcMar>
          </w:tcPr>
          <w:p w14:paraId="268F1A7C" w14:textId="77777777" w:rsidR="008F2925" w:rsidRPr="00091F25" w:rsidRDefault="008F2925" w:rsidP="00477877">
            <w:pPr>
              <w:rPr>
                <w:rFonts w:eastAsia="Arial"/>
                <w:sz w:val="20"/>
                <w:szCs w:val="20"/>
              </w:rPr>
            </w:pPr>
            <w:r w:rsidRPr="00091F25">
              <w:rPr>
                <w:rFonts w:eastAsia="Arial"/>
                <w:sz w:val="20"/>
                <w:szCs w:val="20"/>
              </w:rPr>
              <w:t>0.7</w:t>
            </w:r>
          </w:p>
        </w:tc>
      </w:tr>
      <w:tr w:rsidR="00477877" w14:paraId="73FFFA58" w14:textId="77777777" w:rsidTr="004E4F22">
        <w:trPr>
          <w:trHeight w:val="144"/>
        </w:trPr>
        <w:tc>
          <w:tcPr>
            <w:tcW w:w="1224" w:type="pct"/>
            <w:shd w:val="clear" w:color="auto" w:fill="FFFFFF"/>
            <w:tcMar>
              <w:top w:w="70" w:type="dxa"/>
              <w:left w:w="110" w:type="dxa"/>
              <w:bottom w:w="70" w:type="dxa"/>
              <w:right w:w="110" w:type="dxa"/>
            </w:tcMar>
          </w:tcPr>
          <w:p w14:paraId="6FFFF2B7" w14:textId="77777777" w:rsidR="008F2925" w:rsidRPr="00091F25" w:rsidRDefault="008F2925" w:rsidP="00477877">
            <w:pPr>
              <w:rPr>
                <w:rFonts w:eastAsia="Arial"/>
                <w:sz w:val="20"/>
                <w:szCs w:val="20"/>
              </w:rPr>
            </w:pPr>
            <w:r w:rsidRPr="00091F25">
              <w:rPr>
                <w:rFonts w:eastAsia="Arial"/>
                <w:sz w:val="20"/>
                <w:szCs w:val="20"/>
              </w:rPr>
              <w:t>F563-V2</w:t>
            </w:r>
          </w:p>
        </w:tc>
        <w:tc>
          <w:tcPr>
            <w:tcW w:w="709" w:type="pct"/>
            <w:shd w:val="clear" w:color="auto" w:fill="FFFFFF"/>
            <w:tcMar>
              <w:top w:w="70" w:type="dxa"/>
              <w:left w:w="110" w:type="dxa"/>
              <w:bottom w:w="70" w:type="dxa"/>
              <w:right w:w="110" w:type="dxa"/>
            </w:tcMar>
          </w:tcPr>
          <w:p w14:paraId="490F4C44" w14:textId="77777777" w:rsidR="008F2925" w:rsidRPr="00091F25" w:rsidRDefault="008F2925" w:rsidP="00477877">
            <w:pPr>
              <w:rPr>
                <w:rFonts w:eastAsia="Arial"/>
                <w:sz w:val="20"/>
                <w:szCs w:val="20"/>
              </w:rPr>
            </w:pPr>
            <w:r w:rsidRPr="00091F25">
              <w:rPr>
                <w:rFonts w:eastAsia="Arial"/>
                <w:sz w:val="20"/>
                <w:szCs w:val="20"/>
              </w:rPr>
              <w:t>123.0</w:t>
            </w:r>
          </w:p>
        </w:tc>
        <w:tc>
          <w:tcPr>
            <w:tcW w:w="709" w:type="pct"/>
            <w:shd w:val="clear" w:color="auto" w:fill="FFFFFF"/>
            <w:tcMar>
              <w:top w:w="70" w:type="dxa"/>
              <w:left w:w="110" w:type="dxa"/>
              <w:bottom w:w="70" w:type="dxa"/>
              <w:right w:w="110" w:type="dxa"/>
            </w:tcMar>
          </w:tcPr>
          <w:p w14:paraId="6AEDBB38" w14:textId="77777777" w:rsidR="008F2925" w:rsidRPr="00091F25" w:rsidRDefault="008F2925" w:rsidP="00477877">
            <w:pPr>
              <w:rPr>
                <w:rFonts w:eastAsia="Arial"/>
                <w:sz w:val="20"/>
                <w:szCs w:val="20"/>
              </w:rPr>
            </w:pPr>
            <w:r w:rsidRPr="00091F25">
              <w:rPr>
                <w:rFonts w:eastAsia="Arial"/>
                <w:sz w:val="20"/>
                <w:szCs w:val="20"/>
              </w:rPr>
              <w:t>107.5</w:t>
            </w:r>
          </w:p>
        </w:tc>
        <w:tc>
          <w:tcPr>
            <w:tcW w:w="644" w:type="pct"/>
            <w:shd w:val="clear" w:color="auto" w:fill="FFFFFF"/>
            <w:tcMar>
              <w:top w:w="70" w:type="dxa"/>
              <w:left w:w="110" w:type="dxa"/>
              <w:bottom w:w="70" w:type="dxa"/>
              <w:right w:w="110" w:type="dxa"/>
            </w:tcMar>
          </w:tcPr>
          <w:p w14:paraId="3D345079" w14:textId="77777777" w:rsidR="008F2925" w:rsidRPr="00091F25" w:rsidRDefault="008F2925" w:rsidP="00477877">
            <w:pPr>
              <w:rPr>
                <w:rFonts w:eastAsia="Arial"/>
                <w:sz w:val="20"/>
                <w:szCs w:val="20"/>
              </w:rPr>
            </w:pPr>
            <w:r w:rsidRPr="00091F25">
              <w:rPr>
                <w:rFonts w:eastAsia="Arial"/>
                <w:sz w:val="20"/>
                <w:szCs w:val="20"/>
              </w:rPr>
              <w:t>0.874</w:t>
            </w:r>
          </w:p>
        </w:tc>
        <w:tc>
          <w:tcPr>
            <w:tcW w:w="580" w:type="pct"/>
            <w:shd w:val="clear" w:color="auto" w:fill="FFFFFF"/>
            <w:tcMar>
              <w:top w:w="70" w:type="dxa"/>
              <w:left w:w="110" w:type="dxa"/>
              <w:bottom w:w="70" w:type="dxa"/>
              <w:right w:w="110" w:type="dxa"/>
            </w:tcMar>
          </w:tcPr>
          <w:p w14:paraId="1B0018FC"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6DCB4C04" w14:textId="77777777" w:rsidR="008F2925" w:rsidRPr="00091F25" w:rsidRDefault="008F2925" w:rsidP="00477877">
            <w:pPr>
              <w:rPr>
                <w:rFonts w:eastAsia="Arial"/>
                <w:sz w:val="20"/>
                <w:szCs w:val="20"/>
              </w:rPr>
            </w:pPr>
            <w:r w:rsidRPr="00091F25">
              <w:rPr>
                <w:rFonts w:eastAsia="Arial"/>
                <w:sz w:val="20"/>
                <w:szCs w:val="20"/>
              </w:rPr>
              <w:t>10</w:t>
            </w:r>
          </w:p>
        </w:tc>
        <w:tc>
          <w:tcPr>
            <w:tcW w:w="683" w:type="pct"/>
            <w:shd w:val="clear" w:color="auto" w:fill="FFFFFF"/>
            <w:tcMar>
              <w:top w:w="70" w:type="dxa"/>
              <w:left w:w="110" w:type="dxa"/>
              <w:bottom w:w="70" w:type="dxa"/>
              <w:right w:w="110" w:type="dxa"/>
            </w:tcMar>
          </w:tcPr>
          <w:p w14:paraId="2B3038CE" w14:textId="77777777" w:rsidR="008F2925" w:rsidRPr="00091F25" w:rsidRDefault="008F2925" w:rsidP="00477877">
            <w:pPr>
              <w:rPr>
                <w:rFonts w:eastAsia="Arial"/>
                <w:sz w:val="20"/>
                <w:szCs w:val="20"/>
              </w:rPr>
            </w:pPr>
            <w:r w:rsidRPr="00091F25">
              <w:rPr>
                <w:rFonts w:eastAsia="Arial"/>
                <w:sz w:val="20"/>
                <w:szCs w:val="20"/>
              </w:rPr>
              <w:t>2.2</w:t>
            </w:r>
          </w:p>
        </w:tc>
      </w:tr>
      <w:tr w:rsidR="00477877" w14:paraId="5328B979" w14:textId="77777777" w:rsidTr="004E4F22">
        <w:trPr>
          <w:trHeight w:val="144"/>
        </w:trPr>
        <w:tc>
          <w:tcPr>
            <w:tcW w:w="1224" w:type="pct"/>
            <w:shd w:val="clear" w:color="auto" w:fill="EDF2F7"/>
            <w:tcMar>
              <w:top w:w="70" w:type="dxa"/>
              <w:left w:w="110" w:type="dxa"/>
              <w:bottom w:w="70" w:type="dxa"/>
              <w:right w:w="110" w:type="dxa"/>
            </w:tcMar>
          </w:tcPr>
          <w:p w14:paraId="3E33F50F" w14:textId="77777777" w:rsidR="008F2925" w:rsidRPr="00091F25" w:rsidRDefault="008F2925" w:rsidP="00477877">
            <w:pPr>
              <w:rPr>
                <w:rFonts w:eastAsia="Arial"/>
                <w:sz w:val="20"/>
                <w:szCs w:val="20"/>
              </w:rPr>
            </w:pPr>
            <w:r w:rsidRPr="00091F25">
              <w:rPr>
                <w:rFonts w:eastAsia="Arial"/>
                <w:sz w:val="20"/>
                <w:szCs w:val="20"/>
              </w:rPr>
              <w:t>F565-V2</w:t>
            </w:r>
          </w:p>
        </w:tc>
        <w:tc>
          <w:tcPr>
            <w:tcW w:w="709" w:type="pct"/>
            <w:shd w:val="clear" w:color="auto" w:fill="EDF2F7"/>
            <w:tcMar>
              <w:top w:w="70" w:type="dxa"/>
              <w:left w:w="110" w:type="dxa"/>
              <w:bottom w:w="70" w:type="dxa"/>
              <w:right w:w="110" w:type="dxa"/>
            </w:tcMar>
          </w:tcPr>
          <w:p w14:paraId="6A4D1A49" w14:textId="77777777" w:rsidR="008F2925" w:rsidRPr="00091F25" w:rsidRDefault="008F2925" w:rsidP="00477877">
            <w:pPr>
              <w:rPr>
                <w:rFonts w:eastAsia="Arial"/>
                <w:sz w:val="20"/>
                <w:szCs w:val="20"/>
              </w:rPr>
            </w:pPr>
            <w:r w:rsidRPr="00091F25">
              <w:rPr>
                <w:rFonts w:eastAsia="Arial"/>
                <w:sz w:val="20"/>
                <w:szCs w:val="20"/>
              </w:rPr>
              <w:t>93.0</w:t>
            </w:r>
          </w:p>
        </w:tc>
        <w:tc>
          <w:tcPr>
            <w:tcW w:w="709" w:type="pct"/>
            <w:shd w:val="clear" w:color="auto" w:fill="EDF2F7"/>
            <w:tcMar>
              <w:top w:w="70" w:type="dxa"/>
              <w:left w:w="110" w:type="dxa"/>
              <w:bottom w:w="70" w:type="dxa"/>
              <w:right w:w="110" w:type="dxa"/>
            </w:tcMar>
          </w:tcPr>
          <w:p w14:paraId="2AF65A8E" w14:textId="77777777" w:rsidR="008F2925" w:rsidRPr="00091F25" w:rsidRDefault="008F2925" w:rsidP="00477877">
            <w:pPr>
              <w:rPr>
                <w:rFonts w:eastAsia="Arial"/>
                <w:sz w:val="20"/>
                <w:szCs w:val="20"/>
              </w:rPr>
            </w:pPr>
            <w:r w:rsidRPr="00091F25">
              <w:rPr>
                <w:rFonts w:eastAsia="Arial"/>
                <w:sz w:val="20"/>
                <w:szCs w:val="20"/>
              </w:rPr>
              <w:t>69.0</w:t>
            </w:r>
          </w:p>
        </w:tc>
        <w:tc>
          <w:tcPr>
            <w:tcW w:w="644" w:type="pct"/>
            <w:shd w:val="clear" w:color="auto" w:fill="EDF2F7"/>
            <w:tcMar>
              <w:top w:w="70" w:type="dxa"/>
              <w:left w:w="110" w:type="dxa"/>
              <w:bottom w:w="70" w:type="dxa"/>
              <w:right w:w="110" w:type="dxa"/>
            </w:tcMar>
          </w:tcPr>
          <w:p w14:paraId="47FCD2FA" w14:textId="77777777" w:rsidR="008F2925" w:rsidRPr="00091F25" w:rsidRDefault="008F2925" w:rsidP="00477877">
            <w:pPr>
              <w:rPr>
                <w:rFonts w:eastAsia="Arial"/>
                <w:sz w:val="20"/>
                <w:szCs w:val="20"/>
              </w:rPr>
            </w:pPr>
            <w:r w:rsidRPr="00091F25">
              <w:rPr>
                <w:rFonts w:eastAsia="Arial"/>
                <w:sz w:val="20"/>
                <w:szCs w:val="20"/>
              </w:rPr>
              <w:t>0.741</w:t>
            </w:r>
          </w:p>
        </w:tc>
        <w:tc>
          <w:tcPr>
            <w:tcW w:w="580" w:type="pct"/>
            <w:shd w:val="clear" w:color="auto" w:fill="EDF2F7"/>
            <w:tcMar>
              <w:top w:w="70" w:type="dxa"/>
              <w:left w:w="110" w:type="dxa"/>
              <w:bottom w:w="70" w:type="dxa"/>
              <w:right w:w="110" w:type="dxa"/>
            </w:tcMar>
          </w:tcPr>
          <w:p w14:paraId="49368F0C"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EDF2F7"/>
            <w:tcMar>
              <w:top w:w="70" w:type="dxa"/>
              <w:left w:w="110" w:type="dxa"/>
              <w:bottom w:w="70" w:type="dxa"/>
              <w:right w:w="110" w:type="dxa"/>
            </w:tcMar>
          </w:tcPr>
          <w:p w14:paraId="4D1A8B1D" w14:textId="77777777" w:rsidR="008F2925" w:rsidRPr="00091F25" w:rsidRDefault="008F2925" w:rsidP="00477877">
            <w:pPr>
              <w:rPr>
                <w:rFonts w:eastAsia="Arial"/>
                <w:sz w:val="20"/>
                <w:szCs w:val="20"/>
              </w:rPr>
            </w:pPr>
            <w:r w:rsidRPr="00091F25">
              <w:rPr>
                <w:rFonts w:eastAsia="Arial"/>
                <w:sz w:val="20"/>
                <w:szCs w:val="20"/>
              </w:rPr>
              <w:t>10</w:t>
            </w:r>
          </w:p>
        </w:tc>
        <w:tc>
          <w:tcPr>
            <w:tcW w:w="683" w:type="pct"/>
            <w:shd w:val="clear" w:color="auto" w:fill="EDF2F7"/>
            <w:tcMar>
              <w:top w:w="70" w:type="dxa"/>
              <w:left w:w="110" w:type="dxa"/>
              <w:bottom w:w="70" w:type="dxa"/>
              <w:right w:w="110" w:type="dxa"/>
            </w:tcMar>
          </w:tcPr>
          <w:p w14:paraId="0E57A384" w14:textId="77777777" w:rsidR="008F2925" w:rsidRPr="00091F25" w:rsidRDefault="008F2925" w:rsidP="00477877">
            <w:pPr>
              <w:rPr>
                <w:rFonts w:eastAsia="Arial"/>
                <w:sz w:val="20"/>
                <w:szCs w:val="20"/>
              </w:rPr>
            </w:pPr>
            <w:r w:rsidRPr="00091F25">
              <w:rPr>
                <w:rFonts w:eastAsia="Arial"/>
                <w:sz w:val="20"/>
                <w:szCs w:val="20"/>
              </w:rPr>
              <w:t>10.3</w:t>
            </w:r>
          </w:p>
        </w:tc>
      </w:tr>
      <w:tr w:rsidR="00477877" w14:paraId="6ACBDB56" w14:textId="77777777" w:rsidTr="004E4F22">
        <w:trPr>
          <w:trHeight w:val="144"/>
        </w:trPr>
        <w:tc>
          <w:tcPr>
            <w:tcW w:w="1224" w:type="pct"/>
            <w:shd w:val="clear" w:color="auto" w:fill="FFFFFF"/>
            <w:tcMar>
              <w:top w:w="70" w:type="dxa"/>
              <w:left w:w="110" w:type="dxa"/>
              <w:bottom w:w="70" w:type="dxa"/>
              <w:right w:w="110" w:type="dxa"/>
            </w:tcMar>
          </w:tcPr>
          <w:p w14:paraId="5C602B7A" w14:textId="77777777" w:rsidR="008F2925" w:rsidRPr="00091F25" w:rsidRDefault="008F2925" w:rsidP="00477877">
            <w:pPr>
              <w:rPr>
                <w:rFonts w:eastAsia="Arial"/>
                <w:sz w:val="20"/>
                <w:szCs w:val="20"/>
              </w:rPr>
            </w:pPr>
            <w:r w:rsidRPr="00091F25">
              <w:rPr>
                <w:rFonts w:eastAsia="Arial"/>
                <w:sz w:val="20"/>
                <w:szCs w:val="20"/>
              </w:rPr>
              <w:t>F567-2</w:t>
            </w:r>
          </w:p>
        </w:tc>
        <w:tc>
          <w:tcPr>
            <w:tcW w:w="709" w:type="pct"/>
            <w:shd w:val="clear" w:color="auto" w:fill="FFFFFF"/>
            <w:tcMar>
              <w:top w:w="70" w:type="dxa"/>
              <w:left w:w="110" w:type="dxa"/>
              <w:bottom w:w="70" w:type="dxa"/>
              <w:right w:w="110" w:type="dxa"/>
            </w:tcMar>
          </w:tcPr>
          <w:p w14:paraId="7070BCF6" w14:textId="77777777" w:rsidR="008F2925" w:rsidRPr="00091F25" w:rsidRDefault="008F2925" w:rsidP="00477877">
            <w:pPr>
              <w:rPr>
                <w:rFonts w:eastAsia="Arial"/>
                <w:sz w:val="20"/>
                <w:szCs w:val="20"/>
              </w:rPr>
            </w:pPr>
            <w:r w:rsidRPr="00091F25">
              <w:rPr>
                <w:rFonts w:eastAsia="Arial"/>
                <w:sz w:val="20"/>
                <w:szCs w:val="20"/>
              </w:rPr>
              <w:t>45.4</w:t>
            </w:r>
          </w:p>
        </w:tc>
        <w:tc>
          <w:tcPr>
            <w:tcW w:w="709" w:type="pct"/>
            <w:shd w:val="clear" w:color="auto" w:fill="FFFFFF"/>
            <w:tcMar>
              <w:top w:w="70" w:type="dxa"/>
              <w:left w:w="110" w:type="dxa"/>
              <w:bottom w:w="70" w:type="dxa"/>
              <w:right w:w="110" w:type="dxa"/>
            </w:tcMar>
          </w:tcPr>
          <w:p w14:paraId="300E1ACF" w14:textId="77777777" w:rsidR="008F2925" w:rsidRPr="00091F25" w:rsidRDefault="008F2925" w:rsidP="00477877">
            <w:pPr>
              <w:rPr>
                <w:rFonts w:eastAsia="Arial"/>
                <w:sz w:val="20"/>
                <w:szCs w:val="20"/>
              </w:rPr>
            </w:pPr>
            <w:r w:rsidRPr="00091F25">
              <w:rPr>
                <w:rFonts w:eastAsia="Arial"/>
                <w:sz w:val="20"/>
                <w:szCs w:val="20"/>
              </w:rPr>
              <w:t>39.1</w:t>
            </w:r>
          </w:p>
        </w:tc>
        <w:tc>
          <w:tcPr>
            <w:tcW w:w="644" w:type="pct"/>
            <w:shd w:val="clear" w:color="auto" w:fill="FFFFFF"/>
            <w:tcMar>
              <w:top w:w="70" w:type="dxa"/>
              <w:left w:w="110" w:type="dxa"/>
              <w:bottom w:w="70" w:type="dxa"/>
              <w:right w:w="110" w:type="dxa"/>
            </w:tcMar>
          </w:tcPr>
          <w:p w14:paraId="28275157" w14:textId="77777777" w:rsidR="008F2925" w:rsidRPr="00091F25" w:rsidRDefault="008F2925" w:rsidP="00477877">
            <w:pPr>
              <w:rPr>
                <w:rFonts w:eastAsia="Arial"/>
                <w:sz w:val="20"/>
                <w:szCs w:val="20"/>
              </w:rPr>
            </w:pPr>
            <w:r w:rsidRPr="00091F25">
              <w:rPr>
                <w:rFonts w:eastAsia="Arial"/>
                <w:sz w:val="20"/>
                <w:szCs w:val="20"/>
              </w:rPr>
              <w:t>0.861</w:t>
            </w:r>
          </w:p>
        </w:tc>
        <w:tc>
          <w:tcPr>
            <w:tcW w:w="580" w:type="pct"/>
            <w:shd w:val="clear" w:color="auto" w:fill="FFFFFF"/>
            <w:tcMar>
              <w:top w:w="70" w:type="dxa"/>
              <w:left w:w="110" w:type="dxa"/>
              <w:bottom w:w="70" w:type="dxa"/>
              <w:right w:w="110" w:type="dxa"/>
            </w:tcMar>
          </w:tcPr>
          <w:p w14:paraId="07683DCB" w14:textId="77777777" w:rsidR="008F2925" w:rsidRPr="00091F25" w:rsidRDefault="008F2925" w:rsidP="00477877">
            <w:pPr>
              <w:rPr>
                <w:rFonts w:eastAsia="Arial"/>
                <w:sz w:val="20"/>
                <w:szCs w:val="20"/>
              </w:rPr>
            </w:pPr>
            <w:r w:rsidRPr="00091F25">
              <w:rPr>
                <w:rFonts w:eastAsia="Arial"/>
                <w:sz w:val="20"/>
                <w:szCs w:val="20"/>
              </w:rPr>
              <w:t>3</w:t>
            </w:r>
          </w:p>
        </w:tc>
        <w:tc>
          <w:tcPr>
            <w:tcW w:w="451" w:type="pct"/>
            <w:shd w:val="clear" w:color="auto" w:fill="FFFFFF"/>
            <w:tcMar>
              <w:top w:w="70" w:type="dxa"/>
              <w:left w:w="110" w:type="dxa"/>
              <w:bottom w:w="70" w:type="dxa"/>
              <w:right w:w="110" w:type="dxa"/>
            </w:tcMar>
          </w:tcPr>
          <w:p w14:paraId="4517374A" w14:textId="77777777" w:rsidR="008F2925" w:rsidRPr="00091F25" w:rsidRDefault="008F2925" w:rsidP="00477877">
            <w:pPr>
              <w:rPr>
                <w:rFonts w:eastAsia="Arial"/>
                <w:sz w:val="20"/>
                <w:szCs w:val="20"/>
              </w:rPr>
            </w:pPr>
            <w:r w:rsidRPr="00091F25">
              <w:rPr>
                <w:rFonts w:eastAsia="Arial"/>
                <w:sz w:val="20"/>
                <w:szCs w:val="20"/>
              </w:rPr>
              <w:t>9</w:t>
            </w:r>
          </w:p>
        </w:tc>
        <w:tc>
          <w:tcPr>
            <w:tcW w:w="683" w:type="pct"/>
            <w:shd w:val="clear" w:color="auto" w:fill="FFFFFF"/>
            <w:tcMar>
              <w:top w:w="70" w:type="dxa"/>
              <w:left w:w="110" w:type="dxa"/>
              <w:bottom w:w="70" w:type="dxa"/>
              <w:right w:w="110" w:type="dxa"/>
            </w:tcMar>
          </w:tcPr>
          <w:p w14:paraId="26B0E19C" w14:textId="77777777" w:rsidR="008F2925" w:rsidRPr="00091F25" w:rsidRDefault="008F2925" w:rsidP="00477877">
            <w:pPr>
              <w:rPr>
                <w:rFonts w:eastAsia="Arial"/>
                <w:sz w:val="20"/>
                <w:szCs w:val="20"/>
              </w:rPr>
            </w:pPr>
            <w:r w:rsidRPr="00091F25">
              <w:rPr>
                <w:rFonts w:eastAsia="Arial"/>
                <w:sz w:val="20"/>
                <w:szCs w:val="20"/>
              </w:rPr>
              <w:t>0.7</w:t>
            </w:r>
          </w:p>
        </w:tc>
      </w:tr>
      <w:tr w:rsidR="00477877" w14:paraId="486AF223" w14:textId="77777777" w:rsidTr="004E4F22">
        <w:trPr>
          <w:trHeight w:val="144"/>
        </w:trPr>
        <w:tc>
          <w:tcPr>
            <w:tcW w:w="1224" w:type="pct"/>
            <w:shd w:val="clear" w:color="auto" w:fill="EDF2F7"/>
            <w:tcMar>
              <w:top w:w="70" w:type="dxa"/>
              <w:left w:w="110" w:type="dxa"/>
              <w:bottom w:w="70" w:type="dxa"/>
              <w:right w:w="110" w:type="dxa"/>
            </w:tcMar>
          </w:tcPr>
          <w:p w14:paraId="29AA5EE4" w14:textId="77777777" w:rsidR="008F2925" w:rsidRPr="00091F25" w:rsidRDefault="008F2925" w:rsidP="00477877">
            <w:pPr>
              <w:rPr>
                <w:rFonts w:eastAsia="Arial"/>
                <w:sz w:val="20"/>
                <w:szCs w:val="20"/>
              </w:rPr>
            </w:pPr>
            <w:r w:rsidRPr="00091F25">
              <w:rPr>
                <w:rFonts w:eastAsia="Arial"/>
                <w:sz w:val="20"/>
                <w:szCs w:val="20"/>
              </w:rPr>
              <w:t>F568-1</w:t>
            </w:r>
          </w:p>
        </w:tc>
        <w:tc>
          <w:tcPr>
            <w:tcW w:w="709" w:type="pct"/>
            <w:shd w:val="clear" w:color="auto" w:fill="EDF2F7"/>
            <w:tcMar>
              <w:top w:w="70" w:type="dxa"/>
              <w:left w:w="110" w:type="dxa"/>
              <w:bottom w:w="70" w:type="dxa"/>
              <w:right w:w="110" w:type="dxa"/>
            </w:tcMar>
          </w:tcPr>
          <w:p w14:paraId="080712FE" w14:textId="77777777" w:rsidR="008F2925" w:rsidRPr="00091F25" w:rsidRDefault="008F2925" w:rsidP="00477877">
            <w:pPr>
              <w:rPr>
                <w:rFonts w:eastAsia="Arial"/>
                <w:sz w:val="20"/>
                <w:szCs w:val="20"/>
              </w:rPr>
            </w:pPr>
            <w:r w:rsidRPr="00091F25">
              <w:rPr>
                <w:rFonts w:eastAsia="Arial"/>
                <w:sz w:val="20"/>
                <w:szCs w:val="20"/>
              </w:rPr>
              <w:t>120.0</w:t>
            </w:r>
          </w:p>
        </w:tc>
        <w:tc>
          <w:tcPr>
            <w:tcW w:w="709" w:type="pct"/>
            <w:shd w:val="clear" w:color="auto" w:fill="EDF2F7"/>
            <w:tcMar>
              <w:top w:w="70" w:type="dxa"/>
              <w:left w:w="110" w:type="dxa"/>
              <w:bottom w:w="70" w:type="dxa"/>
              <w:right w:w="110" w:type="dxa"/>
            </w:tcMar>
          </w:tcPr>
          <w:p w14:paraId="12705CAA" w14:textId="77777777" w:rsidR="008F2925" w:rsidRPr="00091F25" w:rsidRDefault="008F2925" w:rsidP="00477877">
            <w:pPr>
              <w:rPr>
                <w:rFonts w:eastAsia="Arial"/>
                <w:sz w:val="20"/>
                <w:szCs w:val="20"/>
              </w:rPr>
            </w:pPr>
            <w:r w:rsidRPr="00091F25">
              <w:rPr>
                <w:rFonts w:eastAsia="Arial"/>
                <w:sz w:val="20"/>
                <w:szCs w:val="20"/>
              </w:rPr>
              <w:t>120.2</w:t>
            </w:r>
          </w:p>
        </w:tc>
        <w:tc>
          <w:tcPr>
            <w:tcW w:w="644" w:type="pct"/>
            <w:shd w:val="clear" w:color="auto" w:fill="EDF2F7"/>
            <w:tcMar>
              <w:top w:w="70" w:type="dxa"/>
              <w:left w:w="110" w:type="dxa"/>
              <w:bottom w:w="70" w:type="dxa"/>
              <w:right w:w="110" w:type="dxa"/>
            </w:tcMar>
          </w:tcPr>
          <w:p w14:paraId="7B9F96AF" w14:textId="77777777" w:rsidR="008F2925" w:rsidRPr="00091F25" w:rsidRDefault="008F2925" w:rsidP="00477877">
            <w:pPr>
              <w:rPr>
                <w:rFonts w:eastAsia="Arial"/>
                <w:sz w:val="20"/>
                <w:szCs w:val="20"/>
              </w:rPr>
            </w:pPr>
            <w:r w:rsidRPr="00091F25">
              <w:rPr>
                <w:rFonts w:eastAsia="Arial"/>
                <w:sz w:val="20"/>
                <w:szCs w:val="20"/>
              </w:rPr>
              <w:t>1.002</w:t>
            </w:r>
          </w:p>
        </w:tc>
        <w:tc>
          <w:tcPr>
            <w:tcW w:w="580" w:type="pct"/>
            <w:shd w:val="clear" w:color="auto" w:fill="EDF2F7"/>
            <w:tcMar>
              <w:top w:w="70" w:type="dxa"/>
              <w:left w:w="110" w:type="dxa"/>
              <w:bottom w:w="70" w:type="dxa"/>
              <w:right w:w="110" w:type="dxa"/>
            </w:tcMar>
          </w:tcPr>
          <w:p w14:paraId="3464A8DE"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EDF2F7"/>
            <w:tcMar>
              <w:top w:w="70" w:type="dxa"/>
              <w:left w:w="110" w:type="dxa"/>
              <w:bottom w:w="70" w:type="dxa"/>
              <w:right w:w="110" w:type="dxa"/>
            </w:tcMar>
          </w:tcPr>
          <w:p w14:paraId="14AF18B4" w14:textId="77777777" w:rsidR="008F2925" w:rsidRPr="00091F25" w:rsidRDefault="008F2925" w:rsidP="00477877">
            <w:pPr>
              <w:rPr>
                <w:rFonts w:eastAsia="Arial"/>
                <w:sz w:val="20"/>
                <w:szCs w:val="20"/>
              </w:rPr>
            </w:pPr>
            <w:r w:rsidRPr="00091F25">
              <w:rPr>
                <w:rFonts w:eastAsia="Arial"/>
                <w:sz w:val="20"/>
                <w:szCs w:val="20"/>
              </w:rPr>
              <w:t>5</w:t>
            </w:r>
          </w:p>
        </w:tc>
        <w:tc>
          <w:tcPr>
            <w:tcW w:w="683" w:type="pct"/>
            <w:shd w:val="clear" w:color="auto" w:fill="EDF2F7"/>
            <w:tcMar>
              <w:top w:w="70" w:type="dxa"/>
              <w:left w:w="110" w:type="dxa"/>
              <w:bottom w:w="70" w:type="dxa"/>
              <w:right w:w="110" w:type="dxa"/>
            </w:tcMar>
          </w:tcPr>
          <w:p w14:paraId="1C5372E1" w14:textId="77777777" w:rsidR="008F2925" w:rsidRPr="00091F25" w:rsidRDefault="008F2925" w:rsidP="00477877">
            <w:pPr>
              <w:rPr>
                <w:rFonts w:eastAsia="Arial"/>
                <w:sz w:val="20"/>
                <w:szCs w:val="20"/>
              </w:rPr>
            </w:pPr>
            <w:r w:rsidRPr="00091F25">
              <w:rPr>
                <w:rFonts w:eastAsia="Arial"/>
                <w:sz w:val="20"/>
                <w:szCs w:val="20"/>
              </w:rPr>
              <w:t>0.1</w:t>
            </w:r>
          </w:p>
        </w:tc>
      </w:tr>
      <w:tr w:rsidR="00477877" w14:paraId="6463DBB8" w14:textId="77777777" w:rsidTr="004E4F22">
        <w:trPr>
          <w:trHeight w:val="144"/>
        </w:trPr>
        <w:tc>
          <w:tcPr>
            <w:tcW w:w="1224" w:type="pct"/>
            <w:shd w:val="clear" w:color="auto" w:fill="FFFFFF"/>
            <w:tcMar>
              <w:top w:w="70" w:type="dxa"/>
              <w:left w:w="110" w:type="dxa"/>
              <w:bottom w:w="70" w:type="dxa"/>
              <w:right w:w="110" w:type="dxa"/>
            </w:tcMar>
          </w:tcPr>
          <w:p w14:paraId="49D7FEBB" w14:textId="77777777" w:rsidR="008F2925" w:rsidRPr="00091F25" w:rsidRDefault="008F2925" w:rsidP="00477877">
            <w:pPr>
              <w:rPr>
                <w:rFonts w:eastAsia="Arial"/>
                <w:sz w:val="20"/>
                <w:szCs w:val="20"/>
              </w:rPr>
            </w:pPr>
            <w:r w:rsidRPr="00091F25">
              <w:rPr>
                <w:rFonts w:eastAsia="Arial"/>
                <w:sz w:val="20"/>
                <w:szCs w:val="20"/>
              </w:rPr>
              <w:t>F568-3</w:t>
            </w:r>
          </w:p>
        </w:tc>
        <w:tc>
          <w:tcPr>
            <w:tcW w:w="709" w:type="pct"/>
            <w:shd w:val="clear" w:color="auto" w:fill="FFFFFF"/>
            <w:tcMar>
              <w:top w:w="70" w:type="dxa"/>
              <w:left w:w="110" w:type="dxa"/>
              <w:bottom w:w="70" w:type="dxa"/>
              <w:right w:w="110" w:type="dxa"/>
            </w:tcMar>
          </w:tcPr>
          <w:p w14:paraId="7E5439DA" w14:textId="77777777" w:rsidR="008F2925" w:rsidRPr="00091F25" w:rsidRDefault="008F2925" w:rsidP="00477877">
            <w:pPr>
              <w:rPr>
                <w:rFonts w:eastAsia="Arial"/>
                <w:sz w:val="20"/>
                <w:szCs w:val="20"/>
              </w:rPr>
            </w:pPr>
            <w:r w:rsidRPr="00091F25">
              <w:rPr>
                <w:rFonts w:eastAsia="Arial"/>
                <w:sz w:val="20"/>
                <w:szCs w:val="20"/>
              </w:rPr>
              <w:t>105.0</w:t>
            </w:r>
          </w:p>
        </w:tc>
        <w:tc>
          <w:tcPr>
            <w:tcW w:w="709" w:type="pct"/>
            <w:shd w:val="clear" w:color="auto" w:fill="FFFFFF"/>
            <w:tcMar>
              <w:top w:w="70" w:type="dxa"/>
              <w:left w:w="110" w:type="dxa"/>
              <w:bottom w:w="70" w:type="dxa"/>
              <w:right w:w="110" w:type="dxa"/>
            </w:tcMar>
          </w:tcPr>
          <w:p w14:paraId="003C4BF2" w14:textId="77777777" w:rsidR="008F2925" w:rsidRPr="00091F25" w:rsidRDefault="008F2925" w:rsidP="00477877">
            <w:pPr>
              <w:rPr>
                <w:rFonts w:eastAsia="Arial"/>
                <w:sz w:val="20"/>
                <w:szCs w:val="20"/>
              </w:rPr>
            </w:pPr>
            <w:r w:rsidRPr="00091F25">
              <w:rPr>
                <w:rFonts w:eastAsia="Arial"/>
                <w:sz w:val="20"/>
                <w:szCs w:val="20"/>
              </w:rPr>
              <w:t>90.9</w:t>
            </w:r>
          </w:p>
        </w:tc>
        <w:tc>
          <w:tcPr>
            <w:tcW w:w="644" w:type="pct"/>
            <w:shd w:val="clear" w:color="auto" w:fill="FFFFFF"/>
            <w:tcMar>
              <w:top w:w="70" w:type="dxa"/>
              <w:left w:w="110" w:type="dxa"/>
              <w:bottom w:w="70" w:type="dxa"/>
              <w:right w:w="110" w:type="dxa"/>
            </w:tcMar>
          </w:tcPr>
          <w:p w14:paraId="243A3E2F" w14:textId="77777777" w:rsidR="008F2925" w:rsidRPr="00091F25" w:rsidRDefault="008F2925" w:rsidP="00477877">
            <w:pPr>
              <w:rPr>
                <w:rFonts w:eastAsia="Arial"/>
                <w:sz w:val="20"/>
                <w:szCs w:val="20"/>
              </w:rPr>
            </w:pPr>
            <w:r w:rsidRPr="00091F25">
              <w:rPr>
                <w:rFonts w:eastAsia="Arial"/>
                <w:sz w:val="20"/>
                <w:szCs w:val="20"/>
              </w:rPr>
              <w:t>0.866</w:t>
            </w:r>
          </w:p>
        </w:tc>
        <w:tc>
          <w:tcPr>
            <w:tcW w:w="580" w:type="pct"/>
            <w:shd w:val="clear" w:color="auto" w:fill="FFFFFF"/>
            <w:tcMar>
              <w:top w:w="70" w:type="dxa"/>
              <w:left w:w="110" w:type="dxa"/>
              <w:bottom w:w="70" w:type="dxa"/>
              <w:right w:w="110" w:type="dxa"/>
            </w:tcMar>
          </w:tcPr>
          <w:p w14:paraId="69705E8D"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16E82868" w14:textId="77777777" w:rsidR="008F2925" w:rsidRPr="00091F25" w:rsidRDefault="008F2925" w:rsidP="00477877">
            <w:pPr>
              <w:rPr>
                <w:rFonts w:eastAsia="Arial"/>
                <w:sz w:val="20"/>
                <w:szCs w:val="20"/>
              </w:rPr>
            </w:pPr>
            <w:r w:rsidRPr="00091F25">
              <w:rPr>
                <w:rFonts w:eastAsia="Arial"/>
                <w:sz w:val="20"/>
                <w:szCs w:val="20"/>
              </w:rPr>
              <w:t>7</w:t>
            </w:r>
          </w:p>
        </w:tc>
        <w:tc>
          <w:tcPr>
            <w:tcW w:w="683" w:type="pct"/>
            <w:shd w:val="clear" w:color="auto" w:fill="FFFFFF"/>
            <w:tcMar>
              <w:top w:w="70" w:type="dxa"/>
              <w:left w:w="110" w:type="dxa"/>
              <w:bottom w:w="70" w:type="dxa"/>
              <w:right w:w="110" w:type="dxa"/>
            </w:tcMar>
          </w:tcPr>
          <w:p w14:paraId="6362E7CF" w14:textId="77777777" w:rsidR="008F2925" w:rsidRPr="00091F25" w:rsidRDefault="008F2925" w:rsidP="00477877">
            <w:pPr>
              <w:rPr>
                <w:rFonts w:eastAsia="Arial"/>
                <w:sz w:val="20"/>
                <w:szCs w:val="20"/>
              </w:rPr>
            </w:pPr>
            <w:r w:rsidRPr="00091F25">
              <w:rPr>
                <w:rFonts w:eastAsia="Arial"/>
                <w:sz w:val="20"/>
                <w:szCs w:val="20"/>
              </w:rPr>
              <w:t>2.4</w:t>
            </w:r>
          </w:p>
        </w:tc>
      </w:tr>
      <w:tr w:rsidR="00477877" w14:paraId="2C631D01" w14:textId="77777777" w:rsidTr="004E4F22">
        <w:trPr>
          <w:trHeight w:val="144"/>
        </w:trPr>
        <w:tc>
          <w:tcPr>
            <w:tcW w:w="1224" w:type="pct"/>
            <w:shd w:val="clear" w:color="auto" w:fill="EDF2F7"/>
            <w:tcMar>
              <w:top w:w="70" w:type="dxa"/>
              <w:left w:w="110" w:type="dxa"/>
              <w:bottom w:w="70" w:type="dxa"/>
              <w:right w:w="110" w:type="dxa"/>
            </w:tcMar>
          </w:tcPr>
          <w:p w14:paraId="65F114C8" w14:textId="77777777" w:rsidR="008F2925" w:rsidRPr="00091F25" w:rsidRDefault="008F2925" w:rsidP="00477877">
            <w:pPr>
              <w:rPr>
                <w:rFonts w:eastAsia="Arial"/>
                <w:sz w:val="20"/>
                <w:szCs w:val="20"/>
              </w:rPr>
            </w:pPr>
            <w:r w:rsidRPr="00091F25">
              <w:rPr>
                <w:rFonts w:eastAsia="Arial"/>
                <w:sz w:val="20"/>
                <w:szCs w:val="20"/>
              </w:rPr>
              <w:t>F568-V1</w:t>
            </w:r>
          </w:p>
        </w:tc>
        <w:tc>
          <w:tcPr>
            <w:tcW w:w="709" w:type="pct"/>
            <w:shd w:val="clear" w:color="auto" w:fill="EDF2F7"/>
            <w:tcMar>
              <w:top w:w="70" w:type="dxa"/>
              <w:left w:w="110" w:type="dxa"/>
              <w:bottom w:w="70" w:type="dxa"/>
              <w:right w:w="110" w:type="dxa"/>
            </w:tcMar>
          </w:tcPr>
          <w:p w14:paraId="6CB72EEB" w14:textId="77777777" w:rsidR="008F2925" w:rsidRPr="00091F25" w:rsidRDefault="008F2925" w:rsidP="00477877">
            <w:pPr>
              <w:rPr>
                <w:rFonts w:eastAsia="Arial"/>
                <w:sz w:val="20"/>
                <w:szCs w:val="20"/>
              </w:rPr>
            </w:pPr>
            <w:r w:rsidRPr="00091F25">
              <w:rPr>
                <w:rFonts w:eastAsia="Arial"/>
                <w:sz w:val="20"/>
                <w:szCs w:val="20"/>
              </w:rPr>
              <w:t>110.0</w:t>
            </w:r>
          </w:p>
        </w:tc>
        <w:tc>
          <w:tcPr>
            <w:tcW w:w="709" w:type="pct"/>
            <w:shd w:val="clear" w:color="auto" w:fill="EDF2F7"/>
            <w:tcMar>
              <w:top w:w="70" w:type="dxa"/>
              <w:left w:w="110" w:type="dxa"/>
              <w:bottom w:w="70" w:type="dxa"/>
              <w:right w:w="110" w:type="dxa"/>
            </w:tcMar>
          </w:tcPr>
          <w:p w14:paraId="4A8FEDA6" w14:textId="77777777" w:rsidR="008F2925" w:rsidRPr="00091F25" w:rsidRDefault="008F2925" w:rsidP="00477877">
            <w:pPr>
              <w:rPr>
                <w:rFonts w:eastAsia="Arial"/>
                <w:sz w:val="20"/>
                <w:szCs w:val="20"/>
              </w:rPr>
            </w:pPr>
            <w:r w:rsidRPr="00091F25">
              <w:rPr>
                <w:rFonts w:eastAsia="Arial"/>
                <w:sz w:val="20"/>
                <w:szCs w:val="20"/>
              </w:rPr>
              <w:t>105.3</w:t>
            </w:r>
          </w:p>
        </w:tc>
        <w:tc>
          <w:tcPr>
            <w:tcW w:w="644" w:type="pct"/>
            <w:shd w:val="clear" w:color="auto" w:fill="EDF2F7"/>
            <w:tcMar>
              <w:top w:w="70" w:type="dxa"/>
              <w:left w:w="110" w:type="dxa"/>
              <w:bottom w:w="70" w:type="dxa"/>
              <w:right w:w="110" w:type="dxa"/>
            </w:tcMar>
          </w:tcPr>
          <w:p w14:paraId="0E9CD1F3" w14:textId="77777777" w:rsidR="008F2925" w:rsidRPr="00091F25" w:rsidRDefault="008F2925" w:rsidP="00477877">
            <w:pPr>
              <w:rPr>
                <w:rFonts w:eastAsia="Arial"/>
                <w:sz w:val="20"/>
                <w:szCs w:val="20"/>
              </w:rPr>
            </w:pPr>
            <w:r w:rsidRPr="00091F25">
              <w:rPr>
                <w:rFonts w:eastAsia="Arial"/>
                <w:sz w:val="20"/>
                <w:szCs w:val="20"/>
              </w:rPr>
              <w:t>0.957</w:t>
            </w:r>
          </w:p>
        </w:tc>
        <w:tc>
          <w:tcPr>
            <w:tcW w:w="580" w:type="pct"/>
            <w:shd w:val="clear" w:color="auto" w:fill="EDF2F7"/>
            <w:tcMar>
              <w:top w:w="70" w:type="dxa"/>
              <w:left w:w="110" w:type="dxa"/>
              <w:bottom w:w="70" w:type="dxa"/>
              <w:right w:w="110" w:type="dxa"/>
            </w:tcMar>
          </w:tcPr>
          <w:p w14:paraId="312F062F"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EDF2F7"/>
            <w:tcMar>
              <w:top w:w="70" w:type="dxa"/>
              <w:left w:w="110" w:type="dxa"/>
              <w:bottom w:w="70" w:type="dxa"/>
              <w:right w:w="110" w:type="dxa"/>
            </w:tcMar>
          </w:tcPr>
          <w:p w14:paraId="740D07AC" w14:textId="77777777" w:rsidR="008F2925" w:rsidRPr="00091F25" w:rsidRDefault="008F2925" w:rsidP="00477877">
            <w:pPr>
              <w:rPr>
                <w:rFonts w:eastAsia="Arial"/>
                <w:sz w:val="20"/>
                <w:szCs w:val="20"/>
              </w:rPr>
            </w:pPr>
            <w:r w:rsidRPr="00091F25">
              <w:rPr>
                <w:rFonts w:eastAsia="Arial"/>
                <w:sz w:val="20"/>
                <w:szCs w:val="20"/>
              </w:rPr>
              <w:t>7</w:t>
            </w:r>
          </w:p>
        </w:tc>
        <w:tc>
          <w:tcPr>
            <w:tcW w:w="683" w:type="pct"/>
            <w:shd w:val="clear" w:color="auto" w:fill="EDF2F7"/>
            <w:tcMar>
              <w:top w:w="70" w:type="dxa"/>
              <w:left w:w="110" w:type="dxa"/>
              <w:bottom w:w="70" w:type="dxa"/>
              <w:right w:w="110" w:type="dxa"/>
            </w:tcMar>
          </w:tcPr>
          <w:p w14:paraId="32EC4014" w14:textId="77777777" w:rsidR="008F2925" w:rsidRPr="00091F25" w:rsidRDefault="008F2925" w:rsidP="00477877">
            <w:pPr>
              <w:rPr>
                <w:rFonts w:eastAsia="Arial"/>
                <w:sz w:val="20"/>
                <w:szCs w:val="20"/>
              </w:rPr>
            </w:pPr>
            <w:r w:rsidRPr="00091F25">
              <w:rPr>
                <w:rFonts w:eastAsia="Arial"/>
                <w:sz w:val="20"/>
                <w:szCs w:val="20"/>
              </w:rPr>
              <w:t>0.2</w:t>
            </w:r>
          </w:p>
        </w:tc>
      </w:tr>
      <w:tr w:rsidR="00477877" w14:paraId="28D035D3" w14:textId="77777777" w:rsidTr="004E4F22">
        <w:trPr>
          <w:trHeight w:val="144"/>
        </w:trPr>
        <w:tc>
          <w:tcPr>
            <w:tcW w:w="1224" w:type="pct"/>
            <w:shd w:val="clear" w:color="auto" w:fill="FFFFFF"/>
            <w:tcMar>
              <w:top w:w="70" w:type="dxa"/>
              <w:left w:w="110" w:type="dxa"/>
              <w:bottom w:w="70" w:type="dxa"/>
              <w:right w:w="110" w:type="dxa"/>
            </w:tcMar>
          </w:tcPr>
          <w:p w14:paraId="715C6BC1" w14:textId="77777777" w:rsidR="008F2925" w:rsidRPr="00091F25" w:rsidRDefault="008F2925" w:rsidP="00477877">
            <w:pPr>
              <w:rPr>
                <w:rFonts w:eastAsia="Arial"/>
                <w:sz w:val="20"/>
                <w:szCs w:val="20"/>
              </w:rPr>
            </w:pPr>
            <w:r w:rsidRPr="00091F25">
              <w:rPr>
                <w:rFonts w:eastAsia="Arial"/>
                <w:sz w:val="20"/>
                <w:szCs w:val="20"/>
              </w:rPr>
              <w:t>F571-8</w:t>
            </w:r>
          </w:p>
        </w:tc>
        <w:tc>
          <w:tcPr>
            <w:tcW w:w="709" w:type="pct"/>
            <w:shd w:val="clear" w:color="auto" w:fill="FFFFFF"/>
            <w:tcMar>
              <w:top w:w="70" w:type="dxa"/>
              <w:left w:w="110" w:type="dxa"/>
              <w:bottom w:w="70" w:type="dxa"/>
              <w:right w:w="110" w:type="dxa"/>
            </w:tcMar>
          </w:tcPr>
          <w:p w14:paraId="019EB464" w14:textId="77777777" w:rsidR="008F2925" w:rsidRPr="00091F25" w:rsidRDefault="008F2925" w:rsidP="00477877">
            <w:pPr>
              <w:rPr>
                <w:rFonts w:eastAsia="Arial"/>
                <w:sz w:val="20"/>
                <w:szCs w:val="20"/>
              </w:rPr>
            </w:pPr>
            <w:r w:rsidRPr="00091F25">
              <w:rPr>
                <w:rFonts w:eastAsia="Arial"/>
                <w:sz w:val="20"/>
                <w:szCs w:val="20"/>
              </w:rPr>
              <w:t>112.0</w:t>
            </w:r>
          </w:p>
        </w:tc>
        <w:tc>
          <w:tcPr>
            <w:tcW w:w="709" w:type="pct"/>
            <w:shd w:val="clear" w:color="auto" w:fill="FFFFFF"/>
            <w:tcMar>
              <w:top w:w="70" w:type="dxa"/>
              <w:left w:w="110" w:type="dxa"/>
              <w:bottom w:w="70" w:type="dxa"/>
              <w:right w:w="110" w:type="dxa"/>
            </w:tcMar>
          </w:tcPr>
          <w:p w14:paraId="407B1BBF" w14:textId="77777777" w:rsidR="008F2925" w:rsidRPr="00091F25" w:rsidRDefault="008F2925" w:rsidP="00477877">
            <w:pPr>
              <w:rPr>
                <w:rFonts w:eastAsia="Arial"/>
                <w:sz w:val="20"/>
                <w:szCs w:val="20"/>
              </w:rPr>
            </w:pPr>
            <w:r w:rsidRPr="00091F25">
              <w:rPr>
                <w:rFonts w:eastAsia="Arial"/>
                <w:sz w:val="20"/>
                <w:szCs w:val="20"/>
              </w:rPr>
              <w:t>117.9</w:t>
            </w:r>
          </w:p>
        </w:tc>
        <w:tc>
          <w:tcPr>
            <w:tcW w:w="644" w:type="pct"/>
            <w:shd w:val="clear" w:color="auto" w:fill="FFFFFF"/>
            <w:tcMar>
              <w:top w:w="70" w:type="dxa"/>
              <w:left w:w="110" w:type="dxa"/>
              <w:bottom w:w="70" w:type="dxa"/>
              <w:right w:w="110" w:type="dxa"/>
            </w:tcMar>
          </w:tcPr>
          <w:p w14:paraId="4DE449CD" w14:textId="77777777" w:rsidR="008F2925" w:rsidRPr="00091F25" w:rsidRDefault="008F2925" w:rsidP="00477877">
            <w:pPr>
              <w:rPr>
                <w:rFonts w:eastAsia="Arial"/>
                <w:sz w:val="20"/>
                <w:szCs w:val="20"/>
              </w:rPr>
            </w:pPr>
            <w:r w:rsidRPr="00091F25">
              <w:rPr>
                <w:rFonts w:eastAsia="Arial"/>
                <w:sz w:val="20"/>
                <w:szCs w:val="20"/>
              </w:rPr>
              <w:t>1.052</w:t>
            </w:r>
          </w:p>
        </w:tc>
        <w:tc>
          <w:tcPr>
            <w:tcW w:w="580" w:type="pct"/>
            <w:shd w:val="clear" w:color="auto" w:fill="FFFFFF"/>
            <w:tcMar>
              <w:top w:w="70" w:type="dxa"/>
              <w:left w:w="110" w:type="dxa"/>
              <w:bottom w:w="70" w:type="dxa"/>
              <w:right w:w="110" w:type="dxa"/>
            </w:tcMar>
          </w:tcPr>
          <w:p w14:paraId="49F0137D"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1A289055" w14:textId="77777777" w:rsidR="008F2925" w:rsidRPr="00091F25" w:rsidRDefault="008F2925" w:rsidP="00477877">
            <w:pPr>
              <w:rPr>
                <w:rFonts w:eastAsia="Arial"/>
                <w:sz w:val="20"/>
                <w:szCs w:val="20"/>
              </w:rPr>
            </w:pPr>
            <w:r w:rsidRPr="00091F25">
              <w:rPr>
                <w:rFonts w:eastAsia="Arial"/>
                <w:sz w:val="20"/>
                <w:szCs w:val="20"/>
              </w:rPr>
              <w:t>5</w:t>
            </w:r>
          </w:p>
        </w:tc>
        <w:tc>
          <w:tcPr>
            <w:tcW w:w="683" w:type="pct"/>
            <w:shd w:val="clear" w:color="auto" w:fill="FFFFFF"/>
            <w:tcMar>
              <w:top w:w="70" w:type="dxa"/>
              <w:left w:w="110" w:type="dxa"/>
              <w:bottom w:w="70" w:type="dxa"/>
              <w:right w:w="110" w:type="dxa"/>
            </w:tcMar>
          </w:tcPr>
          <w:p w14:paraId="2135D244" w14:textId="77777777" w:rsidR="008F2925" w:rsidRPr="00091F25" w:rsidRDefault="008F2925" w:rsidP="00477877">
            <w:pPr>
              <w:rPr>
                <w:rFonts w:eastAsia="Arial"/>
                <w:sz w:val="20"/>
                <w:szCs w:val="20"/>
              </w:rPr>
            </w:pPr>
            <w:r w:rsidRPr="00091F25">
              <w:rPr>
                <w:rFonts w:eastAsia="Arial"/>
                <w:sz w:val="20"/>
                <w:szCs w:val="20"/>
              </w:rPr>
              <w:t>20.9</w:t>
            </w:r>
          </w:p>
        </w:tc>
      </w:tr>
      <w:tr w:rsidR="00477877" w14:paraId="14F30EAE" w14:textId="77777777" w:rsidTr="004E4F22">
        <w:trPr>
          <w:trHeight w:val="144"/>
        </w:trPr>
        <w:tc>
          <w:tcPr>
            <w:tcW w:w="1224" w:type="pct"/>
            <w:shd w:val="clear" w:color="auto" w:fill="EDF2F7"/>
            <w:tcMar>
              <w:top w:w="70" w:type="dxa"/>
              <w:left w:w="110" w:type="dxa"/>
              <w:bottom w:w="70" w:type="dxa"/>
              <w:right w:w="110" w:type="dxa"/>
            </w:tcMar>
          </w:tcPr>
          <w:p w14:paraId="56AD9F31" w14:textId="77777777" w:rsidR="008F2925" w:rsidRPr="00091F25" w:rsidRDefault="008F2925" w:rsidP="00477877">
            <w:pPr>
              <w:rPr>
                <w:rFonts w:eastAsia="Arial"/>
                <w:sz w:val="20"/>
                <w:szCs w:val="20"/>
              </w:rPr>
            </w:pPr>
            <w:r w:rsidRPr="00091F25">
              <w:rPr>
                <w:rFonts w:eastAsia="Arial"/>
                <w:sz w:val="20"/>
                <w:szCs w:val="20"/>
              </w:rPr>
              <w:t>F571-V1</w:t>
            </w:r>
          </w:p>
        </w:tc>
        <w:tc>
          <w:tcPr>
            <w:tcW w:w="709" w:type="pct"/>
            <w:shd w:val="clear" w:color="auto" w:fill="EDF2F7"/>
            <w:tcMar>
              <w:top w:w="70" w:type="dxa"/>
              <w:left w:w="110" w:type="dxa"/>
              <w:bottom w:w="70" w:type="dxa"/>
              <w:right w:w="110" w:type="dxa"/>
            </w:tcMar>
          </w:tcPr>
          <w:p w14:paraId="5DC0F5D6" w14:textId="77777777" w:rsidR="008F2925" w:rsidRPr="00091F25" w:rsidRDefault="008F2925" w:rsidP="00477877">
            <w:pPr>
              <w:rPr>
                <w:rFonts w:eastAsia="Arial"/>
                <w:sz w:val="20"/>
                <w:szCs w:val="20"/>
              </w:rPr>
            </w:pPr>
            <w:r w:rsidRPr="00091F25">
              <w:rPr>
                <w:rFonts w:eastAsia="Arial"/>
                <w:sz w:val="20"/>
                <w:szCs w:val="20"/>
              </w:rPr>
              <w:t>75.3</w:t>
            </w:r>
          </w:p>
        </w:tc>
        <w:tc>
          <w:tcPr>
            <w:tcW w:w="709" w:type="pct"/>
            <w:shd w:val="clear" w:color="auto" w:fill="EDF2F7"/>
            <w:tcMar>
              <w:top w:w="70" w:type="dxa"/>
              <w:left w:w="110" w:type="dxa"/>
              <w:bottom w:w="70" w:type="dxa"/>
              <w:right w:w="110" w:type="dxa"/>
            </w:tcMar>
          </w:tcPr>
          <w:p w14:paraId="4EA4072E" w14:textId="77777777" w:rsidR="008F2925" w:rsidRPr="00091F25" w:rsidRDefault="008F2925" w:rsidP="00477877">
            <w:pPr>
              <w:rPr>
                <w:rFonts w:eastAsia="Arial"/>
                <w:sz w:val="20"/>
                <w:szCs w:val="20"/>
              </w:rPr>
            </w:pPr>
            <w:r w:rsidRPr="00091F25">
              <w:rPr>
                <w:rFonts w:eastAsia="Arial"/>
                <w:sz w:val="20"/>
                <w:szCs w:val="20"/>
              </w:rPr>
              <w:t>71.8</w:t>
            </w:r>
          </w:p>
        </w:tc>
        <w:tc>
          <w:tcPr>
            <w:tcW w:w="644" w:type="pct"/>
            <w:shd w:val="clear" w:color="auto" w:fill="EDF2F7"/>
            <w:tcMar>
              <w:top w:w="70" w:type="dxa"/>
              <w:left w:w="110" w:type="dxa"/>
              <w:bottom w:w="70" w:type="dxa"/>
              <w:right w:w="110" w:type="dxa"/>
            </w:tcMar>
          </w:tcPr>
          <w:p w14:paraId="05B453E5" w14:textId="77777777" w:rsidR="008F2925" w:rsidRPr="00091F25" w:rsidRDefault="008F2925" w:rsidP="00477877">
            <w:pPr>
              <w:rPr>
                <w:rFonts w:eastAsia="Arial"/>
                <w:sz w:val="20"/>
                <w:szCs w:val="20"/>
              </w:rPr>
            </w:pPr>
            <w:r w:rsidRPr="00091F25">
              <w:rPr>
                <w:rFonts w:eastAsia="Arial"/>
                <w:sz w:val="20"/>
                <w:szCs w:val="20"/>
              </w:rPr>
              <w:t>0.954</w:t>
            </w:r>
          </w:p>
        </w:tc>
        <w:tc>
          <w:tcPr>
            <w:tcW w:w="580" w:type="pct"/>
            <w:shd w:val="clear" w:color="auto" w:fill="EDF2F7"/>
            <w:tcMar>
              <w:top w:w="70" w:type="dxa"/>
              <w:left w:w="110" w:type="dxa"/>
              <w:bottom w:w="70" w:type="dxa"/>
              <w:right w:w="110" w:type="dxa"/>
            </w:tcMar>
          </w:tcPr>
          <w:p w14:paraId="7203260B"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EDF2F7"/>
            <w:tcMar>
              <w:top w:w="70" w:type="dxa"/>
              <w:left w:w="110" w:type="dxa"/>
              <w:bottom w:w="70" w:type="dxa"/>
              <w:right w:w="110" w:type="dxa"/>
            </w:tcMar>
          </w:tcPr>
          <w:p w14:paraId="7DD77A7D" w14:textId="77777777" w:rsidR="008F2925" w:rsidRPr="00091F25" w:rsidRDefault="008F2925" w:rsidP="00477877">
            <w:pPr>
              <w:rPr>
                <w:rFonts w:eastAsia="Arial"/>
                <w:sz w:val="20"/>
                <w:szCs w:val="20"/>
              </w:rPr>
            </w:pPr>
            <w:r w:rsidRPr="00091F25">
              <w:rPr>
                <w:rFonts w:eastAsia="Arial"/>
                <w:sz w:val="20"/>
                <w:szCs w:val="20"/>
              </w:rPr>
              <w:t>7</w:t>
            </w:r>
          </w:p>
        </w:tc>
        <w:tc>
          <w:tcPr>
            <w:tcW w:w="683" w:type="pct"/>
            <w:shd w:val="clear" w:color="auto" w:fill="EDF2F7"/>
            <w:tcMar>
              <w:top w:w="70" w:type="dxa"/>
              <w:left w:w="110" w:type="dxa"/>
              <w:bottom w:w="70" w:type="dxa"/>
              <w:right w:w="110" w:type="dxa"/>
            </w:tcMar>
          </w:tcPr>
          <w:p w14:paraId="4E830F69" w14:textId="77777777" w:rsidR="008F2925" w:rsidRPr="00091F25" w:rsidRDefault="008F2925" w:rsidP="00477877">
            <w:pPr>
              <w:rPr>
                <w:rFonts w:eastAsia="Arial"/>
                <w:sz w:val="20"/>
                <w:szCs w:val="20"/>
              </w:rPr>
            </w:pPr>
            <w:r w:rsidRPr="00091F25">
              <w:rPr>
                <w:rFonts w:eastAsia="Arial"/>
                <w:sz w:val="20"/>
                <w:szCs w:val="20"/>
              </w:rPr>
              <w:t>0.5</w:t>
            </w:r>
          </w:p>
        </w:tc>
      </w:tr>
      <w:tr w:rsidR="00477877" w14:paraId="09A8438C" w14:textId="77777777" w:rsidTr="004E4F22">
        <w:trPr>
          <w:trHeight w:val="144"/>
        </w:trPr>
        <w:tc>
          <w:tcPr>
            <w:tcW w:w="1224" w:type="pct"/>
            <w:shd w:val="clear" w:color="auto" w:fill="FFFFFF"/>
            <w:tcMar>
              <w:top w:w="70" w:type="dxa"/>
              <w:left w:w="110" w:type="dxa"/>
              <w:bottom w:w="70" w:type="dxa"/>
              <w:right w:w="110" w:type="dxa"/>
            </w:tcMar>
          </w:tcPr>
          <w:p w14:paraId="4B86F364" w14:textId="77777777" w:rsidR="008F2925" w:rsidRPr="00091F25" w:rsidRDefault="008F2925" w:rsidP="00477877">
            <w:pPr>
              <w:rPr>
                <w:rFonts w:eastAsia="Arial"/>
                <w:sz w:val="20"/>
                <w:szCs w:val="20"/>
              </w:rPr>
            </w:pPr>
            <w:r w:rsidRPr="00091F25">
              <w:rPr>
                <w:rFonts w:eastAsia="Arial"/>
                <w:sz w:val="20"/>
                <w:szCs w:val="20"/>
              </w:rPr>
              <w:t>F574-1</w:t>
            </w:r>
          </w:p>
        </w:tc>
        <w:tc>
          <w:tcPr>
            <w:tcW w:w="709" w:type="pct"/>
            <w:shd w:val="clear" w:color="auto" w:fill="FFFFFF"/>
            <w:tcMar>
              <w:top w:w="70" w:type="dxa"/>
              <w:left w:w="110" w:type="dxa"/>
              <w:bottom w:w="70" w:type="dxa"/>
              <w:right w:w="110" w:type="dxa"/>
            </w:tcMar>
          </w:tcPr>
          <w:p w14:paraId="1334166D" w14:textId="77777777" w:rsidR="008F2925" w:rsidRPr="00091F25" w:rsidRDefault="008F2925" w:rsidP="00477877">
            <w:pPr>
              <w:rPr>
                <w:rFonts w:eastAsia="Arial"/>
                <w:sz w:val="20"/>
                <w:szCs w:val="20"/>
              </w:rPr>
            </w:pPr>
            <w:r w:rsidRPr="00091F25">
              <w:rPr>
                <w:rFonts w:eastAsia="Arial"/>
                <w:sz w:val="20"/>
                <w:szCs w:val="20"/>
              </w:rPr>
              <w:t>87.7</w:t>
            </w:r>
          </w:p>
        </w:tc>
        <w:tc>
          <w:tcPr>
            <w:tcW w:w="709" w:type="pct"/>
            <w:shd w:val="clear" w:color="auto" w:fill="FFFFFF"/>
            <w:tcMar>
              <w:top w:w="70" w:type="dxa"/>
              <w:left w:w="110" w:type="dxa"/>
              <w:bottom w:w="70" w:type="dxa"/>
              <w:right w:w="110" w:type="dxa"/>
            </w:tcMar>
          </w:tcPr>
          <w:p w14:paraId="504D17EE" w14:textId="77777777" w:rsidR="008F2925" w:rsidRPr="00091F25" w:rsidRDefault="008F2925" w:rsidP="00477877">
            <w:pPr>
              <w:rPr>
                <w:rFonts w:eastAsia="Arial"/>
                <w:sz w:val="20"/>
                <w:szCs w:val="20"/>
              </w:rPr>
            </w:pPr>
            <w:r w:rsidRPr="00091F25">
              <w:rPr>
                <w:rFonts w:eastAsia="Arial"/>
                <w:sz w:val="20"/>
                <w:szCs w:val="20"/>
              </w:rPr>
              <w:t>88.2</w:t>
            </w:r>
          </w:p>
        </w:tc>
        <w:tc>
          <w:tcPr>
            <w:tcW w:w="644" w:type="pct"/>
            <w:shd w:val="clear" w:color="auto" w:fill="FFFFFF"/>
            <w:tcMar>
              <w:top w:w="70" w:type="dxa"/>
              <w:left w:w="110" w:type="dxa"/>
              <w:bottom w:w="70" w:type="dxa"/>
              <w:right w:w="110" w:type="dxa"/>
            </w:tcMar>
          </w:tcPr>
          <w:p w14:paraId="389BF87A" w14:textId="77777777" w:rsidR="008F2925" w:rsidRPr="00091F25" w:rsidRDefault="008F2925" w:rsidP="00477877">
            <w:pPr>
              <w:rPr>
                <w:rFonts w:eastAsia="Arial"/>
                <w:sz w:val="20"/>
                <w:szCs w:val="20"/>
              </w:rPr>
            </w:pPr>
            <w:r w:rsidRPr="00091F25">
              <w:rPr>
                <w:rFonts w:eastAsia="Arial"/>
                <w:sz w:val="20"/>
                <w:szCs w:val="20"/>
              </w:rPr>
              <w:t>1.006</w:t>
            </w:r>
          </w:p>
        </w:tc>
        <w:tc>
          <w:tcPr>
            <w:tcW w:w="580" w:type="pct"/>
            <w:shd w:val="clear" w:color="auto" w:fill="FFFFFF"/>
            <w:tcMar>
              <w:top w:w="70" w:type="dxa"/>
              <w:left w:w="110" w:type="dxa"/>
              <w:bottom w:w="70" w:type="dxa"/>
              <w:right w:w="110" w:type="dxa"/>
            </w:tcMar>
          </w:tcPr>
          <w:p w14:paraId="52983331"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33F0B498" w14:textId="77777777" w:rsidR="008F2925" w:rsidRPr="00091F25" w:rsidRDefault="008F2925" w:rsidP="00477877">
            <w:pPr>
              <w:rPr>
                <w:rFonts w:eastAsia="Arial"/>
                <w:sz w:val="20"/>
                <w:szCs w:val="20"/>
              </w:rPr>
            </w:pPr>
            <w:r w:rsidRPr="00091F25">
              <w:rPr>
                <w:rFonts w:eastAsia="Arial"/>
                <w:sz w:val="20"/>
                <w:szCs w:val="20"/>
              </w:rPr>
              <w:t>7</w:t>
            </w:r>
          </w:p>
        </w:tc>
        <w:tc>
          <w:tcPr>
            <w:tcW w:w="683" w:type="pct"/>
            <w:shd w:val="clear" w:color="auto" w:fill="FFFFFF"/>
            <w:tcMar>
              <w:top w:w="70" w:type="dxa"/>
              <w:left w:w="110" w:type="dxa"/>
              <w:bottom w:w="70" w:type="dxa"/>
              <w:right w:w="110" w:type="dxa"/>
            </w:tcMar>
          </w:tcPr>
          <w:p w14:paraId="344D043C" w14:textId="77777777" w:rsidR="008F2925" w:rsidRPr="00091F25" w:rsidRDefault="008F2925" w:rsidP="00477877">
            <w:pPr>
              <w:rPr>
                <w:rFonts w:eastAsia="Arial"/>
                <w:sz w:val="20"/>
                <w:szCs w:val="20"/>
              </w:rPr>
            </w:pPr>
            <w:r w:rsidRPr="00091F25">
              <w:rPr>
                <w:rFonts w:eastAsia="Arial"/>
                <w:sz w:val="20"/>
                <w:szCs w:val="20"/>
              </w:rPr>
              <w:t>0.5</w:t>
            </w:r>
          </w:p>
        </w:tc>
      </w:tr>
      <w:tr w:rsidR="00477877" w14:paraId="1EBABF8E" w14:textId="77777777" w:rsidTr="004E4F22">
        <w:trPr>
          <w:trHeight w:val="144"/>
        </w:trPr>
        <w:tc>
          <w:tcPr>
            <w:tcW w:w="1224" w:type="pct"/>
            <w:shd w:val="clear" w:color="auto" w:fill="EDF2F7"/>
            <w:tcMar>
              <w:top w:w="70" w:type="dxa"/>
              <w:left w:w="110" w:type="dxa"/>
              <w:bottom w:w="70" w:type="dxa"/>
              <w:right w:w="110" w:type="dxa"/>
            </w:tcMar>
          </w:tcPr>
          <w:p w14:paraId="17340BDB" w14:textId="77777777" w:rsidR="008F2925" w:rsidRPr="00091F25" w:rsidRDefault="008F2925" w:rsidP="00477877">
            <w:pPr>
              <w:rPr>
                <w:rFonts w:eastAsia="Arial"/>
                <w:sz w:val="20"/>
                <w:szCs w:val="20"/>
              </w:rPr>
            </w:pPr>
            <w:r w:rsidRPr="00091F25">
              <w:rPr>
                <w:rFonts w:eastAsia="Arial"/>
                <w:sz w:val="20"/>
                <w:szCs w:val="20"/>
              </w:rPr>
              <w:t>F574-2</w:t>
            </w:r>
          </w:p>
        </w:tc>
        <w:tc>
          <w:tcPr>
            <w:tcW w:w="709" w:type="pct"/>
            <w:shd w:val="clear" w:color="auto" w:fill="EDF2F7"/>
            <w:tcMar>
              <w:top w:w="70" w:type="dxa"/>
              <w:left w:w="110" w:type="dxa"/>
              <w:bottom w:w="70" w:type="dxa"/>
              <w:right w:w="110" w:type="dxa"/>
            </w:tcMar>
          </w:tcPr>
          <w:p w14:paraId="42B79AAA" w14:textId="77777777" w:rsidR="008F2925" w:rsidRPr="00091F25" w:rsidRDefault="008F2925" w:rsidP="00477877">
            <w:pPr>
              <w:rPr>
                <w:rFonts w:eastAsia="Arial"/>
                <w:sz w:val="20"/>
                <w:szCs w:val="20"/>
              </w:rPr>
            </w:pPr>
            <w:r w:rsidRPr="00091F25">
              <w:rPr>
                <w:rFonts w:eastAsia="Arial"/>
                <w:sz w:val="20"/>
                <w:szCs w:val="20"/>
              </w:rPr>
              <w:t>11.4</w:t>
            </w:r>
          </w:p>
        </w:tc>
        <w:tc>
          <w:tcPr>
            <w:tcW w:w="709" w:type="pct"/>
            <w:shd w:val="clear" w:color="auto" w:fill="EDF2F7"/>
            <w:tcMar>
              <w:top w:w="70" w:type="dxa"/>
              <w:left w:w="110" w:type="dxa"/>
              <w:bottom w:w="70" w:type="dxa"/>
              <w:right w:w="110" w:type="dxa"/>
            </w:tcMar>
          </w:tcPr>
          <w:p w14:paraId="18B537E3" w14:textId="77777777" w:rsidR="008F2925" w:rsidRPr="00091F25" w:rsidRDefault="008F2925" w:rsidP="00477877">
            <w:pPr>
              <w:rPr>
                <w:rFonts w:eastAsia="Arial"/>
                <w:sz w:val="20"/>
                <w:szCs w:val="20"/>
              </w:rPr>
            </w:pPr>
            <w:r w:rsidRPr="00091F25">
              <w:rPr>
                <w:rFonts w:eastAsia="Arial"/>
                <w:sz w:val="20"/>
                <w:szCs w:val="20"/>
              </w:rPr>
              <w:t>9.5</w:t>
            </w:r>
          </w:p>
        </w:tc>
        <w:tc>
          <w:tcPr>
            <w:tcW w:w="644" w:type="pct"/>
            <w:shd w:val="clear" w:color="auto" w:fill="EDF2F7"/>
            <w:tcMar>
              <w:top w:w="70" w:type="dxa"/>
              <w:left w:w="110" w:type="dxa"/>
              <w:bottom w:w="70" w:type="dxa"/>
              <w:right w:w="110" w:type="dxa"/>
            </w:tcMar>
          </w:tcPr>
          <w:p w14:paraId="7B2DC7EB" w14:textId="77777777" w:rsidR="008F2925" w:rsidRPr="00091F25" w:rsidRDefault="008F2925" w:rsidP="00477877">
            <w:pPr>
              <w:rPr>
                <w:rFonts w:eastAsia="Arial"/>
                <w:sz w:val="20"/>
                <w:szCs w:val="20"/>
              </w:rPr>
            </w:pPr>
            <w:r w:rsidRPr="00091F25">
              <w:rPr>
                <w:rFonts w:eastAsia="Arial"/>
                <w:sz w:val="20"/>
                <w:szCs w:val="20"/>
              </w:rPr>
              <w:t>0.833</w:t>
            </w:r>
          </w:p>
        </w:tc>
        <w:tc>
          <w:tcPr>
            <w:tcW w:w="580" w:type="pct"/>
            <w:shd w:val="clear" w:color="auto" w:fill="EDF2F7"/>
            <w:tcMar>
              <w:top w:w="70" w:type="dxa"/>
              <w:left w:w="110" w:type="dxa"/>
              <w:bottom w:w="70" w:type="dxa"/>
              <w:right w:w="110" w:type="dxa"/>
            </w:tcMar>
          </w:tcPr>
          <w:p w14:paraId="265B7503" w14:textId="77777777" w:rsidR="008F2925" w:rsidRPr="00091F25" w:rsidRDefault="008F2925" w:rsidP="00477877">
            <w:pPr>
              <w:rPr>
                <w:rFonts w:eastAsia="Arial"/>
                <w:sz w:val="20"/>
                <w:szCs w:val="20"/>
              </w:rPr>
            </w:pPr>
            <w:r w:rsidRPr="00091F25">
              <w:rPr>
                <w:rFonts w:eastAsia="Arial"/>
                <w:sz w:val="20"/>
                <w:szCs w:val="20"/>
              </w:rPr>
              <w:t>3</w:t>
            </w:r>
          </w:p>
        </w:tc>
        <w:tc>
          <w:tcPr>
            <w:tcW w:w="451" w:type="pct"/>
            <w:shd w:val="clear" w:color="auto" w:fill="EDF2F7"/>
            <w:tcMar>
              <w:top w:w="70" w:type="dxa"/>
              <w:left w:w="110" w:type="dxa"/>
              <w:bottom w:w="70" w:type="dxa"/>
              <w:right w:w="110" w:type="dxa"/>
            </w:tcMar>
          </w:tcPr>
          <w:p w14:paraId="1DA4CAA2" w14:textId="77777777" w:rsidR="008F2925" w:rsidRPr="00091F25" w:rsidRDefault="008F2925" w:rsidP="00477877">
            <w:pPr>
              <w:rPr>
                <w:rFonts w:eastAsia="Arial"/>
                <w:sz w:val="20"/>
                <w:szCs w:val="20"/>
              </w:rPr>
            </w:pPr>
            <w:r w:rsidRPr="00091F25">
              <w:rPr>
                <w:rFonts w:eastAsia="Arial"/>
                <w:sz w:val="20"/>
                <w:szCs w:val="20"/>
              </w:rPr>
              <w:t>9</w:t>
            </w:r>
          </w:p>
        </w:tc>
        <w:tc>
          <w:tcPr>
            <w:tcW w:w="683" w:type="pct"/>
            <w:shd w:val="clear" w:color="auto" w:fill="EDF2F7"/>
            <w:tcMar>
              <w:top w:w="70" w:type="dxa"/>
              <w:left w:w="110" w:type="dxa"/>
              <w:bottom w:w="70" w:type="dxa"/>
              <w:right w:w="110" w:type="dxa"/>
            </w:tcMar>
          </w:tcPr>
          <w:p w14:paraId="55FE7AD2" w14:textId="77777777" w:rsidR="008F2925" w:rsidRPr="00091F25" w:rsidRDefault="008F2925" w:rsidP="00477877">
            <w:pPr>
              <w:rPr>
                <w:rFonts w:eastAsia="Arial"/>
                <w:sz w:val="20"/>
                <w:szCs w:val="20"/>
              </w:rPr>
            </w:pPr>
            <w:r w:rsidRPr="00091F25">
              <w:rPr>
                <w:rFonts w:eastAsia="Arial"/>
                <w:sz w:val="20"/>
                <w:szCs w:val="20"/>
              </w:rPr>
              <w:t>0.1</w:t>
            </w:r>
          </w:p>
        </w:tc>
      </w:tr>
      <w:tr w:rsidR="00477877" w14:paraId="55DE0BFB" w14:textId="77777777" w:rsidTr="004E4F22">
        <w:trPr>
          <w:trHeight w:val="144"/>
        </w:trPr>
        <w:tc>
          <w:tcPr>
            <w:tcW w:w="1224" w:type="pct"/>
            <w:shd w:val="clear" w:color="auto" w:fill="FFFFFF"/>
            <w:tcMar>
              <w:top w:w="70" w:type="dxa"/>
              <w:left w:w="110" w:type="dxa"/>
              <w:bottom w:w="70" w:type="dxa"/>
              <w:right w:w="110" w:type="dxa"/>
            </w:tcMar>
          </w:tcPr>
          <w:p w14:paraId="7D536853" w14:textId="77777777" w:rsidR="008F2925" w:rsidRPr="00091F25" w:rsidRDefault="008F2925" w:rsidP="00477877">
            <w:pPr>
              <w:rPr>
                <w:rFonts w:eastAsia="Arial"/>
                <w:sz w:val="20"/>
                <w:szCs w:val="20"/>
              </w:rPr>
            </w:pPr>
            <w:r w:rsidRPr="00091F25">
              <w:rPr>
                <w:rFonts w:eastAsia="Arial"/>
                <w:sz w:val="20"/>
                <w:szCs w:val="20"/>
              </w:rPr>
              <w:t>F579-V1</w:t>
            </w:r>
          </w:p>
        </w:tc>
        <w:tc>
          <w:tcPr>
            <w:tcW w:w="709" w:type="pct"/>
            <w:shd w:val="clear" w:color="auto" w:fill="FFFFFF"/>
            <w:tcMar>
              <w:top w:w="70" w:type="dxa"/>
              <w:left w:w="110" w:type="dxa"/>
              <w:bottom w:w="70" w:type="dxa"/>
              <w:right w:w="110" w:type="dxa"/>
            </w:tcMar>
          </w:tcPr>
          <w:p w14:paraId="03D62BC5" w14:textId="77777777" w:rsidR="008F2925" w:rsidRPr="00091F25" w:rsidRDefault="008F2925" w:rsidP="00477877">
            <w:pPr>
              <w:rPr>
                <w:rFonts w:eastAsia="Arial"/>
                <w:sz w:val="20"/>
                <w:szCs w:val="20"/>
              </w:rPr>
            </w:pPr>
            <w:r w:rsidRPr="00091F25">
              <w:rPr>
                <w:rFonts w:eastAsia="Arial"/>
                <w:sz w:val="20"/>
                <w:szCs w:val="20"/>
              </w:rPr>
              <w:t>106.0</w:t>
            </w:r>
          </w:p>
        </w:tc>
        <w:tc>
          <w:tcPr>
            <w:tcW w:w="709" w:type="pct"/>
            <w:shd w:val="clear" w:color="auto" w:fill="FFFFFF"/>
            <w:tcMar>
              <w:top w:w="70" w:type="dxa"/>
              <w:left w:w="110" w:type="dxa"/>
              <w:bottom w:w="70" w:type="dxa"/>
              <w:right w:w="110" w:type="dxa"/>
            </w:tcMar>
          </w:tcPr>
          <w:p w14:paraId="4A59E288" w14:textId="77777777" w:rsidR="008F2925" w:rsidRPr="00091F25" w:rsidRDefault="008F2925" w:rsidP="00477877">
            <w:pPr>
              <w:rPr>
                <w:rFonts w:eastAsia="Arial"/>
                <w:sz w:val="20"/>
                <w:szCs w:val="20"/>
              </w:rPr>
            </w:pPr>
            <w:r w:rsidRPr="00091F25">
              <w:rPr>
                <w:rFonts w:eastAsia="Arial"/>
                <w:sz w:val="20"/>
                <w:szCs w:val="20"/>
              </w:rPr>
              <w:t>97.9</w:t>
            </w:r>
          </w:p>
        </w:tc>
        <w:tc>
          <w:tcPr>
            <w:tcW w:w="644" w:type="pct"/>
            <w:shd w:val="clear" w:color="auto" w:fill="FFFFFF"/>
            <w:tcMar>
              <w:top w:w="70" w:type="dxa"/>
              <w:left w:w="110" w:type="dxa"/>
              <w:bottom w:w="70" w:type="dxa"/>
              <w:right w:w="110" w:type="dxa"/>
            </w:tcMar>
          </w:tcPr>
          <w:p w14:paraId="75545D8F" w14:textId="77777777" w:rsidR="008F2925" w:rsidRPr="00091F25" w:rsidRDefault="008F2925" w:rsidP="00477877">
            <w:pPr>
              <w:rPr>
                <w:rFonts w:eastAsia="Arial"/>
                <w:sz w:val="20"/>
                <w:szCs w:val="20"/>
              </w:rPr>
            </w:pPr>
            <w:r w:rsidRPr="00091F25">
              <w:rPr>
                <w:rFonts w:eastAsia="Arial"/>
                <w:sz w:val="20"/>
                <w:szCs w:val="20"/>
              </w:rPr>
              <w:t>0.923</w:t>
            </w:r>
          </w:p>
        </w:tc>
        <w:tc>
          <w:tcPr>
            <w:tcW w:w="580" w:type="pct"/>
            <w:shd w:val="clear" w:color="auto" w:fill="FFFFFF"/>
            <w:tcMar>
              <w:top w:w="70" w:type="dxa"/>
              <w:left w:w="110" w:type="dxa"/>
              <w:bottom w:w="70" w:type="dxa"/>
              <w:right w:w="110" w:type="dxa"/>
            </w:tcMar>
          </w:tcPr>
          <w:p w14:paraId="40963534"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5D83E847" w14:textId="77777777" w:rsidR="008F2925" w:rsidRPr="00091F25" w:rsidRDefault="008F2925" w:rsidP="00477877">
            <w:pPr>
              <w:rPr>
                <w:rFonts w:eastAsia="Arial"/>
                <w:sz w:val="20"/>
                <w:szCs w:val="20"/>
              </w:rPr>
            </w:pPr>
            <w:r w:rsidRPr="00091F25">
              <w:rPr>
                <w:rFonts w:eastAsia="Arial"/>
                <w:sz w:val="20"/>
                <w:szCs w:val="20"/>
              </w:rPr>
              <w:t>5</w:t>
            </w:r>
          </w:p>
        </w:tc>
        <w:tc>
          <w:tcPr>
            <w:tcW w:w="683" w:type="pct"/>
            <w:shd w:val="clear" w:color="auto" w:fill="FFFFFF"/>
            <w:tcMar>
              <w:top w:w="70" w:type="dxa"/>
              <w:left w:w="110" w:type="dxa"/>
              <w:bottom w:w="70" w:type="dxa"/>
              <w:right w:w="110" w:type="dxa"/>
            </w:tcMar>
          </w:tcPr>
          <w:p w14:paraId="2872C436" w14:textId="77777777" w:rsidR="008F2925" w:rsidRPr="00091F25" w:rsidRDefault="008F2925" w:rsidP="00477877">
            <w:pPr>
              <w:rPr>
                <w:rFonts w:eastAsia="Arial"/>
                <w:sz w:val="20"/>
                <w:szCs w:val="20"/>
              </w:rPr>
            </w:pPr>
            <w:r w:rsidRPr="00091F25">
              <w:rPr>
                <w:rFonts w:eastAsia="Arial"/>
                <w:sz w:val="20"/>
                <w:szCs w:val="20"/>
              </w:rPr>
              <w:t>3.1</w:t>
            </w:r>
          </w:p>
        </w:tc>
      </w:tr>
      <w:tr w:rsidR="00477877" w14:paraId="33A6EEC0" w14:textId="77777777" w:rsidTr="004E4F22">
        <w:trPr>
          <w:trHeight w:val="144"/>
        </w:trPr>
        <w:tc>
          <w:tcPr>
            <w:tcW w:w="1224" w:type="pct"/>
            <w:shd w:val="clear" w:color="auto" w:fill="EDF2F7"/>
            <w:tcMar>
              <w:top w:w="70" w:type="dxa"/>
              <w:left w:w="110" w:type="dxa"/>
              <w:bottom w:w="70" w:type="dxa"/>
              <w:right w:w="110" w:type="dxa"/>
            </w:tcMar>
          </w:tcPr>
          <w:p w14:paraId="427E7726" w14:textId="77777777" w:rsidR="008F2925" w:rsidRPr="00091F25" w:rsidRDefault="008F2925" w:rsidP="00477877">
            <w:pPr>
              <w:rPr>
                <w:rFonts w:eastAsia="Arial"/>
                <w:sz w:val="20"/>
                <w:szCs w:val="20"/>
              </w:rPr>
            </w:pPr>
            <w:r w:rsidRPr="00091F25">
              <w:rPr>
                <w:rFonts w:eastAsia="Arial"/>
                <w:sz w:val="20"/>
                <w:szCs w:val="20"/>
              </w:rPr>
              <w:t>F583-1</w:t>
            </w:r>
          </w:p>
        </w:tc>
        <w:tc>
          <w:tcPr>
            <w:tcW w:w="709" w:type="pct"/>
            <w:shd w:val="clear" w:color="auto" w:fill="EDF2F7"/>
            <w:tcMar>
              <w:top w:w="70" w:type="dxa"/>
              <w:left w:w="110" w:type="dxa"/>
              <w:bottom w:w="70" w:type="dxa"/>
              <w:right w:w="110" w:type="dxa"/>
            </w:tcMar>
          </w:tcPr>
          <w:p w14:paraId="08ADB3EA" w14:textId="77777777" w:rsidR="008F2925" w:rsidRPr="00091F25" w:rsidRDefault="008F2925" w:rsidP="00477877">
            <w:pPr>
              <w:rPr>
                <w:rFonts w:eastAsia="Arial"/>
                <w:sz w:val="20"/>
                <w:szCs w:val="20"/>
              </w:rPr>
            </w:pPr>
            <w:r w:rsidRPr="00091F25">
              <w:rPr>
                <w:rFonts w:eastAsia="Arial"/>
                <w:sz w:val="20"/>
                <w:szCs w:val="20"/>
              </w:rPr>
              <w:t>70.0</w:t>
            </w:r>
          </w:p>
        </w:tc>
        <w:tc>
          <w:tcPr>
            <w:tcW w:w="709" w:type="pct"/>
            <w:shd w:val="clear" w:color="auto" w:fill="EDF2F7"/>
            <w:tcMar>
              <w:top w:w="70" w:type="dxa"/>
              <w:left w:w="110" w:type="dxa"/>
              <w:bottom w:w="70" w:type="dxa"/>
              <w:right w:w="110" w:type="dxa"/>
            </w:tcMar>
          </w:tcPr>
          <w:p w14:paraId="0ADBD9F3" w14:textId="77777777" w:rsidR="008F2925" w:rsidRPr="00091F25" w:rsidRDefault="008F2925" w:rsidP="00477877">
            <w:pPr>
              <w:rPr>
                <w:rFonts w:eastAsia="Arial"/>
                <w:sz w:val="20"/>
                <w:szCs w:val="20"/>
              </w:rPr>
            </w:pPr>
            <w:r w:rsidRPr="00091F25">
              <w:rPr>
                <w:rFonts w:eastAsia="Arial"/>
                <w:sz w:val="20"/>
                <w:szCs w:val="20"/>
              </w:rPr>
              <w:t>71.5</w:t>
            </w:r>
          </w:p>
        </w:tc>
        <w:tc>
          <w:tcPr>
            <w:tcW w:w="644" w:type="pct"/>
            <w:shd w:val="clear" w:color="auto" w:fill="EDF2F7"/>
            <w:tcMar>
              <w:top w:w="70" w:type="dxa"/>
              <w:left w:w="110" w:type="dxa"/>
              <w:bottom w:w="70" w:type="dxa"/>
              <w:right w:w="110" w:type="dxa"/>
            </w:tcMar>
          </w:tcPr>
          <w:p w14:paraId="2F44ECC3" w14:textId="77777777" w:rsidR="008F2925" w:rsidRPr="00091F25" w:rsidRDefault="008F2925" w:rsidP="00477877">
            <w:pPr>
              <w:rPr>
                <w:rFonts w:eastAsia="Arial"/>
                <w:sz w:val="20"/>
                <w:szCs w:val="20"/>
              </w:rPr>
            </w:pPr>
            <w:r w:rsidRPr="00091F25">
              <w:rPr>
                <w:rFonts w:eastAsia="Arial"/>
                <w:sz w:val="20"/>
                <w:szCs w:val="20"/>
              </w:rPr>
              <w:t>1.022</w:t>
            </w:r>
          </w:p>
        </w:tc>
        <w:tc>
          <w:tcPr>
            <w:tcW w:w="580" w:type="pct"/>
            <w:shd w:val="clear" w:color="auto" w:fill="EDF2F7"/>
            <w:tcMar>
              <w:top w:w="70" w:type="dxa"/>
              <w:left w:w="110" w:type="dxa"/>
              <w:bottom w:w="70" w:type="dxa"/>
              <w:right w:w="110" w:type="dxa"/>
            </w:tcMar>
          </w:tcPr>
          <w:p w14:paraId="023BB223"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EDF2F7"/>
            <w:tcMar>
              <w:top w:w="70" w:type="dxa"/>
              <w:left w:w="110" w:type="dxa"/>
              <w:bottom w:w="70" w:type="dxa"/>
              <w:right w:w="110" w:type="dxa"/>
            </w:tcMar>
          </w:tcPr>
          <w:p w14:paraId="472D8C28" w14:textId="77777777" w:rsidR="008F2925" w:rsidRPr="00091F25" w:rsidRDefault="008F2925" w:rsidP="00477877">
            <w:pPr>
              <w:rPr>
                <w:rFonts w:eastAsia="Arial"/>
                <w:sz w:val="20"/>
                <w:szCs w:val="20"/>
              </w:rPr>
            </w:pPr>
            <w:r w:rsidRPr="00091F25">
              <w:rPr>
                <w:rFonts w:eastAsia="Arial"/>
                <w:sz w:val="20"/>
                <w:szCs w:val="20"/>
              </w:rPr>
              <w:t>9</w:t>
            </w:r>
          </w:p>
        </w:tc>
        <w:tc>
          <w:tcPr>
            <w:tcW w:w="683" w:type="pct"/>
            <w:shd w:val="clear" w:color="auto" w:fill="EDF2F7"/>
            <w:tcMar>
              <w:top w:w="70" w:type="dxa"/>
              <w:left w:w="110" w:type="dxa"/>
              <w:bottom w:w="70" w:type="dxa"/>
              <w:right w:w="110" w:type="dxa"/>
            </w:tcMar>
          </w:tcPr>
          <w:p w14:paraId="3966B127" w14:textId="77777777" w:rsidR="008F2925" w:rsidRPr="00091F25" w:rsidRDefault="008F2925" w:rsidP="00477877">
            <w:pPr>
              <w:rPr>
                <w:rFonts w:eastAsia="Arial"/>
                <w:sz w:val="20"/>
                <w:szCs w:val="20"/>
              </w:rPr>
            </w:pPr>
            <w:r w:rsidRPr="00091F25">
              <w:rPr>
                <w:rFonts w:eastAsia="Arial"/>
                <w:sz w:val="20"/>
                <w:szCs w:val="20"/>
              </w:rPr>
              <w:t>0.2</w:t>
            </w:r>
          </w:p>
        </w:tc>
      </w:tr>
      <w:tr w:rsidR="00477877" w14:paraId="6556CD5B" w14:textId="77777777" w:rsidTr="004E4F22">
        <w:trPr>
          <w:trHeight w:val="144"/>
        </w:trPr>
        <w:tc>
          <w:tcPr>
            <w:tcW w:w="1224" w:type="pct"/>
            <w:shd w:val="clear" w:color="auto" w:fill="FFFFFF"/>
            <w:tcMar>
              <w:top w:w="70" w:type="dxa"/>
              <w:left w:w="110" w:type="dxa"/>
              <w:bottom w:w="70" w:type="dxa"/>
              <w:right w:w="110" w:type="dxa"/>
            </w:tcMar>
          </w:tcPr>
          <w:p w14:paraId="2621FD77" w14:textId="77777777" w:rsidR="008F2925" w:rsidRPr="00091F25" w:rsidRDefault="008F2925" w:rsidP="00477877">
            <w:pPr>
              <w:rPr>
                <w:rFonts w:eastAsia="Arial"/>
                <w:sz w:val="20"/>
                <w:szCs w:val="20"/>
              </w:rPr>
            </w:pPr>
            <w:r w:rsidRPr="00091F25">
              <w:rPr>
                <w:rFonts w:eastAsia="Arial"/>
                <w:sz w:val="20"/>
                <w:szCs w:val="20"/>
              </w:rPr>
              <w:t>F583-4</w:t>
            </w:r>
          </w:p>
        </w:tc>
        <w:tc>
          <w:tcPr>
            <w:tcW w:w="709" w:type="pct"/>
            <w:shd w:val="clear" w:color="auto" w:fill="FFFFFF"/>
            <w:tcMar>
              <w:top w:w="70" w:type="dxa"/>
              <w:left w:w="110" w:type="dxa"/>
              <w:bottom w:w="70" w:type="dxa"/>
              <w:right w:w="110" w:type="dxa"/>
            </w:tcMar>
          </w:tcPr>
          <w:p w14:paraId="01057D2D" w14:textId="77777777" w:rsidR="008F2925" w:rsidRPr="00091F25" w:rsidRDefault="008F2925" w:rsidP="00477877">
            <w:pPr>
              <w:rPr>
                <w:rFonts w:eastAsia="Arial"/>
                <w:sz w:val="20"/>
                <w:szCs w:val="20"/>
              </w:rPr>
            </w:pPr>
            <w:r w:rsidRPr="00091F25">
              <w:rPr>
                <w:rFonts w:eastAsia="Arial"/>
                <w:sz w:val="20"/>
                <w:szCs w:val="20"/>
              </w:rPr>
              <w:t>60.0</w:t>
            </w:r>
          </w:p>
        </w:tc>
        <w:tc>
          <w:tcPr>
            <w:tcW w:w="709" w:type="pct"/>
            <w:shd w:val="clear" w:color="auto" w:fill="FFFFFF"/>
            <w:tcMar>
              <w:top w:w="70" w:type="dxa"/>
              <w:left w:w="110" w:type="dxa"/>
              <w:bottom w:w="70" w:type="dxa"/>
              <w:right w:w="110" w:type="dxa"/>
            </w:tcMar>
          </w:tcPr>
          <w:p w14:paraId="4A9FCAA3" w14:textId="77777777" w:rsidR="008F2925" w:rsidRPr="00091F25" w:rsidRDefault="008F2925" w:rsidP="00477877">
            <w:pPr>
              <w:rPr>
                <w:rFonts w:eastAsia="Arial"/>
                <w:sz w:val="20"/>
                <w:szCs w:val="20"/>
              </w:rPr>
            </w:pPr>
            <w:r w:rsidRPr="00091F25">
              <w:rPr>
                <w:rFonts w:eastAsia="Arial"/>
                <w:sz w:val="20"/>
                <w:szCs w:val="20"/>
              </w:rPr>
              <w:t>56.8</w:t>
            </w:r>
          </w:p>
        </w:tc>
        <w:tc>
          <w:tcPr>
            <w:tcW w:w="644" w:type="pct"/>
            <w:shd w:val="clear" w:color="auto" w:fill="FFFFFF"/>
            <w:tcMar>
              <w:top w:w="70" w:type="dxa"/>
              <w:left w:w="110" w:type="dxa"/>
              <w:bottom w:w="70" w:type="dxa"/>
              <w:right w:w="110" w:type="dxa"/>
            </w:tcMar>
          </w:tcPr>
          <w:p w14:paraId="6F2DBE42" w14:textId="77777777" w:rsidR="008F2925" w:rsidRPr="00091F25" w:rsidRDefault="008F2925" w:rsidP="00477877">
            <w:pPr>
              <w:rPr>
                <w:rFonts w:eastAsia="Arial"/>
                <w:sz w:val="20"/>
                <w:szCs w:val="20"/>
              </w:rPr>
            </w:pPr>
            <w:r w:rsidRPr="00091F25">
              <w:rPr>
                <w:rFonts w:eastAsia="Arial"/>
                <w:sz w:val="20"/>
                <w:szCs w:val="20"/>
              </w:rPr>
              <w:t>0.946</w:t>
            </w:r>
          </w:p>
        </w:tc>
        <w:tc>
          <w:tcPr>
            <w:tcW w:w="580" w:type="pct"/>
            <w:shd w:val="clear" w:color="auto" w:fill="FFFFFF"/>
            <w:tcMar>
              <w:top w:w="70" w:type="dxa"/>
              <w:left w:w="110" w:type="dxa"/>
              <w:bottom w:w="70" w:type="dxa"/>
              <w:right w:w="110" w:type="dxa"/>
            </w:tcMar>
          </w:tcPr>
          <w:p w14:paraId="48E8D69F"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277E7A4A" w14:textId="77777777" w:rsidR="008F2925" w:rsidRPr="00091F25" w:rsidRDefault="008F2925" w:rsidP="00477877">
            <w:pPr>
              <w:rPr>
                <w:rFonts w:eastAsia="Arial"/>
                <w:sz w:val="20"/>
                <w:szCs w:val="20"/>
              </w:rPr>
            </w:pPr>
            <w:r w:rsidRPr="00091F25">
              <w:rPr>
                <w:rFonts w:eastAsia="Arial"/>
                <w:sz w:val="20"/>
                <w:szCs w:val="20"/>
              </w:rPr>
              <w:t>5</w:t>
            </w:r>
          </w:p>
        </w:tc>
        <w:tc>
          <w:tcPr>
            <w:tcW w:w="683" w:type="pct"/>
            <w:shd w:val="clear" w:color="auto" w:fill="FFFFFF"/>
            <w:tcMar>
              <w:top w:w="70" w:type="dxa"/>
              <w:left w:w="110" w:type="dxa"/>
              <w:bottom w:w="70" w:type="dxa"/>
              <w:right w:w="110" w:type="dxa"/>
            </w:tcMar>
          </w:tcPr>
          <w:p w14:paraId="3A262B45" w14:textId="77777777" w:rsidR="008F2925" w:rsidRPr="00091F25" w:rsidRDefault="008F2925" w:rsidP="00477877">
            <w:pPr>
              <w:rPr>
                <w:rFonts w:eastAsia="Arial"/>
                <w:sz w:val="20"/>
                <w:szCs w:val="20"/>
              </w:rPr>
            </w:pPr>
            <w:r w:rsidRPr="00091F25">
              <w:rPr>
                <w:rFonts w:eastAsia="Arial"/>
                <w:sz w:val="20"/>
                <w:szCs w:val="20"/>
              </w:rPr>
              <w:t>1.4</w:t>
            </w:r>
          </w:p>
        </w:tc>
      </w:tr>
      <w:tr w:rsidR="00477877" w14:paraId="1CEEBF26" w14:textId="77777777" w:rsidTr="004E4F22">
        <w:trPr>
          <w:trHeight w:val="144"/>
        </w:trPr>
        <w:tc>
          <w:tcPr>
            <w:tcW w:w="1224" w:type="pct"/>
            <w:shd w:val="clear" w:color="auto" w:fill="EDF2F7"/>
            <w:tcMar>
              <w:top w:w="70" w:type="dxa"/>
              <w:left w:w="110" w:type="dxa"/>
              <w:bottom w:w="70" w:type="dxa"/>
              <w:right w:w="110" w:type="dxa"/>
            </w:tcMar>
          </w:tcPr>
          <w:p w14:paraId="4E110D5A" w14:textId="77777777" w:rsidR="008F2925" w:rsidRPr="00091F25" w:rsidRDefault="008F2925" w:rsidP="00477877">
            <w:pPr>
              <w:rPr>
                <w:rFonts w:eastAsia="Arial"/>
                <w:sz w:val="20"/>
                <w:szCs w:val="20"/>
              </w:rPr>
            </w:pPr>
            <w:r w:rsidRPr="00091F25">
              <w:rPr>
                <w:rFonts w:eastAsia="Arial"/>
                <w:sz w:val="20"/>
                <w:szCs w:val="20"/>
              </w:rPr>
              <w:t>IC2574</w:t>
            </w:r>
          </w:p>
        </w:tc>
        <w:tc>
          <w:tcPr>
            <w:tcW w:w="709" w:type="pct"/>
            <w:shd w:val="clear" w:color="auto" w:fill="EDF2F7"/>
            <w:tcMar>
              <w:top w:w="70" w:type="dxa"/>
              <w:left w:w="110" w:type="dxa"/>
              <w:bottom w:w="70" w:type="dxa"/>
              <w:right w:w="110" w:type="dxa"/>
            </w:tcMar>
          </w:tcPr>
          <w:p w14:paraId="7F3A01BE" w14:textId="77777777" w:rsidR="008F2925" w:rsidRPr="00091F25" w:rsidRDefault="008F2925" w:rsidP="00477877">
            <w:pPr>
              <w:rPr>
                <w:rFonts w:eastAsia="Arial"/>
                <w:sz w:val="20"/>
                <w:szCs w:val="20"/>
              </w:rPr>
            </w:pPr>
            <w:r w:rsidRPr="00091F25">
              <w:rPr>
                <w:rFonts w:eastAsia="Arial"/>
                <w:sz w:val="20"/>
                <w:szCs w:val="20"/>
              </w:rPr>
              <w:t>71.7</w:t>
            </w:r>
          </w:p>
        </w:tc>
        <w:tc>
          <w:tcPr>
            <w:tcW w:w="709" w:type="pct"/>
            <w:shd w:val="clear" w:color="auto" w:fill="EDF2F7"/>
            <w:tcMar>
              <w:top w:w="70" w:type="dxa"/>
              <w:left w:w="110" w:type="dxa"/>
              <w:bottom w:w="70" w:type="dxa"/>
              <w:right w:w="110" w:type="dxa"/>
            </w:tcMar>
          </w:tcPr>
          <w:p w14:paraId="6F61E43C" w14:textId="77777777" w:rsidR="008F2925" w:rsidRPr="00091F25" w:rsidRDefault="008F2925" w:rsidP="00477877">
            <w:pPr>
              <w:rPr>
                <w:rFonts w:eastAsia="Arial"/>
                <w:sz w:val="20"/>
                <w:szCs w:val="20"/>
              </w:rPr>
            </w:pPr>
            <w:r w:rsidRPr="00091F25">
              <w:rPr>
                <w:rFonts w:eastAsia="Arial"/>
                <w:sz w:val="20"/>
                <w:szCs w:val="20"/>
              </w:rPr>
              <w:t>52.0</w:t>
            </w:r>
          </w:p>
        </w:tc>
        <w:tc>
          <w:tcPr>
            <w:tcW w:w="644" w:type="pct"/>
            <w:shd w:val="clear" w:color="auto" w:fill="EDF2F7"/>
            <w:tcMar>
              <w:top w:w="70" w:type="dxa"/>
              <w:left w:w="110" w:type="dxa"/>
              <w:bottom w:w="70" w:type="dxa"/>
              <w:right w:w="110" w:type="dxa"/>
            </w:tcMar>
          </w:tcPr>
          <w:p w14:paraId="197DC8B6" w14:textId="77777777" w:rsidR="008F2925" w:rsidRPr="00091F25" w:rsidRDefault="008F2925" w:rsidP="00477877">
            <w:pPr>
              <w:rPr>
                <w:rFonts w:eastAsia="Arial"/>
                <w:sz w:val="20"/>
                <w:szCs w:val="20"/>
              </w:rPr>
            </w:pPr>
            <w:r w:rsidRPr="00091F25">
              <w:rPr>
                <w:rFonts w:eastAsia="Arial"/>
                <w:sz w:val="20"/>
                <w:szCs w:val="20"/>
              </w:rPr>
              <w:t>0.725</w:t>
            </w:r>
          </w:p>
        </w:tc>
        <w:tc>
          <w:tcPr>
            <w:tcW w:w="580" w:type="pct"/>
            <w:shd w:val="clear" w:color="auto" w:fill="EDF2F7"/>
            <w:tcMar>
              <w:top w:w="70" w:type="dxa"/>
              <w:left w:w="110" w:type="dxa"/>
              <w:bottom w:w="70" w:type="dxa"/>
              <w:right w:w="110" w:type="dxa"/>
            </w:tcMar>
          </w:tcPr>
          <w:p w14:paraId="0989ABC9"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EDF2F7"/>
            <w:tcMar>
              <w:top w:w="70" w:type="dxa"/>
              <w:left w:w="110" w:type="dxa"/>
              <w:bottom w:w="70" w:type="dxa"/>
              <w:right w:w="110" w:type="dxa"/>
            </w:tcMar>
          </w:tcPr>
          <w:p w14:paraId="0190044E" w14:textId="77777777" w:rsidR="008F2925" w:rsidRPr="00091F25" w:rsidRDefault="008F2925" w:rsidP="00477877">
            <w:pPr>
              <w:rPr>
                <w:rFonts w:eastAsia="Arial"/>
                <w:sz w:val="20"/>
                <w:szCs w:val="20"/>
              </w:rPr>
            </w:pPr>
            <w:r w:rsidRPr="00091F25">
              <w:rPr>
                <w:rFonts w:eastAsia="Arial"/>
                <w:sz w:val="20"/>
                <w:szCs w:val="20"/>
              </w:rPr>
              <w:t>9</w:t>
            </w:r>
          </w:p>
        </w:tc>
        <w:tc>
          <w:tcPr>
            <w:tcW w:w="683" w:type="pct"/>
            <w:shd w:val="clear" w:color="auto" w:fill="EDF2F7"/>
            <w:tcMar>
              <w:top w:w="70" w:type="dxa"/>
              <w:left w:w="110" w:type="dxa"/>
              <w:bottom w:w="70" w:type="dxa"/>
              <w:right w:w="110" w:type="dxa"/>
            </w:tcMar>
          </w:tcPr>
          <w:p w14:paraId="0D01E65A" w14:textId="77777777" w:rsidR="008F2925" w:rsidRPr="00091F25" w:rsidRDefault="008F2925" w:rsidP="00477877">
            <w:pPr>
              <w:rPr>
                <w:rFonts w:eastAsia="Arial"/>
                <w:sz w:val="20"/>
                <w:szCs w:val="20"/>
              </w:rPr>
            </w:pPr>
            <w:r w:rsidRPr="00091F25">
              <w:rPr>
                <w:rFonts w:eastAsia="Arial"/>
                <w:sz w:val="20"/>
                <w:szCs w:val="20"/>
              </w:rPr>
              <w:t>49.5</w:t>
            </w:r>
          </w:p>
        </w:tc>
      </w:tr>
      <w:tr w:rsidR="00477877" w14:paraId="37B28E2F" w14:textId="77777777" w:rsidTr="004E4F22">
        <w:trPr>
          <w:trHeight w:val="144"/>
        </w:trPr>
        <w:tc>
          <w:tcPr>
            <w:tcW w:w="1224" w:type="pct"/>
            <w:shd w:val="clear" w:color="auto" w:fill="FFFFFF"/>
            <w:tcMar>
              <w:top w:w="70" w:type="dxa"/>
              <w:left w:w="110" w:type="dxa"/>
              <w:bottom w:w="70" w:type="dxa"/>
              <w:right w:w="110" w:type="dxa"/>
            </w:tcMar>
          </w:tcPr>
          <w:p w14:paraId="0E27D97B" w14:textId="77777777" w:rsidR="008F2925" w:rsidRPr="00091F25" w:rsidRDefault="008F2925" w:rsidP="00477877">
            <w:pPr>
              <w:rPr>
                <w:rFonts w:eastAsia="Arial"/>
                <w:sz w:val="20"/>
                <w:szCs w:val="20"/>
              </w:rPr>
            </w:pPr>
            <w:r w:rsidRPr="00091F25">
              <w:rPr>
                <w:rFonts w:eastAsia="Arial"/>
                <w:sz w:val="20"/>
                <w:szCs w:val="20"/>
              </w:rPr>
              <w:t>IC4202</w:t>
            </w:r>
          </w:p>
        </w:tc>
        <w:tc>
          <w:tcPr>
            <w:tcW w:w="709" w:type="pct"/>
            <w:shd w:val="clear" w:color="auto" w:fill="FFFFFF"/>
            <w:tcMar>
              <w:top w:w="70" w:type="dxa"/>
              <w:left w:w="110" w:type="dxa"/>
              <w:bottom w:w="70" w:type="dxa"/>
              <w:right w:w="110" w:type="dxa"/>
            </w:tcMar>
          </w:tcPr>
          <w:p w14:paraId="29CEF626" w14:textId="77777777" w:rsidR="008F2925" w:rsidRPr="00091F25" w:rsidRDefault="008F2925" w:rsidP="00477877">
            <w:pPr>
              <w:rPr>
                <w:rFonts w:eastAsia="Arial"/>
                <w:sz w:val="20"/>
                <w:szCs w:val="20"/>
              </w:rPr>
            </w:pPr>
            <w:r w:rsidRPr="00091F25">
              <w:rPr>
                <w:rFonts w:eastAsia="Arial"/>
                <w:sz w:val="20"/>
                <w:szCs w:val="20"/>
              </w:rPr>
              <w:t>188.0</w:t>
            </w:r>
          </w:p>
        </w:tc>
        <w:tc>
          <w:tcPr>
            <w:tcW w:w="709" w:type="pct"/>
            <w:shd w:val="clear" w:color="auto" w:fill="FFFFFF"/>
            <w:tcMar>
              <w:top w:w="70" w:type="dxa"/>
              <w:left w:w="110" w:type="dxa"/>
              <w:bottom w:w="70" w:type="dxa"/>
              <w:right w:w="110" w:type="dxa"/>
            </w:tcMar>
          </w:tcPr>
          <w:p w14:paraId="03C5E351" w14:textId="77777777" w:rsidR="008F2925" w:rsidRPr="00091F25" w:rsidRDefault="008F2925" w:rsidP="00477877">
            <w:pPr>
              <w:rPr>
                <w:rFonts w:eastAsia="Arial"/>
                <w:sz w:val="20"/>
                <w:szCs w:val="20"/>
              </w:rPr>
            </w:pPr>
            <w:r w:rsidRPr="00091F25">
              <w:rPr>
                <w:rFonts w:eastAsia="Arial"/>
                <w:sz w:val="20"/>
                <w:szCs w:val="20"/>
              </w:rPr>
              <w:t>181.9</w:t>
            </w:r>
          </w:p>
        </w:tc>
        <w:tc>
          <w:tcPr>
            <w:tcW w:w="644" w:type="pct"/>
            <w:shd w:val="clear" w:color="auto" w:fill="FFFFFF"/>
            <w:tcMar>
              <w:top w:w="70" w:type="dxa"/>
              <w:left w:w="110" w:type="dxa"/>
              <w:bottom w:w="70" w:type="dxa"/>
              <w:right w:w="110" w:type="dxa"/>
            </w:tcMar>
          </w:tcPr>
          <w:p w14:paraId="59AE4B8A" w14:textId="77777777" w:rsidR="008F2925" w:rsidRPr="00091F25" w:rsidRDefault="008F2925" w:rsidP="00477877">
            <w:pPr>
              <w:rPr>
                <w:rFonts w:eastAsia="Arial"/>
                <w:sz w:val="20"/>
                <w:szCs w:val="20"/>
              </w:rPr>
            </w:pPr>
            <w:r w:rsidRPr="00091F25">
              <w:rPr>
                <w:rFonts w:eastAsia="Arial"/>
                <w:sz w:val="20"/>
                <w:szCs w:val="20"/>
              </w:rPr>
              <w:t>0.968</w:t>
            </w:r>
          </w:p>
        </w:tc>
        <w:tc>
          <w:tcPr>
            <w:tcW w:w="580" w:type="pct"/>
            <w:shd w:val="clear" w:color="auto" w:fill="FFFFFF"/>
            <w:tcMar>
              <w:top w:w="70" w:type="dxa"/>
              <w:left w:w="110" w:type="dxa"/>
              <w:bottom w:w="70" w:type="dxa"/>
              <w:right w:w="110" w:type="dxa"/>
            </w:tcMar>
          </w:tcPr>
          <w:p w14:paraId="0E94DCAB"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7FE23AB9" w14:textId="77777777" w:rsidR="008F2925" w:rsidRPr="00091F25" w:rsidRDefault="008F2925" w:rsidP="00477877">
            <w:pPr>
              <w:rPr>
                <w:rFonts w:eastAsia="Arial"/>
                <w:sz w:val="20"/>
                <w:szCs w:val="20"/>
              </w:rPr>
            </w:pPr>
            <w:r w:rsidRPr="00091F25">
              <w:rPr>
                <w:rFonts w:eastAsia="Arial"/>
                <w:sz w:val="20"/>
                <w:szCs w:val="20"/>
              </w:rPr>
              <w:t>4</w:t>
            </w:r>
          </w:p>
        </w:tc>
        <w:tc>
          <w:tcPr>
            <w:tcW w:w="683" w:type="pct"/>
            <w:shd w:val="clear" w:color="auto" w:fill="FFFFFF"/>
            <w:tcMar>
              <w:top w:w="70" w:type="dxa"/>
              <w:left w:w="110" w:type="dxa"/>
              <w:bottom w:w="70" w:type="dxa"/>
              <w:right w:w="110" w:type="dxa"/>
            </w:tcMar>
          </w:tcPr>
          <w:p w14:paraId="24F3CAA9" w14:textId="77777777" w:rsidR="008F2925" w:rsidRPr="00091F25" w:rsidRDefault="008F2925" w:rsidP="00477877">
            <w:pPr>
              <w:rPr>
                <w:rFonts w:eastAsia="Arial"/>
                <w:sz w:val="20"/>
                <w:szCs w:val="20"/>
              </w:rPr>
            </w:pPr>
            <w:r w:rsidRPr="00091F25">
              <w:rPr>
                <w:rFonts w:eastAsia="Arial"/>
                <w:sz w:val="20"/>
                <w:szCs w:val="20"/>
              </w:rPr>
              <w:t>48.6</w:t>
            </w:r>
          </w:p>
        </w:tc>
      </w:tr>
      <w:tr w:rsidR="00477877" w14:paraId="58F8E7FD" w14:textId="77777777" w:rsidTr="004E4F22">
        <w:trPr>
          <w:trHeight w:val="144"/>
        </w:trPr>
        <w:tc>
          <w:tcPr>
            <w:tcW w:w="1224" w:type="pct"/>
            <w:shd w:val="clear" w:color="auto" w:fill="EDF2F7"/>
            <w:tcMar>
              <w:top w:w="70" w:type="dxa"/>
              <w:left w:w="110" w:type="dxa"/>
              <w:bottom w:w="70" w:type="dxa"/>
              <w:right w:w="110" w:type="dxa"/>
            </w:tcMar>
          </w:tcPr>
          <w:p w14:paraId="58058447" w14:textId="77777777" w:rsidR="008F2925" w:rsidRPr="00091F25" w:rsidRDefault="008F2925" w:rsidP="00477877">
            <w:pPr>
              <w:rPr>
                <w:rFonts w:eastAsia="Arial"/>
                <w:sz w:val="20"/>
                <w:szCs w:val="20"/>
              </w:rPr>
            </w:pPr>
            <w:r w:rsidRPr="00091F25">
              <w:rPr>
                <w:rFonts w:eastAsia="Arial"/>
                <w:sz w:val="20"/>
                <w:szCs w:val="20"/>
              </w:rPr>
              <w:t>KK98-251</w:t>
            </w:r>
          </w:p>
        </w:tc>
        <w:tc>
          <w:tcPr>
            <w:tcW w:w="709" w:type="pct"/>
            <w:shd w:val="clear" w:color="auto" w:fill="EDF2F7"/>
            <w:tcMar>
              <w:top w:w="70" w:type="dxa"/>
              <w:left w:w="110" w:type="dxa"/>
              <w:bottom w:w="70" w:type="dxa"/>
              <w:right w:w="110" w:type="dxa"/>
            </w:tcMar>
          </w:tcPr>
          <w:p w14:paraId="66B08483" w14:textId="77777777" w:rsidR="008F2925" w:rsidRPr="00091F25" w:rsidRDefault="008F2925" w:rsidP="00477877">
            <w:pPr>
              <w:rPr>
                <w:rFonts w:eastAsia="Arial"/>
                <w:sz w:val="20"/>
                <w:szCs w:val="20"/>
              </w:rPr>
            </w:pPr>
            <w:r w:rsidRPr="00091F25">
              <w:rPr>
                <w:rFonts w:eastAsia="Arial"/>
                <w:sz w:val="20"/>
                <w:szCs w:val="20"/>
              </w:rPr>
              <w:t>33.9</w:t>
            </w:r>
          </w:p>
        </w:tc>
        <w:tc>
          <w:tcPr>
            <w:tcW w:w="709" w:type="pct"/>
            <w:shd w:val="clear" w:color="auto" w:fill="EDF2F7"/>
            <w:tcMar>
              <w:top w:w="70" w:type="dxa"/>
              <w:left w:w="110" w:type="dxa"/>
              <w:bottom w:w="70" w:type="dxa"/>
              <w:right w:w="110" w:type="dxa"/>
            </w:tcMar>
          </w:tcPr>
          <w:p w14:paraId="1CD884F0" w14:textId="77777777" w:rsidR="008F2925" w:rsidRPr="00091F25" w:rsidRDefault="008F2925" w:rsidP="00477877">
            <w:pPr>
              <w:rPr>
                <w:rFonts w:eastAsia="Arial"/>
                <w:sz w:val="20"/>
                <w:szCs w:val="20"/>
              </w:rPr>
            </w:pPr>
            <w:r w:rsidRPr="00091F25">
              <w:rPr>
                <w:rFonts w:eastAsia="Arial"/>
                <w:sz w:val="20"/>
                <w:szCs w:val="20"/>
              </w:rPr>
              <w:t>26.7</w:t>
            </w:r>
          </w:p>
        </w:tc>
        <w:tc>
          <w:tcPr>
            <w:tcW w:w="644" w:type="pct"/>
            <w:shd w:val="clear" w:color="auto" w:fill="EDF2F7"/>
            <w:tcMar>
              <w:top w:w="70" w:type="dxa"/>
              <w:left w:w="110" w:type="dxa"/>
              <w:bottom w:w="70" w:type="dxa"/>
              <w:right w:w="110" w:type="dxa"/>
            </w:tcMar>
          </w:tcPr>
          <w:p w14:paraId="39709B84" w14:textId="77777777" w:rsidR="008F2925" w:rsidRPr="00091F25" w:rsidRDefault="008F2925" w:rsidP="00477877">
            <w:pPr>
              <w:rPr>
                <w:rFonts w:eastAsia="Arial"/>
                <w:sz w:val="20"/>
                <w:szCs w:val="20"/>
              </w:rPr>
            </w:pPr>
            <w:r w:rsidRPr="00091F25">
              <w:rPr>
                <w:rFonts w:eastAsia="Arial"/>
                <w:sz w:val="20"/>
                <w:szCs w:val="20"/>
              </w:rPr>
              <w:t>0.787</w:t>
            </w:r>
          </w:p>
        </w:tc>
        <w:tc>
          <w:tcPr>
            <w:tcW w:w="580" w:type="pct"/>
            <w:shd w:val="clear" w:color="auto" w:fill="EDF2F7"/>
            <w:tcMar>
              <w:top w:w="70" w:type="dxa"/>
              <w:left w:w="110" w:type="dxa"/>
              <w:bottom w:w="70" w:type="dxa"/>
              <w:right w:w="110" w:type="dxa"/>
            </w:tcMar>
          </w:tcPr>
          <w:p w14:paraId="300AF6DD"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EDF2F7"/>
            <w:tcMar>
              <w:top w:w="70" w:type="dxa"/>
              <w:left w:w="110" w:type="dxa"/>
              <w:bottom w:w="70" w:type="dxa"/>
              <w:right w:w="110" w:type="dxa"/>
            </w:tcMar>
          </w:tcPr>
          <w:p w14:paraId="2FAD42F2" w14:textId="77777777" w:rsidR="008F2925" w:rsidRPr="00091F25" w:rsidRDefault="008F2925" w:rsidP="00477877">
            <w:pPr>
              <w:rPr>
                <w:rFonts w:eastAsia="Arial"/>
                <w:sz w:val="20"/>
                <w:szCs w:val="20"/>
              </w:rPr>
            </w:pPr>
            <w:r w:rsidRPr="00091F25">
              <w:rPr>
                <w:rFonts w:eastAsia="Arial"/>
                <w:sz w:val="20"/>
                <w:szCs w:val="20"/>
              </w:rPr>
              <w:t>10</w:t>
            </w:r>
          </w:p>
        </w:tc>
        <w:tc>
          <w:tcPr>
            <w:tcW w:w="683" w:type="pct"/>
            <w:shd w:val="clear" w:color="auto" w:fill="EDF2F7"/>
            <w:tcMar>
              <w:top w:w="70" w:type="dxa"/>
              <w:left w:w="110" w:type="dxa"/>
              <w:bottom w:w="70" w:type="dxa"/>
              <w:right w:w="110" w:type="dxa"/>
            </w:tcMar>
          </w:tcPr>
          <w:p w14:paraId="24EDFC68" w14:textId="77777777" w:rsidR="008F2925" w:rsidRPr="00091F25" w:rsidRDefault="008F2925" w:rsidP="00477877">
            <w:pPr>
              <w:rPr>
                <w:rFonts w:eastAsia="Arial"/>
                <w:sz w:val="20"/>
                <w:szCs w:val="20"/>
              </w:rPr>
            </w:pPr>
            <w:r w:rsidRPr="00091F25">
              <w:rPr>
                <w:rFonts w:eastAsia="Arial"/>
                <w:sz w:val="20"/>
                <w:szCs w:val="20"/>
              </w:rPr>
              <w:t>1.3</w:t>
            </w:r>
          </w:p>
        </w:tc>
      </w:tr>
      <w:tr w:rsidR="00477877" w14:paraId="5064AB20" w14:textId="77777777" w:rsidTr="004E4F22">
        <w:trPr>
          <w:trHeight w:val="144"/>
        </w:trPr>
        <w:tc>
          <w:tcPr>
            <w:tcW w:w="1224" w:type="pct"/>
            <w:shd w:val="clear" w:color="auto" w:fill="FFFFFF"/>
            <w:tcMar>
              <w:top w:w="70" w:type="dxa"/>
              <w:left w:w="110" w:type="dxa"/>
              <w:bottom w:w="70" w:type="dxa"/>
              <w:right w:w="110" w:type="dxa"/>
            </w:tcMar>
          </w:tcPr>
          <w:p w14:paraId="5FE8B651" w14:textId="77777777" w:rsidR="008F2925" w:rsidRPr="00091F25" w:rsidRDefault="008F2925" w:rsidP="00477877">
            <w:pPr>
              <w:rPr>
                <w:rFonts w:eastAsia="Arial"/>
                <w:sz w:val="20"/>
                <w:szCs w:val="20"/>
              </w:rPr>
            </w:pPr>
            <w:r w:rsidRPr="00091F25">
              <w:rPr>
                <w:rFonts w:eastAsia="Arial"/>
                <w:sz w:val="20"/>
                <w:szCs w:val="20"/>
              </w:rPr>
              <w:t>NGC0024</w:t>
            </w:r>
          </w:p>
        </w:tc>
        <w:tc>
          <w:tcPr>
            <w:tcW w:w="709" w:type="pct"/>
            <w:shd w:val="clear" w:color="auto" w:fill="FFFFFF"/>
            <w:tcMar>
              <w:top w:w="70" w:type="dxa"/>
              <w:left w:w="110" w:type="dxa"/>
              <w:bottom w:w="70" w:type="dxa"/>
              <w:right w:w="110" w:type="dxa"/>
            </w:tcMar>
          </w:tcPr>
          <w:p w14:paraId="7DA7205B" w14:textId="77777777" w:rsidR="008F2925" w:rsidRPr="00091F25" w:rsidRDefault="008F2925" w:rsidP="00477877">
            <w:pPr>
              <w:rPr>
                <w:rFonts w:eastAsia="Arial"/>
                <w:sz w:val="20"/>
                <w:szCs w:val="20"/>
              </w:rPr>
            </w:pPr>
            <w:r w:rsidRPr="00091F25">
              <w:rPr>
                <w:rFonts w:eastAsia="Arial"/>
                <w:sz w:val="20"/>
                <w:szCs w:val="20"/>
              </w:rPr>
              <w:t>106.0</w:t>
            </w:r>
          </w:p>
        </w:tc>
        <w:tc>
          <w:tcPr>
            <w:tcW w:w="709" w:type="pct"/>
            <w:shd w:val="clear" w:color="auto" w:fill="FFFFFF"/>
            <w:tcMar>
              <w:top w:w="70" w:type="dxa"/>
              <w:left w:w="110" w:type="dxa"/>
              <w:bottom w:w="70" w:type="dxa"/>
              <w:right w:w="110" w:type="dxa"/>
            </w:tcMar>
          </w:tcPr>
          <w:p w14:paraId="0F914896" w14:textId="77777777" w:rsidR="008F2925" w:rsidRPr="00091F25" w:rsidRDefault="008F2925" w:rsidP="00477877">
            <w:pPr>
              <w:rPr>
                <w:rFonts w:eastAsia="Arial"/>
                <w:sz w:val="20"/>
                <w:szCs w:val="20"/>
              </w:rPr>
            </w:pPr>
            <w:r w:rsidRPr="00091F25">
              <w:rPr>
                <w:rFonts w:eastAsia="Arial"/>
                <w:sz w:val="20"/>
                <w:szCs w:val="20"/>
              </w:rPr>
              <w:t>93.2</w:t>
            </w:r>
          </w:p>
        </w:tc>
        <w:tc>
          <w:tcPr>
            <w:tcW w:w="644" w:type="pct"/>
            <w:shd w:val="clear" w:color="auto" w:fill="FFFFFF"/>
            <w:tcMar>
              <w:top w:w="70" w:type="dxa"/>
              <w:left w:w="110" w:type="dxa"/>
              <w:bottom w:w="70" w:type="dxa"/>
              <w:right w:w="110" w:type="dxa"/>
            </w:tcMar>
          </w:tcPr>
          <w:p w14:paraId="539A49FB" w14:textId="77777777" w:rsidR="008F2925" w:rsidRPr="00091F25" w:rsidRDefault="008F2925" w:rsidP="00477877">
            <w:pPr>
              <w:rPr>
                <w:rFonts w:eastAsia="Arial"/>
                <w:sz w:val="20"/>
                <w:szCs w:val="20"/>
              </w:rPr>
            </w:pPr>
            <w:r w:rsidRPr="00091F25">
              <w:rPr>
                <w:rFonts w:eastAsia="Arial"/>
                <w:sz w:val="20"/>
                <w:szCs w:val="20"/>
              </w:rPr>
              <w:t>0.879</w:t>
            </w:r>
          </w:p>
        </w:tc>
        <w:tc>
          <w:tcPr>
            <w:tcW w:w="580" w:type="pct"/>
            <w:shd w:val="clear" w:color="auto" w:fill="FFFFFF"/>
            <w:tcMar>
              <w:top w:w="70" w:type="dxa"/>
              <w:left w:w="110" w:type="dxa"/>
              <w:bottom w:w="70" w:type="dxa"/>
              <w:right w:w="110" w:type="dxa"/>
            </w:tcMar>
          </w:tcPr>
          <w:p w14:paraId="6114F175"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7B7FF615" w14:textId="77777777" w:rsidR="008F2925" w:rsidRPr="00091F25" w:rsidRDefault="008F2925" w:rsidP="00477877">
            <w:pPr>
              <w:rPr>
                <w:rFonts w:eastAsia="Arial"/>
                <w:sz w:val="20"/>
                <w:szCs w:val="20"/>
              </w:rPr>
            </w:pPr>
            <w:r w:rsidRPr="00091F25">
              <w:rPr>
                <w:rFonts w:eastAsia="Arial"/>
                <w:sz w:val="20"/>
                <w:szCs w:val="20"/>
              </w:rPr>
              <w:t>5</w:t>
            </w:r>
          </w:p>
        </w:tc>
        <w:tc>
          <w:tcPr>
            <w:tcW w:w="683" w:type="pct"/>
            <w:shd w:val="clear" w:color="auto" w:fill="FFFFFF"/>
            <w:tcMar>
              <w:top w:w="70" w:type="dxa"/>
              <w:left w:w="110" w:type="dxa"/>
              <w:bottom w:w="70" w:type="dxa"/>
              <w:right w:w="110" w:type="dxa"/>
            </w:tcMar>
          </w:tcPr>
          <w:p w14:paraId="77108900" w14:textId="77777777" w:rsidR="008F2925" w:rsidRPr="00091F25" w:rsidRDefault="008F2925" w:rsidP="00477877">
            <w:pPr>
              <w:rPr>
                <w:rFonts w:eastAsia="Arial"/>
                <w:sz w:val="20"/>
                <w:szCs w:val="20"/>
              </w:rPr>
            </w:pPr>
            <w:r w:rsidRPr="00091F25">
              <w:rPr>
                <w:rFonts w:eastAsia="Arial"/>
                <w:sz w:val="20"/>
                <w:szCs w:val="20"/>
              </w:rPr>
              <w:t>12.7</w:t>
            </w:r>
          </w:p>
        </w:tc>
      </w:tr>
      <w:tr w:rsidR="00477877" w14:paraId="79F05F4B" w14:textId="77777777" w:rsidTr="004E4F22">
        <w:trPr>
          <w:trHeight w:val="144"/>
        </w:trPr>
        <w:tc>
          <w:tcPr>
            <w:tcW w:w="1224" w:type="pct"/>
            <w:shd w:val="clear" w:color="auto" w:fill="EDF2F7"/>
            <w:tcMar>
              <w:top w:w="70" w:type="dxa"/>
              <w:left w:w="110" w:type="dxa"/>
              <w:bottom w:w="70" w:type="dxa"/>
              <w:right w:w="110" w:type="dxa"/>
            </w:tcMar>
          </w:tcPr>
          <w:p w14:paraId="4105DAA5" w14:textId="77777777" w:rsidR="008F2925" w:rsidRPr="00091F25" w:rsidRDefault="008F2925" w:rsidP="00477877">
            <w:pPr>
              <w:rPr>
                <w:rFonts w:eastAsia="Arial"/>
                <w:sz w:val="20"/>
                <w:szCs w:val="20"/>
              </w:rPr>
            </w:pPr>
            <w:r w:rsidRPr="00091F25">
              <w:rPr>
                <w:rFonts w:eastAsia="Arial"/>
                <w:sz w:val="20"/>
                <w:szCs w:val="20"/>
              </w:rPr>
              <w:t>NGC0055</w:t>
            </w:r>
          </w:p>
        </w:tc>
        <w:tc>
          <w:tcPr>
            <w:tcW w:w="709" w:type="pct"/>
            <w:shd w:val="clear" w:color="auto" w:fill="EDF2F7"/>
            <w:tcMar>
              <w:top w:w="70" w:type="dxa"/>
              <w:left w:w="110" w:type="dxa"/>
              <w:bottom w:w="70" w:type="dxa"/>
              <w:right w:w="110" w:type="dxa"/>
            </w:tcMar>
          </w:tcPr>
          <w:p w14:paraId="18A1B4A0" w14:textId="77777777" w:rsidR="008F2925" w:rsidRPr="00091F25" w:rsidRDefault="008F2925" w:rsidP="00477877">
            <w:pPr>
              <w:rPr>
                <w:rFonts w:eastAsia="Arial"/>
                <w:sz w:val="20"/>
                <w:szCs w:val="20"/>
              </w:rPr>
            </w:pPr>
            <w:r w:rsidRPr="00091F25">
              <w:rPr>
                <w:rFonts w:eastAsia="Arial"/>
                <w:sz w:val="20"/>
                <w:szCs w:val="20"/>
              </w:rPr>
              <w:t>62.0</w:t>
            </w:r>
          </w:p>
        </w:tc>
        <w:tc>
          <w:tcPr>
            <w:tcW w:w="709" w:type="pct"/>
            <w:shd w:val="clear" w:color="auto" w:fill="EDF2F7"/>
            <w:tcMar>
              <w:top w:w="70" w:type="dxa"/>
              <w:left w:w="110" w:type="dxa"/>
              <w:bottom w:w="70" w:type="dxa"/>
              <w:right w:w="110" w:type="dxa"/>
            </w:tcMar>
          </w:tcPr>
          <w:p w14:paraId="0E9B18F2" w14:textId="77777777" w:rsidR="008F2925" w:rsidRPr="00091F25" w:rsidRDefault="008F2925" w:rsidP="00477877">
            <w:pPr>
              <w:rPr>
                <w:rFonts w:eastAsia="Arial"/>
                <w:sz w:val="20"/>
                <w:szCs w:val="20"/>
              </w:rPr>
            </w:pPr>
            <w:r w:rsidRPr="00091F25">
              <w:rPr>
                <w:rFonts w:eastAsia="Arial"/>
                <w:sz w:val="20"/>
                <w:szCs w:val="20"/>
              </w:rPr>
              <w:t>70.9</w:t>
            </w:r>
          </w:p>
        </w:tc>
        <w:tc>
          <w:tcPr>
            <w:tcW w:w="644" w:type="pct"/>
            <w:shd w:val="clear" w:color="auto" w:fill="EDF2F7"/>
            <w:tcMar>
              <w:top w:w="70" w:type="dxa"/>
              <w:left w:w="110" w:type="dxa"/>
              <w:bottom w:w="70" w:type="dxa"/>
              <w:right w:w="110" w:type="dxa"/>
            </w:tcMar>
          </w:tcPr>
          <w:p w14:paraId="6F18C5F1" w14:textId="77777777" w:rsidR="008F2925" w:rsidRPr="00091F25" w:rsidRDefault="008F2925" w:rsidP="00477877">
            <w:pPr>
              <w:rPr>
                <w:rFonts w:eastAsia="Arial"/>
                <w:sz w:val="20"/>
                <w:szCs w:val="20"/>
              </w:rPr>
            </w:pPr>
            <w:r w:rsidRPr="00091F25">
              <w:rPr>
                <w:rFonts w:eastAsia="Arial"/>
                <w:sz w:val="20"/>
                <w:szCs w:val="20"/>
              </w:rPr>
              <w:t>1.144</w:t>
            </w:r>
          </w:p>
        </w:tc>
        <w:tc>
          <w:tcPr>
            <w:tcW w:w="580" w:type="pct"/>
            <w:shd w:val="clear" w:color="auto" w:fill="EDF2F7"/>
            <w:tcMar>
              <w:top w:w="70" w:type="dxa"/>
              <w:left w:w="110" w:type="dxa"/>
              <w:bottom w:w="70" w:type="dxa"/>
              <w:right w:w="110" w:type="dxa"/>
            </w:tcMar>
          </w:tcPr>
          <w:p w14:paraId="246E9A13"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EDF2F7"/>
            <w:tcMar>
              <w:top w:w="70" w:type="dxa"/>
              <w:left w:w="110" w:type="dxa"/>
              <w:bottom w:w="70" w:type="dxa"/>
              <w:right w:w="110" w:type="dxa"/>
            </w:tcMar>
          </w:tcPr>
          <w:p w14:paraId="4219978E" w14:textId="77777777" w:rsidR="008F2925" w:rsidRPr="00091F25" w:rsidRDefault="008F2925" w:rsidP="00477877">
            <w:pPr>
              <w:rPr>
                <w:rFonts w:eastAsia="Arial"/>
                <w:sz w:val="20"/>
                <w:szCs w:val="20"/>
              </w:rPr>
            </w:pPr>
            <w:r w:rsidRPr="00091F25">
              <w:rPr>
                <w:rFonts w:eastAsia="Arial"/>
                <w:sz w:val="20"/>
                <w:szCs w:val="20"/>
              </w:rPr>
              <w:t>9</w:t>
            </w:r>
          </w:p>
        </w:tc>
        <w:tc>
          <w:tcPr>
            <w:tcW w:w="683" w:type="pct"/>
            <w:shd w:val="clear" w:color="auto" w:fill="EDF2F7"/>
            <w:tcMar>
              <w:top w:w="70" w:type="dxa"/>
              <w:left w:w="110" w:type="dxa"/>
              <w:bottom w:w="70" w:type="dxa"/>
              <w:right w:w="110" w:type="dxa"/>
            </w:tcMar>
          </w:tcPr>
          <w:p w14:paraId="6AD7F574" w14:textId="77777777" w:rsidR="008F2925" w:rsidRPr="00091F25" w:rsidRDefault="008F2925" w:rsidP="00477877">
            <w:pPr>
              <w:rPr>
                <w:rFonts w:eastAsia="Arial"/>
                <w:sz w:val="20"/>
                <w:szCs w:val="20"/>
              </w:rPr>
            </w:pPr>
            <w:r w:rsidRPr="00091F25">
              <w:rPr>
                <w:rFonts w:eastAsia="Arial"/>
                <w:sz w:val="20"/>
                <w:szCs w:val="20"/>
              </w:rPr>
              <w:t>2.5</w:t>
            </w:r>
          </w:p>
        </w:tc>
      </w:tr>
      <w:tr w:rsidR="00477877" w14:paraId="463252B5" w14:textId="77777777" w:rsidTr="004E4F22">
        <w:trPr>
          <w:trHeight w:val="144"/>
        </w:trPr>
        <w:tc>
          <w:tcPr>
            <w:tcW w:w="1224" w:type="pct"/>
            <w:shd w:val="clear" w:color="auto" w:fill="FFFFFF"/>
            <w:tcMar>
              <w:top w:w="70" w:type="dxa"/>
              <w:left w:w="110" w:type="dxa"/>
              <w:bottom w:w="70" w:type="dxa"/>
              <w:right w:w="110" w:type="dxa"/>
            </w:tcMar>
          </w:tcPr>
          <w:p w14:paraId="1584BFB4" w14:textId="77777777" w:rsidR="008F2925" w:rsidRPr="00091F25" w:rsidRDefault="008F2925" w:rsidP="00477877">
            <w:pPr>
              <w:rPr>
                <w:rFonts w:eastAsia="Arial"/>
                <w:sz w:val="20"/>
                <w:szCs w:val="20"/>
              </w:rPr>
            </w:pPr>
            <w:r w:rsidRPr="00091F25">
              <w:rPr>
                <w:rFonts w:eastAsia="Arial"/>
                <w:sz w:val="20"/>
                <w:szCs w:val="20"/>
              </w:rPr>
              <w:t>NGC0100</w:t>
            </w:r>
          </w:p>
        </w:tc>
        <w:tc>
          <w:tcPr>
            <w:tcW w:w="709" w:type="pct"/>
            <w:shd w:val="clear" w:color="auto" w:fill="FFFFFF"/>
            <w:tcMar>
              <w:top w:w="70" w:type="dxa"/>
              <w:left w:w="110" w:type="dxa"/>
              <w:bottom w:w="70" w:type="dxa"/>
              <w:right w:w="110" w:type="dxa"/>
            </w:tcMar>
          </w:tcPr>
          <w:p w14:paraId="20BB0ED2" w14:textId="77777777" w:rsidR="008F2925" w:rsidRPr="00091F25" w:rsidRDefault="008F2925" w:rsidP="00477877">
            <w:pPr>
              <w:rPr>
                <w:rFonts w:eastAsia="Arial"/>
                <w:sz w:val="20"/>
                <w:szCs w:val="20"/>
              </w:rPr>
            </w:pPr>
            <w:r w:rsidRPr="00091F25">
              <w:rPr>
                <w:rFonts w:eastAsia="Arial"/>
                <w:sz w:val="20"/>
                <w:szCs w:val="20"/>
              </w:rPr>
              <w:t>75.5</w:t>
            </w:r>
          </w:p>
        </w:tc>
        <w:tc>
          <w:tcPr>
            <w:tcW w:w="709" w:type="pct"/>
            <w:shd w:val="clear" w:color="auto" w:fill="FFFFFF"/>
            <w:tcMar>
              <w:top w:w="70" w:type="dxa"/>
              <w:left w:w="110" w:type="dxa"/>
              <w:bottom w:w="70" w:type="dxa"/>
              <w:right w:w="110" w:type="dxa"/>
            </w:tcMar>
          </w:tcPr>
          <w:p w14:paraId="43344B22" w14:textId="77777777" w:rsidR="008F2925" w:rsidRPr="00091F25" w:rsidRDefault="008F2925" w:rsidP="00477877">
            <w:pPr>
              <w:rPr>
                <w:rFonts w:eastAsia="Arial"/>
                <w:sz w:val="20"/>
                <w:szCs w:val="20"/>
              </w:rPr>
            </w:pPr>
            <w:r w:rsidRPr="00091F25">
              <w:rPr>
                <w:rFonts w:eastAsia="Arial"/>
                <w:sz w:val="20"/>
                <w:szCs w:val="20"/>
              </w:rPr>
              <w:t>78.7</w:t>
            </w:r>
          </w:p>
        </w:tc>
        <w:tc>
          <w:tcPr>
            <w:tcW w:w="644" w:type="pct"/>
            <w:shd w:val="clear" w:color="auto" w:fill="FFFFFF"/>
            <w:tcMar>
              <w:top w:w="70" w:type="dxa"/>
              <w:left w:w="110" w:type="dxa"/>
              <w:bottom w:w="70" w:type="dxa"/>
              <w:right w:w="110" w:type="dxa"/>
            </w:tcMar>
          </w:tcPr>
          <w:p w14:paraId="48331DB6" w14:textId="77777777" w:rsidR="008F2925" w:rsidRPr="00091F25" w:rsidRDefault="008F2925" w:rsidP="00477877">
            <w:pPr>
              <w:rPr>
                <w:rFonts w:eastAsia="Arial"/>
                <w:sz w:val="20"/>
                <w:szCs w:val="20"/>
              </w:rPr>
            </w:pPr>
            <w:r w:rsidRPr="00091F25">
              <w:rPr>
                <w:rFonts w:eastAsia="Arial"/>
                <w:sz w:val="20"/>
                <w:szCs w:val="20"/>
              </w:rPr>
              <w:t>1.042</w:t>
            </w:r>
          </w:p>
        </w:tc>
        <w:tc>
          <w:tcPr>
            <w:tcW w:w="580" w:type="pct"/>
            <w:shd w:val="clear" w:color="auto" w:fill="FFFFFF"/>
            <w:tcMar>
              <w:top w:w="70" w:type="dxa"/>
              <w:left w:w="110" w:type="dxa"/>
              <w:bottom w:w="70" w:type="dxa"/>
              <w:right w:w="110" w:type="dxa"/>
            </w:tcMar>
          </w:tcPr>
          <w:p w14:paraId="6C079818"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7A62CDC5" w14:textId="77777777" w:rsidR="008F2925" w:rsidRPr="00091F25" w:rsidRDefault="008F2925" w:rsidP="00477877">
            <w:pPr>
              <w:rPr>
                <w:rFonts w:eastAsia="Arial"/>
                <w:sz w:val="20"/>
                <w:szCs w:val="20"/>
              </w:rPr>
            </w:pPr>
            <w:r w:rsidRPr="00091F25">
              <w:rPr>
                <w:rFonts w:eastAsia="Arial"/>
                <w:sz w:val="20"/>
                <w:szCs w:val="20"/>
              </w:rPr>
              <w:t>6</w:t>
            </w:r>
          </w:p>
        </w:tc>
        <w:tc>
          <w:tcPr>
            <w:tcW w:w="683" w:type="pct"/>
            <w:shd w:val="clear" w:color="auto" w:fill="FFFFFF"/>
            <w:tcMar>
              <w:top w:w="70" w:type="dxa"/>
              <w:left w:w="110" w:type="dxa"/>
              <w:bottom w:w="70" w:type="dxa"/>
              <w:right w:w="110" w:type="dxa"/>
            </w:tcMar>
          </w:tcPr>
          <w:p w14:paraId="3B7D04EA" w14:textId="77777777" w:rsidR="008F2925" w:rsidRPr="00091F25" w:rsidRDefault="008F2925" w:rsidP="00477877">
            <w:pPr>
              <w:rPr>
                <w:rFonts w:eastAsia="Arial"/>
                <w:sz w:val="20"/>
                <w:szCs w:val="20"/>
              </w:rPr>
            </w:pPr>
            <w:r w:rsidRPr="00091F25">
              <w:rPr>
                <w:rFonts w:eastAsia="Arial"/>
                <w:sz w:val="20"/>
                <w:szCs w:val="20"/>
              </w:rPr>
              <w:t>0.3</w:t>
            </w:r>
          </w:p>
        </w:tc>
      </w:tr>
      <w:tr w:rsidR="00477877" w14:paraId="696717A6" w14:textId="77777777" w:rsidTr="004E4F22">
        <w:trPr>
          <w:trHeight w:val="144"/>
        </w:trPr>
        <w:tc>
          <w:tcPr>
            <w:tcW w:w="1224" w:type="pct"/>
            <w:shd w:val="clear" w:color="auto" w:fill="EDF2F7"/>
            <w:tcMar>
              <w:top w:w="70" w:type="dxa"/>
              <w:left w:w="110" w:type="dxa"/>
              <w:bottom w:w="70" w:type="dxa"/>
              <w:right w:w="110" w:type="dxa"/>
            </w:tcMar>
          </w:tcPr>
          <w:p w14:paraId="139BD175" w14:textId="77777777" w:rsidR="008F2925" w:rsidRPr="00091F25" w:rsidRDefault="008F2925" w:rsidP="00477877">
            <w:pPr>
              <w:rPr>
                <w:rFonts w:eastAsia="Arial"/>
                <w:sz w:val="20"/>
                <w:szCs w:val="20"/>
              </w:rPr>
            </w:pPr>
            <w:r w:rsidRPr="00091F25">
              <w:rPr>
                <w:rFonts w:eastAsia="Arial"/>
                <w:sz w:val="20"/>
                <w:szCs w:val="20"/>
              </w:rPr>
              <w:t>NGC0247</w:t>
            </w:r>
          </w:p>
        </w:tc>
        <w:tc>
          <w:tcPr>
            <w:tcW w:w="709" w:type="pct"/>
            <w:shd w:val="clear" w:color="auto" w:fill="EDF2F7"/>
            <w:tcMar>
              <w:top w:w="70" w:type="dxa"/>
              <w:left w:w="110" w:type="dxa"/>
              <w:bottom w:w="70" w:type="dxa"/>
              <w:right w:w="110" w:type="dxa"/>
            </w:tcMar>
          </w:tcPr>
          <w:p w14:paraId="5BBF37F7" w14:textId="77777777" w:rsidR="008F2925" w:rsidRPr="00091F25" w:rsidRDefault="008F2925" w:rsidP="00477877">
            <w:pPr>
              <w:rPr>
                <w:rFonts w:eastAsia="Arial"/>
                <w:sz w:val="20"/>
                <w:szCs w:val="20"/>
              </w:rPr>
            </w:pPr>
            <w:r w:rsidRPr="00091F25">
              <w:rPr>
                <w:rFonts w:eastAsia="Arial"/>
                <w:sz w:val="20"/>
                <w:szCs w:val="20"/>
              </w:rPr>
              <w:t>83.8</w:t>
            </w:r>
          </w:p>
        </w:tc>
        <w:tc>
          <w:tcPr>
            <w:tcW w:w="709" w:type="pct"/>
            <w:shd w:val="clear" w:color="auto" w:fill="EDF2F7"/>
            <w:tcMar>
              <w:top w:w="70" w:type="dxa"/>
              <w:left w:w="110" w:type="dxa"/>
              <w:bottom w:w="70" w:type="dxa"/>
              <w:right w:w="110" w:type="dxa"/>
            </w:tcMar>
          </w:tcPr>
          <w:p w14:paraId="51D2DCFD" w14:textId="77777777" w:rsidR="008F2925" w:rsidRPr="00091F25" w:rsidRDefault="008F2925" w:rsidP="00477877">
            <w:pPr>
              <w:rPr>
                <w:rFonts w:eastAsia="Arial"/>
                <w:sz w:val="20"/>
                <w:szCs w:val="20"/>
              </w:rPr>
            </w:pPr>
            <w:r w:rsidRPr="00091F25">
              <w:rPr>
                <w:rFonts w:eastAsia="Arial"/>
                <w:sz w:val="20"/>
                <w:szCs w:val="20"/>
              </w:rPr>
              <w:t>90.1</w:t>
            </w:r>
          </w:p>
        </w:tc>
        <w:tc>
          <w:tcPr>
            <w:tcW w:w="644" w:type="pct"/>
            <w:shd w:val="clear" w:color="auto" w:fill="EDF2F7"/>
            <w:tcMar>
              <w:top w:w="70" w:type="dxa"/>
              <w:left w:w="110" w:type="dxa"/>
              <w:bottom w:w="70" w:type="dxa"/>
              <w:right w:w="110" w:type="dxa"/>
            </w:tcMar>
          </w:tcPr>
          <w:p w14:paraId="2174C315" w14:textId="77777777" w:rsidR="008F2925" w:rsidRPr="00091F25" w:rsidRDefault="008F2925" w:rsidP="00477877">
            <w:pPr>
              <w:rPr>
                <w:rFonts w:eastAsia="Arial"/>
                <w:sz w:val="20"/>
                <w:szCs w:val="20"/>
              </w:rPr>
            </w:pPr>
            <w:r w:rsidRPr="00091F25">
              <w:rPr>
                <w:rFonts w:eastAsia="Arial"/>
                <w:sz w:val="20"/>
                <w:szCs w:val="20"/>
              </w:rPr>
              <w:t>1.076</w:t>
            </w:r>
          </w:p>
        </w:tc>
        <w:tc>
          <w:tcPr>
            <w:tcW w:w="580" w:type="pct"/>
            <w:shd w:val="clear" w:color="auto" w:fill="EDF2F7"/>
            <w:tcMar>
              <w:top w:w="70" w:type="dxa"/>
              <w:left w:w="110" w:type="dxa"/>
              <w:bottom w:w="70" w:type="dxa"/>
              <w:right w:w="110" w:type="dxa"/>
            </w:tcMar>
          </w:tcPr>
          <w:p w14:paraId="176CC90F"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EDF2F7"/>
            <w:tcMar>
              <w:top w:w="70" w:type="dxa"/>
              <w:left w:w="110" w:type="dxa"/>
              <w:bottom w:w="70" w:type="dxa"/>
              <w:right w:w="110" w:type="dxa"/>
            </w:tcMar>
          </w:tcPr>
          <w:p w14:paraId="436A026A" w14:textId="77777777" w:rsidR="008F2925" w:rsidRPr="00091F25" w:rsidRDefault="008F2925" w:rsidP="00477877">
            <w:pPr>
              <w:rPr>
                <w:rFonts w:eastAsia="Arial"/>
                <w:sz w:val="20"/>
                <w:szCs w:val="20"/>
              </w:rPr>
            </w:pPr>
            <w:r w:rsidRPr="00091F25">
              <w:rPr>
                <w:rFonts w:eastAsia="Arial"/>
                <w:sz w:val="20"/>
                <w:szCs w:val="20"/>
              </w:rPr>
              <w:t>7</w:t>
            </w:r>
          </w:p>
        </w:tc>
        <w:tc>
          <w:tcPr>
            <w:tcW w:w="683" w:type="pct"/>
            <w:shd w:val="clear" w:color="auto" w:fill="EDF2F7"/>
            <w:tcMar>
              <w:top w:w="70" w:type="dxa"/>
              <w:left w:w="110" w:type="dxa"/>
              <w:bottom w:w="70" w:type="dxa"/>
              <w:right w:w="110" w:type="dxa"/>
            </w:tcMar>
          </w:tcPr>
          <w:p w14:paraId="54EB7EAA" w14:textId="77777777" w:rsidR="008F2925" w:rsidRPr="00091F25" w:rsidRDefault="008F2925" w:rsidP="00477877">
            <w:pPr>
              <w:rPr>
                <w:rFonts w:eastAsia="Arial"/>
                <w:sz w:val="20"/>
                <w:szCs w:val="20"/>
              </w:rPr>
            </w:pPr>
            <w:r w:rsidRPr="00091F25">
              <w:rPr>
                <w:rFonts w:eastAsia="Arial"/>
                <w:sz w:val="20"/>
                <w:szCs w:val="20"/>
              </w:rPr>
              <w:t>44.8</w:t>
            </w:r>
          </w:p>
        </w:tc>
      </w:tr>
      <w:tr w:rsidR="00477877" w14:paraId="293C9F0E" w14:textId="77777777" w:rsidTr="004E4F22">
        <w:trPr>
          <w:trHeight w:val="144"/>
        </w:trPr>
        <w:tc>
          <w:tcPr>
            <w:tcW w:w="1224" w:type="pct"/>
            <w:shd w:val="clear" w:color="auto" w:fill="FFFFFF"/>
            <w:tcMar>
              <w:top w:w="70" w:type="dxa"/>
              <w:left w:w="110" w:type="dxa"/>
              <w:bottom w:w="70" w:type="dxa"/>
              <w:right w:w="110" w:type="dxa"/>
            </w:tcMar>
          </w:tcPr>
          <w:p w14:paraId="3303179E" w14:textId="77777777" w:rsidR="008F2925" w:rsidRPr="00091F25" w:rsidRDefault="008F2925" w:rsidP="00477877">
            <w:pPr>
              <w:rPr>
                <w:rFonts w:eastAsia="Arial"/>
                <w:sz w:val="20"/>
                <w:szCs w:val="20"/>
              </w:rPr>
            </w:pPr>
            <w:r w:rsidRPr="00091F25">
              <w:rPr>
                <w:rFonts w:eastAsia="Arial"/>
                <w:sz w:val="20"/>
                <w:szCs w:val="20"/>
              </w:rPr>
              <w:t>NGC0289</w:t>
            </w:r>
          </w:p>
        </w:tc>
        <w:tc>
          <w:tcPr>
            <w:tcW w:w="709" w:type="pct"/>
            <w:shd w:val="clear" w:color="auto" w:fill="FFFFFF"/>
            <w:tcMar>
              <w:top w:w="70" w:type="dxa"/>
              <w:left w:w="110" w:type="dxa"/>
              <w:bottom w:w="70" w:type="dxa"/>
              <w:right w:w="110" w:type="dxa"/>
            </w:tcMar>
          </w:tcPr>
          <w:p w14:paraId="18ADD9D9" w14:textId="77777777" w:rsidR="008F2925" w:rsidRPr="00091F25" w:rsidRDefault="008F2925" w:rsidP="00477877">
            <w:pPr>
              <w:rPr>
                <w:rFonts w:eastAsia="Arial"/>
                <w:sz w:val="20"/>
                <w:szCs w:val="20"/>
              </w:rPr>
            </w:pPr>
            <w:r w:rsidRPr="00091F25">
              <w:rPr>
                <w:rFonts w:eastAsia="Arial"/>
                <w:sz w:val="20"/>
                <w:szCs w:val="20"/>
              </w:rPr>
              <w:t>144.0</w:t>
            </w:r>
          </w:p>
        </w:tc>
        <w:tc>
          <w:tcPr>
            <w:tcW w:w="709" w:type="pct"/>
            <w:shd w:val="clear" w:color="auto" w:fill="FFFFFF"/>
            <w:tcMar>
              <w:top w:w="70" w:type="dxa"/>
              <w:left w:w="110" w:type="dxa"/>
              <w:bottom w:w="70" w:type="dxa"/>
              <w:right w:w="110" w:type="dxa"/>
            </w:tcMar>
          </w:tcPr>
          <w:p w14:paraId="608B1E51" w14:textId="77777777" w:rsidR="008F2925" w:rsidRPr="00091F25" w:rsidRDefault="008F2925" w:rsidP="00477877">
            <w:pPr>
              <w:rPr>
                <w:rFonts w:eastAsia="Arial"/>
                <w:sz w:val="20"/>
                <w:szCs w:val="20"/>
              </w:rPr>
            </w:pPr>
            <w:r w:rsidRPr="00091F25">
              <w:rPr>
                <w:rFonts w:eastAsia="Arial"/>
                <w:sz w:val="20"/>
                <w:szCs w:val="20"/>
              </w:rPr>
              <w:t>150.0</w:t>
            </w:r>
          </w:p>
        </w:tc>
        <w:tc>
          <w:tcPr>
            <w:tcW w:w="644" w:type="pct"/>
            <w:shd w:val="clear" w:color="auto" w:fill="FFFFFF"/>
            <w:tcMar>
              <w:top w:w="70" w:type="dxa"/>
              <w:left w:w="110" w:type="dxa"/>
              <w:bottom w:w="70" w:type="dxa"/>
              <w:right w:w="110" w:type="dxa"/>
            </w:tcMar>
          </w:tcPr>
          <w:p w14:paraId="5416E403" w14:textId="77777777" w:rsidR="008F2925" w:rsidRPr="00091F25" w:rsidRDefault="008F2925" w:rsidP="00477877">
            <w:pPr>
              <w:rPr>
                <w:rFonts w:eastAsia="Arial"/>
                <w:sz w:val="20"/>
                <w:szCs w:val="20"/>
              </w:rPr>
            </w:pPr>
            <w:r w:rsidRPr="00091F25">
              <w:rPr>
                <w:rFonts w:eastAsia="Arial"/>
                <w:sz w:val="20"/>
                <w:szCs w:val="20"/>
              </w:rPr>
              <w:t>1.042</w:t>
            </w:r>
          </w:p>
        </w:tc>
        <w:tc>
          <w:tcPr>
            <w:tcW w:w="580" w:type="pct"/>
            <w:shd w:val="clear" w:color="auto" w:fill="FFFFFF"/>
            <w:tcMar>
              <w:top w:w="70" w:type="dxa"/>
              <w:left w:w="110" w:type="dxa"/>
              <w:bottom w:w="70" w:type="dxa"/>
              <w:right w:w="110" w:type="dxa"/>
            </w:tcMar>
          </w:tcPr>
          <w:p w14:paraId="0D363816"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FFFFFF"/>
            <w:tcMar>
              <w:top w:w="70" w:type="dxa"/>
              <w:left w:w="110" w:type="dxa"/>
              <w:bottom w:w="70" w:type="dxa"/>
              <w:right w:w="110" w:type="dxa"/>
            </w:tcMar>
          </w:tcPr>
          <w:p w14:paraId="7412542B" w14:textId="77777777" w:rsidR="008F2925" w:rsidRPr="00091F25" w:rsidRDefault="008F2925" w:rsidP="00477877">
            <w:pPr>
              <w:rPr>
                <w:rFonts w:eastAsia="Arial"/>
                <w:sz w:val="20"/>
                <w:szCs w:val="20"/>
              </w:rPr>
            </w:pPr>
            <w:r w:rsidRPr="00091F25">
              <w:rPr>
                <w:rFonts w:eastAsia="Arial"/>
                <w:sz w:val="20"/>
                <w:szCs w:val="20"/>
              </w:rPr>
              <w:t>4</w:t>
            </w:r>
          </w:p>
        </w:tc>
        <w:tc>
          <w:tcPr>
            <w:tcW w:w="683" w:type="pct"/>
            <w:shd w:val="clear" w:color="auto" w:fill="FFFFFF"/>
            <w:tcMar>
              <w:top w:w="70" w:type="dxa"/>
              <w:left w:w="110" w:type="dxa"/>
              <w:bottom w:w="70" w:type="dxa"/>
              <w:right w:w="110" w:type="dxa"/>
            </w:tcMar>
          </w:tcPr>
          <w:p w14:paraId="7E33EDF4" w14:textId="77777777" w:rsidR="008F2925" w:rsidRPr="00091F25" w:rsidRDefault="008F2925" w:rsidP="00477877">
            <w:pPr>
              <w:rPr>
                <w:rFonts w:eastAsia="Arial"/>
                <w:sz w:val="20"/>
                <w:szCs w:val="20"/>
              </w:rPr>
            </w:pPr>
            <w:r w:rsidRPr="00091F25">
              <w:rPr>
                <w:rFonts w:eastAsia="Arial"/>
                <w:sz w:val="20"/>
                <w:szCs w:val="20"/>
              </w:rPr>
              <w:t>2.3</w:t>
            </w:r>
          </w:p>
        </w:tc>
      </w:tr>
      <w:tr w:rsidR="00477877" w14:paraId="57663F4D" w14:textId="77777777" w:rsidTr="004E4F22">
        <w:trPr>
          <w:trHeight w:val="144"/>
        </w:trPr>
        <w:tc>
          <w:tcPr>
            <w:tcW w:w="1224" w:type="pct"/>
            <w:shd w:val="clear" w:color="auto" w:fill="EDF2F7"/>
            <w:tcMar>
              <w:top w:w="70" w:type="dxa"/>
              <w:left w:w="110" w:type="dxa"/>
              <w:bottom w:w="70" w:type="dxa"/>
              <w:right w:w="110" w:type="dxa"/>
            </w:tcMar>
          </w:tcPr>
          <w:p w14:paraId="15AEA7D7" w14:textId="77777777" w:rsidR="008F2925" w:rsidRPr="00091F25" w:rsidRDefault="008F2925" w:rsidP="00477877">
            <w:pPr>
              <w:rPr>
                <w:rFonts w:eastAsia="Arial"/>
                <w:sz w:val="20"/>
                <w:szCs w:val="20"/>
              </w:rPr>
            </w:pPr>
            <w:r w:rsidRPr="00091F25">
              <w:rPr>
                <w:rFonts w:eastAsia="Arial"/>
                <w:sz w:val="20"/>
                <w:szCs w:val="20"/>
              </w:rPr>
              <w:t>NGC0300</w:t>
            </w:r>
          </w:p>
        </w:tc>
        <w:tc>
          <w:tcPr>
            <w:tcW w:w="709" w:type="pct"/>
            <w:shd w:val="clear" w:color="auto" w:fill="EDF2F7"/>
            <w:tcMar>
              <w:top w:w="70" w:type="dxa"/>
              <w:left w:w="110" w:type="dxa"/>
              <w:bottom w:w="70" w:type="dxa"/>
              <w:right w:w="110" w:type="dxa"/>
            </w:tcMar>
          </w:tcPr>
          <w:p w14:paraId="6869AF15" w14:textId="77777777" w:rsidR="008F2925" w:rsidRPr="00091F25" w:rsidRDefault="008F2925" w:rsidP="00477877">
            <w:pPr>
              <w:rPr>
                <w:rFonts w:eastAsia="Arial"/>
                <w:sz w:val="20"/>
                <w:szCs w:val="20"/>
              </w:rPr>
            </w:pPr>
            <w:r w:rsidRPr="00091F25">
              <w:rPr>
                <w:rFonts w:eastAsia="Arial"/>
                <w:sz w:val="20"/>
                <w:szCs w:val="20"/>
              </w:rPr>
              <w:t>85.0</w:t>
            </w:r>
          </w:p>
        </w:tc>
        <w:tc>
          <w:tcPr>
            <w:tcW w:w="709" w:type="pct"/>
            <w:shd w:val="clear" w:color="auto" w:fill="EDF2F7"/>
            <w:tcMar>
              <w:top w:w="70" w:type="dxa"/>
              <w:left w:w="110" w:type="dxa"/>
              <w:bottom w:w="70" w:type="dxa"/>
              <w:right w:w="110" w:type="dxa"/>
            </w:tcMar>
          </w:tcPr>
          <w:p w14:paraId="396E9983" w14:textId="77777777" w:rsidR="008F2925" w:rsidRPr="00091F25" w:rsidRDefault="008F2925" w:rsidP="00477877">
            <w:pPr>
              <w:rPr>
                <w:rFonts w:eastAsia="Arial"/>
                <w:sz w:val="20"/>
                <w:szCs w:val="20"/>
              </w:rPr>
            </w:pPr>
            <w:r w:rsidRPr="00091F25">
              <w:rPr>
                <w:rFonts w:eastAsia="Arial"/>
                <w:sz w:val="20"/>
                <w:szCs w:val="20"/>
              </w:rPr>
              <w:t>84.3</w:t>
            </w:r>
          </w:p>
        </w:tc>
        <w:tc>
          <w:tcPr>
            <w:tcW w:w="644" w:type="pct"/>
            <w:shd w:val="clear" w:color="auto" w:fill="EDF2F7"/>
            <w:tcMar>
              <w:top w:w="70" w:type="dxa"/>
              <w:left w:w="110" w:type="dxa"/>
              <w:bottom w:w="70" w:type="dxa"/>
              <w:right w:w="110" w:type="dxa"/>
            </w:tcMar>
          </w:tcPr>
          <w:p w14:paraId="63040B1B" w14:textId="77777777" w:rsidR="008F2925" w:rsidRPr="00091F25" w:rsidRDefault="008F2925" w:rsidP="00477877">
            <w:pPr>
              <w:rPr>
                <w:rFonts w:eastAsia="Arial"/>
                <w:sz w:val="20"/>
                <w:szCs w:val="20"/>
              </w:rPr>
            </w:pPr>
            <w:r w:rsidRPr="00091F25">
              <w:rPr>
                <w:rFonts w:eastAsia="Arial"/>
                <w:sz w:val="20"/>
                <w:szCs w:val="20"/>
              </w:rPr>
              <w:t>0.992</w:t>
            </w:r>
          </w:p>
        </w:tc>
        <w:tc>
          <w:tcPr>
            <w:tcW w:w="580" w:type="pct"/>
            <w:shd w:val="clear" w:color="auto" w:fill="EDF2F7"/>
            <w:tcMar>
              <w:top w:w="70" w:type="dxa"/>
              <w:left w:w="110" w:type="dxa"/>
              <w:bottom w:w="70" w:type="dxa"/>
              <w:right w:w="110" w:type="dxa"/>
            </w:tcMar>
          </w:tcPr>
          <w:p w14:paraId="2D2B06D1"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EDF2F7"/>
            <w:tcMar>
              <w:top w:w="70" w:type="dxa"/>
              <w:left w:w="110" w:type="dxa"/>
              <w:bottom w:w="70" w:type="dxa"/>
              <w:right w:w="110" w:type="dxa"/>
            </w:tcMar>
          </w:tcPr>
          <w:p w14:paraId="66B14B00" w14:textId="77777777" w:rsidR="008F2925" w:rsidRPr="00091F25" w:rsidRDefault="008F2925" w:rsidP="00477877">
            <w:pPr>
              <w:rPr>
                <w:rFonts w:eastAsia="Arial"/>
                <w:sz w:val="20"/>
                <w:szCs w:val="20"/>
              </w:rPr>
            </w:pPr>
            <w:r w:rsidRPr="00091F25">
              <w:rPr>
                <w:rFonts w:eastAsia="Arial"/>
                <w:sz w:val="20"/>
                <w:szCs w:val="20"/>
              </w:rPr>
              <w:t>7</w:t>
            </w:r>
          </w:p>
        </w:tc>
        <w:tc>
          <w:tcPr>
            <w:tcW w:w="683" w:type="pct"/>
            <w:shd w:val="clear" w:color="auto" w:fill="EDF2F7"/>
            <w:tcMar>
              <w:top w:w="70" w:type="dxa"/>
              <w:left w:w="110" w:type="dxa"/>
              <w:bottom w:w="70" w:type="dxa"/>
              <w:right w:w="110" w:type="dxa"/>
            </w:tcMar>
          </w:tcPr>
          <w:p w14:paraId="3A973F5A" w14:textId="77777777" w:rsidR="008F2925" w:rsidRPr="00091F25" w:rsidRDefault="008F2925" w:rsidP="00477877">
            <w:pPr>
              <w:rPr>
                <w:rFonts w:eastAsia="Arial"/>
                <w:sz w:val="20"/>
                <w:szCs w:val="20"/>
              </w:rPr>
            </w:pPr>
            <w:r w:rsidRPr="00091F25">
              <w:rPr>
                <w:rFonts w:eastAsia="Arial"/>
                <w:sz w:val="20"/>
                <w:szCs w:val="20"/>
              </w:rPr>
              <w:t>2.2</w:t>
            </w:r>
          </w:p>
        </w:tc>
      </w:tr>
      <w:tr w:rsidR="00477877" w14:paraId="1172AA05" w14:textId="77777777" w:rsidTr="004E4F22">
        <w:trPr>
          <w:trHeight w:val="144"/>
        </w:trPr>
        <w:tc>
          <w:tcPr>
            <w:tcW w:w="1224" w:type="pct"/>
            <w:shd w:val="clear" w:color="auto" w:fill="FFFFFF"/>
            <w:tcMar>
              <w:top w:w="70" w:type="dxa"/>
              <w:left w:w="110" w:type="dxa"/>
              <w:bottom w:w="70" w:type="dxa"/>
              <w:right w:w="110" w:type="dxa"/>
            </w:tcMar>
          </w:tcPr>
          <w:p w14:paraId="0897647D" w14:textId="77777777" w:rsidR="008F2925" w:rsidRPr="00091F25" w:rsidRDefault="008F2925" w:rsidP="00477877">
            <w:pPr>
              <w:rPr>
                <w:rFonts w:eastAsia="Arial"/>
                <w:sz w:val="20"/>
                <w:szCs w:val="20"/>
              </w:rPr>
            </w:pPr>
            <w:r w:rsidRPr="00091F25">
              <w:rPr>
                <w:rFonts w:eastAsia="Arial"/>
                <w:sz w:val="20"/>
                <w:szCs w:val="20"/>
              </w:rPr>
              <w:t>NGC0801</w:t>
            </w:r>
          </w:p>
        </w:tc>
        <w:tc>
          <w:tcPr>
            <w:tcW w:w="709" w:type="pct"/>
            <w:shd w:val="clear" w:color="auto" w:fill="FFFFFF"/>
            <w:tcMar>
              <w:top w:w="70" w:type="dxa"/>
              <w:left w:w="110" w:type="dxa"/>
              <w:bottom w:w="70" w:type="dxa"/>
              <w:right w:w="110" w:type="dxa"/>
            </w:tcMar>
          </w:tcPr>
          <w:p w14:paraId="32F6B806" w14:textId="77777777" w:rsidR="008F2925" w:rsidRPr="00091F25" w:rsidRDefault="008F2925" w:rsidP="00477877">
            <w:pPr>
              <w:rPr>
                <w:rFonts w:eastAsia="Arial"/>
                <w:sz w:val="20"/>
                <w:szCs w:val="20"/>
              </w:rPr>
            </w:pPr>
            <w:r w:rsidRPr="00091F25">
              <w:rPr>
                <w:rFonts w:eastAsia="Arial"/>
                <w:sz w:val="20"/>
                <w:szCs w:val="20"/>
              </w:rPr>
              <w:t>157.0</w:t>
            </w:r>
          </w:p>
        </w:tc>
        <w:tc>
          <w:tcPr>
            <w:tcW w:w="709" w:type="pct"/>
            <w:shd w:val="clear" w:color="auto" w:fill="FFFFFF"/>
            <w:tcMar>
              <w:top w:w="70" w:type="dxa"/>
              <w:left w:w="110" w:type="dxa"/>
              <w:bottom w:w="70" w:type="dxa"/>
              <w:right w:w="110" w:type="dxa"/>
            </w:tcMar>
          </w:tcPr>
          <w:p w14:paraId="3DFE82E4" w14:textId="77777777" w:rsidR="008F2925" w:rsidRPr="00091F25" w:rsidRDefault="008F2925" w:rsidP="00477877">
            <w:pPr>
              <w:rPr>
                <w:rFonts w:eastAsia="Arial"/>
                <w:sz w:val="20"/>
                <w:szCs w:val="20"/>
              </w:rPr>
            </w:pPr>
            <w:r w:rsidRPr="00091F25">
              <w:rPr>
                <w:rFonts w:eastAsia="Arial"/>
                <w:sz w:val="20"/>
                <w:szCs w:val="20"/>
              </w:rPr>
              <w:t>158.0</w:t>
            </w:r>
          </w:p>
        </w:tc>
        <w:tc>
          <w:tcPr>
            <w:tcW w:w="644" w:type="pct"/>
            <w:shd w:val="clear" w:color="auto" w:fill="FFFFFF"/>
            <w:tcMar>
              <w:top w:w="70" w:type="dxa"/>
              <w:left w:w="110" w:type="dxa"/>
              <w:bottom w:w="70" w:type="dxa"/>
              <w:right w:w="110" w:type="dxa"/>
            </w:tcMar>
          </w:tcPr>
          <w:p w14:paraId="67F02DF5" w14:textId="77777777" w:rsidR="008F2925" w:rsidRPr="00091F25" w:rsidRDefault="008F2925" w:rsidP="00477877">
            <w:pPr>
              <w:rPr>
                <w:rFonts w:eastAsia="Arial"/>
                <w:sz w:val="20"/>
                <w:szCs w:val="20"/>
              </w:rPr>
            </w:pPr>
            <w:r w:rsidRPr="00091F25">
              <w:rPr>
                <w:rFonts w:eastAsia="Arial"/>
                <w:sz w:val="20"/>
                <w:szCs w:val="20"/>
              </w:rPr>
              <w:t>1.007</w:t>
            </w:r>
          </w:p>
        </w:tc>
        <w:tc>
          <w:tcPr>
            <w:tcW w:w="580" w:type="pct"/>
            <w:shd w:val="clear" w:color="auto" w:fill="FFFFFF"/>
            <w:tcMar>
              <w:top w:w="70" w:type="dxa"/>
              <w:left w:w="110" w:type="dxa"/>
              <w:bottom w:w="70" w:type="dxa"/>
              <w:right w:w="110" w:type="dxa"/>
            </w:tcMar>
          </w:tcPr>
          <w:p w14:paraId="041FF4A3"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58F8C284" w14:textId="77777777" w:rsidR="008F2925" w:rsidRPr="00091F25" w:rsidRDefault="008F2925" w:rsidP="00477877">
            <w:pPr>
              <w:rPr>
                <w:rFonts w:eastAsia="Arial"/>
                <w:sz w:val="20"/>
                <w:szCs w:val="20"/>
              </w:rPr>
            </w:pPr>
            <w:r w:rsidRPr="00091F25">
              <w:rPr>
                <w:rFonts w:eastAsia="Arial"/>
                <w:sz w:val="20"/>
                <w:szCs w:val="20"/>
              </w:rPr>
              <w:t>5</w:t>
            </w:r>
          </w:p>
        </w:tc>
        <w:tc>
          <w:tcPr>
            <w:tcW w:w="683" w:type="pct"/>
            <w:shd w:val="clear" w:color="auto" w:fill="FFFFFF"/>
            <w:tcMar>
              <w:top w:w="70" w:type="dxa"/>
              <w:left w:w="110" w:type="dxa"/>
              <w:bottom w:w="70" w:type="dxa"/>
              <w:right w:w="110" w:type="dxa"/>
            </w:tcMar>
          </w:tcPr>
          <w:p w14:paraId="5A4B2FB9" w14:textId="77777777" w:rsidR="008F2925" w:rsidRPr="00091F25" w:rsidRDefault="008F2925" w:rsidP="00477877">
            <w:pPr>
              <w:rPr>
                <w:rFonts w:eastAsia="Arial"/>
                <w:sz w:val="20"/>
                <w:szCs w:val="20"/>
              </w:rPr>
            </w:pPr>
            <w:r w:rsidRPr="00091F25">
              <w:rPr>
                <w:rFonts w:eastAsia="Arial"/>
                <w:sz w:val="20"/>
                <w:szCs w:val="20"/>
              </w:rPr>
              <w:t>13.6</w:t>
            </w:r>
          </w:p>
        </w:tc>
      </w:tr>
      <w:tr w:rsidR="00477877" w14:paraId="6D736B11" w14:textId="77777777" w:rsidTr="004E4F22">
        <w:trPr>
          <w:trHeight w:val="144"/>
        </w:trPr>
        <w:tc>
          <w:tcPr>
            <w:tcW w:w="1224" w:type="pct"/>
            <w:shd w:val="clear" w:color="auto" w:fill="EDF2F7"/>
            <w:tcMar>
              <w:top w:w="70" w:type="dxa"/>
              <w:left w:w="110" w:type="dxa"/>
              <w:bottom w:w="70" w:type="dxa"/>
              <w:right w:w="110" w:type="dxa"/>
            </w:tcMar>
          </w:tcPr>
          <w:p w14:paraId="76F1452D" w14:textId="77777777" w:rsidR="008F2925" w:rsidRPr="00091F25" w:rsidRDefault="008F2925" w:rsidP="00477877">
            <w:pPr>
              <w:rPr>
                <w:rFonts w:eastAsia="Arial"/>
                <w:sz w:val="20"/>
                <w:szCs w:val="20"/>
              </w:rPr>
            </w:pPr>
            <w:r w:rsidRPr="00091F25">
              <w:rPr>
                <w:rFonts w:eastAsia="Arial"/>
                <w:sz w:val="20"/>
                <w:szCs w:val="20"/>
              </w:rPr>
              <w:t>NGC0891</w:t>
            </w:r>
          </w:p>
        </w:tc>
        <w:tc>
          <w:tcPr>
            <w:tcW w:w="709" w:type="pct"/>
            <w:shd w:val="clear" w:color="auto" w:fill="EDF2F7"/>
            <w:tcMar>
              <w:top w:w="70" w:type="dxa"/>
              <w:left w:w="110" w:type="dxa"/>
              <w:bottom w:w="70" w:type="dxa"/>
              <w:right w:w="110" w:type="dxa"/>
            </w:tcMar>
          </w:tcPr>
          <w:p w14:paraId="20F7B481" w14:textId="77777777" w:rsidR="008F2925" w:rsidRPr="00091F25" w:rsidRDefault="008F2925" w:rsidP="00477877">
            <w:pPr>
              <w:rPr>
                <w:rFonts w:eastAsia="Arial"/>
                <w:sz w:val="20"/>
                <w:szCs w:val="20"/>
              </w:rPr>
            </w:pPr>
            <w:r w:rsidRPr="00091F25">
              <w:rPr>
                <w:rFonts w:eastAsia="Arial"/>
                <w:sz w:val="20"/>
                <w:szCs w:val="20"/>
              </w:rPr>
              <w:t>152.0</w:t>
            </w:r>
          </w:p>
        </w:tc>
        <w:tc>
          <w:tcPr>
            <w:tcW w:w="709" w:type="pct"/>
            <w:shd w:val="clear" w:color="auto" w:fill="EDF2F7"/>
            <w:tcMar>
              <w:top w:w="70" w:type="dxa"/>
              <w:left w:w="110" w:type="dxa"/>
              <w:bottom w:w="70" w:type="dxa"/>
              <w:right w:w="110" w:type="dxa"/>
            </w:tcMar>
          </w:tcPr>
          <w:p w14:paraId="59D474BB" w14:textId="77777777" w:rsidR="008F2925" w:rsidRPr="00091F25" w:rsidRDefault="008F2925" w:rsidP="00477877">
            <w:pPr>
              <w:rPr>
                <w:rFonts w:eastAsia="Arial"/>
                <w:sz w:val="20"/>
                <w:szCs w:val="20"/>
              </w:rPr>
            </w:pPr>
            <w:r w:rsidRPr="00091F25">
              <w:rPr>
                <w:rFonts w:eastAsia="Arial"/>
                <w:sz w:val="20"/>
                <w:szCs w:val="20"/>
              </w:rPr>
              <w:t>141.5</w:t>
            </w:r>
          </w:p>
        </w:tc>
        <w:tc>
          <w:tcPr>
            <w:tcW w:w="644" w:type="pct"/>
            <w:shd w:val="clear" w:color="auto" w:fill="EDF2F7"/>
            <w:tcMar>
              <w:top w:w="70" w:type="dxa"/>
              <w:left w:w="110" w:type="dxa"/>
              <w:bottom w:w="70" w:type="dxa"/>
              <w:right w:w="110" w:type="dxa"/>
            </w:tcMar>
          </w:tcPr>
          <w:p w14:paraId="468F08CB" w14:textId="77777777" w:rsidR="008F2925" w:rsidRPr="00091F25" w:rsidRDefault="008F2925" w:rsidP="00477877">
            <w:pPr>
              <w:rPr>
                <w:rFonts w:eastAsia="Arial"/>
                <w:sz w:val="20"/>
                <w:szCs w:val="20"/>
              </w:rPr>
            </w:pPr>
            <w:r w:rsidRPr="00091F25">
              <w:rPr>
                <w:rFonts w:eastAsia="Arial"/>
                <w:sz w:val="20"/>
                <w:szCs w:val="20"/>
              </w:rPr>
              <w:t>0.931</w:t>
            </w:r>
          </w:p>
        </w:tc>
        <w:tc>
          <w:tcPr>
            <w:tcW w:w="580" w:type="pct"/>
            <w:shd w:val="clear" w:color="auto" w:fill="EDF2F7"/>
            <w:tcMar>
              <w:top w:w="70" w:type="dxa"/>
              <w:left w:w="110" w:type="dxa"/>
              <w:bottom w:w="70" w:type="dxa"/>
              <w:right w:w="110" w:type="dxa"/>
            </w:tcMar>
          </w:tcPr>
          <w:p w14:paraId="78512BEF"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EDF2F7"/>
            <w:tcMar>
              <w:top w:w="70" w:type="dxa"/>
              <w:left w:w="110" w:type="dxa"/>
              <w:bottom w:w="70" w:type="dxa"/>
              <w:right w:w="110" w:type="dxa"/>
            </w:tcMar>
          </w:tcPr>
          <w:p w14:paraId="5D0F6802" w14:textId="77777777" w:rsidR="008F2925" w:rsidRPr="00091F25" w:rsidRDefault="008F2925" w:rsidP="00477877">
            <w:pPr>
              <w:rPr>
                <w:rFonts w:eastAsia="Arial"/>
                <w:sz w:val="20"/>
                <w:szCs w:val="20"/>
              </w:rPr>
            </w:pPr>
            <w:r w:rsidRPr="00091F25">
              <w:rPr>
                <w:rFonts w:eastAsia="Arial"/>
                <w:sz w:val="20"/>
                <w:szCs w:val="20"/>
              </w:rPr>
              <w:t>3</w:t>
            </w:r>
          </w:p>
        </w:tc>
        <w:tc>
          <w:tcPr>
            <w:tcW w:w="683" w:type="pct"/>
            <w:shd w:val="clear" w:color="auto" w:fill="EDF2F7"/>
            <w:tcMar>
              <w:top w:w="70" w:type="dxa"/>
              <w:left w:w="110" w:type="dxa"/>
              <w:bottom w:w="70" w:type="dxa"/>
              <w:right w:w="110" w:type="dxa"/>
            </w:tcMar>
          </w:tcPr>
          <w:p w14:paraId="3315FC0E" w14:textId="77777777" w:rsidR="008F2925" w:rsidRPr="00091F25" w:rsidRDefault="008F2925" w:rsidP="00477877">
            <w:pPr>
              <w:rPr>
                <w:rFonts w:eastAsia="Arial"/>
                <w:sz w:val="20"/>
                <w:szCs w:val="20"/>
              </w:rPr>
            </w:pPr>
            <w:r w:rsidRPr="00091F25">
              <w:rPr>
                <w:rFonts w:eastAsia="Arial"/>
                <w:sz w:val="20"/>
                <w:szCs w:val="20"/>
              </w:rPr>
              <w:t>14.2</w:t>
            </w:r>
          </w:p>
        </w:tc>
      </w:tr>
      <w:tr w:rsidR="00477877" w14:paraId="158171DB" w14:textId="77777777" w:rsidTr="004E4F22">
        <w:trPr>
          <w:trHeight w:val="144"/>
        </w:trPr>
        <w:tc>
          <w:tcPr>
            <w:tcW w:w="1224" w:type="pct"/>
            <w:shd w:val="clear" w:color="auto" w:fill="FFFFFF"/>
            <w:tcMar>
              <w:top w:w="70" w:type="dxa"/>
              <w:left w:w="110" w:type="dxa"/>
              <w:bottom w:w="70" w:type="dxa"/>
              <w:right w:w="110" w:type="dxa"/>
            </w:tcMar>
          </w:tcPr>
          <w:p w14:paraId="7FDF5E0A" w14:textId="77777777" w:rsidR="008F2925" w:rsidRPr="00091F25" w:rsidRDefault="008F2925" w:rsidP="00477877">
            <w:pPr>
              <w:rPr>
                <w:rFonts w:eastAsia="Arial"/>
                <w:sz w:val="20"/>
                <w:szCs w:val="20"/>
              </w:rPr>
            </w:pPr>
            <w:r w:rsidRPr="00091F25">
              <w:rPr>
                <w:rFonts w:eastAsia="Arial"/>
                <w:sz w:val="20"/>
                <w:szCs w:val="20"/>
              </w:rPr>
              <w:t>NGC1003</w:t>
            </w:r>
          </w:p>
        </w:tc>
        <w:tc>
          <w:tcPr>
            <w:tcW w:w="709" w:type="pct"/>
            <w:shd w:val="clear" w:color="auto" w:fill="FFFFFF"/>
            <w:tcMar>
              <w:top w:w="70" w:type="dxa"/>
              <w:left w:w="110" w:type="dxa"/>
              <w:bottom w:w="70" w:type="dxa"/>
              <w:right w:w="110" w:type="dxa"/>
            </w:tcMar>
          </w:tcPr>
          <w:p w14:paraId="37279102" w14:textId="77777777" w:rsidR="008F2925" w:rsidRPr="00091F25" w:rsidRDefault="008F2925" w:rsidP="00477877">
            <w:pPr>
              <w:rPr>
                <w:rFonts w:eastAsia="Arial"/>
                <w:sz w:val="20"/>
                <w:szCs w:val="20"/>
              </w:rPr>
            </w:pPr>
            <w:r w:rsidRPr="00091F25">
              <w:rPr>
                <w:rFonts w:eastAsia="Arial"/>
                <w:sz w:val="20"/>
                <w:szCs w:val="20"/>
              </w:rPr>
              <w:t>92.4</w:t>
            </w:r>
          </w:p>
        </w:tc>
        <w:tc>
          <w:tcPr>
            <w:tcW w:w="709" w:type="pct"/>
            <w:shd w:val="clear" w:color="auto" w:fill="FFFFFF"/>
            <w:tcMar>
              <w:top w:w="70" w:type="dxa"/>
              <w:left w:w="110" w:type="dxa"/>
              <w:bottom w:w="70" w:type="dxa"/>
              <w:right w:w="110" w:type="dxa"/>
            </w:tcMar>
          </w:tcPr>
          <w:p w14:paraId="03F2B872" w14:textId="77777777" w:rsidR="008F2925" w:rsidRPr="00091F25" w:rsidRDefault="008F2925" w:rsidP="00477877">
            <w:pPr>
              <w:rPr>
                <w:rFonts w:eastAsia="Arial"/>
                <w:sz w:val="20"/>
                <w:szCs w:val="20"/>
              </w:rPr>
            </w:pPr>
            <w:r w:rsidRPr="00091F25">
              <w:rPr>
                <w:rFonts w:eastAsia="Arial"/>
                <w:sz w:val="20"/>
                <w:szCs w:val="20"/>
              </w:rPr>
              <w:t>103.2</w:t>
            </w:r>
          </w:p>
        </w:tc>
        <w:tc>
          <w:tcPr>
            <w:tcW w:w="644" w:type="pct"/>
            <w:shd w:val="clear" w:color="auto" w:fill="FFFFFF"/>
            <w:tcMar>
              <w:top w:w="70" w:type="dxa"/>
              <w:left w:w="110" w:type="dxa"/>
              <w:bottom w:w="70" w:type="dxa"/>
              <w:right w:w="110" w:type="dxa"/>
            </w:tcMar>
          </w:tcPr>
          <w:p w14:paraId="119AA22B" w14:textId="77777777" w:rsidR="008F2925" w:rsidRPr="00091F25" w:rsidRDefault="008F2925" w:rsidP="00477877">
            <w:pPr>
              <w:rPr>
                <w:rFonts w:eastAsia="Arial"/>
                <w:sz w:val="20"/>
                <w:szCs w:val="20"/>
              </w:rPr>
            </w:pPr>
            <w:r w:rsidRPr="00091F25">
              <w:rPr>
                <w:rFonts w:eastAsia="Arial"/>
                <w:sz w:val="20"/>
                <w:szCs w:val="20"/>
              </w:rPr>
              <w:t>1.117</w:t>
            </w:r>
          </w:p>
        </w:tc>
        <w:tc>
          <w:tcPr>
            <w:tcW w:w="580" w:type="pct"/>
            <w:shd w:val="clear" w:color="auto" w:fill="FFFFFF"/>
            <w:tcMar>
              <w:top w:w="70" w:type="dxa"/>
              <w:left w:w="110" w:type="dxa"/>
              <w:bottom w:w="70" w:type="dxa"/>
              <w:right w:w="110" w:type="dxa"/>
            </w:tcMar>
          </w:tcPr>
          <w:p w14:paraId="744BFA4C"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21CE3C08" w14:textId="77777777" w:rsidR="008F2925" w:rsidRPr="00091F25" w:rsidRDefault="008F2925" w:rsidP="00477877">
            <w:pPr>
              <w:rPr>
                <w:rFonts w:eastAsia="Arial"/>
                <w:sz w:val="20"/>
                <w:szCs w:val="20"/>
              </w:rPr>
            </w:pPr>
            <w:r w:rsidRPr="00091F25">
              <w:rPr>
                <w:rFonts w:eastAsia="Arial"/>
                <w:sz w:val="20"/>
                <w:szCs w:val="20"/>
              </w:rPr>
              <w:t>6</w:t>
            </w:r>
          </w:p>
        </w:tc>
        <w:tc>
          <w:tcPr>
            <w:tcW w:w="683" w:type="pct"/>
            <w:shd w:val="clear" w:color="auto" w:fill="FFFFFF"/>
            <w:tcMar>
              <w:top w:w="70" w:type="dxa"/>
              <w:left w:w="110" w:type="dxa"/>
              <w:bottom w:w="70" w:type="dxa"/>
              <w:right w:w="110" w:type="dxa"/>
            </w:tcMar>
          </w:tcPr>
          <w:p w14:paraId="7FE1D3A6" w14:textId="77777777" w:rsidR="008F2925" w:rsidRPr="00091F25" w:rsidRDefault="008F2925" w:rsidP="00477877">
            <w:pPr>
              <w:rPr>
                <w:rFonts w:eastAsia="Arial"/>
                <w:sz w:val="20"/>
                <w:szCs w:val="20"/>
              </w:rPr>
            </w:pPr>
            <w:r w:rsidRPr="00091F25">
              <w:rPr>
                <w:rFonts w:eastAsia="Arial"/>
                <w:sz w:val="20"/>
                <w:szCs w:val="20"/>
              </w:rPr>
              <w:t>16.5</w:t>
            </w:r>
          </w:p>
        </w:tc>
      </w:tr>
      <w:tr w:rsidR="00477877" w14:paraId="0689A05D" w14:textId="77777777" w:rsidTr="004E4F22">
        <w:trPr>
          <w:trHeight w:val="144"/>
        </w:trPr>
        <w:tc>
          <w:tcPr>
            <w:tcW w:w="1224" w:type="pct"/>
            <w:shd w:val="clear" w:color="auto" w:fill="EDF2F7"/>
            <w:tcMar>
              <w:top w:w="70" w:type="dxa"/>
              <w:left w:w="110" w:type="dxa"/>
              <w:bottom w:w="70" w:type="dxa"/>
              <w:right w:w="110" w:type="dxa"/>
            </w:tcMar>
          </w:tcPr>
          <w:p w14:paraId="21F99D6D" w14:textId="77777777" w:rsidR="008F2925" w:rsidRPr="00091F25" w:rsidRDefault="008F2925" w:rsidP="00477877">
            <w:pPr>
              <w:rPr>
                <w:rFonts w:eastAsia="Arial"/>
                <w:sz w:val="20"/>
                <w:szCs w:val="20"/>
              </w:rPr>
            </w:pPr>
            <w:r w:rsidRPr="00091F25">
              <w:rPr>
                <w:rFonts w:eastAsia="Arial"/>
                <w:sz w:val="20"/>
                <w:szCs w:val="20"/>
              </w:rPr>
              <w:t>NGC1090</w:t>
            </w:r>
          </w:p>
        </w:tc>
        <w:tc>
          <w:tcPr>
            <w:tcW w:w="709" w:type="pct"/>
            <w:shd w:val="clear" w:color="auto" w:fill="EDF2F7"/>
            <w:tcMar>
              <w:top w:w="70" w:type="dxa"/>
              <w:left w:w="110" w:type="dxa"/>
              <w:bottom w:w="70" w:type="dxa"/>
              <w:right w:w="110" w:type="dxa"/>
            </w:tcMar>
          </w:tcPr>
          <w:p w14:paraId="0019214A" w14:textId="77777777" w:rsidR="008F2925" w:rsidRPr="00091F25" w:rsidRDefault="008F2925" w:rsidP="00477877">
            <w:pPr>
              <w:rPr>
                <w:rFonts w:eastAsia="Arial"/>
                <w:sz w:val="20"/>
                <w:szCs w:val="20"/>
              </w:rPr>
            </w:pPr>
            <w:r w:rsidRPr="00091F25">
              <w:rPr>
                <w:rFonts w:eastAsia="Arial"/>
                <w:sz w:val="20"/>
                <w:szCs w:val="20"/>
              </w:rPr>
              <w:t>128.0</w:t>
            </w:r>
          </w:p>
        </w:tc>
        <w:tc>
          <w:tcPr>
            <w:tcW w:w="709" w:type="pct"/>
            <w:shd w:val="clear" w:color="auto" w:fill="EDF2F7"/>
            <w:tcMar>
              <w:top w:w="70" w:type="dxa"/>
              <w:left w:w="110" w:type="dxa"/>
              <w:bottom w:w="70" w:type="dxa"/>
              <w:right w:w="110" w:type="dxa"/>
            </w:tcMar>
          </w:tcPr>
          <w:p w14:paraId="5F1EBA52" w14:textId="77777777" w:rsidR="008F2925" w:rsidRPr="00091F25" w:rsidRDefault="008F2925" w:rsidP="00477877">
            <w:pPr>
              <w:rPr>
                <w:rFonts w:eastAsia="Arial"/>
                <w:sz w:val="20"/>
                <w:szCs w:val="20"/>
              </w:rPr>
            </w:pPr>
            <w:r w:rsidRPr="00091F25">
              <w:rPr>
                <w:rFonts w:eastAsia="Arial"/>
                <w:sz w:val="20"/>
                <w:szCs w:val="20"/>
              </w:rPr>
              <w:t>131.3</w:t>
            </w:r>
          </w:p>
        </w:tc>
        <w:tc>
          <w:tcPr>
            <w:tcW w:w="644" w:type="pct"/>
            <w:shd w:val="clear" w:color="auto" w:fill="EDF2F7"/>
            <w:tcMar>
              <w:top w:w="70" w:type="dxa"/>
              <w:left w:w="110" w:type="dxa"/>
              <w:bottom w:w="70" w:type="dxa"/>
              <w:right w:w="110" w:type="dxa"/>
            </w:tcMar>
          </w:tcPr>
          <w:p w14:paraId="38DEBC99" w14:textId="77777777" w:rsidR="008F2925" w:rsidRPr="00091F25" w:rsidRDefault="008F2925" w:rsidP="00477877">
            <w:pPr>
              <w:rPr>
                <w:rFonts w:eastAsia="Arial"/>
                <w:sz w:val="20"/>
                <w:szCs w:val="20"/>
              </w:rPr>
            </w:pPr>
            <w:r w:rsidRPr="00091F25">
              <w:rPr>
                <w:rFonts w:eastAsia="Arial"/>
                <w:sz w:val="20"/>
                <w:szCs w:val="20"/>
              </w:rPr>
              <w:t>1.026</w:t>
            </w:r>
          </w:p>
        </w:tc>
        <w:tc>
          <w:tcPr>
            <w:tcW w:w="580" w:type="pct"/>
            <w:shd w:val="clear" w:color="auto" w:fill="EDF2F7"/>
            <w:tcMar>
              <w:top w:w="70" w:type="dxa"/>
              <w:left w:w="110" w:type="dxa"/>
              <w:bottom w:w="70" w:type="dxa"/>
              <w:right w:w="110" w:type="dxa"/>
            </w:tcMar>
          </w:tcPr>
          <w:p w14:paraId="53F614C5"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EDF2F7"/>
            <w:tcMar>
              <w:top w:w="70" w:type="dxa"/>
              <w:left w:w="110" w:type="dxa"/>
              <w:bottom w:w="70" w:type="dxa"/>
              <w:right w:w="110" w:type="dxa"/>
            </w:tcMar>
          </w:tcPr>
          <w:p w14:paraId="2287A595" w14:textId="77777777" w:rsidR="008F2925" w:rsidRPr="00091F25" w:rsidRDefault="008F2925" w:rsidP="00477877">
            <w:pPr>
              <w:rPr>
                <w:rFonts w:eastAsia="Arial"/>
                <w:sz w:val="20"/>
                <w:szCs w:val="20"/>
              </w:rPr>
            </w:pPr>
            <w:r w:rsidRPr="00091F25">
              <w:rPr>
                <w:rFonts w:eastAsia="Arial"/>
                <w:sz w:val="20"/>
                <w:szCs w:val="20"/>
              </w:rPr>
              <w:t>4</w:t>
            </w:r>
          </w:p>
        </w:tc>
        <w:tc>
          <w:tcPr>
            <w:tcW w:w="683" w:type="pct"/>
            <w:shd w:val="clear" w:color="auto" w:fill="EDF2F7"/>
            <w:tcMar>
              <w:top w:w="70" w:type="dxa"/>
              <w:left w:w="110" w:type="dxa"/>
              <w:bottom w:w="70" w:type="dxa"/>
              <w:right w:w="110" w:type="dxa"/>
            </w:tcMar>
          </w:tcPr>
          <w:p w14:paraId="48E7FAB4" w14:textId="77777777" w:rsidR="008F2925" w:rsidRPr="00091F25" w:rsidRDefault="008F2925" w:rsidP="00477877">
            <w:pPr>
              <w:rPr>
                <w:rFonts w:eastAsia="Arial"/>
                <w:sz w:val="20"/>
                <w:szCs w:val="20"/>
              </w:rPr>
            </w:pPr>
            <w:r w:rsidRPr="00091F25">
              <w:rPr>
                <w:rFonts w:eastAsia="Arial"/>
                <w:sz w:val="20"/>
                <w:szCs w:val="20"/>
              </w:rPr>
              <w:t>2.8</w:t>
            </w:r>
          </w:p>
        </w:tc>
      </w:tr>
      <w:tr w:rsidR="00477877" w14:paraId="03388791" w14:textId="77777777" w:rsidTr="004E4F22">
        <w:trPr>
          <w:trHeight w:val="144"/>
        </w:trPr>
        <w:tc>
          <w:tcPr>
            <w:tcW w:w="1224" w:type="pct"/>
            <w:shd w:val="clear" w:color="auto" w:fill="FFFFFF"/>
            <w:tcMar>
              <w:top w:w="70" w:type="dxa"/>
              <w:left w:w="110" w:type="dxa"/>
              <w:bottom w:w="70" w:type="dxa"/>
              <w:right w:w="110" w:type="dxa"/>
            </w:tcMar>
          </w:tcPr>
          <w:p w14:paraId="68D9C282" w14:textId="77777777" w:rsidR="008F2925" w:rsidRPr="00091F25" w:rsidRDefault="008F2925" w:rsidP="00477877">
            <w:pPr>
              <w:rPr>
                <w:rFonts w:eastAsia="Arial"/>
                <w:sz w:val="20"/>
                <w:szCs w:val="20"/>
              </w:rPr>
            </w:pPr>
            <w:r w:rsidRPr="00091F25">
              <w:rPr>
                <w:rFonts w:eastAsia="Arial"/>
                <w:sz w:val="20"/>
                <w:szCs w:val="20"/>
              </w:rPr>
              <w:t>NGC1705</w:t>
            </w:r>
          </w:p>
        </w:tc>
        <w:tc>
          <w:tcPr>
            <w:tcW w:w="709" w:type="pct"/>
            <w:shd w:val="clear" w:color="auto" w:fill="FFFFFF"/>
            <w:tcMar>
              <w:top w:w="70" w:type="dxa"/>
              <w:left w:w="110" w:type="dxa"/>
              <w:bottom w:w="70" w:type="dxa"/>
              <w:right w:w="110" w:type="dxa"/>
            </w:tcMar>
          </w:tcPr>
          <w:p w14:paraId="0507F44F" w14:textId="77777777" w:rsidR="008F2925" w:rsidRPr="00091F25" w:rsidRDefault="008F2925" w:rsidP="00477877">
            <w:pPr>
              <w:rPr>
                <w:rFonts w:eastAsia="Arial"/>
                <w:sz w:val="20"/>
                <w:szCs w:val="20"/>
              </w:rPr>
            </w:pPr>
            <w:r w:rsidRPr="00091F25">
              <w:rPr>
                <w:rFonts w:eastAsia="Arial"/>
                <w:sz w:val="20"/>
                <w:szCs w:val="20"/>
              </w:rPr>
              <w:t>86.0</w:t>
            </w:r>
          </w:p>
        </w:tc>
        <w:tc>
          <w:tcPr>
            <w:tcW w:w="709" w:type="pct"/>
            <w:shd w:val="clear" w:color="auto" w:fill="FFFFFF"/>
            <w:tcMar>
              <w:top w:w="70" w:type="dxa"/>
              <w:left w:w="110" w:type="dxa"/>
              <w:bottom w:w="70" w:type="dxa"/>
              <w:right w:w="110" w:type="dxa"/>
            </w:tcMar>
          </w:tcPr>
          <w:p w14:paraId="1D343093" w14:textId="77777777" w:rsidR="008F2925" w:rsidRPr="00091F25" w:rsidRDefault="008F2925" w:rsidP="00477877">
            <w:pPr>
              <w:rPr>
                <w:rFonts w:eastAsia="Arial"/>
                <w:sz w:val="20"/>
                <w:szCs w:val="20"/>
              </w:rPr>
            </w:pPr>
            <w:r w:rsidRPr="00091F25">
              <w:rPr>
                <w:rFonts w:eastAsia="Arial"/>
                <w:sz w:val="20"/>
                <w:szCs w:val="20"/>
              </w:rPr>
              <w:t>68.5</w:t>
            </w:r>
          </w:p>
        </w:tc>
        <w:tc>
          <w:tcPr>
            <w:tcW w:w="644" w:type="pct"/>
            <w:shd w:val="clear" w:color="auto" w:fill="FFFFFF"/>
            <w:tcMar>
              <w:top w:w="70" w:type="dxa"/>
              <w:left w:w="110" w:type="dxa"/>
              <w:bottom w:w="70" w:type="dxa"/>
              <w:right w:w="110" w:type="dxa"/>
            </w:tcMar>
          </w:tcPr>
          <w:p w14:paraId="763841E1" w14:textId="77777777" w:rsidR="008F2925" w:rsidRPr="00091F25" w:rsidRDefault="008F2925" w:rsidP="00477877">
            <w:pPr>
              <w:rPr>
                <w:rFonts w:eastAsia="Arial"/>
                <w:sz w:val="20"/>
                <w:szCs w:val="20"/>
              </w:rPr>
            </w:pPr>
            <w:r w:rsidRPr="00091F25">
              <w:rPr>
                <w:rFonts w:eastAsia="Arial"/>
                <w:sz w:val="20"/>
                <w:szCs w:val="20"/>
              </w:rPr>
              <w:t>0.796</w:t>
            </w:r>
          </w:p>
        </w:tc>
        <w:tc>
          <w:tcPr>
            <w:tcW w:w="580" w:type="pct"/>
            <w:shd w:val="clear" w:color="auto" w:fill="FFFFFF"/>
            <w:tcMar>
              <w:top w:w="70" w:type="dxa"/>
              <w:left w:w="110" w:type="dxa"/>
              <w:bottom w:w="70" w:type="dxa"/>
              <w:right w:w="110" w:type="dxa"/>
            </w:tcMar>
          </w:tcPr>
          <w:p w14:paraId="674443B4" w14:textId="77777777" w:rsidR="008F2925" w:rsidRPr="00091F25" w:rsidRDefault="008F2925" w:rsidP="00477877">
            <w:pPr>
              <w:rPr>
                <w:rFonts w:eastAsia="Arial"/>
                <w:sz w:val="20"/>
                <w:szCs w:val="20"/>
              </w:rPr>
            </w:pPr>
            <w:r w:rsidRPr="00091F25">
              <w:rPr>
                <w:rFonts w:eastAsia="Arial"/>
                <w:sz w:val="20"/>
                <w:szCs w:val="20"/>
              </w:rPr>
              <w:t>3</w:t>
            </w:r>
          </w:p>
        </w:tc>
        <w:tc>
          <w:tcPr>
            <w:tcW w:w="451" w:type="pct"/>
            <w:shd w:val="clear" w:color="auto" w:fill="FFFFFF"/>
            <w:tcMar>
              <w:top w:w="70" w:type="dxa"/>
              <w:left w:w="110" w:type="dxa"/>
              <w:bottom w:w="70" w:type="dxa"/>
              <w:right w:w="110" w:type="dxa"/>
            </w:tcMar>
          </w:tcPr>
          <w:p w14:paraId="40E6510B" w14:textId="77777777" w:rsidR="008F2925" w:rsidRPr="00091F25" w:rsidRDefault="008F2925" w:rsidP="00477877">
            <w:pPr>
              <w:rPr>
                <w:rFonts w:eastAsia="Arial"/>
                <w:sz w:val="20"/>
                <w:szCs w:val="20"/>
              </w:rPr>
            </w:pPr>
            <w:r w:rsidRPr="00091F25">
              <w:rPr>
                <w:rFonts w:eastAsia="Arial"/>
                <w:sz w:val="20"/>
                <w:szCs w:val="20"/>
              </w:rPr>
              <w:t>11</w:t>
            </w:r>
          </w:p>
        </w:tc>
        <w:tc>
          <w:tcPr>
            <w:tcW w:w="683" w:type="pct"/>
            <w:shd w:val="clear" w:color="auto" w:fill="FFFFFF"/>
            <w:tcMar>
              <w:top w:w="70" w:type="dxa"/>
              <w:left w:w="110" w:type="dxa"/>
              <w:bottom w:w="70" w:type="dxa"/>
              <w:right w:w="110" w:type="dxa"/>
            </w:tcMar>
          </w:tcPr>
          <w:p w14:paraId="5EBFE81D" w14:textId="77777777" w:rsidR="008F2925" w:rsidRPr="00091F25" w:rsidRDefault="008F2925" w:rsidP="00477877">
            <w:pPr>
              <w:rPr>
                <w:rFonts w:eastAsia="Arial"/>
                <w:sz w:val="20"/>
                <w:szCs w:val="20"/>
              </w:rPr>
            </w:pPr>
            <w:r w:rsidRPr="00091F25">
              <w:rPr>
                <w:rFonts w:eastAsia="Arial"/>
                <w:sz w:val="20"/>
                <w:szCs w:val="20"/>
              </w:rPr>
              <w:t>9.9</w:t>
            </w:r>
          </w:p>
        </w:tc>
      </w:tr>
      <w:tr w:rsidR="00477877" w14:paraId="59B0F37E" w14:textId="77777777" w:rsidTr="004E4F22">
        <w:trPr>
          <w:trHeight w:val="144"/>
        </w:trPr>
        <w:tc>
          <w:tcPr>
            <w:tcW w:w="1224" w:type="pct"/>
            <w:shd w:val="clear" w:color="auto" w:fill="EDF2F7"/>
            <w:tcMar>
              <w:top w:w="70" w:type="dxa"/>
              <w:left w:w="110" w:type="dxa"/>
              <w:bottom w:w="70" w:type="dxa"/>
              <w:right w:w="110" w:type="dxa"/>
            </w:tcMar>
          </w:tcPr>
          <w:p w14:paraId="2AB56FCA" w14:textId="77777777" w:rsidR="008F2925" w:rsidRPr="00091F25" w:rsidRDefault="008F2925" w:rsidP="00477877">
            <w:pPr>
              <w:rPr>
                <w:rFonts w:eastAsia="Arial"/>
                <w:sz w:val="20"/>
                <w:szCs w:val="20"/>
              </w:rPr>
            </w:pPr>
            <w:r w:rsidRPr="00091F25">
              <w:rPr>
                <w:rFonts w:eastAsia="Arial"/>
                <w:sz w:val="20"/>
                <w:szCs w:val="20"/>
              </w:rPr>
              <w:t>NGC2366</w:t>
            </w:r>
          </w:p>
        </w:tc>
        <w:tc>
          <w:tcPr>
            <w:tcW w:w="709" w:type="pct"/>
            <w:shd w:val="clear" w:color="auto" w:fill="EDF2F7"/>
            <w:tcMar>
              <w:top w:w="70" w:type="dxa"/>
              <w:left w:w="110" w:type="dxa"/>
              <w:bottom w:w="70" w:type="dxa"/>
              <w:right w:w="110" w:type="dxa"/>
            </w:tcMar>
          </w:tcPr>
          <w:p w14:paraId="0D8E4F03" w14:textId="77777777" w:rsidR="008F2925" w:rsidRPr="00091F25" w:rsidRDefault="008F2925" w:rsidP="00477877">
            <w:pPr>
              <w:rPr>
                <w:rFonts w:eastAsia="Arial"/>
                <w:sz w:val="20"/>
                <w:szCs w:val="20"/>
              </w:rPr>
            </w:pPr>
            <w:r w:rsidRPr="00091F25">
              <w:rPr>
                <w:rFonts w:eastAsia="Arial"/>
                <w:sz w:val="20"/>
                <w:szCs w:val="20"/>
              </w:rPr>
              <w:t>55.1</w:t>
            </w:r>
          </w:p>
        </w:tc>
        <w:tc>
          <w:tcPr>
            <w:tcW w:w="709" w:type="pct"/>
            <w:shd w:val="clear" w:color="auto" w:fill="EDF2F7"/>
            <w:tcMar>
              <w:top w:w="70" w:type="dxa"/>
              <w:left w:w="110" w:type="dxa"/>
              <w:bottom w:w="70" w:type="dxa"/>
              <w:right w:w="110" w:type="dxa"/>
            </w:tcMar>
          </w:tcPr>
          <w:p w14:paraId="2779DA2B" w14:textId="77777777" w:rsidR="008F2925" w:rsidRPr="00091F25" w:rsidRDefault="008F2925" w:rsidP="00477877">
            <w:pPr>
              <w:rPr>
                <w:rFonts w:eastAsia="Arial"/>
                <w:sz w:val="20"/>
                <w:szCs w:val="20"/>
              </w:rPr>
            </w:pPr>
            <w:r w:rsidRPr="00091F25">
              <w:rPr>
                <w:rFonts w:eastAsia="Arial"/>
                <w:sz w:val="20"/>
                <w:szCs w:val="20"/>
              </w:rPr>
              <w:t>42.5</w:t>
            </w:r>
          </w:p>
        </w:tc>
        <w:tc>
          <w:tcPr>
            <w:tcW w:w="644" w:type="pct"/>
            <w:shd w:val="clear" w:color="auto" w:fill="EDF2F7"/>
            <w:tcMar>
              <w:top w:w="70" w:type="dxa"/>
              <w:left w:w="110" w:type="dxa"/>
              <w:bottom w:w="70" w:type="dxa"/>
              <w:right w:w="110" w:type="dxa"/>
            </w:tcMar>
          </w:tcPr>
          <w:p w14:paraId="08B36051" w14:textId="77777777" w:rsidR="008F2925" w:rsidRPr="00091F25" w:rsidRDefault="008F2925" w:rsidP="00477877">
            <w:pPr>
              <w:rPr>
                <w:rFonts w:eastAsia="Arial"/>
                <w:sz w:val="20"/>
                <w:szCs w:val="20"/>
              </w:rPr>
            </w:pPr>
            <w:r w:rsidRPr="00091F25">
              <w:rPr>
                <w:rFonts w:eastAsia="Arial"/>
                <w:sz w:val="20"/>
                <w:szCs w:val="20"/>
              </w:rPr>
              <w:t>0.772</w:t>
            </w:r>
          </w:p>
        </w:tc>
        <w:tc>
          <w:tcPr>
            <w:tcW w:w="580" w:type="pct"/>
            <w:shd w:val="clear" w:color="auto" w:fill="EDF2F7"/>
            <w:tcMar>
              <w:top w:w="70" w:type="dxa"/>
              <w:left w:w="110" w:type="dxa"/>
              <w:bottom w:w="70" w:type="dxa"/>
              <w:right w:w="110" w:type="dxa"/>
            </w:tcMar>
          </w:tcPr>
          <w:p w14:paraId="6482BBD8" w14:textId="77777777" w:rsidR="008F2925" w:rsidRPr="00091F25" w:rsidRDefault="008F2925" w:rsidP="00477877">
            <w:pPr>
              <w:rPr>
                <w:rFonts w:eastAsia="Arial"/>
                <w:sz w:val="20"/>
                <w:szCs w:val="20"/>
              </w:rPr>
            </w:pPr>
            <w:r w:rsidRPr="00091F25">
              <w:rPr>
                <w:rFonts w:eastAsia="Arial"/>
                <w:sz w:val="20"/>
                <w:szCs w:val="20"/>
              </w:rPr>
              <w:t>3</w:t>
            </w:r>
          </w:p>
        </w:tc>
        <w:tc>
          <w:tcPr>
            <w:tcW w:w="451" w:type="pct"/>
            <w:shd w:val="clear" w:color="auto" w:fill="EDF2F7"/>
            <w:tcMar>
              <w:top w:w="70" w:type="dxa"/>
              <w:left w:w="110" w:type="dxa"/>
              <w:bottom w:w="70" w:type="dxa"/>
              <w:right w:w="110" w:type="dxa"/>
            </w:tcMar>
          </w:tcPr>
          <w:p w14:paraId="066D450F" w14:textId="77777777" w:rsidR="008F2925" w:rsidRPr="00091F25" w:rsidRDefault="008F2925" w:rsidP="00477877">
            <w:pPr>
              <w:rPr>
                <w:rFonts w:eastAsia="Arial"/>
                <w:sz w:val="20"/>
                <w:szCs w:val="20"/>
              </w:rPr>
            </w:pPr>
            <w:r w:rsidRPr="00091F25">
              <w:rPr>
                <w:rFonts w:eastAsia="Arial"/>
                <w:sz w:val="20"/>
                <w:szCs w:val="20"/>
              </w:rPr>
              <w:t>10</w:t>
            </w:r>
          </w:p>
        </w:tc>
        <w:tc>
          <w:tcPr>
            <w:tcW w:w="683" w:type="pct"/>
            <w:shd w:val="clear" w:color="auto" w:fill="EDF2F7"/>
            <w:tcMar>
              <w:top w:w="70" w:type="dxa"/>
              <w:left w:w="110" w:type="dxa"/>
              <w:bottom w:w="70" w:type="dxa"/>
              <w:right w:w="110" w:type="dxa"/>
            </w:tcMar>
          </w:tcPr>
          <w:p w14:paraId="28FF0008" w14:textId="77777777" w:rsidR="008F2925" w:rsidRPr="00091F25" w:rsidRDefault="008F2925" w:rsidP="00477877">
            <w:pPr>
              <w:rPr>
                <w:rFonts w:eastAsia="Arial"/>
                <w:sz w:val="20"/>
                <w:szCs w:val="20"/>
              </w:rPr>
            </w:pPr>
            <w:r w:rsidRPr="00091F25">
              <w:rPr>
                <w:rFonts w:eastAsia="Arial"/>
                <w:sz w:val="20"/>
                <w:szCs w:val="20"/>
              </w:rPr>
              <w:t>6.4</w:t>
            </w:r>
          </w:p>
        </w:tc>
      </w:tr>
      <w:tr w:rsidR="00477877" w14:paraId="36416EAE" w14:textId="77777777" w:rsidTr="004E4F22">
        <w:trPr>
          <w:trHeight w:val="144"/>
        </w:trPr>
        <w:tc>
          <w:tcPr>
            <w:tcW w:w="1224" w:type="pct"/>
            <w:shd w:val="clear" w:color="auto" w:fill="FFFFFF"/>
            <w:tcMar>
              <w:top w:w="70" w:type="dxa"/>
              <w:left w:w="110" w:type="dxa"/>
              <w:bottom w:w="70" w:type="dxa"/>
              <w:right w:w="110" w:type="dxa"/>
            </w:tcMar>
          </w:tcPr>
          <w:p w14:paraId="747A18A3" w14:textId="77777777" w:rsidR="008F2925" w:rsidRPr="00091F25" w:rsidRDefault="008F2925" w:rsidP="00477877">
            <w:pPr>
              <w:rPr>
                <w:rFonts w:eastAsia="Arial"/>
                <w:sz w:val="20"/>
                <w:szCs w:val="20"/>
              </w:rPr>
            </w:pPr>
            <w:r w:rsidRPr="00091F25">
              <w:rPr>
                <w:rFonts w:eastAsia="Arial"/>
                <w:sz w:val="20"/>
                <w:szCs w:val="20"/>
              </w:rPr>
              <w:t>NGC2403</w:t>
            </w:r>
          </w:p>
        </w:tc>
        <w:tc>
          <w:tcPr>
            <w:tcW w:w="709" w:type="pct"/>
            <w:shd w:val="clear" w:color="auto" w:fill="FFFFFF"/>
            <w:tcMar>
              <w:top w:w="70" w:type="dxa"/>
              <w:left w:w="110" w:type="dxa"/>
              <w:bottom w:w="70" w:type="dxa"/>
              <w:right w:w="110" w:type="dxa"/>
            </w:tcMar>
          </w:tcPr>
          <w:p w14:paraId="0B102CB0" w14:textId="77777777" w:rsidR="008F2925" w:rsidRPr="00091F25" w:rsidRDefault="008F2925" w:rsidP="00477877">
            <w:pPr>
              <w:rPr>
                <w:rFonts w:eastAsia="Arial"/>
                <w:sz w:val="20"/>
                <w:szCs w:val="20"/>
              </w:rPr>
            </w:pPr>
            <w:r w:rsidRPr="00091F25">
              <w:rPr>
                <w:rFonts w:eastAsia="Arial"/>
                <w:sz w:val="20"/>
                <w:szCs w:val="20"/>
              </w:rPr>
              <w:t>108.0</w:t>
            </w:r>
          </w:p>
        </w:tc>
        <w:tc>
          <w:tcPr>
            <w:tcW w:w="709" w:type="pct"/>
            <w:shd w:val="clear" w:color="auto" w:fill="FFFFFF"/>
            <w:tcMar>
              <w:top w:w="70" w:type="dxa"/>
              <w:left w:w="110" w:type="dxa"/>
              <w:bottom w:w="70" w:type="dxa"/>
              <w:right w:w="110" w:type="dxa"/>
            </w:tcMar>
          </w:tcPr>
          <w:p w14:paraId="068F1F01" w14:textId="77777777" w:rsidR="008F2925" w:rsidRPr="00091F25" w:rsidRDefault="008F2925" w:rsidP="00477877">
            <w:pPr>
              <w:rPr>
                <w:rFonts w:eastAsia="Arial"/>
                <w:sz w:val="20"/>
                <w:szCs w:val="20"/>
              </w:rPr>
            </w:pPr>
            <w:r w:rsidRPr="00091F25">
              <w:rPr>
                <w:rFonts w:eastAsia="Arial"/>
                <w:sz w:val="20"/>
                <w:szCs w:val="20"/>
              </w:rPr>
              <w:t>121.5</w:t>
            </w:r>
          </w:p>
        </w:tc>
        <w:tc>
          <w:tcPr>
            <w:tcW w:w="644" w:type="pct"/>
            <w:shd w:val="clear" w:color="auto" w:fill="FFFFFF"/>
            <w:tcMar>
              <w:top w:w="70" w:type="dxa"/>
              <w:left w:w="110" w:type="dxa"/>
              <w:bottom w:w="70" w:type="dxa"/>
              <w:right w:w="110" w:type="dxa"/>
            </w:tcMar>
          </w:tcPr>
          <w:p w14:paraId="3BA50C48" w14:textId="77777777" w:rsidR="008F2925" w:rsidRPr="00091F25" w:rsidRDefault="008F2925" w:rsidP="00477877">
            <w:pPr>
              <w:rPr>
                <w:rFonts w:eastAsia="Arial"/>
                <w:sz w:val="20"/>
                <w:szCs w:val="20"/>
              </w:rPr>
            </w:pPr>
            <w:r w:rsidRPr="00091F25">
              <w:rPr>
                <w:rFonts w:eastAsia="Arial"/>
                <w:sz w:val="20"/>
                <w:szCs w:val="20"/>
              </w:rPr>
              <w:t>1.125</w:t>
            </w:r>
          </w:p>
        </w:tc>
        <w:tc>
          <w:tcPr>
            <w:tcW w:w="580" w:type="pct"/>
            <w:shd w:val="clear" w:color="auto" w:fill="FFFFFF"/>
            <w:tcMar>
              <w:top w:w="70" w:type="dxa"/>
              <w:left w:w="110" w:type="dxa"/>
              <w:bottom w:w="70" w:type="dxa"/>
              <w:right w:w="110" w:type="dxa"/>
            </w:tcMar>
          </w:tcPr>
          <w:p w14:paraId="45D4F25C"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156282D9" w14:textId="77777777" w:rsidR="008F2925" w:rsidRPr="00091F25" w:rsidRDefault="008F2925" w:rsidP="00477877">
            <w:pPr>
              <w:rPr>
                <w:rFonts w:eastAsia="Arial"/>
                <w:sz w:val="20"/>
                <w:szCs w:val="20"/>
              </w:rPr>
            </w:pPr>
            <w:r w:rsidRPr="00091F25">
              <w:rPr>
                <w:rFonts w:eastAsia="Arial"/>
                <w:sz w:val="20"/>
                <w:szCs w:val="20"/>
              </w:rPr>
              <w:t>6</w:t>
            </w:r>
          </w:p>
        </w:tc>
        <w:tc>
          <w:tcPr>
            <w:tcW w:w="683" w:type="pct"/>
            <w:shd w:val="clear" w:color="auto" w:fill="FFFFFF"/>
            <w:tcMar>
              <w:top w:w="70" w:type="dxa"/>
              <w:left w:w="110" w:type="dxa"/>
              <w:bottom w:w="70" w:type="dxa"/>
              <w:right w:w="110" w:type="dxa"/>
            </w:tcMar>
          </w:tcPr>
          <w:p w14:paraId="7F4286FC" w14:textId="77777777" w:rsidR="008F2925" w:rsidRPr="00091F25" w:rsidRDefault="008F2925" w:rsidP="00477877">
            <w:pPr>
              <w:rPr>
                <w:rFonts w:eastAsia="Arial"/>
                <w:sz w:val="20"/>
                <w:szCs w:val="20"/>
              </w:rPr>
            </w:pPr>
            <w:r w:rsidRPr="00091F25">
              <w:rPr>
                <w:rFonts w:eastAsia="Arial"/>
                <w:sz w:val="20"/>
                <w:szCs w:val="20"/>
              </w:rPr>
              <w:t>42.0</w:t>
            </w:r>
          </w:p>
        </w:tc>
      </w:tr>
      <w:tr w:rsidR="00477877" w14:paraId="402BDA4F" w14:textId="77777777" w:rsidTr="004E4F22">
        <w:trPr>
          <w:trHeight w:val="144"/>
        </w:trPr>
        <w:tc>
          <w:tcPr>
            <w:tcW w:w="1224" w:type="pct"/>
            <w:shd w:val="clear" w:color="auto" w:fill="EDF2F7"/>
            <w:tcMar>
              <w:top w:w="70" w:type="dxa"/>
              <w:left w:w="110" w:type="dxa"/>
              <w:bottom w:w="70" w:type="dxa"/>
              <w:right w:w="110" w:type="dxa"/>
            </w:tcMar>
          </w:tcPr>
          <w:p w14:paraId="073FC9E1" w14:textId="77777777" w:rsidR="008F2925" w:rsidRPr="00091F25" w:rsidRDefault="008F2925" w:rsidP="00477877">
            <w:pPr>
              <w:rPr>
                <w:rFonts w:eastAsia="Arial"/>
                <w:sz w:val="20"/>
                <w:szCs w:val="20"/>
              </w:rPr>
            </w:pPr>
            <w:r w:rsidRPr="00091F25">
              <w:rPr>
                <w:rFonts w:eastAsia="Arial"/>
                <w:sz w:val="20"/>
                <w:szCs w:val="20"/>
              </w:rPr>
              <w:t>NGC2683</w:t>
            </w:r>
          </w:p>
        </w:tc>
        <w:tc>
          <w:tcPr>
            <w:tcW w:w="709" w:type="pct"/>
            <w:shd w:val="clear" w:color="auto" w:fill="EDF2F7"/>
            <w:tcMar>
              <w:top w:w="70" w:type="dxa"/>
              <w:left w:w="110" w:type="dxa"/>
              <w:bottom w:w="70" w:type="dxa"/>
              <w:right w:w="110" w:type="dxa"/>
            </w:tcMar>
          </w:tcPr>
          <w:p w14:paraId="353066D9" w14:textId="77777777" w:rsidR="008F2925" w:rsidRPr="00091F25" w:rsidRDefault="008F2925" w:rsidP="00477877">
            <w:pPr>
              <w:rPr>
                <w:rFonts w:eastAsia="Arial"/>
                <w:sz w:val="20"/>
                <w:szCs w:val="20"/>
              </w:rPr>
            </w:pPr>
            <w:r w:rsidRPr="00091F25">
              <w:rPr>
                <w:rFonts w:eastAsia="Arial"/>
                <w:sz w:val="20"/>
                <w:szCs w:val="20"/>
              </w:rPr>
              <w:t>146.0</w:t>
            </w:r>
          </w:p>
        </w:tc>
        <w:tc>
          <w:tcPr>
            <w:tcW w:w="709" w:type="pct"/>
            <w:shd w:val="clear" w:color="auto" w:fill="EDF2F7"/>
            <w:tcMar>
              <w:top w:w="70" w:type="dxa"/>
              <w:left w:w="110" w:type="dxa"/>
              <w:bottom w:w="70" w:type="dxa"/>
              <w:right w:w="110" w:type="dxa"/>
            </w:tcMar>
          </w:tcPr>
          <w:p w14:paraId="1CE66FD2" w14:textId="77777777" w:rsidR="008F2925" w:rsidRPr="00091F25" w:rsidRDefault="008F2925" w:rsidP="00477877">
            <w:pPr>
              <w:rPr>
                <w:rFonts w:eastAsia="Arial"/>
                <w:sz w:val="20"/>
                <w:szCs w:val="20"/>
              </w:rPr>
            </w:pPr>
            <w:r w:rsidRPr="00091F25">
              <w:rPr>
                <w:rFonts w:eastAsia="Arial"/>
                <w:sz w:val="20"/>
                <w:szCs w:val="20"/>
              </w:rPr>
              <w:t>133.6</w:t>
            </w:r>
          </w:p>
        </w:tc>
        <w:tc>
          <w:tcPr>
            <w:tcW w:w="644" w:type="pct"/>
            <w:shd w:val="clear" w:color="auto" w:fill="EDF2F7"/>
            <w:tcMar>
              <w:top w:w="70" w:type="dxa"/>
              <w:left w:w="110" w:type="dxa"/>
              <w:bottom w:w="70" w:type="dxa"/>
              <w:right w:w="110" w:type="dxa"/>
            </w:tcMar>
          </w:tcPr>
          <w:p w14:paraId="4F5C8EB9" w14:textId="77777777" w:rsidR="008F2925" w:rsidRPr="00091F25" w:rsidRDefault="008F2925" w:rsidP="00477877">
            <w:pPr>
              <w:rPr>
                <w:rFonts w:eastAsia="Arial"/>
                <w:sz w:val="20"/>
                <w:szCs w:val="20"/>
              </w:rPr>
            </w:pPr>
            <w:r w:rsidRPr="00091F25">
              <w:rPr>
                <w:rFonts w:eastAsia="Arial"/>
                <w:sz w:val="20"/>
                <w:szCs w:val="20"/>
              </w:rPr>
              <w:t>0.915</w:t>
            </w:r>
          </w:p>
        </w:tc>
        <w:tc>
          <w:tcPr>
            <w:tcW w:w="580" w:type="pct"/>
            <w:shd w:val="clear" w:color="auto" w:fill="EDF2F7"/>
            <w:tcMar>
              <w:top w:w="70" w:type="dxa"/>
              <w:left w:w="110" w:type="dxa"/>
              <w:bottom w:w="70" w:type="dxa"/>
              <w:right w:w="110" w:type="dxa"/>
            </w:tcMar>
          </w:tcPr>
          <w:p w14:paraId="2CDC3B54"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EDF2F7"/>
            <w:tcMar>
              <w:top w:w="70" w:type="dxa"/>
              <w:left w:w="110" w:type="dxa"/>
              <w:bottom w:w="70" w:type="dxa"/>
              <w:right w:w="110" w:type="dxa"/>
            </w:tcMar>
          </w:tcPr>
          <w:p w14:paraId="17DCE37A" w14:textId="77777777" w:rsidR="008F2925" w:rsidRPr="00091F25" w:rsidRDefault="008F2925" w:rsidP="00477877">
            <w:pPr>
              <w:rPr>
                <w:rFonts w:eastAsia="Arial"/>
                <w:sz w:val="20"/>
                <w:szCs w:val="20"/>
              </w:rPr>
            </w:pPr>
            <w:r w:rsidRPr="00091F25">
              <w:rPr>
                <w:rFonts w:eastAsia="Arial"/>
                <w:sz w:val="20"/>
                <w:szCs w:val="20"/>
              </w:rPr>
              <w:t>3</w:t>
            </w:r>
          </w:p>
        </w:tc>
        <w:tc>
          <w:tcPr>
            <w:tcW w:w="683" w:type="pct"/>
            <w:shd w:val="clear" w:color="auto" w:fill="EDF2F7"/>
            <w:tcMar>
              <w:top w:w="70" w:type="dxa"/>
              <w:left w:w="110" w:type="dxa"/>
              <w:bottom w:w="70" w:type="dxa"/>
              <w:right w:w="110" w:type="dxa"/>
            </w:tcMar>
          </w:tcPr>
          <w:p w14:paraId="100F909F" w14:textId="77777777" w:rsidR="008F2925" w:rsidRPr="00091F25" w:rsidRDefault="008F2925" w:rsidP="00477877">
            <w:pPr>
              <w:rPr>
                <w:rFonts w:eastAsia="Arial"/>
                <w:sz w:val="20"/>
                <w:szCs w:val="20"/>
              </w:rPr>
            </w:pPr>
            <w:r w:rsidRPr="00091F25">
              <w:rPr>
                <w:rFonts w:eastAsia="Arial"/>
                <w:sz w:val="20"/>
                <w:szCs w:val="20"/>
              </w:rPr>
              <w:t>5.7</w:t>
            </w:r>
          </w:p>
        </w:tc>
      </w:tr>
      <w:tr w:rsidR="00477877" w14:paraId="64615733" w14:textId="77777777" w:rsidTr="004E4F22">
        <w:trPr>
          <w:trHeight w:val="144"/>
        </w:trPr>
        <w:tc>
          <w:tcPr>
            <w:tcW w:w="1224" w:type="pct"/>
            <w:shd w:val="clear" w:color="auto" w:fill="FFFFFF"/>
            <w:tcMar>
              <w:top w:w="70" w:type="dxa"/>
              <w:left w:w="110" w:type="dxa"/>
              <w:bottom w:w="70" w:type="dxa"/>
              <w:right w:w="110" w:type="dxa"/>
            </w:tcMar>
          </w:tcPr>
          <w:p w14:paraId="6D62EB87" w14:textId="77777777" w:rsidR="008F2925" w:rsidRPr="00091F25" w:rsidRDefault="008F2925" w:rsidP="00477877">
            <w:pPr>
              <w:rPr>
                <w:rFonts w:eastAsia="Arial"/>
                <w:sz w:val="20"/>
                <w:szCs w:val="20"/>
              </w:rPr>
            </w:pPr>
            <w:r w:rsidRPr="00091F25">
              <w:rPr>
                <w:rFonts w:eastAsia="Arial"/>
                <w:sz w:val="20"/>
                <w:szCs w:val="20"/>
              </w:rPr>
              <w:t>NGC2841</w:t>
            </w:r>
          </w:p>
        </w:tc>
        <w:tc>
          <w:tcPr>
            <w:tcW w:w="709" w:type="pct"/>
            <w:shd w:val="clear" w:color="auto" w:fill="FFFFFF"/>
            <w:tcMar>
              <w:top w:w="70" w:type="dxa"/>
              <w:left w:w="110" w:type="dxa"/>
              <w:bottom w:w="70" w:type="dxa"/>
              <w:right w:w="110" w:type="dxa"/>
            </w:tcMar>
          </w:tcPr>
          <w:p w14:paraId="06F28A4A" w14:textId="77777777" w:rsidR="008F2925" w:rsidRPr="00091F25" w:rsidRDefault="008F2925" w:rsidP="00477877">
            <w:pPr>
              <w:rPr>
                <w:rFonts w:eastAsia="Arial"/>
                <w:sz w:val="20"/>
                <w:szCs w:val="20"/>
              </w:rPr>
            </w:pPr>
            <w:r w:rsidRPr="00091F25">
              <w:rPr>
                <w:rFonts w:eastAsia="Arial"/>
                <w:sz w:val="20"/>
                <w:szCs w:val="20"/>
              </w:rPr>
              <w:t>254.0</w:t>
            </w:r>
          </w:p>
        </w:tc>
        <w:tc>
          <w:tcPr>
            <w:tcW w:w="709" w:type="pct"/>
            <w:shd w:val="clear" w:color="auto" w:fill="FFFFFF"/>
            <w:tcMar>
              <w:top w:w="70" w:type="dxa"/>
              <w:left w:w="110" w:type="dxa"/>
              <w:bottom w:w="70" w:type="dxa"/>
              <w:right w:w="110" w:type="dxa"/>
            </w:tcMar>
          </w:tcPr>
          <w:p w14:paraId="21AFF042" w14:textId="77777777" w:rsidR="008F2925" w:rsidRPr="00091F25" w:rsidRDefault="008F2925" w:rsidP="00477877">
            <w:pPr>
              <w:rPr>
                <w:rFonts w:eastAsia="Arial"/>
                <w:sz w:val="20"/>
                <w:szCs w:val="20"/>
              </w:rPr>
            </w:pPr>
            <w:r w:rsidRPr="00091F25">
              <w:rPr>
                <w:rFonts w:eastAsia="Arial"/>
                <w:sz w:val="20"/>
                <w:szCs w:val="20"/>
              </w:rPr>
              <w:t>256.7</w:t>
            </w:r>
          </w:p>
        </w:tc>
        <w:tc>
          <w:tcPr>
            <w:tcW w:w="644" w:type="pct"/>
            <w:shd w:val="clear" w:color="auto" w:fill="FFFFFF"/>
            <w:tcMar>
              <w:top w:w="70" w:type="dxa"/>
              <w:left w:w="110" w:type="dxa"/>
              <w:bottom w:w="70" w:type="dxa"/>
              <w:right w:w="110" w:type="dxa"/>
            </w:tcMar>
          </w:tcPr>
          <w:p w14:paraId="75A0D05E" w14:textId="77777777" w:rsidR="008F2925" w:rsidRPr="00091F25" w:rsidRDefault="008F2925" w:rsidP="00477877">
            <w:pPr>
              <w:rPr>
                <w:rFonts w:eastAsia="Arial"/>
                <w:sz w:val="20"/>
                <w:szCs w:val="20"/>
              </w:rPr>
            </w:pPr>
            <w:r w:rsidRPr="00091F25">
              <w:rPr>
                <w:rFonts w:eastAsia="Arial"/>
                <w:sz w:val="20"/>
                <w:szCs w:val="20"/>
              </w:rPr>
              <w:t>1.011</w:t>
            </w:r>
          </w:p>
        </w:tc>
        <w:tc>
          <w:tcPr>
            <w:tcW w:w="580" w:type="pct"/>
            <w:shd w:val="clear" w:color="auto" w:fill="FFFFFF"/>
            <w:tcMar>
              <w:top w:w="70" w:type="dxa"/>
              <w:left w:w="110" w:type="dxa"/>
              <w:bottom w:w="70" w:type="dxa"/>
              <w:right w:w="110" w:type="dxa"/>
            </w:tcMar>
          </w:tcPr>
          <w:p w14:paraId="35668F6C"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3A990404" w14:textId="77777777" w:rsidR="008F2925" w:rsidRPr="00091F25" w:rsidRDefault="008F2925" w:rsidP="00477877">
            <w:pPr>
              <w:rPr>
                <w:rFonts w:eastAsia="Arial"/>
                <w:sz w:val="20"/>
                <w:szCs w:val="20"/>
              </w:rPr>
            </w:pPr>
            <w:r w:rsidRPr="00091F25">
              <w:rPr>
                <w:rFonts w:eastAsia="Arial"/>
                <w:sz w:val="20"/>
                <w:szCs w:val="20"/>
              </w:rPr>
              <w:t>3</w:t>
            </w:r>
          </w:p>
        </w:tc>
        <w:tc>
          <w:tcPr>
            <w:tcW w:w="683" w:type="pct"/>
            <w:shd w:val="clear" w:color="auto" w:fill="FFFFFF"/>
            <w:tcMar>
              <w:top w:w="70" w:type="dxa"/>
              <w:left w:w="110" w:type="dxa"/>
              <w:bottom w:w="70" w:type="dxa"/>
              <w:right w:w="110" w:type="dxa"/>
            </w:tcMar>
          </w:tcPr>
          <w:p w14:paraId="1B3BE8DE" w14:textId="77777777" w:rsidR="008F2925" w:rsidRPr="00091F25" w:rsidRDefault="008F2925" w:rsidP="00477877">
            <w:pPr>
              <w:rPr>
                <w:rFonts w:eastAsia="Arial"/>
                <w:sz w:val="20"/>
                <w:szCs w:val="20"/>
              </w:rPr>
            </w:pPr>
            <w:r w:rsidRPr="00091F25">
              <w:rPr>
                <w:rFonts w:eastAsia="Arial"/>
                <w:sz w:val="20"/>
                <w:szCs w:val="20"/>
              </w:rPr>
              <w:t>49.7</w:t>
            </w:r>
          </w:p>
        </w:tc>
      </w:tr>
      <w:tr w:rsidR="00477877" w14:paraId="18339249" w14:textId="77777777" w:rsidTr="004E4F22">
        <w:trPr>
          <w:trHeight w:val="144"/>
        </w:trPr>
        <w:tc>
          <w:tcPr>
            <w:tcW w:w="1224" w:type="pct"/>
            <w:shd w:val="clear" w:color="auto" w:fill="EDF2F7"/>
            <w:tcMar>
              <w:top w:w="70" w:type="dxa"/>
              <w:left w:w="110" w:type="dxa"/>
              <w:bottom w:w="70" w:type="dxa"/>
              <w:right w:w="110" w:type="dxa"/>
            </w:tcMar>
          </w:tcPr>
          <w:p w14:paraId="055B3578" w14:textId="77777777" w:rsidR="008F2925" w:rsidRPr="00091F25" w:rsidRDefault="008F2925" w:rsidP="00477877">
            <w:pPr>
              <w:rPr>
                <w:rFonts w:eastAsia="Arial"/>
                <w:sz w:val="20"/>
                <w:szCs w:val="20"/>
              </w:rPr>
            </w:pPr>
            <w:r w:rsidRPr="00091F25">
              <w:rPr>
                <w:rFonts w:eastAsia="Arial"/>
                <w:sz w:val="20"/>
                <w:szCs w:val="20"/>
              </w:rPr>
              <w:t>NGC2903</w:t>
            </w:r>
          </w:p>
        </w:tc>
        <w:tc>
          <w:tcPr>
            <w:tcW w:w="709" w:type="pct"/>
            <w:shd w:val="clear" w:color="auto" w:fill="EDF2F7"/>
            <w:tcMar>
              <w:top w:w="70" w:type="dxa"/>
              <w:left w:w="110" w:type="dxa"/>
              <w:bottom w:w="70" w:type="dxa"/>
              <w:right w:w="110" w:type="dxa"/>
            </w:tcMar>
          </w:tcPr>
          <w:p w14:paraId="171EEC53" w14:textId="77777777" w:rsidR="008F2925" w:rsidRPr="00091F25" w:rsidRDefault="008F2925" w:rsidP="00477877">
            <w:pPr>
              <w:rPr>
                <w:rFonts w:eastAsia="Arial"/>
                <w:sz w:val="20"/>
                <w:szCs w:val="20"/>
              </w:rPr>
            </w:pPr>
            <w:r w:rsidRPr="00091F25">
              <w:rPr>
                <w:rFonts w:eastAsia="Arial"/>
                <w:sz w:val="20"/>
                <w:szCs w:val="20"/>
              </w:rPr>
              <w:t>154.0</w:t>
            </w:r>
          </w:p>
        </w:tc>
        <w:tc>
          <w:tcPr>
            <w:tcW w:w="709" w:type="pct"/>
            <w:shd w:val="clear" w:color="auto" w:fill="EDF2F7"/>
            <w:tcMar>
              <w:top w:w="70" w:type="dxa"/>
              <w:left w:w="110" w:type="dxa"/>
              <w:bottom w:w="70" w:type="dxa"/>
              <w:right w:w="110" w:type="dxa"/>
            </w:tcMar>
          </w:tcPr>
          <w:p w14:paraId="185CFAAE" w14:textId="77777777" w:rsidR="008F2925" w:rsidRPr="00091F25" w:rsidRDefault="008F2925" w:rsidP="00477877">
            <w:pPr>
              <w:rPr>
                <w:rFonts w:eastAsia="Arial"/>
                <w:sz w:val="20"/>
                <w:szCs w:val="20"/>
              </w:rPr>
            </w:pPr>
            <w:r w:rsidRPr="00091F25">
              <w:rPr>
                <w:rFonts w:eastAsia="Arial"/>
                <w:sz w:val="20"/>
                <w:szCs w:val="20"/>
              </w:rPr>
              <w:t>153.0</w:t>
            </w:r>
          </w:p>
        </w:tc>
        <w:tc>
          <w:tcPr>
            <w:tcW w:w="644" w:type="pct"/>
            <w:shd w:val="clear" w:color="auto" w:fill="EDF2F7"/>
            <w:tcMar>
              <w:top w:w="70" w:type="dxa"/>
              <w:left w:w="110" w:type="dxa"/>
              <w:bottom w:w="70" w:type="dxa"/>
              <w:right w:w="110" w:type="dxa"/>
            </w:tcMar>
          </w:tcPr>
          <w:p w14:paraId="4209A679" w14:textId="77777777" w:rsidR="008F2925" w:rsidRPr="00091F25" w:rsidRDefault="008F2925" w:rsidP="00477877">
            <w:pPr>
              <w:rPr>
                <w:rFonts w:eastAsia="Arial"/>
                <w:sz w:val="20"/>
                <w:szCs w:val="20"/>
              </w:rPr>
            </w:pPr>
            <w:r w:rsidRPr="00091F25">
              <w:rPr>
                <w:rFonts w:eastAsia="Arial"/>
                <w:sz w:val="20"/>
                <w:szCs w:val="20"/>
              </w:rPr>
              <w:t>0.993</w:t>
            </w:r>
          </w:p>
        </w:tc>
        <w:tc>
          <w:tcPr>
            <w:tcW w:w="580" w:type="pct"/>
            <w:shd w:val="clear" w:color="auto" w:fill="EDF2F7"/>
            <w:tcMar>
              <w:top w:w="70" w:type="dxa"/>
              <w:left w:w="110" w:type="dxa"/>
              <w:bottom w:w="70" w:type="dxa"/>
              <w:right w:w="110" w:type="dxa"/>
            </w:tcMar>
          </w:tcPr>
          <w:p w14:paraId="074451D1"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EDF2F7"/>
            <w:tcMar>
              <w:top w:w="70" w:type="dxa"/>
              <w:left w:w="110" w:type="dxa"/>
              <w:bottom w:w="70" w:type="dxa"/>
              <w:right w:w="110" w:type="dxa"/>
            </w:tcMar>
          </w:tcPr>
          <w:p w14:paraId="63037AF1" w14:textId="77777777" w:rsidR="008F2925" w:rsidRPr="00091F25" w:rsidRDefault="008F2925" w:rsidP="00477877">
            <w:pPr>
              <w:rPr>
                <w:rFonts w:eastAsia="Arial"/>
                <w:sz w:val="20"/>
                <w:szCs w:val="20"/>
              </w:rPr>
            </w:pPr>
            <w:r w:rsidRPr="00091F25">
              <w:rPr>
                <w:rFonts w:eastAsia="Arial"/>
                <w:sz w:val="20"/>
                <w:szCs w:val="20"/>
              </w:rPr>
              <w:t>4</w:t>
            </w:r>
          </w:p>
        </w:tc>
        <w:tc>
          <w:tcPr>
            <w:tcW w:w="683" w:type="pct"/>
            <w:shd w:val="clear" w:color="auto" w:fill="EDF2F7"/>
            <w:tcMar>
              <w:top w:w="70" w:type="dxa"/>
              <w:left w:w="110" w:type="dxa"/>
              <w:bottom w:w="70" w:type="dxa"/>
              <w:right w:w="110" w:type="dxa"/>
            </w:tcMar>
          </w:tcPr>
          <w:p w14:paraId="17905C59" w14:textId="77777777" w:rsidR="008F2925" w:rsidRPr="00091F25" w:rsidRDefault="008F2925" w:rsidP="00477877">
            <w:pPr>
              <w:rPr>
                <w:rFonts w:eastAsia="Arial"/>
                <w:sz w:val="20"/>
                <w:szCs w:val="20"/>
              </w:rPr>
            </w:pPr>
            <w:r w:rsidRPr="00091F25">
              <w:rPr>
                <w:rFonts w:eastAsia="Arial"/>
                <w:sz w:val="20"/>
                <w:szCs w:val="20"/>
              </w:rPr>
              <w:t>20.8</w:t>
            </w:r>
          </w:p>
        </w:tc>
      </w:tr>
      <w:tr w:rsidR="00477877" w14:paraId="1E377291" w14:textId="77777777" w:rsidTr="004E4F22">
        <w:trPr>
          <w:trHeight w:val="144"/>
        </w:trPr>
        <w:tc>
          <w:tcPr>
            <w:tcW w:w="1224" w:type="pct"/>
            <w:shd w:val="clear" w:color="auto" w:fill="FFFFFF"/>
            <w:tcMar>
              <w:top w:w="70" w:type="dxa"/>
              <w:left w:w="110" w:type="dxa"/>
              <w:bottom w:w="70" w:type="dxa"/>
              <w:right w:w="110" w:type="dxa"/>
            </w:tcMar>
          </w:tcPr>
          <w:p w14:paraId="0D7FA6BB" w14:textId="77777777" w:rsidR="008F2925" w:rsidRPr="00091F25" w:rsidRDefault="008F2925" w:rsidP="00477877">
            <w:pPr>
              <w:rPr>
                <w:rFonts w:eastAsia="Arial"/>
                <w:sz w:val="20"/>
                <w:szCs w:val="20"/>
              </w:rPr>
            </w:pPr>
            <w:r w:rsidRPr="00091F25">
              <w:rPr>
                <w:rFonts w:eastAsia="Arial"/>
                <w:sz w:val="20"/>
                <w:szCs w:val="20"/>
              </w:rPr>
              <w:t>NGC2915</w:t>
            </w:r>
          </w:p>
        </w:tc>
        <w:tc>
          <w:tcPr>
            <w:tcW w:w="709" w:type="pct"/>
            <w:shd w:val="clear" w:color="auto" w:fill="FFFFFF"/>
            <w:tcMar>
              <w:top w:w="70" w:type="dxa"/>
              <w:left w:w="110" w:type="dxa"/>
              <w:bottom w:w="70" w:type="dxa"/>
              <w:right w:w="110" w:type="dxa"/>
            </w:tcMar>
          </w:tcPr>
          <w:p w14:paraId="752C0DDA" w14:textId="77777777" w:rsidR="008F2925" w:rsidRPr="00091F25" w:rsidRDefault="008F2925" w:rsidP="00477877">
            <w:pPr>
              <w:rPr>
                <w:rFonts w:eastAsia="Arial"/>
                <w:sz w:val="20"/>
                <w:szCs w:val="20"/>
              </w:rPr>
            </w:pPr>
            <w:r w:rsidRPr="00091F25">
              <w:rPr>
                <w:rFonts w:eastAsia="Arial"/>
                <w:sz w:val="20"/>
                <w:szCs w:val="20"/>
              </w:rPr>
              <w:t>81.6</w:t>
            </w:r>
          </w:p>
        </w:tc>
        <w:tc>
          <w:tcPr>
            <w:tcW w:w="709" w:type="pct"/>
            <w:shd w:val="clear" w:color="auto" w:fill="FFFFFF"/>
            <w:tcMar>
              <w:top w:w="70" w:type="dxa"/>
              <w:left w:w="110" w:type="dxa"/>
              <w:bottom w:w="70" w:type="dxa"/>
              <w:right w:w="110" w:type="dxa"/>
            </w:tcMar>
          </w:tcPr>
          <w:p w14:paraId="361C4DB2" w14:textId="77777777" w:rsidR="008F2925" w:rsidRPr="00091F25" w:rsidRDefault="008F2925" w:rsidP="00477877">
            <w:pPr>
              <w:rPr>
                <w:rFonts w:eastAsia="Arial"/>
                <w:sz w:val="20"/>
                <w:szCs w:val="20"/>
              </w:rPr>
            </w:pPr>
            <w:r w:rsidRPr="00091F25">
              <w:rPr>
                <w:rFonts w:eastAsia="Arial"/>
                <w:sz w:val="20"/>
                <w:szCs w:val="20"/>
              </w:rPr>
              <w:t>78.9</w:t>
            </w:r>
          </w:p>
        </w:tc>
        <w:tc>
          <w:tcPr>
            <w:tcW w:w="644" w:type="pct"/>
            <w:shd w:val="clear" w:color="auto" w:fill="FFFFFF"/>
            <w:tcMar>
              <w:top w:w="70" w:type="dxa"/>
              <w:left w:w="110" w:type="dxa"/>
              <w:bottom w:w="70" w:type="dxa"/>
              <w:right w:w="110" w:type="dxa"/>
            </w:tcMar>
          </w:tcPr>
          <w:p w14:paraId="76DD75E9" w14:textId="77777777" w:rsidR="008F2925" w:rsidRPr="00091F25" w:rsidRDefault="008F2925" w:rsidP="00477877">
            <w:pPr>
              <w:rPr>
                <w:rFonts w:eastAsia="Arial"/>
                <w:sz w:val="20"/>
                <w:szCs w:val="20"/>
              </w:rPr>
            </w:pPr>
            <w:r w:rsidRPr="00091F25">
              <w:rPr>
                <w:rFonts w:eastAsia="Arial"/>
                <w:sz w:val="20"/>
                <w:szCs w:val="20"/>
              </w:rPr>
              <w:t>0.967</w:t>
            </w:r>
          </w:p>
        </w:tc>
        <w:tc>
          <w:tcPr>
            <w:tcW w:w="580" w:type="pct"/>
            <w:shd w:val="clear" w:color="auto" w:fill="FFFFFF"/>
            <w:tcMar>
              <w:top w:w="70" w:type="dxa"/>
              <w:left w:w="110" w:type="dxa"/>
              <w:bottom w:w="70" w:type="dxa"/>
              <w:right w:w="110" w:type="dxa"/>
            </w:tcMar>
          </w:tcPr>
          <w:p w14:paraId="29015A17"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FFFFFF"/>
            <w:tcMar>
              <w:top w:w="70" w:type="dxa"/>
              <w:left w:w="110" w:type="dxa"/>
              <w:bottom w:w="70" w:type="dxa"/>
              <w:right w:w="110" w:type="dxa"/>
            </w:tcMar>
          </w:tcPr>
          <w:p w14:paraId="33E9F44E" w14:textId="77777777" w:rsidR="008F2925" w:rsidRPr="00091F25" w:rsidRDefault="008F2925" w:rsidP="00477877">
            <w:pPr>
              <w:rPr>
                <w:rFonts w:eastAsia="Arial"/>
                <w:sz w:val="20"/>
                <w:szCs w:val="20"/>
              </w:rPr>
            </w:pPr>
            <w:r w:rsidRPr="00091F25">
              <w:rPr>
                <w:rFonts w:eastAsia="Arial"/>
                <w:sz w:val="20"/>
                <w:szCs w:val="20"/>
              </w:rPr>
              <w:t>11</w:t>
            </w:r>
          </w:p>
        </w:tc>
        <w:tc>
          <w:tcPr>
            <w:tcW w:w="683" w:type="pct"/>
            <w:shd w:val="clear" w:color="auto" w:fill="FFFFFF"/>
            <w:tcMar>
              <w:top w:w="70" w:type="dxa"/>
              <w:left w:w="110" w:type="dxa"/>
              <w:bottom w:w="70" w:type="dxa"/>
              <w:right w:w="110" w:type="dxa"/>
            </w:tcMar>
          </w:tcPr>
          <w:p w14:paraId="314E26E8" w14:textId="77777777" w:rsidR="008F2925" w:rsidRPr="00091F25" w:rsidRDefault="008F2925" w:rsidP="00477877">
            <w:pPr>
              <w:rPr>
                <w:rFonts w:eastAsia="Arial"/>
                <w:sz w:val="20"/>
                <w:szCs w:val="20"/>
              </w:rPr>
            </w:pPr>
            <w:r w:rsidRPr="00091F25">
              <w:rPr>
                <w:rFonts w:eastAsia="Arial"/>
                <w:sz w:val="20"/>
                <w:szCs w:val="20"/>
              </w:rPr>
              <w:t>0.8</w:t>
            </w:r>
          </w:p>
        </w:tc>
      </w:tr>
      <w:tr w:rsidR="00477877" w14:paraId="391C1E89" w14:textId="77777777" w:rsidTr="004E4F22">
        <w:trPr>
          <w:trHeight w:val="144"/>
        </w:trPr>
        <w:tc>
          <w:tcPr>
            <w:tcW w:w="1224" w:type="pct"/>
            <w:shd w:val="clear" w:color="auto" w:fill="EDF2F7"/>
            <w:tcMar>
              <w:top w:w="70" w:type="dxa"/>
              <w:left w:w="110" w:type="dxa"/>
              <w:bottom w:w="70" w:type="dxa"/>
              <w:right w:w="110" w:type="dxa"/>
            </w:tcMar>
          </w:tcPr>
          <w:p w14:paraId="5032E7D0" w14:textId="77777777" w:rsidR="008F2925" w:rsidRPr="00091F25" w:rsidRDefault="008F2925" w:rsidP="00477877">
            <w:pPr>
              <w:rPr>
                <w:rFonts w:eastAsia="Arial"/>
                <w:sz w:val="20"/>
                <w:szCs w:val="20"/>
              </w:rPr>
            </w:pPr>
            <w:r w:rsidRPr="00091F25">
              <w:rPr>
                <w:rFonts w:eastAsia="Arial"/>
                <w:sz w:val="20"/>
                <w:szCs w:val="20"/>
              </w:rPr>
              <w:t>NGC2955</w:t>
            </w:r>
          </w:p>
        </w:tc>
        <w:tc>
          <w:tcPr>
            <w:tcW w:w="709" w:type="pct"/>
            <w:shd w:val="clear" w:color="auto" w:fill="EDF2F7"/>
            <w:tcMar>
              <w:top w:w="70" w:type="dxa"/>
              <w:left w:w="110" w:type="dxa"/>
              <w:bottom w:w="70" w:type="dxa"/>
              <w:right w:w="110" w:type="dxa"/>
            </w:tcMar>
          </w:tcPr>
          <w:p w14:paraId="4BF3E6CF" w14:textId="77777777" w:rsidR="008F2925" w:rsidRPr="00091F25" w:rsidRDefault="008F2925" w:rsidP="00477877">
            <w:pPr>
              <w:rPr>
                <w:rFonts w:eastAsia="Arial"/>
                <w:sz w:val="20"/>
                <w:szCs w:val="20"/>
              </w:rPr>
            </w:pPr>
            <w:r w:rsidRPr="00091F25">
              <w:rPr>
                <w:rFonts w:eastAsia="Arial"/>
                <w:sz w:val="20"/>
                <w:szCs w:val="20"/>
              </w:rPr>
              <w:t>183.0</w:t>
            </w:r>
          </w:p>
        </w:tc>
        <w:tc>
          <w:tcPr>
            <w:tcW w:w="709" w:type="pct"/>
            <w:shd w:val="clear" w:color="auto" w:fill="EDF2F7"/>
            <w:tcMar>
              <w:top w:w="70" w:type="dxa"/>
              <w:left w:w="110" w:type="dxa"/>
              <w:bottom w:w="70" w:type="dxa"/>
              <w:right w:w="110" w:type="dxa"/>
            </w:tcMar>
          </w:tcPr>
          <w:p w14:paraId="66EA81A4" w14:textId="77777777" w:rsidR="008F2925" w:rsidRPr="00091F25" w:rsidRDefault="008F2925" w:rsidP="00477877">
            <w:pPr>
              <w:rPr>
                <w:rFonts w:eastAsia="Arial"/>
                <w:sz w:val="20"/>
                <w:szCs w:val="20"/>
              </w:rPr>
            </w:pPr>
            <w:r w:rsidRPr="00091F25">
              <w:rPr>
                <w:rFonts w:eastAsia="Arial"/>
                <w:sz w:val="20"/>
                <w:szCs w:val="20"/>
              </w:rPr>
              <w:t>173.1</w:t>
            </w:r>
          </w:p>
        </w:tc>
        <w:tc>
          <w:tcPr>
            <w:tcW w:w="644" w:type="pct"/>
            <w:shd w:val="clear" w:color="auto" w:fill="EDF2F7"/>
            <w:tcMar>
              <w:top w:w="70" w:type="dxa"/>
              <w:left w:w="110" w:type="dxa"/>
              <w:bottom w:w="70" w:type="dxa"/>
              <w:right w:w="110" w:type="dxa"/>
            </w:tcMar>
          </w:tcPr>
          <w:p w14:paraId="4D7C66BD" w14:textId="77777777" w:rsidR="008F2925" w:rsidRPr="00091F25" w:rsidRDefault="008F2925" w:rsidP="00477877">
            <w:pPr>
              <w:rPr>
                <w:rFonts w:eastAsia="Arial"/>
                <w:sz w:val="20"/>
                <w:szCs w:val="20"/>
              </w:rPr>
            </w:pPr>
            <w:r w:rsidRPr="00091F25">
              <w:rPr>
                <w:rFonts w:eastAsia="Arial"/>
                <w:sz w:val="20"/>
                <w:szCs w:val="20"/>
              </w:rPr>
              <w:t>0.946</w:t>
            </w:r>
          </w:p>
        </w:tc>
        <w:tc>
          <w:tcPr>
            <w:tcW w:w="580" w:type="pct"/>
            <w:shd w:val="clear" w:color="auto" w:fill="EDF2F7"/>
            <w:tcMar>
              <w:top w:w="70" w:type="dxa"/>
              <w:left w:w="110" w:type="dxa"/>
              <w:bottom w:w="70" w:type="dxa"/>
              <w:right w:w="110" w:type="dxa"/>
            </w:tcMar>
          </w:tcPr>
          <w:p w14:paraId="387E4BA9"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EDF2F7"/>
            <w:tcMar>
              <w:top w:w="70" w:type="dxa"/>
              <w:left w:w="110" w:type="dxa"/>
              <w:bottom w:w="70" w:type="dxa"/>
              <w:right w:w="110" w:type="dxa"/>
            </w:tcMar>
          </w:tcPr>
          <w:p w14:paraId="6029548E" w14:textId="77777777" w:rsidR="008F2925" w:rsidRPr="00091F25" w:rsidRDefault="008F2925" w:rsidP="00477877">
            <w:pPr>
              <w:rPr>
                <w:rFonts w:eastAsia="Arial"/>
                <w:sz w:val="20"/>
                <w:szCs w:val="20"/>
              </w:rPr>
            </w:pPr>
            <w:r w:rsidRPr="00091F25">
              <w:rPr>
                <w:rFonts w:eastAsia="Arial"/>
                <w:sz w:val="20"/>
                <w:szCs w:val="20"/>
              </w:rPr>
              <w:t>3</w:t>
            </w:r>
          </w:p>
        </w:tc>
        <w:tc>
          <w:tcPr>
            <w:tcW w:w="683" w:type="pct"/>
            <w:shd w:val="clear" w:color="auto" w:fill="EDF2F7"/>
            <w:tcMar>
              <w:top w:w="70" w:type="dxa"/>
              <w:left w:w="110" w:type="dxa"/>
              <w:bottom w:w="70" w:type="dxa"/>
              <w:right w:w="110" w:type="dxa"/>
            </w:tcMar>
          </w:tcPr>
          <w:p w14:paraId="2C9DB456" w14:textId="77777777" w:rsidR="008F2925" w:rsidRPr="00091F25" w:rsidRDefault="008F2925" w:rsidP="00477877">
            <w:pPr>
              <w:rPr>
                <w:rFonts w:eastAsia="Arial"/>
                <w:sz w:val="20"/>
                <w:szCs w:val="20"/>
              </w:rPr>
            </w:pPr>
            <w:r w:rsidRPr="00091F25">
              <w:rPr>
                <w:rFonts w:eastAsia="Arial"/>
                <w:sz w:val="20"/>
                <w:szCs w:val="20"/>
              </w:rPr>
              <w:t>5.8</w:t>
            </w:r>
          </w:p>
        </w:tc>
      </w:tr>
      <w:tr w:rsidR="00477877" w14:paraId="639BC581" w14:textId="77777777" w:rsidTr="004E4F22">
        <w:trPr>
          <w:trHeight w:val="144"/>
        </w:trPr>
        <w:tc>
          <w:tcPr>
            <w:tcW w:w="1224" w:type="pct"/>
            <w:shd w:val="clear" w:color="auto" w:fill="FFFFFF"/>
            <w:tcMar>
              <w:top w:w="70" w:type="dxa"/>
              <w:left w:w="110" w:type="dxa"/>
              <w:bottom w:w="70" w:type="dxa"/>
              <w:right w:w="110" w:type="dxa"/>
            </w:tcMar>
          </w:tcPr>
          <w:p w14:paraId="06CC38B4" w14:textId="77777777" w:rsidR="008F2925" w:rsidRPr="00091F25" w:rsidRDefault="008F2925" w:rsidP="00477877">
            <w:pPr>
              <w:rPr>
                <w:rFonts w:eastAsia="Arial"/>
                <w:sz w:val="20"/>
                <w:szCs w:val="20"/>
              </w:rPr>
            </w:pPr>
            <w:r w:rsidRPr="00091F25">
              <w:rPr>
                <w:rFonts w:eastAsia="Arial"/>
                <w:sz w:val="20"/>
                <w:szCs w:val="20"/>
              </w:rPr>
              <w:t>NGC2976</w:t>
            </w:r>
          </w:p>
        </w:tc>
        <w:tc>
          <w:tcPr>
            <w:tcW w:w="709" w:type="pct"/>
            <w:shd w:val="clear" w:color="auto" w:fill="FFFFFF"/>
            <w:tcMar>
              <w:top w:w="70" w:type="dxa"/>
              <w:left w:w="110" w:type="dxa"/>
              <w:bottom w:w="70" w:type="dxa"/>
              <w:right w:w="110" w:type="dxa"/>
            </w:tcMar>
          </w:tcPr>
          <w:p w14:paraId="63A7F714" w14:textId="77777777" w:rsidR="008F2925" w:rsidRPr="00091F25" w:rsidRDefault="008F2925" w:rsidP="00477877">
            <w:pPr>
              <w:rPr>
                <w:rFonts w:eastAsia="Arial"/>
                <w:sz w:val="20"/>
                <w:szCs w:val="20"/>
              </w:rPr>
            </w:pPr>
            <w:r w:rsidRPr="00091F25">
              <w:rPr>
                <w:rFonts w:eastAsia="Arial"/>
                <w:sz w:val="20"/>
                <w:szCs w:val="20"/>
              </w:rPr>
              <w:t>74.4</w:t>
            </w:r>
          </w:p>
        </w:tc>
        <w:tc>
          <w:tcPr>
            <w:tcW w:w="709" w:type="pct"/>
            <w:shd w:val="clear" w:color="auto" w:fill="FFFFFF"/>
            <w:tcMar>
              <w:top w:w="70" w:type="dxa"/>
              <w:left w:w="110" w:type="dxa"/>
              <w:bottom w:w="70" w:type="dxa"/>
              <w:right w:w="110" w:type="dxa"/>
            </w:tcMar>
          </w:tcPr>
          <w:p w14:paraId="3DBEA21E" w14:textId="77777777" w:rsidR="008F2925" w:rsidRPr="00091F25" w:rsidRDefault="008F2925" w:rsidP="00477877">
            <w:pPr>
              <w:rPr>
                <w:rFonts w:eastAsia="Arial"/>
                <w:sz w:val="20"/>
                <w:szCs w:val="20"/>
              </w:rPr>
            </w:pPr>
            <w:r w:rsidRPr="00091F25">
              <w:rPr>
                <w:rFonts w:eastAsia="Arial"/>
                <w:sz w:val="20"/>
                <w:szCs w:val="20"/>
              </w:rPr>
              <w:t>53.3</w:t>
            </w:r>
          </w:p>
        </w:tc>
        <w:tc>
          <w:tcPr>
            <w:tcW w:w="644" w:type="pct"/>
            <w:shd w:val="clear" w:color="auto" w:fill="FFFFFF"/>
            <w:tcMar>
              <w:top w:w="70" w:type="dxa"/>
              <w:left w:w="110" w:type="dxa"/>
              <w:bottom w:w="70" w:type="dxa"/>
              <w:right w:w="110" w:type="dxa"/>
            </w:tcMar>
          </w:tcPr>
          <w:p w14:paraId="555E294C" w14:textId="77777777" w:rsidR="008F2925" w:rsidRPr="00091F25" w:rsidRDefault="008F2925" w:rsidP="00477877">
            <w:pPr>
              <w:rPr>
                <w:rFonts w:eastAsia="Arial"/>
                <w:sz w:val="20"/>
                <w:szCs w:val="20"/>
              </w:rPr>
            </w:pPr>
            <w:r w:rsidRPr="00091F25">
              <w:rPr>
                <w:rFonts w:eastAsia="Arial"/>
                <w:sz w:val="20"/>
                <w:szCs w:val="20"/>
              </w:rPr>
              <w:t>0.717</w:t>
            </w:r>
          </w:p>
        </w:tc>
        <w:tc>
          <w:tcPr>
            <w:tcW w:w="580" w:type="pct"/>
            <w:shd w:val="clear" w:color="auto" w:fill="FFFFFF"/>
            <w:tcMar>
              <w:top w:w="70" w:type="dxa"/>
              <w:left w:w="110" w:type="dxa"/>
              <w:bottom w:w="70" w:type="dxa"/>
              <w:right w:w="110" w:type="dxa"/>
            </w:tcMar>
          </w:tcPr>
          <w:p w14:paraId="18631EA1"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FFFFFF"/>
            <w:tcMar>
              <w:top w:w="70" w:type="dxa"/>
              <w:left w:w="110" w:type="dxa"/>
              <w:bottom w:w="70" w:type="dxa"/>
              <w:right w:w="110" w:type="dxa"/>
            </w:tcMar>
          </w:tcPr>
          <w:p w14:paraId="2D9ACE0C" w14:textId="77777777" w:rsidR="008F2925" w:rsidRPr="00091F25" w:rsidRDefault="008F2925" w:rsidP="00477877">
            <w:pPr>
              <w:rPr>
                <w:rFonts w:eastAsia="Arial"/>
                <w:sz w:val="20"/>
                <w:szCs w:val="20"/>
              </w:rPr>
            </w:pPr>
            <w:r w:rsidRPr="00091F25">
              <w:rPr>
                <w:rFonts w:eastAsia="Arial"/>
                <w:sz w:val="20"/>
                <w:szCs w:val="20"/>
              </w:rPr>
              <w:t>5</w:t>
            </w:r>
          </w:p>
        </w:tc>
        <w:tc>
          <w:tcPr>
            <w:tcW w:w="683" w:type="pct"/>
            <w:shd w:val="clear" w:color="auto" w:fill="FFFFFF"/>
            <w:tcMar>
              <w:top w:w="70" w:type="dxa"/>
              <w:left w:w="110" w:type="dxa"/>
              <w:bottom w:w="70" w:type="dxa"/>
              <w:right w:w="110" w:type="dxa"/>
            </w:tcMar>
          </w:tcPr>
          <w:p w14:paraId="26DF67BF" w14:textId="77777777" w:rsidR="008F2925" w:rsidRPr="00091F25" w:rsidRDefault="008F2925" w:rsidP="00477877">
            <w:pPr>
              <w:rPr>
                <w:rFonts w:eastAsia="Arial"/>
                <w:sz w:val="20"/>
                <w:szCs w:val="20"/>
              </w:rPr>
            </w:pPr>
            <w:r w:rsidRPr="00091F25">
              <w:rPr>
                <w:rFonts w:eastAsia="Arial"/>
                <w:sz w:val="20"/>
                <w:szCs w:val="20"/>
              </w:rPr>
              <w:t>0.7</w:t>
            </w:r>
          </w:p>
        </w:tc>
      </w:tr>
      <w:tr w:rsidR="00477877" w14:paraId="024CC267" w14:textId="77777777" w:rsidTr="004E4F22">
        <w:trPr>
          <w:trHeight w:val="144"/>
        </w:trPr>
        <w:tc>
          <w:tcPr>
            <w:tcW w:w="1224" w:type="pct"/>
            <w:shd w:val="clear" w:color="auto" w:fill="EDF2F7"/>
            <w:tcMar>
              <w:top w:w="70" w:type="dxa"/>
              <w:left w:w="110" w:type="dxa"/>
              <w:bottom w:w="70" w:type="dxa"/>
              <w:right w:w="110" w:type="dxa"/>
            </w:tcMar>
          </w:tcPr>
          <w:p w14:paraId="69F4CBC3" w14:textId="77777777" w:rsidR="008F2925" w:rsidRPr="00091F25" w:rsidRDefault="008F2925" w:rsidP="00477877">
            <w:pPr>
              <w:rPr>
                <w:rFonts w:eastAsia="Arial"/>
                <w:sz w:val="20"/>
                <w:szCs w:val="20"/>
              </w:rPr>
            </w:pPr>
            <w:r w:rsidRPr="00091F25">
              <w:rPr>
                <w:rFonts w:eastAsia="Arial"/>
                <w:sz w:val="20"/>
                <w:szCs w:val="20"/>
              </w:rPr>
              <w:t>NGC2998</w:t>
            </w:r>
          </w:p>
        </w:tc>
        <w:tc>
          <w:tcPr>
            <w:tcW w:w="709" w:type="pct"/>
            <w:shd w:val="clear" w:color="auto" w:fill="EDF2F7"/>
            <w:tcMar>
              <w:top w:w="70" w:type="dxa"/>
              <w:left w:w="110" w:type="dxa"/>
              <w:bottom w:w="70" w:type="dxa"/>
              <w:right w:w="110" w:type="dxa"/>
            </w:tcMar>
          </w:tcPr>
          <w:p w14:paraId="6F39F93D" w14:textId="77777777" w:rsidR="008F2925" w:rsidRPr="00091F25" w:rsidRDefault="008F2925" w:rsidP="00477877">
            <w:pPr>
              <w:rPr>
                <w:rFonts w:eastAsia="Arial"/>
                <w:sz w:val="20"/>
                <w:szCs w:val="20"/>
              </w:rPr>
            </w:pPr>
            <w:r w:rsidRPr="00091F25">
              <w:rPr>
                <w:rFonts w:eastAsia="Arial"/>
                <w:sz w:val="20"/>
                <w:szCs w:val="20"/>
              </w:rPr>
              <w:t>169.0</w:t>
            </w:r>
          </w:p>
        </w:tc>
        <w:tc>
          <w:tcPr>
            <w:tcW w:w="709" w:type="pct"/>
            <w:shd w:val="clear" w:color="auto" w:fill="EDF2F7"/>
            <w:tcMar>
              <w:top w:w="70" w:type="dxa"/>
              <w:left w:w="110" w:type="dxa"/>
              <w:bottom w:w="70" w:type="dxa"/>
              <w:right w:w="110" w:type="dxa"/>
            </w:tcMar>
          </w:tcPr>
          <w:p w14:paraId="1E1B8D9A" w14:textId="77777777" w:rsidR="008F2925" w:rsidRPr="00091F25" w:rsidRDefault="008F2925" w:rsidP="00477877">
            <w:pPr>
              <w:rPr>
                <w:rFonts w:eastAsia="Arial"/>
                <w:sz w:val="20"/>
                <w:szCs w:val="20"/>
              </w:rPr>
            </w:pPr>
            <w:r w:rsidRPr="00091F25">
              <w:rPr>
                <w:rFonts w:eastAsia="Arial"/>
                <w:sz w:val="20"/>
                <w:szCs w:val="20"/>
              </w:rPr>
              <w:t>169.2</w:t>
            </w:r>
          </w:p>
        </w:tc>
        <w:tc>
          <w:tcPr>
            <w:tcW w:w="644" w:type="pct"/>
            <w:shd w:val="clear" w:color="auto" w:fill="EDF2F7"/>
            <w:tcMar>
              <w:top w:w="70" w:type="dxa"/>
              <w:left w:w="110" w:type="dxa"/>
              <w:bottom w:w="70" w:type="dxa"/>
              <w:right w:w="110" w:type="dxa"/>
            </w:tcMar>
          </w:tcPr>
          <w:p w14:paraId="22140AEA" w14:textId="77777777" w:rsidR="008F2925" w:rsidRPr="00091F25" w:rsidRDefault="008F2925" w:rsidP="00477877">
            <w:pPr>
              <w:rPr>
                <w:rFonts w:eastAsia="Arial"/>
                <w:sz w:val="20"/>
                <w:szCs w:val="20"/>
              </w:rPr>
            </w:pPr>
            <w:r w:rsidRPr="00091F25">
              <w:rPr>
                <w:rFonts w:eastAsia="Arial"/>
                <w:sz w:val="20"/>
                <w:szCs w:val="20"/>
              </w:rPr>
              <w:t>1.001</w:t>
            </w:r>
          </w:p>
        </w:tc>
        <w:tc>
          <w:tcPr>
            <w:tcW w:w="580" w:type="pct"/>
            <w:shd w:val="clear" w:color="auto" w:fill="EDF2F7"/>
            <w:tcMar>
              <w:top w:w="70" w:type="dxa"/>
              <w:left w:w="110" w:type="dxa"/>
              <w:bottom w:w="70" w:type="dxa"/>
              <w:right w:w="110" w:type="dxa"/>
            </w:tcMar>
          </w:tcPr>
          <w:p w14:paraId="75F36ECC"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EDF2F7"/>
            <w:tcMar>
              <w:top w:w="70" w:type="dxa"/>
              <w:left w:w="110" w:type="dxa"/>
              <w:bottom w:w="70" w:type="dxa"/>
              <w:right w:w="110" w:type="dxa"/>
            </w:tcMar>
          </w:tcPr>
          <w:p w14:paraId="16EE865E" w14:textId="77777777" w:rsidR="008F2925" w:rsidRPr="00091F25" w:rsidRDefault="008F2925" w:rsidP="00477877">
            <w:pPr>
              <w:rPr>
                <w:rFonts w:eastAsia="Arial"/>
                <w:sz w:val="20"/>
                <w:szCs w:val="20"/>
              </w:rPr>
            </w:pPr>
            <w:r w:rsidRPr="00091F25">
              <w:rPr>
                <w:rFonts w:eastAsia="Arial"/>
                <w:sz w:val="20"/>
                <w:szCs w:val="20"/>
              </w:rPr>
              <w:t>5</w:t>
            </w:r>
          </w:p>
        </w:tc>
        <w:tc>
          <w:tcPr>
            <w:tcW w:w="683" w:type="pct"/>
            <w:shd w:val="clear" w:color="auto" w:fill="EDF2F7"/>
            <w:tcMar>
              <w:top w:w="70" w:type="dxa"/>
              <w:left w:w="110" w:type="dxa"/>
              <w:bottom w:w="70" w:type="dxa"/>
              <w:right w:w="110" w:type="dxa"/>
            </w:tcMar>
          </w:tcPr>
          <w:p w14:paraId="57A57A2C" w14:textId="77777777" w:rsidR="008F2925" w:rsidRPr="00091F25" w:rsidRDefault="008F2925" w:rsidP="00477877">
            <w:pPr>
              <w:rPr>
                <w:rFonts w:eastAsia="Arial"/>
                <w:sz w:val="20"/>
                <w:szCs w:val="20"/>
              </w:rPr>
            </w:pPr>
            <w:r w:rsidRPr="00091F25">
              <w:rPr>
                <w:rFonts w:eastAsia="Arial"/>
                <w:sz w:val="20"/>
                <w:szCs w:val="20"/>
              </w:rPr>
              <w:t>7.8</w:t>
            </w:r>
          </w:p>
        </w:tc>
      </w:tr>
      <w:tr w:rsidR="00477877" w14:paraId="4AA4223E" w14:textId="77777777" w:rsidTr="004E4F22">
        <w:trPr>
          <w:trHeight w:val="144"/>
        </w:trPr>
        <w:tc>
          <w:tcPr>
            <w:tcW w:w="1224" w:type="pct"/>
            <w:shd w:val="clear" w:color="auto" w:fill="FFFFFF"/>
            <w:tcMar>
              <w:top w:w="70" w:type="dxa"/>
              <w:left w:w="110" w:type="dxa"/>
              <w:bottom w:w="70" w:type="dxa"/>
              <w:right w:w="110" w:type="dxa"/>
            </w:tcMar>
          </w:tcPr>
          <w:p w14:paraId="55CAA9C8" w14:textId="77777777" w:rsidR="008F2925" w:rsidRPr="00091F25" w:rsidRDefault="008F2925" w:rsidP="00477877">
            <w:pPr>
              <w:rPr>
                <w:rFonts w:eastAsia="Arial"/>
                <w:sz w:val="20"/>
                <w:szCs w:val="20"/>
              </w:rPr>
            </w:pPr>
            <w:r w:rsidRPr="00091F25">
              <w:rPr>
                <w:rFonts w:eastAsia="Arial"/>
                <w:sz w:val="20"/>
                <w:szCs w:val="20"/>
              </w:rPr>
              <w:t>NGC3109</w:t>
            </w:r>
          </w:p>
        </w:tc>
        <w:tc>
          <w:tcPr>
            <w:tcW w:w="709" w:type="pct"/>
            <w:shd w:val="clear" w:color="auto" w:fill="FFFFFF"/>
            <w:tcMar>
              <w:top w:w="70" w:type="dxa"/>
              <w:left w:w="110" w:type="dxa"/>
              <w:bottom w:w="70" w:type="dxa"/>
              <w:right w:w="110" w:type="dxa"/>
            </w:tcMar>
          </w:tcPr>
          <w:p w14:paraId="5AE0389F" w14:textId="77777777" w:rsidR="008F2925" w:rsidRPr="00091F25" w:rsidRDefault="008F2925" w:rsidP="00477877">
            <w:pPr>
              <w:rPr>
                <w:rFonts w:eastAsia="Arial"/>
                <w:sz w:val="20"/>
                <w:szCs w:val="20"/>
              </w:rPr>
            </w:pPr>
            <w:r w:rsidRPr="00091F25">
              <w:rPr>
                <w:rFonts w:eastAsia="Arial"/>
                <w:sz w:val="20"/>
                <w:szCs w:val="20"/>
              </w:rPr>
              <w:t>66.5</w:t>
            </w:r>
          </w:p>
        </w:tc>
        <w:tc>
          <w:tcPr>
            <w:tcW w:w="709" w:type="pct"/>
            <w:shd w:val="clear" w:color="auto" w:fill="FFFFFF"/>
            <w:tcMar>
              <w:top w:w="70" w:type="dxa"/>
              <w:left w:w="110" w:type="dxa"/>
              <w:bottom w:w="70" w:type="dxa"/>
              <w:right w:w="110" w:type="dxa"/>
            </w:tcMar>
          </w:tcPr>
          <w:p w14:paraId="66E909DF" w14:textId="77777777" w:rsidR="008F2925" w:rsidRPr="00091F25" w:rsidRDefault="008F2925" w:rsidP="00477877">
            <w:pPr>
              <w:rPr>
                <w:rFonts w:eastAsia="Arial"/>
                <w:sz w:val="20"/>
                <w:szCs w:val="20"/>
              </w:rPr>
            </w:pPr>
            <w:r w:rsidRPr="00091F25">
              <w:rPr>
                <w:rFonts w:eastAsia="Arial"/>
                <w:sz w:val="20"/>
                <w:szCs w:val="20"/>
              </w:rPr>
              <w:t>58.6</w:t>
            </w:r>
          </w:p>
        </w:tc>
        <w:tc>
          <w:tcPr>
            <w:tcW w:w="644" w:type="pct"/>
            <w:shd w:val="clear" w:color="auto" w:fill="FFFFFF"/>
            <w:tcMar>
              <w:top w:w="70" w:type="dxa"/>
              <w:left w:w="110" w:type="dxa"/>
              <w:bottom w:w="70" w:type="dxa"/>
              <w:right w:w="110" w:type="dxa"/>
            </w:tcMar>
          </w:tcPr>
          <w:p w14:paraId="152C8F40" w14:textId="77777777" w:rsidR="008F2925" w:rsidRPr="00091F25" w:rsidRDefault="008F2925" w:rsidP="00477877">
            <w:pPr>
              <w:rPr>
                <w:rFonts w:eastAsia="Arial"/>
                <w:sz w:val="20"/>
                <w:szCs w:val="20"/>
              </w:rPr>
            </w:pPr>
            <w:r w:rsidRPr="00091F25">
              <w:rPr>
                <w:rFonts w:eastAsia="Arial"/>
                <w:sz w:val="20"/>
                <w:szCs w:val="20"/>
              </w:rPr>
              <w:t>0.881</w:t>
            </w:r>
          </w:p>
        </w:tc>
        <w:tc>
          <w:tcPr>
            <w:tcW w:w="580" w:type="pct"/>
            <w:shd w:val="clear" w:color="auto" w:fill="FFFFFF"/>
            <w:tcMar>
              <w:top w:w="70" w:type="dxa"/>
              <w:left w:w="110" w:type="dxa"/>
              <w:bottom w:w="70" w:type="dxa"/>
              <w:right w:w="110" w:type="dxa"/>
            </w:tcMar>
          </w:tcPr>
          <w:p w14:paraId="6980388E"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7706832A" w14:textId="77777777" w:rsidR="008F2925" w:rsidRPr="00091F25" w:rsidRDefault="008F2925" w:rsidP="00477877">
            <w:pPr>
              <w:rPr>
                <w:rFonts w:eastAsia="Arial"/>
                <w:sz w:val="20"/>
                <w:szCs w:val="20"/>
              </w:rPr>
            </w:pPr>
            <w:r w:rsidRPr="00091F25">
              <w:rPr>
                <w:rFonts w:eastAsia="Arial"/>
                <w:sz w:val="20"/>
                <w:szCs w:val="20"/>
              </w:rPr>
              <w:t>9</w:t>
            </w:r>
          </w:p>
        </w:tc>
        <w:tc>
          <w:tcPr>
            <w:tcW w:w="683" w:type="pct"/>
            <w:shd w:val="clear" w:color="auto" w:fill="FFFFFF"/>
            <w:tcMar>
              <w:top w:w="70" w:type="dxa"/>
              <w:left w:w="110" w:type="dxa"/>
              <w:bottom w:w="70" w:type="dxa"/>
              <w:right w:w="110" w:type="dxa"/>
            </w:tcMar>
          </w:tcPr>
          <w:p w14:paraId="4FE2CB75" w14:textId="77777777" w:rsidR="008F2925" w:rsidRPr="00091F25" w:rsidRDefault="008F2925" w:rsidP="00477877">
            <w:pPr>
              <w:rPr>
                <w:rFonts w:eastAsia="Arial"/>
                <w:sz w:val="20"/>
                <w:szCs w:val="20"/>
              </w:rPr>
            </w:pPr>
            <w:r w:rsidRPr="00091F25">
              <w:rPr>
                <w:rFonts w:eastAsia="Arial"/>
                <w:sz w:val="20"/>
                <w:szCs w:val="20"/>
              </w:rPr>
              <w:t>4.7</w:t>
            </w:r>
          </w:p>
        </w:tc>
      </w:tr>
      <w:tr w:rsidR="00477877" w14:paraId="4180A983" w14:textId="77777777" w:rsidTr="004E4F22">
        <w:trPr>
          <w:trHeight w:val="144"/>
        </w:trPr>
        <w:tc>
          <w:tcPr>
            <w:tcW w:w="1224" w:type="pct"/>
            <w:shd w:val="clear" w:color="auto" w:fill="EDF2F7"/>
            <w:tcMar>
              <w:top w:w="70" w:type="dxa"/>
              <w:left w:w="110" w:type="dxa"/>
              <w:bottom w:w="70" w:type="dxa"/>
              <w:right w:w="110" w:type="dxa"/>
            </w:tcMar>
          </w:tcPr>
          <w:p w14:paraId="15C27D17" w14:textId="77777777" w:rsidR="008F2925" w:rsidRPr="00091F25" w:rsidRDefault="008F2925" w:rsidP="00477877">
            <w:pPr>
              <w:rPr>
                <w:rFonts w:eastAsia="Arial"/>
                <w:sz w:val="20"/>
                <w:szCs w:val="20"/>
              </w:rPr>
            </w:pPr>
            <w:r w:rsidRPr="00091F25">
              <w:rPr>
                <w:rFonts w:eastAsia="Arial"/>
                <w:sz w:val="20"/>
                <w:szCs w:val="20"/>
              </w:rPr>
              <w:t>NGC3198</w:t>
            </w:r>
          </w:p>
        </w:tc>
        <w:tc>
          <w:tcPr>
            <w:tcW w:w="709" w:type="pct"/>
            <w:shd w:val="clear" w:color="auto" w:fill="EDF2F7"/>
            <w:tcMar>
              <w:top w:w="70" w:type="dxa"/>
              <w:left w:w="110" w:type="dxa"/>
              <w:bottom w:w="70" w:type="dxa"/>
              <w:right w:w="110" w:type="dxa"/>
            </w:tcMar>
          </w:tcPr>
          <w:p w14:paraId="6145A9A7" w14:textId="77777777" w:rsidR="008F2925" w:rsidRPr="00091F25" w:rsidRDefault="008F2925" w:rsidP="00477877">
            <w:pPr>
              <w:rPr>
                <w:rFonts w:eastAsia="Arial"/>
                <w:sz w:val="20"/>
                <w:szCs w:val="20"/>
              </w:rPr>
            </w:pPr>
            <w:r w:rsidRPr="00091F25">
              <w:rPr>
                <w:rFonts w:eastAsia="Arial"/>
                <w:sz w:val="20"/>
                <w:szCs w:val="20"/>
              </w:rPr>
              <w:t>117.0</w:t>
            </w:r>
          </w:p>
        </w:tc>
        <w:tc>
          <w:tcPr>
            <w:tcW w:w="709" w:type="pct"/>
            <w:shd w:val="clear" w:color="auto" w:fill="EDF2F7"/>
            <w:tcMar>
              <w:top w:w="70" w:type="dxa"/>
              <w:left w:w="110" w:type="dxa"/>
              <w:bottom w:w="70" w:type="dxa"/>
              <w:right w:w="110" w:type="dxa"/>
            </w:tcMar>
          </w:tcPr>
          <w:p w14:paraId="488A64C0" w14:textId="77777777" w:rsidR="008F2925" w:rsidRPr="00091F25" w:rsidRDefault="008F2925" w:rsidP="00477877">
            <w:pPr>
              <w:rPr>
                <w:rFonts w:eastAsia="Arial"/>
                <w:sz w:val="20"/>
                <w:szCs w:val="20"/>
              </w:rPr>
            </w:pPr>
            <w:r w:rsidRPr="00091F25">
              <w:rPr>
                <w:rFonts w:eastAsia="Arial"/>
                <w:sz w:val="20"/>
                <w:szCs w:val="20"/>
              </w:rPr>
              <w:t>132.0</w:t>
            </w:r>
          </w:p>
        </w:tc>
        <w:tc>
          <w:tcPr>
            <w:tcW w:w="644" w:type="pct"/>
            <w:shd w:val="clear" w:color="auto" w:fill="EDF2F7"/>
            <w:tcMar>
              <w:top w:w="70" w:type="dxa"/>
              <w:left w:w="110" w:type="dxa"/>
              <w:bottom w:w="70" w:type="dxa"/>
              <w:right w:w="110" w:type="dxa"/>
            </w:tcMar>
          </w:tcPr>
          <w:p w14:paraId="004807F9" w14:textId="77777777" w:rsidR="008F2925" w:rsidRPr="00091F25" w:rsidRDefault="008F2925" w:rsidP="00477877">
            <w:pPr>
              <w:rPr>
                <w:rFonts w:eastAsia="Arial"/>
                <w:sz w:val="20"/>
                <w:szCs w:val="20"/>
              </w:rPr>
            </w:pPr>
            <w:r w:rsidRPr="00091F25">
              <w:rPr>
                <w:rFonts w:eastAsia="Arial"/>
                <w:sz w:val="20"/>
                <w:szCs w:val="20"/>
              </w:rPr>
              <w:t>1.129</w:t>
            </w:r>
          </w:p>
        </w:tc>
        <w:tc>
          <w:tcPr>
            <w:tcW w:w="580" w:type="pct"/>
            <w:shd w:val="clear" w:color="auto" w:fill="EDF2F7"/>
            <w:tcMar>
              <w:top w:w="70" w:type="dxa"/>
              <w:left w:w="110" w:type="dxa"/>
              <w:bottom w:w="70" w:type="dxa"/>
              <w:right w:w="110" w:type="dxa"/>
            </w:tcMar>
          </w:tcPr>
          <w:p w14:paraId="66669659"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EDF2F7"/>
            <w:tcMar>
              <w:top w:w="70" w:type="dxa"/>
              <w:left w:w="110" w:type="dxa"/>
              <w:bottom w:w="70" w:type="dxa"/>
              <w:right w:w="110" w:type="dxa"/>
            </w:tcMar>
          </w:tcPr>
          <w:p w14:paraId="08A2CBB3" w14:textId="77777777" w:rsidR="008F2925" w:rsidRPr="00091F25" w:rsidRDefault="008F2925" w:rsidP="00477877">
            <w:pPr>
              <w:rPr>
                <w:rFonts w:eastAsia="Arial"/>
                <w:sz w:val="20"/>
                <w:szCs w:val="20"/>
              </w:rPr>
            </w:pPr>
            <w:r w:rsidRPr="00091F25">
              <w:rPr>
                <w:rFonts w:eastAsia="Arial"/>
                <w:sz w:val="20"/>
                <w:szCs w:val="20"/>
              </w:rPr>
              <w:t>5</w:t>
            </w:r>
          </w:p>
        </w:tc>
        <w:tc>
          <w:tcPr>
            <w:tcW w:w="683" w:type="pct"/>
            <w:shd w:val="clear" w:color="auto" w:fill="EDF2F7"/>
            <w:tcMar>
              <w:top w:w="70" w:type="dxa"/>
              <w:left w:w="110" w:type="dxa"/>
              <w:bottom w:w="70" w:type="dxa"/>
              <w:right w:w="110" w:type="dxa"/>
            </w:tcMar>
          </w:tcPr>
          <w:p w14:paraId="686D3B16" w14:textId="77777777" w:rsidR="008F2925" w:rsidRPr="00091F25" w:rsidRDefault="008F2925" w:rsidP="00477877">
            <w:pPr>
              <w:rPr>
                <w:rFonts w:eastAsia="Arial"/>
                <w:sz w:val="20"/>
                <w:szCs w:val="20"/>
              </w:rPr>
            </w:pPr>
            <w:r w:rsidRPr="00091F25">
              <w:rPr>
                <w:rFonts w:eastAsia="Arial"/>
                <w:sz w:val="20"/>
                <w:szCs w:val="20"/>
              </w:rPr>
              <w:t>28.6</w:t>
            </w:r>
          </w:p>
        </w:tc>
      </w:tr>
      <w:tr w:rsidR="00477877" w14:paraId="215D8362" w14:textId="77777777" w:rsidTr="004E4F22">
        <w:trPr>
          <w:trHeight w:val="144"/>
        </w:trPr>
        <w:tc>
          <w:tcPr>
            <w:tcW w:w="1224" w:type="pct"/>
            <w:shd w:val="clear" w:color="auto" w:fill="FFFFFF"/>
            <w:tcMar>
              <w:top w:w="70" w:type="dxa"/>
              <w:left w:w="110" w:type="dxa"/>
              <w:bottom w:w="70" w:type="dxa"/>
              <w:right w:w="110" w:type="dxa"/>
            </w:tcMar>
          </w:tcPr>
          <w:p w14:paraId="7FF3DD5A" w14:textId="77777777" w:rsidR="008F2925" w:rsidRPr="00091F25" w:rsidRDefault="008F2925" w:rsidP="00477877">
            <w:pPr>
              <w:rPr>
                <w:rFonts w:eastAsia="Arial"/>
                <w:sz w:val="20"/>
                <w:szCs w:val="20"/>
              </w:rPr>
            </w:pPr>
            <w:r w:rsidRPr="00091F25">
              <w:rPr>
                <w:rFonts w:eastAsia="Arial"/>
                <w:sz w:val="20"/>
                <w:szCs w:val="20"/>
              </w:rPr>
              <w:t>NGC3521</w:t>
            </w:r>
          </w:p>
        </w:tc>
        <w:tc>
          <w:tcPr>
            <w:tcW w:w="709" w:type="pct"/>
            <w:shd w:val="clear" w:color="auto" w:fill="FFFFFF"/>
            <w:tcMar>
              <w:top w:w="70" w:type="dxa"/>
              <w:left w:w="110" w:type="dxa"/>
              <w:bottom w:w="70" w:type="dxa"/>
              <w:right w:w="110" w:type="dxa"/>
            </w:tcMar>
          </w:tcPr>
          <w:p w14:paraId="497FD2EF" w14:textId="77777777" w:rsidR="008F2925" w:rsidRPr="00091F25" w:rsidRDefault="008F2925" w:rsidP="00477877">
            <w:pPr>
              <w:rPr>
                <w:rFonts w:eastAsia="Arial"/>
                <w:sz w:val="20"/>
                <w:szCs w:val="20"/>
              </w:rPr>
            </w:pPr>
            <w:r w:rsidRPr="00091F25">
              <w:rPr>
                <w:rFonts w:eastAsia="Arial"/>
                <w:sz w:val="20"/>
                <w:szCs w:val="20"/>
              </w:rPr>
              <w:t>168.0</w:t>
            </w:r>
          </w:p>
        </w:tc>
        <w:tc>
          <w:tcPr>
            <w:tcW w:w="709" w:type="pct"/>
            <w:shd w:val="clear" w:color="auto" w:fill="FFFFFF"/>
            <w:tcMar>
              <w:top w:w="70" w:type="dxa"/>
              <w:left w:w="110" w:type="dxa"/>
              <w:bottom w:w="70" w:type="dxa"/>
              <w:right w:w="110" w:type="dxa"/>
            </w:tcMar>
          </w:tcPr>
          <w:p w14:paraId="47CC03CC" w14:textId="77777777" w:rsidR="008F2925" w:rsidRPr="00091F25" w:rsidRDefault="008F2925" w:rsidP="00477877">
            <w:pPr>
              <w:rPr>
                <w:rFonts w:eastAsia="Arial"/>
                <w:sz w:val="20"/>
                <w:szCs w:val="20"/>
              </w:rPr>
            </w:pPr>
            <w:r w:rsidRPr="00091F25">
              <w:rPr>
                <w:rFonts w:eastAsia="Arial"/>
                <w:sz w:val="20"/>
                <w:szCs w:val="20"/>
              </w:rPr>
              <w:t>127.0</w:t>
            </w:r>
          </w:p>
        </w:tc>
        <w:tc>
          <w:tcPr>
            <w:tcW w:w="644" w:type="pct"/>
            <w:shd w:val="clear" w:color="auto" w:fill="FFFFFF"/>
            <w:tcMar>
              <w:top w:w="70" w:type="dxa"/>
              <w:left w:w="110" w:type="dxa"/>
              <w:bottom w:w="70" w:type="dxa"/>
              <w:right w:w="110" w:type="dxa"/>
            </w:tcMar>
          </w:tcPr>
          <w:p w14:paraId="78BA954D" w14:textId="77777777" w:rsidR="008F2925" w:rsidRPr="00091F25" w:rsidRDefault="008F2925" w:rsidP="00477877">
            <w:pPr>
              <w:rPr>
                <w:rFonts w:eastAsia="Arial"/>
                <w:sz w:val="20"/>
                <w:szCs w:val="20"/>
              </w:rPr>
            </w:pPr>
            <w:r w:rsidRPr="00091F25">
              <w:rPr>
                <w:rFonts w:eastAsia="Arial"/>
                <w:sz w:val="20"/>
                <w:szCs w:val="20"/>
              </w:rPr>
              <w:t>0.756</w:t>
            </w:r>
          </w:p>
        </w:tc>
        <w:tc>
          <w:tcPr>
            <w:tcW w:w="580" w:type="pct"/>
            <w:shd w:val="clear" w:color="auto" w:fill="FFFFFF"/>
            <w:tcMar>
              <w:top w:w="70" w:type="dxa"/>
              <w:left w:w="110" w:type="dxa"/>
              <w:bottom w:w="70" w:type="dxa"/>
              <w:right w:w="110" w:type="dxa"/>
            </w:tcMar>
          </w:tcPr>
          <w:p w14:paraId="28FEB644"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4EA31BF4" w14:textId="77777777" w:rsidR="008F2925" w:rsidRPr="00091F25" w:rsidRDefault="008F2925" w:rsidP="00477877">
            <w:pPr>
              <w:rPr>
                <w:rFonts w:eastAsia="Arial"/>
                <w:sz w:val="20"/>
                <w:szCs w:val="20"/>
              </w:rPr>
            </w:pPr>
            <w:r w:rsidRPr="00091F25">
              <w:rPr>
                <w:rFonts w:eastAsia="Arial"/>
                <w:sz w:val="20"/>
                <w:szCs w:val="20"/>
              </w:rPr>
              <w:t>4</w:t>
            </w:r>
          </w:p>
        </w:tc>
        <w:tc>
          <w:tcPr>
            <w:tcW w:w="683" w:type="pct"/>
            <w:shd w:val="clear" w:color="auto" w:fill="FFFFFF"/>
            <w:tcMar>
              <w:top w:w="70" w:type="dxa"/>
              <w:left w:w="110" w:type="dxa"/>
              <w:bottom w:w="70" w:type="dxa"/>
              <w:right w:w="110" w:type="dxa"/>
            </w:tcMar>
          </w:tcPr>
          <w:p w14:paraId="627443E5" w14:textId="77777777" w:rsidR="008F2925" w:rsidRPr="00091F25" w:rsidRDefault="008F2925" w:rsidP="00477877">
            <w:pPr>
              <w:rPr>
                <w:rFonts w:eastAsia="Arial"/>
                <w:sz w:val="20"/>
                <w:szCs w:val="20"/>
              </w:rPr>
            </w:pPr>
            <w:r w:rsidRPr="00091F25">
              <w:rPr>
                <w:rFonts w:eastAsia="Arial"/>
                <w:sz w:val="20"/>
                <w:szCs w:val="20"/>
              </w:rPr>
              <w:t>2.9</w:t>
            </w:r>
          </w:p>
        </w:tc>
      </w:tr>
      <w:tr w:rsidR="00477877" w14:paraId="1CB1D635" w14:textId="77777777" w:rsidTr="004E4F22">
        <w:trPr>
          <w:trHeight w:val="144"/>
        </w:trPr>
        <w:tc>
          <w:tcPr>
            <w:tcW w:w="1224" w:type="pct"/>
            <w:shd w:val="clear" w:color="auto" w:fill="EDF2F7"/>
            <w:tcMar>
              <w:top w:w="70" w:type="dxa"/>
              <w:left w:w="110" w:type="dxa"/>
              <w:bottom w:w="70" w:type="dxa"/>
              <w:right w:w="110" w:type="dxa"/>
            </w:tcMar>
          </w:tcPr>
          <w:p w14:paraId="1B85FC41" w14:textId="77777777" w:rsidR="008F2925" w:rsidRPr="00091F25" w:rsidRDefault="008F2925" w:rsidP="00477877">
            <w:pPr>
              <w:rPr>
                <w:rFonts w:eastAsia="Arial"/>
                <w:sz w:val="20"/>
                <w:szCs w:val="20"/>
              </w:rPr>
            </w:pPr>
            <w:r w:rsidRPr="00091F25">
              <w:rPr>
                <w:rFonts w:eastAsia="Arial"/>
                <w:sz w:val="20"/>
                <w:szCs w:val="20"/>
              </w:rPr>
              <w:t>NGC3726</w:t>
            </w:r>
          </w:p>
        </w:tc>
        <w:tc>
          <w:tcPr>
            <w:tcW w:w="709" w:type="pct"/>
            <w:shd w:val="clear" w:color="auto" w:fill="EDF2F7"/>
            <w:tcMar>
              <w:top w:w="70" w:type="dxa"/>
              <w:left w:w="110" w:type="dxa"/>
              <w:bottom w:w="70" w:type="dxa"/>
              <w:right w:w="110" w:type="dxa"/>
            </w:tcMar>
          </w:tcPr>
          <w:p w14:paraId="7E2AFF2F" w14:textId="77777777" w:rsidR="008F2925" w:rsidRPr="00091F25" w:rsidRDefault="008F2925" w:rsidP="00477877">
            <w:pPr>
              <w:rPr>
                <w:rFonts w:eastAsia="Arial"/>
                <w:sz w:val="20"/>
                <w:szCs w:val="20"/>
              </w:rPr>
            </w:pPr>
            <w:r w:rsidRPr="00091F25">
              <w:rPr>
                <w:rFonts w:eastAsia="Arial"/>
                <w:sz w:val="20"/>
                <w:szCs w:val="20"/>
              </w:rPr>
              <w:t>104.0</w:t>
            </w:r>
          </w:p>
        </w:tc>
        <w:tc>
          <w:tcPr>
            <w:tcW w:w="709" w:type="pct"/>
            <w:shd w:val="clear" w:color="auto" w:fill="EDF2F7"/>
            <w:tcMar>
              <w:top w:w="70" w:type="dxa"/>
              <w:left w:w="110" w:type="dxa"/>
              <w:bottom w:w="70" w:type="dxa"/>
              <w:right w:w="110" w:type="dxa"/>
            </w:tcMar>
          </w:tcPr>
          <w:p w14:paraId="528CA968" w14:textId="77777777" w:rsidR="008F2925" w:rsidRPr="00091F25" w:rsidRDefault="008F2925" w:rsidP="00477877">
            <w:pPr>
              <w:rPr>
                <w:rFonts w:eastAsia="Arial"/>
                <w:sz w:val="20"/>
                <w:szCs w:val="20"/>
              </w:rPr>
            </w:pPr>
            <w:r w:rsidRPr="00091F25">
              <w:rPr>
                <w:rFonts w:eastAsia="Arial"/>
                <w:sz w:val="20"/>
                <w:szCs w:val="20"/>
              </w:rPr>
              <w:t>133.2</w:t>
            </w:r>
          </w:p>
        </w:tc>
        <w:tc>
          <w:tcPr>
            <w:tcW w:w="644" w:type="pct"/>
            <w:shd w:val="clear" w:color="auto" w:fill="EDF2F7"/>
            <w:tcMar>
              <w:top w:w="70" w:type="dxa"/>
              <w:left w:w="110" w:type="dxa"/>
              <w:bottom w:w="70" w:type="dxa"/>
              <w:right w:w="110" w:type="dxa"/>
            </w:tcMar>
          </w:tcPr>
          <w:p w14:paraId="794BD405" w14:textId="77777777" w:rsidR="008F2925" w:rsidRPr="00091F25" w:rsidRDefault="008F2925" w:rsidP="00477877">
            <w:pPr>
              <w:rPr>
                <w:rFonts w:eastAsia="Arial"/>
                <w:sz w:val="20"/>
                <w:szCs w:val="20"/>
              </w:rPr>
            </w:pPr>
            <w:r w:rsidRPr="00091F25">
              <w:rPr>
                <w:rFonts w:eastAsia="Arial"/>
                <w:sz w:val="20"/>
                <w:szCs w:val="20"/>
              </w:rPr>
              <w:t>1.280</w:t>
            </w:r>
          </w:p>
        </w:tc>
        <w:tc>
          <w:tcPr>
            <w:tcW w:w="580" w:type="pct"/>
            <w:shd w:val="clear" w:color="auto" w:fill="EDF2F7"/>
            <w:tcMar>
              <w:top w:w="70" w:type="dxa"/>
              <w:left w:w="110" w:type="dxa"/>
              <w:bottom w:w="70" w:type="dxa"/>
              <w:right w:w="110" w:type="dxa"/>
            </w:tcMar>
          </w:tcPr>
          <w:p w14:paraId="6D11AA77"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EDF2F7"/>
            <w:tcMar>
              <w:top w:w="70" w:type="dxa"/>
              <w:left w:w="110" w:type="dxa"/>
              <w:bottom w:w="70" w:type="dxa"/>
              <w:right w:w="110" w:type="dxa"/>
            </w:tcMar>
          </w:tcPr>
          <w:p w14:paraId="59C591BD" w14:textId="77777777" w:rsidR="008F2925" w:rsidRPr="00091F25" w:rsidRDefault="008F2925" w:rsidP="00477877">
            <w:pPr>
              <w:rPr>
                <w:rFonts w:eastAsia="Arial"/>
                <w:sz w:val="20"/>
                <w:szCs w:val="20"/>
              </w:rPr>
            </w:pPr>
            <w:r w:rsidRPr="00091F25">
              <w:rPr>
                <w:rFonts w:eastAsia="Arial"/>
                <w:sz w:val="20"/>
                <w:szCs w:val="20"/>
              </w:rPr>
              <w:t>5</w:t>
            </w:r>
          </w:p>
        </w:tc>
        <w:tc>
          <w:tcPr>
            <w:tcW w:w="683" w:type="pct"/>
            <w:shd w:val="clear" w:color="auto" w:fill="EDF2F7"/>
            <w:tcMar>
              <w:top w:w="70" w:type="dxa"/>
              <w:left w:w="110" w:type="dxa"/>
              <w:bottom w:w="70" w:type="dxa"/>
              <w:right w:w="110" w:type="dxa"/>
            </w:tcMar>
          </w:tcPr>
          <w:p w14:paraId="0B74D8E7" w14:textId="77777777" w:rsidR="008F2925" w:rsidRPr="00091F25" w:rsidRDefault="008F2925" w:rsidP="00477877">
            <w:pPr>
              <w:rPr>
                <w:rFonts w:eastAsia="Arial"/>
                <w:sz w:val="20"/>
                <w:szCs w:val="20"/>
              </w:rPr>
            </w:pPr>
            <w:r w:rsidRPr="00091F25">
              <w:rPr>
                <w:rFonts w:eastAsia="Arial"/>
                <w:sz w:val="20"/>
                <w:szCs w:val="20"/>
              </w:rPr>
              <w:t>4.7</w:t>
            </w:r>
          </w:p>
        </w:tc>
      </w:tr>
      <w:tr w:rsidR="00477877" w14:paraId="00F22460" w14:textId="77777777" w:rsidTr="004E4F22">
        <w:trPr>
          <w:trHeight w:val="144"/>
        </w:trPr>
        <w:tc>
          <w:tcPr>
            <w:tcW w:w="1224" w:type="pct"/>
            <w:shd w:val="clear" w:color="auto" w:fill="FFFFFF"/>
            <w:tcMar>
              <w:top w:w="70" w:type="dxa"/>
              <w:left w:w="110" w:type="dxa"/>
              <w:bottom w:w="70" w:type="dxa"/>
              <w:right w:w="110" w:type="dxa"/>
            </w:tcMar>
          </w:tcPr>
          <w:p w14:paraId="6D73833F" w14:textId="77777777" w:rsidR="008F2925" w:rsidRPr="00091F25" w:rsidRDefault="008F2925" w:rsidP="00477877">
            <w:pPr>
              <w:rPr>
                <w:rFonts w:eastAsia="Arial"/>
                <w:sz w:val="20"/>
                <w:szCs w:val="20"/>
              </w:rPr>
            </w:pPr>
            <w:r w:rsidRPr="00091F25">
              <w:rPr>
                <w:rFonts w:eastAsia="Arial"/>
                <w:sz w:val="20"/>
                <w:szCs w:val="20"/>
              </w:rPr>
              <w:t>NGC3741</w:t>
            </w:r>
          </w:p>
        </w:tc>
        <w:tc>
          <w:tcPr>
            <w:tcW w:w="709" w:type="pct"/>
            <w:shd w:val="clear" w:color="auto" w:fill="FFFFFF"/>
            <w:tcMar>
              <w:top w:w="70" w:type="dxa"/>
              <w:left w:w="110" w:type="dxa"/>
              <w:bottom w:w="70" w:type="dxa"/>
              <w:right w:w="110" w:type="dxa"/>
            </w:tcMar>
          </w:tcPr>
          <w:p w14:paraId="037EF97B" w14:textId="77777777" w:rsidR="008F2925" w:rsidRPr="00091F25" w:rsidRDefault="008F2925" w:rsidP="00477877">
            <w:pPr>
              <w:rPr>
                <w:rFonts w:eastAsia="Arial"/>
                <w:sz w:val="20"/>
                <w:szCs w:val="20"/>
              </w:rPr>
            </w:pPr>
            <w:r w:rsidRPr="00091F25">
              <w:rPr>
                <w:rFonts w:eastAsia="Arial"/>
                <w:sz w:val="20"/>
                <w:szCs w:val="20"/>
              </w:rPr>
              <w:t>48.2</w:t>
            </w:r>
          </w:p>
        </w:tc>
        <w:tc>
          <w:tcPr>
            <w:tcW w:w="709" w:type="pct"/>
            <w:shd w:val="clear" w:color="auto" w:fill="FFFFFF"/>
            <w:tcMar>
              <w:top w:w="70" w:type="dxa"/>
              <w:left w:w="110" w:type="dxa"/>
              <w:bottom w:w="70" w:type="dxa"/>
              <w:right w:w="110" w:type="dxa"/>
            </w:tcMar>
          </w:tcPr>
          <w:p w14:paraId="3935A53F" w14:textId="77777777" w:rsidR="008F2925" w:rsidRPr="00091F25" w:rsidRDefault="008F2925" w:rsidP="00477877">
            <w:pPr>
              <w:rPr>
                <w:rFonts w:eastAsia="Arial"/>
                <w:sz w:val="20"/>
                <w:szCs w:val="20"/>
              </w:rPr>
            </w:pPr>
            <w:r w:rsidRPr="00091F25">
              <w:rPr>
                <w:rFonts w:eastAsia="Arial"/>
                <w:sz w:val="20"/>
                <w:szCs w:val="20"/>
              </w:rPr>
              <w:t>47.1</w:t>
            </w:r>
          </w:p>
        </w:tc>
        <w:tc>
          <w:tcPr>
            <w:tcW w:w="644" w:type="pct"/>
            <w:shd w:val="clear" w:color="auto" w:fill="FFFFFF"/>
            <w:tcMar>
              <w:top w:w="70" w:type="dxa"/>
              <w:left w:w="110" w:type="dxa"/>
              <w:bottom w:w="70" w:type="dxa"/>
              <w:right w:w="110" w:type="dxa"/>
            </w:tcMar>
          </w:tcPr>
          <w:p w14:paraId="5A113940" w14:textId="77777777" w:rsidR="008F2925" w:rsidRPr="00091F25" w:rsidRDefault="008F2925" w:rsidP="00477877">
            <w:pPr>
              <w:rPr>
                <w:rFonts w:eastAsia="Arial"/>
                <w:sz w:val="20"/>
                <w:szCs w:val="20"/>
              </w:rPr>
            </w:pPr>
            <w:r w:rsidRPr="00091F25">
              <w:rPr>
                <w:rFonts w:eastAsia="Arial"/>
                <w:sz w:val="20"/>
                <w:szCs w:val="20"/>
              </w:rPr>
              <w:t>0.978</w:t>
            </w:r>
          </w:p>
        </w:tc>
        <w:tc>
          <w:tcPr>
            <w:tcW w:w="580" w:type="pct"/>
            <w:shd w:val="clear" w:color="auto" w:fill="FFFFFF"/>
            <w:tcMar>
              <w:top w:w="70" w:type="dxa"/>
              <w:left w:w="110" w:type="dxa"/>
              <w:bottom w:w="70" w:type="dxa"/>
              <w:right w:w="110" w:type="dxa"/>
            </w:tcMar>
          </w:tcPr>
          <w:p w14:paraId="61CE4482"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41271D85" w14:textId="77777777" w:rsidR="008F2925" w:rsidRPr="00091F25" w:rsidRDefault="008F2925" w:rsidP="00477877">
            <w:pPr>
              <w:rPr>
                <w:rFonts w:eastAsia="Arial"/>
                <w:sz w:val="20"/>
                <w:szCs w:val="20"/>
              </w:rPr>
            </w:pPr>
            <w:r w:rsidRPr="00091F25">
              <w:rPr>
                <w:rFonts w:eastAsia="Arial"/>
                <w:sz w:val="20"/>
                <w:szCs w:val="20"/>
              </w:rPr>
              <w:t>10</w:t>
            </w:r>
          </w:p>
        </w:tc>
        <w:tc>
          <w:tcPr>
            <w:tcW w:w="683" w:type="pct"/>
            <w:shd w:val="clear" w:color="auto" w:fill="FFFFFF"/>
            <w:tcMar>
              <w:top w:w="70" w:type="dxa"/>
              <w:left w:w="110" w:type="dxa"/>
              <w:bottom w:w="70" w:type="dxa"/>
              <w:right w:w="110" w:type="dxa"/>
            </w:tcMar>
          </w:tcPr>
          <w:p w14:paraId="14A45F8B" w14:textId="77777777" w:rsidR="008F2925" w:rsidRPr="00091F25" w:rsidRDefault="008F2925" w:rsidP="00477877">
            <w:pPr>
              <w:rPr>
                <w:rFonts w:eastAsia="Arial"/>
                <w:sz w:val="20"/>
                <w:szCs w:val="20"/>
              </w:rPr>
            </w:pPr>
            <w:r w:rsidRPr="00091F25">
              <w:rPr>
                <w:rFonts w:eastAsia="Arial"/>
                <w:sz w:val="20"/>
                <w:szCs w:val="20"/>
              </w:rPr>
              <w:t>2.4</w:t>
            </w:r>
          </w:p>
        </w:tc>
      </w:tr>
      <w:tr w:rsidR="00477877" w14:paraId="3F3BED0B" w14:textId="77777777" w:rsidTr="004E4F22">
        <w:trPr>
          <w:trHeight w:val="144"/>
        </w:trPr>
        <w:tc>
          <w:tcPr>
            <w:tcW w:w="1224" w:type="pct"/>
            <w:shd w:val="clear" w:color="auto" w:fill="EDF2F7"/>
            <w:tcMar>
              <w:top w:w="70" w:type="dxa"/>
              <w:left w:w="110" w:type="dxa"/>
              <w:bottom w:w="70" w:type="dxa"/>
              <w:right w:w="110" w:type="dxa"/>
            </w:tcMar>
          </w:tcPr>
          <w:p w14:paraId="646A3849" w14:textId="77777777" w:rsidR="008F2925" w:rsidRPr="00091F25" w:rsidRDefault="008F2925" w:rsidP="00477877">
            <w:pPr>
              <w:rPr>
                <w:rFonts w:eastAsia="Arial"/>
                <w:sz w:val="20"/>
                <w:szCs w:val="20"/>
              </w:rPr>
            </w:pPr>
            <w:r w:rsidRPr="00091F25">
              <w:rPr>
                <w:rFonts w:eastAsia="Arial"/>
                <w:sz w:val="20"/>
                <w:szCs w:val="20"/>
              </w:rPr>
              <w:t>NGC3769</w:t>
            </w:r>
          </w:p>
        </w:tc>
        <w:tc>
          <w:tcPr>
            <w:tcW w:w="709" w:type="pct"/>
            <w:shd w:val="clear" w:color="auto" w:fill="EDF2F7"/>
            <w:tcMar>
              <w:top w:w="70" w:type="dxa"/>
              <w:left w:w="110" w:type="dxa"/>
              <w:bottom w:w="70" w:type="dxa"/>
              <w:right w:w="110" w:type="dxa"/>
            </w:tcMar>
          </w:tcPr>
          <w:p w14:paraId="59FE3850" w14:textId="77777777" w:rsidR="008F2925" w:rsidRPr="00091F25" w:rsidRDefault="008F2925" w:rsidP="00477877">
            <w:pPr>
              <w:rPr>
                <w:rFonts w:eastAsia="Arial"/>
                <w:sz w:val="20"/>
                <w:szCs w:val="20"/>
              </w:rPr>
            </w:pPr>
            <w:r w:rsidRPr="00091F25">
              <w:rPr>
                <w:rFonts w:eastAsia="Arial"/>
                <w:sz w:val="20"/>
                <w:szCs w:val="20"/>
              </w:rPr>
              <w:t>97.1</w:t>
            </w:r>
          </w:p>
        </w:tc>
        <w:tc>
          <w:tcPr>
            <w:tcW w:w="709" w:type="pct"/>
            <w:shd w:val="clear" w:color="auto" w:fill="EDF2F7"/>
            <w:tcMar>
              <w:top w:w="70" w:type="dxa"/>
              <w:left w:w="110" w:type="dxa"/>
              <w:bottom w:w="70" w:type="dxa"/>
              <w:right w:w="110" w:type="dxa"/>
            </w:tcMar>
          </w:tcPr>
          <w:p w14:paraId="08C33AAB" w14:textId="77777777" w:rsidR="008F2925" w:rsidRPr="00091F25" w:rsidRDefault="008F2925" w:rsidP="00477877">
            <w:pPr>
              <w:rPr>
                <w:rFonts w:eastAsia="Arial"/>
                <w:sz w:val="20"/>
                <w:szCs w:val="20"/>
              </w:rPr>
            </w:pPr>
            <w:r w:rsidRPr="00091F25">
              <w:rPr>
                <w:rFonts w:eastAsia="Arial"/>
                <w:sz w:val="20"/>
                <w:szCs w:val="20"/>
              </w:rPr>
              <w:t>105.8</w:t>
            </w:r>
          </w:p>
        </w:tc>
        <w:tc>
          <w:tcPr>
            <w:tcW w:w="644" w:type="pct"/>
            <w:shd w:val="clear" w:color="auto" w:fill="EDF2F7"/>
            <w:tcMar>
              <w:top w:w="70" w:type="dxa"/>
              <w:left w:w="110" w:type="dxa"/>
              <w:bottom w:w="70" w:type="dxa"/>
              <w:right w:w="110" w:type="dxa"/>
            </w:tcMar>
          </w:tcPr>
          <w:p w14:paraId="44AE7149" w14:textId="77777777" w:rsidR="008F2925" w:rsidRPr="00091F25" w:rsidRDefault="008F2925" w:rsidP="00477877">
            <w:pPr>
              <w:rPr>
                <w:rFonts w:eastAsia="Arial"/>
                <w:sz w:val="20"/>
                <w:szCs w:val="20"/>
              </w:rPr>
            </w:pPr>
            <w:r w:rsidRPr="00091F25">
              <w:rPr>
                <w:rFonts w:eastAsia="Arial"/>
                <w:sz w:val="20"/>
                <w:szCs w:val="20"/>
              </w:rPr>
              <w:t>1.089</w:t>
            </w:r>
          </w:p>
        </w:tc>
        <w:tc>
          <w:tcPr>
            <w:tcW w:w="580" w:type="pct"/>
            <w:shd w:val="clear" w:color="auto" w:fill="EDF2F7"/>
            <w:tcMar>
              <w:top w:w="70" w:type="dxa"/>
              <w:left w:w="110" w:type="dxa"/>
              <w:bottom w:w="70" w:type="dxa"/>
              <w:right w:w="110" w:type="dxa"/>
            </w:tcMar>
          </w:tcPr>
          <w:p w14:paraId="733CDC14"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EDF2F7"/>
            <w:tcMar>
              <w:top w:w="70" w:type="dxa"/>
              <w:left w:w="110" w:type="dxa"/>
              <w:bottom w:w="70" w:type="dxa"/>
              <w:right w:w="110" w:type="dxa"/>
            </w:tcMar>
          </w:tcPr>
          <w:p w14:paraId="00D3CDF3" w14:textId="77777777" w:rsidR="008F2925" w:rsidRPr="00091F25" w:rsidRDefault="008F2925" w:rsidP="00477877">
            <w:pPr>
              <w:rPr>
                <w:rFonts w:eastAsia="Arial"/>
                <w:sz w:val="20"/>
                <w:szCs w:val="20"/>
              </w:rPr>
            </w:pPr>
            <w:r w:rsidRPr="00091F25">
              <w:rPr>
                <w:rFonts w:eastAsia="Arial"/>
                <w:sz w:val="20"/>
                <w:szCs w:val="20"/>
              </w:rPr>
              <w:t>3</w:t>
            </w:r>
          </w:p>
        </w:tc>
        <w:tc>
          <w:tcPr>
            <w:tcW w:w="683" w:type="pct"/>
            <w:shd w:val="clear" w:color="auto" w:fill="EDF2F7"/>
            <w:tcMar>
              <w:top w:w="70" w:type="dxa"/>
              <w:left w:w="110" w:type="dxa"/>
              <w:bottom w:w="70" w:type="dxa"/>
              <w:right w:w="110" w:type="dxa"/>
            </w:tcMar>
          </w:tcPr>
          <w:p w14:paraId="58909F4B" w14:textId="77777777" w:rsidR="008F2925" w:rsidRPr="00091F25" w:rsidRDefault="008F2925" w:rsidP="00477877">
            <w:pPr>
              <w:rPr>
                <w:rFonts w:eastAsia="Arial"/>
                <w:sz w:val="20"/>
                <w:szCs w:val="20"/>
              </w:rPr>
            </w:pPr>
            <w:r w:rsidRPr="00091F25">
              <w:rPr>
                <w:rFonts w:eastAsia="Arial"/>
                <w:sz w:val="20"/>
                <w:szCs w:val="20"/>
              </w:rPr>
              <w:t>0.7</w:t>
            </w:r>
          </w:p>
        </w:tc>
      </w:tr>
      <w:tr w:rsidR="00477877" w14:paraId="66EB3340" w14:textId="77777777" w:rsidTr="004E4F22">
        <w:trPr>
          <w:trHeight w:val="144"/>
        </w:trPr>
        <w:tc>
          <w:tcPr>
            <w:tcW w:w="1224" w:type="pct"/>
            <w:shd w:val="clear" w:color="auto" w:fill="FFFFFF"/>
            <w:tcMar>
              <w:top w:w="70" w:type="dxa"/>
              <w:left w:w="110" w:type="dxa"/>
              <w:bottom w:w="70" w:type="dxa"/>
              <w:right w:w="110" w:type="dxa"/>
            </w:tcMar>
          </w:tcPr>
          <w:p w14:paraId="79019A68" w14:textId="77777777" w:rsidR="008F2925" w:rsidRPr="00091F25" w:rsidRDefault="008F2925" w:rsidP="00477877">
            <w:pPr>
              <w:rPr>
                <w:rFonts w:eastAsia="Arial"/>
                <w:sz w:val="20"/>
                <w:szCs w:val="20"/>
              </w:rPr>
            </w:pPr>
            <w:r w:rsidRPr="00091F25">
              <w:rPr>
                <w:rFonts w:eastAsia="Arial"/>
                <w:sz w:val="20"/>
                <w:szCs w:val="20"/>
              </w:rPr>
              <w:t>NGC3877</w:t>
            </w:r>
          </w:p>
        </w:tc>
        <w:tc>
          <w:tcPr>
            <w:tcW w:w="709" w:type="pct"/>
            <w:shd w:val="clear" w:color="auto" w:fill="FFFFFF"/>
            <w:tcMar>
              <w:top w:w="70" w:type="dxa"/>
              <w:left w:w="110" w:type="dxa"/>
              <w:bottom w:w="70" w:type="dxa"/>
              <w:right w:w="110" w:type="dxa"/>
            </w:tcMar>
          </w:tcPr>
          <w:p w14:paraId="4D8D78B3" w14:textId="77777777" w:rsidR="008F2925" w:rsidRPr="00091F25" w:rsidRDefault="008F2925" w:rsidP="00477877">
            <w:pPr>
              <w:rPr>
                <w:rFonts w:eastAsia="Arial"/>
                <w:sz w:val="20"/>
                <w:szCs w:val="20"/>
              </w:rPr>
            </w:pPr>
            <w:r w:rsidRPr="00091F25">
              <w:rPr>
                <w:rFonts w:eastAsia="Arial"/>
                <w:sz w:val="20"/>
                <w:szCs w:val="20"/>
              </w:rPr>
              <w:t>102.0</w:t>
            </w:r>
          </w:p>
        </w:tc>
        <w:tc>
          <w:tcPr>
            <w:tcW w:w="709" w:type="pct"/>
            <w:shd w:val="clear" w:color="auto" w:fill="FFFFFF"/>
            <w:tcMar>
              <w:top w:w="70" w:type="dxa"/>
              <w:left w:w="110" w:type="dxa"/>
              <w:bottom w:w="70" w:type="dxa"/>
              <w:right w:w="110" w:type="dxa"/>
            </w:tcMar>
          </w:tcPr>
          <w:p w14:paraId="475C3AAD" w14:textId="77777777" w:rsidR="008F2925" w:rsidRPr="00091F25" w:rsidRDefault="008F2925" w:rsidP="00477877">
            <w:pPr>
              <w:rPr>
                <w:rFonts w:eastAsia="Arial"/>
                <w:sz w:val="20"/>
                <w:szCs w:val="20"/>
              </w:rPr>
            </w:pPr>
            <w:r w:rsidRPr="00091F25">
              <w:rPr>
                <w:rFonts w:eastAsia="Arial"/>
                <w:sz w:val="20"/>
                <w:szCs w:val="20"/>
              </w:rPr>
              <w:t>92.6</w:t>
            </w:r>
          </w:p>
        </w:tc>
        <w:tc>
          <w:tcPr>
            <w:tcW w:w="644" w:type="pct"/>
            <w:shd w:val="clear" w:color="auto" w:fill="FFFFFF"/>
            <w:tcMar>
              <w:top w:w="70" w:type="dxa"/>
              <w:left w:w="110" w:type="dxa"/>
              <w:bottom w:w="70" w:type="dxa"/>
              <w:right w:w="110" w:type="dxa"/>
            </w:tcMar>
          </w:tcPr>
          <w:p w14:paraId="3843DBE9" w14:textId="77777777" w:rsidR="008F2925" w:rsidRPr="00091F25" w:rsidRDefault="008F2925" w:rsidP="00477877">
            <w:pPr>
              <w:rPr>
                <w:rFonts w:eastAsia="Arial"/>
                <w:sz w:val="20"/>
                <w:szCs w:val="20"/>
              </w:rPr>
            </w:pPr>
            <w:r w:rsidRPr="00091F25">
              <w:rPr>
                <w:rFonts w:eastAsia="Arial"/>
                <w:sz w:val="20"/>
                <w:szCs w:val="20"/>
              </w:rPr>
              <w:t>0.907</w:t>
            </w:r>
          </w:p>
        </w:tc>
        <w:tc>
          <w:tcPr>
            <w:tcW w:w="580" w:type="pct"/>
            <w:shd w:val="clear" w:color="auto" w:fill="FFFFFF"/>
            <w:tcMar>
              <w:top w:w="70" w:type="dxa"/>
              <w:left w:w="110" w:type="dxa"/>
              <w:bottom w:w="70" w:type="dxa"/>
              <w:right w:w="110" w:type="dxa"/>
            </w:tcMar>
          </w:tcPr>
          <w:p w14:paraId="1E58440D"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FFFFFF"/>
            <w:tcMar>
              <w:top w:w="70" w:type="dxa"/>
              <w:left w:w="110" w:type="dxa"/>
              <w:bottom w:w="70" w:type="dxa"/>
              <w:right w:w="110" w:type="dxa"/>
            </w:tcMar>
          </w:tcPr>
          <w:p w14:paraId="3B37685C" w14:textId="77777777" w:rsidR="008F2925" w:rsidRPr="00091F25" w:rsidRDefault="008F2925" w:rsidP="00477877">
            <w:pPr>
              <w:rPr>
                <w:rFonts w:eastAsia="Arial"/>
                <w:sz w:val="20"/>
                <w:szCs w:val="20"/>
              </w:rPr>
            </w:pPr>
            <w:r w:rsidRPr="00091F25">
              <w:rPr>
                <w:rFonts w:eastAsia="Arial"/>
                <w:sz w:val="20"/>
                <w:szCs w:val="20"/>
              </w:rPr>
              <w:t>5</w:t>
            </w:r>
          </w:p>
        </w:tc>
        <w:tc>
          <w:tcPr>
            <w:tcW w:w="683" w:type="pct"/>
            <w:shd w:val="clear" w:color="auto" w:fill="FFFFFF"/>
            <w:tcMar>
              <w:top w:w="70" w:type="dxa"/>
              <w:left w:w="110" w:type="dxa"/>
              <w:bottom w:w="70" w:type="dxa"/>
              <w:right w:w="110" w:type="dxa"/>
            </w:tcMar>
          </w:tcPr>
          <w:p w14:paraId="57AB6FC1" w14:textId="77777777" w:rsidR="008F2925" w:rsidRPr="00091F25" w:rsidRDefault="008F2925" w:rsidP="00477877">
            <w:pPr>
              <w:rPr>
                <w:rFonts w:eastAsia="Arial"/>
                <w:sz w:val="20"/>
                <w:szCs w:val="20"/>
              </w:rPr>
            </w:pPr>
            <w:r w:rsidRPr="00091F25">
              <w:rPr>
                <w:rFonts w:eastAsia="Arial"/>
                <w:sz w:val="20"/>
                <w:szCs w:val="20"/>
              </w:rPr>
              <w:t>4.1</w:t>
            </w:r>
          </w:p>
        </w:tc>
      </w:tr>
      <w:tr w:rsidR="00477877" w14:paraId="252668EB" w14:textId="77777777" w:rsidTr="004E4F22">
        <w:trPr>
          <w:trHeight w:val="144"/>
        </w:trPr>
        <w:tc>
          <w:tcPr>
            <w:tcW w:w="1224" w:type="pct"/>
            <w:shd w:val="clear" w:color="auto" w:fill="EDF2F7"/>
            <w:tcMar>
              <w:top w:w="70" w:type="dxa"/>
              <w:left w:w="110" w:type="dxa"/>
              <w:bottom w:w="70" w:type="dxa"/>
              <w:right w:w="110" w:type="dxa"/>
            </w:tcMar>
          </w:tcPr>
          <w:p w14:paraId="681A0CEB" w14:textId="77777777" w:rsidR="008F2925" w:rsidRPr="00091F25" w:rsidRDefault="008F2925" w:rsidP="00477877">
            <w:pPr>
              <w:rPr>
                <w:rFonts w:eastAsia="Arial"/>
                <w:sz w:val="20"/>
                <w:szCs w:val="20"/>
              </w:rPr>
            </w:pPr>
            <w:r w:rsidRPr="00091F25">
              <w:rPr>
                <w:rFonts w:eastAsia="Arial"/>
                <w:sz w:val="20"/>
                <w:szCs w:val="20"/>
              </w:rPr>
              <w:t>NGC3893</w:t>
            </w:r>
          </w:p>
        </w:tc>
        <w:tc>
          <w:tcPr>
            <w:tcW w:w="709" w:type="pct"/>
            <w:shd w:val="clear" w:color="auto" w:fill="EDF2F7"/>
            <w:tcMar>
              <w:top w:w="70" w:type="dxa"/>
              <w:left w:w="110" w:type="dxa"/>
              <w:bottom w:w="70" w:type="dxa"/>
              <w:right w:w="110" w:type="dxa"/>
            </w:tcMar>
          </w:tcPr>
          <w:p w14:paraId="4A6E7813" w14:textId="77777777" w:rsidR="008F2925" w:rsidRPr="00091F25" w:rsidRDefault="008F2925" w:rsidP="00477877">
            <w:pPr>
              <w:rPr>
                <w:rFonts w:eastAsia="Arial"/>
                <w:sz w:val="20"/>
                <w:szCs w:val="20"/>
              </w:rPr>
            </w:pPr>
            <w:r w:rsidRPr="00091F25">
              <w:rPr>
                <w:rFonts w:eastAsia="Arial"/>
                <w:sz w:val="20"/>
                <w:szCs w:val="20"/>
              </w:rPr>
              <w:t>150.0</w:t>
            </w:r>
          </w:p>
        </w:tc>
        <w:tc>
          <w:tcPr>
            <w:tcW w:w="709" w:type="pct"/>
            <w:shd w:val="clear" w:color="auto" w:fill="EDF2F7"/>
            <w:tcMar>
              <w:top w:w="70" w:type="dxa"/>
              <w:left w:w="110" w:type="dxa"/>
              <w:bottom w:w="70" w:type="dxa"/>
              <w:right w:w="110" w:type="dxa"/>
            </w:tcMar>
          </w:tcPr>
          <w:p w14:paraId="0B014F8A" w14:textId="77777777" w:rsidR="008F2925" w:rsidRPr="00091F25" w:rsidRDefault="008F2925" w:rsidP="00477877">
            <w:pPr>
              <w:rPr>
                <w:rFonts w:eastAsia="Arial"/>
                <w:sz w:val="20"/>
                <w:szCs w:val="20"/>
              </w:rPr>
            </w:pPr>
            <w:r w:rsidRPr="00091F25">
              <w:rPr>
                <w:rFonts w:eastAsia="Arial"/>
                <w:sz w:val="20"/>
                <w:szCs w:val="20"/>
              </w:rPr>
              <w:t>144.4</w:t>
            </w:r>
          </w:p>
        </w:tc>
        <w:tc>
          <w:tcPr>
            <w:tcW w:w="644" w:type="pct"/>
            <w:shd w:val="clear" w:color="auto" w:fill="EDF2F7"/>
            <w:tcMar>
              <w:top w:w="70" w:type="dxa"/>
              <w:left w:w="110" w:type="dxa"/>
              <w:bottom w:w="70" w:type="dxa"/>
              <w:right w:w="110" w:type="dxa"/>
            </w:tcMar>
          </w:tcPr>
          <w:p w14:paraId="4C55246B" w14:textId="77777777" w:rsidR="008F2925" w:rsidRPr="00091F25" w:rsidRDefault="008F2925" w:rsidP="00477877">
            <w:pPr>
              <w:rPr>
                <w:rFonts w:eastAsia="Arial"/>
                <w:sz w:val="20"/>
                <w:szCs w:val="20"/>
              </w:rPr>
            </w:pPr>
            <w:r w:rsidRPr="00091F25">
              <w:rPr>
                <w:rFonts w:eastAsia="Arial"/>
                <w:sz w:val="20"/>
                <w:szCs w:val="20"/>
              </w:rPr>
              <w:t>0.962</w:t>
            </w:r>
          </w:p>
        </w:tc>
        <w:tc>
          <w:tcPr>
            <w:tcW w:w="580" w:type="pct"/>
            <w:shd w:val="clear" w:color="auto" w:fill="EDF2F7"/>
            <w:tcMar>
              <w:top w:w="70" w:type="dxa"/>
              <w:left w:w="110" w:type="dxa"/>
              <w:bottom w:w="70" w:type="dxa"/>
              <w:right w:w="110" w:type="dxa"/>
            </w:tcMar>
          </w:tcPr>
          <w:p w14:paraId="7962FB0E"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EDF2F7"/>
            <w:tcMar>
              <w:top w:w="70" w:type="dxa"/>
              <w:left w:w="110" w:type="dxa"/>
              <w:bottom w:w="70" w:type="dxa"/>
              <w:right w:w="110" w:type="dxa"/>
            </w:tcMar>
          </w:tcPr>
          <w:p w14:paraId="65462E49" w14:textId="77777777" w:rsidR="008F2925" w:rsidRPr="00091F25" w:rsidRDefault="008F2925" w:rsidP="00477877">
            <w:pPr>
              <w:rPr>
                <w:rFonts w:eastAsia="Arial"/>
                <w:sz w:val="20"/>
                <w:szCs w:val="20"/>
              </w:rPr>
            </w:pPr>
            <w:r w:rsidRPr="00091F25">
              <w:rPr>
                <w:rFonts w:eastAsia="Arial"/>
                <w:sz w:val="20"/>
                <w:szCs w:val="20"/>
              </w:rPr>
              <w:t>5</w:t>
            </w:r>
          </w:p>
        </w:tc>
        <w:tc>
          <w:tcPr>
            <w:tcW w:w="683" w:type="pct"/>
            <w:shd w:val="clear" w:color="auto" w:fill="EDF2F7"/>
            <w:tcMar>
              <w:top w:w="70" w:type="dxa"/>
              <w:left w:w="110" w:type="dxa"/>
              <w:bottom w:w="70" w:type="dxa"/>
              <w:right w:w="110" w:type="dxa"/>
            </w:tcMar>
          </w:tcPr>
          <w:p w14:paraId="506A9D6E" w14:textId="77777777" w:rsidR="008F2925" w:rsidRPr="00091F25" w:rsidRDefault="008F2925" w:rsidP="00477877">
            <w:pPr>
              <w:rPr>
                <w:rFonts w:eastAsia="Arial"/>
                <w:sz w:val="20"/>
                <w:szCs w:val="20"/>
              </w:rPr>
            </w:pPr>
            <w:r w:rsidRPr="00091F25">
              <w:rPr>
                <w:rFonts w:eastAsia="Arial"/>
                <w:sz w:val="20"/>
                <w:szCs w:val="20"/>
              </w:rPr>
              <w:t>3.0</w:t>
            </w:r>
          </w:p>
        </w:tc>
      </w:tr>
      <w:tr w:rsidR="00477877" w14:paraId="4C6B8A22" w14:textId="77777777" w:rsidTr="004E4F22">
        <w:trPr>
          <w:trHeight w:val="144"/>
        </w:trPr>
        <w:tc>
          <w:tcPr>
            <w:tcW w:w="1224" w:type="pct"/>
            <w:shd w:val="clear" w:color="auto" w:fill="FFFFFF"/>
            <w:tcMar>
              <w:top w:w="70" w:type="dxa"/>
              <w:left w:w="110" w:type="dxa"/>
              <w:bottom w:w="70" w:type="dxa"/>
              <w:right w:w="110" w:type="dxa"/>
            </w:tcMar>
          </w:tcPr>
          <w:p w14:paraId="4D93BEAF" w14:textId="77777777" w:rsidR="008F2925" w:rsidRPr="00091F25" w:rsidRDefault="008F2925" w:rsidP="00477877">
            <w:pPr>
              <w:rPr>
                <w:rFonts w:eastAsia="Arial"/>
                <w:sz w:val="20"/>
                <w:szCs w:val="20"/>
              </w:rPr>
            </w:pPr>
            <w:r w:rsidRPr="00091F25">
              <w:rPr>
                <w:rFonts w:eastAsia="Arial"/>
                <w:sz w:val="20"/>
                <w:szCs w:val="20"/>
              </w:rPr>
              <w:t>NGC3917</w:t>
            </w:r>
          </w:p>
        </w:tc>
        <w:tc>
          <w:tcPr>
            <w:tcW w:w="709" w:type="pct"/>
            <w:shd w:val="clear" w:color="auto" w:fill="FFFFFF"/>
            <w:tcMar>
              <w:top w:w="70" w:type="dxa"/>
              <w:left w:w="110" w:type="dxa"/>
              <w:bottom w:w="70" w:type="dxa"/>
              <w:right w:w="110" w:type="dxa"/>
            </w:tcMar>
          </w:tcPr>
          <w:p w14:paraId="38072C12" w14:textId="77777777" w:rsidR="008F2925" w:rsidRPr="00091F25" w:rsidRDefault="008F2925" w:rsidP="00477877">
            <w:pPr>
              <w:rPr>
                <w:rFonts w:eastAsia="Arial"/>
                <w:sz w:val="20"/>
                <w:szCs w:val="20"/>
              </w:rPr>
            </w:pPr>
            <w:r w:rsidRPr="00091F25">
              <w:rPr>
                <w:rFonts w:eastAsia="Arial"/>
                <w:sz w:val="20"/>
                <w:szCs w:val="20"/>
              </w:rPr>
              <w:t>119.0</w:t>
            </w:r>
          </w:p>
        </w:tc>
        <w:tc>
          <w:tcPr>
            <w:tcW w:w="709" w:type="pct"/>
            <w:shd w:val="clear" w:color="auto" w:fill="FFFFFF"/>
            <w:tcMar>
              <w:top w:w="70" w:type="dxa"/>
              <w:left w:w="110" w:type="dxa"/>
              <w:bottom w:w="70" w:type="dxa"/>
              <w:right w:w="110" w:type="dxa"/>
            </w:tcMar>
          </w:tcPr>
          <w:p w14:paraId="063288FB" w14:textId="77777777" w:rsidR="008F2925" w:rsidRPr="00091F25" w:rsidRDefault="008F2925" w:rsidP="00477877">
            <w:pPr>
              <w:rPr>
                <w:rFonts w:eastAsia="Arial"/>
                <w:sz w:val="20"/>
                <w:szCs w:val="20"/>
              </w:rPr>
            </w:pPr>
            <w:r w:rsidRPr="00091F25">
              <w:rPr>
                <w:rFonts w:eastAsia="Arial"/>
                <w:sz w:val="20"/>
                <w:szCs w:val="20"/>
              </w:rPr>
              <w:t>113.3</w:t>
            </w:r>
          </w:p>
        </w:tc>
        <w:tc>
          <w:tcPr>
            <w:tcW w:w="644" w:type="pct"/>
            <w:shd w:val="clear" w:color="auto" w:fill="FFFFFF"/>
            <w:tcMar>
              <w:top w:w="70" w:type="dxa"/>
              <w:left w:w="110" w:type="dxa"/>
              <w:bottom w:w="70" w:type="dxa"/>
              <w:right w:w="110" w:type="dxa"/>
            </w:tcMar>
          </w:tcPr>
          <w:p w14:paraId="5BBDC1E0" w14:textId="77777777" w:rsidR="008F2925" w:rsidRPr="00091F25" w:rsidRDefault="008F2925" w:rsidP="00477877">
            <w:pPr>
              <w:rPr>
                <w:rFonts w:eastAsia="Arial"/>
                <w:sz w:val="20"/>
                <w:szCs w:val="20"/>
              </w:rPr>
            </w:pPr>
            <w:r w:rsidRPr="00091F25">
              <w:rPr>
                <w:rFonts w:eastAsia="Arial"/>
                <w:sz w:val="20"/>
                <w:szCs w:val="20"/>
              </w:rPr>
              <w:t>0.952</w:t>
            </w:r>
          </w:p>
        </w:tc>
        <w:tc>
          <w:tcPr>
            <w:tcW w:w="580" w:type="pct"/>
            <w:shd w:val="clear" w:color="auto" w:fill="FFFFFF"/>
            <w:tcMar>
              <w:top w:w="70" w:type="dxa"/>
              <w:left w:w="110" w:type="dxa"/>
              <w:bottom w:w="70" w:type="dxa"/>
              <w:right w:w="110" w:type="dxa"/>
            </w:tcMar>
          </w:tcPr>
          <w:p w14:paraId="19C38D29"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7E0B2F1D" w14:textId="77777777" w:rsidR="008F2925" w:rsidRPr="00091F25" w:rsidRDefault="008F2925" w:rsidP="00477877">
            <w:pPr>
              <w:rPr>
                <w:rFonts w:eastAsia="Arial"/>
                <w:sz w:val="20"/>
                <w:szCs w:val="20"/>
              </w:rPr>
            </w:pPr>
            <w:r w:rsidRPr="00091F25">
              <w:rPr>
                <w:rFonts w:eastAsia="Arial"/>
                <w:sz w:val="20"/>
                <w:szCs w:val="20"/>
              </w:rPr>
              <w:t>6</w:t>
            </w:r>
          </w:p>
        </w:tc>
        <w:tc>
          <w:tcPr>
            <w:tcW w:w="683" w:type="pct"/>
            <w:shd w:val="clear" w:color="auto" w:fill="FFFFFF"/>
            <w:tcMar>
              <w:top w:w="70" w:type="dxa"/>
              <w:left w:w="110" w:type="dxa"/>
              <w:bottom w:w="70" w:type="dxa"/>
              <w:right w:w="110" w:type="dxa"/>
            </w:tcMar>
          </w:tcPr>
          <w:p w14:paraId="0E1B67D8" w14:textId="77777777" w:rsidR="008F2925" w:rsidRPr="00091F25" w:rsidRDefault="008F2925" w:rsidP="00477877">
            <w:pPr>
              <w:rPr>
                <w:rFonts w:eastAsia="Arial"/>
                <w:sz w:val="20"/>
                <w:szCs w:val="20"/>
              </w:rPr>
            </w:pPr>
            <w:r w:rsidRPr="00091F25">
              <w:rPr>
                <w:rFonts w:eastAsia="Arial"/>
                <w:sz w:val="20"/>
                <w:szCs w:val="20"/>
              </w:rPr>
              <w:t>12.8</w:t>
            </w:r>
          </w:p>
        </w:tc>
      </w:tr>
      <w:tr w:rsidR="00477877" w14:paraId="2D10850A" w14:textId="77777777" w:rsidTr="004E4F22">
        <w:trPr>
          <w:trHeight w:val="144"/>
        </w:trPr>
        <w:tc>
          <w:tcPr>
            <w:tcW w:w="1224" w:type="pct"/>
            <w:shd w:val="clear" w:color="auto" w:fill="EDF2F7"/>
            <w:tcMar>
              <w:top w:w="70" w:type="dxa"/>
              <w:left w:w="110" w:type="dxa"/>
              <w:bottom w:w="70" w:type="dxa"/>
              <w:right w:w="110" w:type="dxa"/>
            </w:tcMar>
          </w:tcPr>
          <w:p w14:paraId="549F0AD3" w14:textId="77777777" w:rsidR="008F2925" w:rsidRPr="00091F25" w:rsidRDefault="008F2925" w:rsidP="00477877">
            <w:pPr>
              <w:rPr>
                <w:rFonts w:eastAsia="Arial"/>
                <w:sz w:val="20"/>
                <w:szCs w:val="20"/>
              </w:rPr>
            </w:pPr>
            <w:r w:rsidRPr="00091F25">
              <w:rPr>
                <w:rFonts w:eastAsia="Arial"/>
                <w:sz w:val="20"/>
                <w:szCs w:val="20"/>
              </w:rPr>
              <w:t>NGC3949</w:t>
            </w:r>
          </w:p>
        </w:tc>
        <w:tc>
          <w:tcPr>
            <w:tcW w:w="709" w:type="pct"/>
            <w:shd w:val="clear" w:color="auto" w:fill="EDF2F7"/>
            <w:tcMar>
              <w:top w:w="70" w:type="dxa"/>
              <w:left w:w="110" w:type="dxa"/>
              <w:bottom w:w="70" w:type="dxa"/>
              <w:right w:w="110" w:type="dxa"/>
            </w:tcMar>
          </w:tcPr>
          <w:p w14:paraId="746F1DA3" w14:textId="77777777" w:rsidR="008F2925" w:rsidRPr="00091F25" w:rsidRDefault="008F2925" w:rsidP="00477877">
            <w:pPr>
              <w:rPr>
                <w:rFonts w:eastAsia="Arial"/>
                <w:sz w:val="20"/>
                <w:szCs w:val="20"/>
              </w:rPr>
            </w:pPr>
            <w:r w:rsidRPr="00091F25">
              <w:rPr>
                <w:rFonts w:eastAsia="Arial"/>
                <w:sz w:val="20"/>
                <w:szCs w:val="20"/>
              </w:rPr>
              <w:t>129.0</w:t>
            </w:r>
          </w:p>
        </w:tc>
        <w:tc>
          <w:tcPr>
            <w:tcW w:w="709" w:type="pct"/>
            <w:shd w:val="clear" w:color="auto" w:fill="EDF2F7"/>
            <w:tcMar>
              <w:top w:w="70" w:type="dxa"/>
              <w:left w:w="110" w:type="dxa"/>
              <w:bottom w:w="70" w:type="dxa"/>
              <w:right w:w="110" w:type="dxa"/>
            </w:tcMar>
          </w:tcPr>
          <w:p w14:paraId="65D0E003" w14:textId="77777777" w:rsidR="008F2925" w:rsidRPr="00091F25" w:rsidRDefault="008F2925" w:rsidP="00477877">
            <w:pPr>
              <w:rPr>
                <w:rFonts w:eastAsia="Arial"/>
                <w:sz w:val="20"/>
                <w:szCs w:val="20"/>
              </w:rPr>
            </w:pPr>
            <w:r w:rsidRPr="00091F25">
              <w:rPr>
                <w:rFonts w:eastAsia="Arial"/>
                <w:sz w:val="20"/>
                <w:szCs w:val="20"/>
              </w:rPr>
              <w:t>92.7</w:t>
            </w:r>
          </w:p>
        </w:tc>
        <w:tc>
          <w:tcPr>
            <w:tcW w:w="644" w:type="pct"/>
            <w:shd w:val="clear" w:color="auto" w:fill="EDF2F7"/>
            <w:tcMar>
              <w:top w:w="70" w:type="dxa"/>
              <w:left w:w="110" w:type="dxa"/>
              <w:bottom w:w="70" w:type="dxa"/>
              <w:right w:w="110" w:type="dxa"/>
            </w:tcMar>
          </w:tcPr>
          <w:p w14:paraId="192EBF37" w14:textId="77777777" w:rsidR="008F2925" w:rsidRPr="00091F25" w:rsidRDefault="008F2925" w:rsidP="00477877">
            <w:pPr>
              <w:rPr>
                <w:rFonts w:eastAsia="Arial"/>
                <w:sz w:val="20"/>
                <w:szCs w:val="20"/>
              </w:rPr>
            </w:pPr>
            <w:r w:rsidRPr="00091F25">
              <w:rPr>
                <w:rFonts w:eastAsia="Arial"/>
                <w:sz w:val="20"/>
                <w:szCs w:val="20"/>
              </w:rPr>
              <w:t>0.719</w:t>
            </w:r>
          </w:p>
        </w:tc>
        <w:tc>
          <w:tcPr>
            <w:tcW w:w="580" w:type="pct"/>
            <w:shd w:val="clear" w:color="auto" w:fill="EDF2F7"/>
            <w:tcMar>
              <w:top w:w="70" w:type="dxa"/>
              <w:left w:w="110" w:type="dxa"/>
              <w:bottom w:w="70" w:type="dxa"/>
              <w:right w:w="110" w:type="dxa"/>
            </w:tcMar>
          </w:tcPr>
          <w:p w14:paraId="316A5894"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EDF2F7"/>
            <w:tcMar>
              <w:top w:w="70" w:type="dxa"/>
              <w:left w:w="110" w:type="dxa"/>
              <w:bottom w:w="70" w:type="dxa"/>
              <w:right w:w="110" w:type="dxa"/>
            </w:tcMar>
          </w:tcPr>
          <w:p w14:paraId="57D4F710" w14:textId="77777777" w:rsidR="008F2925" w:rsidRPr="00091F25" w:rsidRDefault="008F2925" w:rsidP="00477877">
            <w:pPr>
              <w:rPr>
                <w:rFonts w:eastAsia="Arial"/>
                <w:sz w:val="20"/>
                <w:szCs w:val="20"/>
              </w:rPr>
            </w:pPr>
            <w:r w:rsidRPr="00091F25">
              <w:rPr>
                <w:rFonts w:eastAsia="Arial"/>
                <w:sz w:val="20"/>
                <w:szCs w:val="20"/>
              </w:rPr>
              <w:t>4</w:t>
            </w:r>
          </w:p>
        </w:tc>
        <w:tc>
          <w:tcPr>
            <w:tcW w:w="683" w:type="pct"/>
            <w:shd w:val="clear" w:color="auto" w:fill="EDF2F7"/>
            <w:tcMar>
              <w:top w:w="70" w:type="dxa"/>
              <w:left w:w="110" w:type="dxa"/>
              <w:bottom w:w="70" w:type="dxa"/>
              <w:right w:w="110" w:type="dxa"/>
            </w:tcMar>
          </w:tcPr>
          <w:p w14:paraId="2016FDBA" w14:textId="77777777" w:rsidR="008F2925" w:rsidRPr="00091F25" w:rsidRDefault="008F2925" w:rsidP="00477877">
            <w:pPr>
              <w:rPr>
                <w:rFonts w:eastAsia="Arial"/>
                <w:sz w:val="20"/>
                <w:szCs w:val="20"/>
              </w:rPr>
            </w:pPr>
            <w:r w:rsidRPr="00091F25">
              <w:rPr>
                <w:rFonts w:eastAsia="Arial"/>
                <w:sz w:val="20"/>
                <w:szCs w:val="20"/>
              </w:rPr>
              <w:t>1.2</w:t>
            </w:r>
          </w:p>
        </w:tc>
      </w:tr>
      <w:tr w:rsidR="00477877" w14:paraId="7636A25B" w14:textId="77777777" w:rsidTr="004E4F22">
        <w:trPr>
          <w:trHeight w:val="144"/>
        </w:trPr>
        <w:tc>
          <w:tcPr>
            <w:tcW w:w="1224" w:type="pct"/>
            <w:shd w:val="clear" w:color="auto" w:fill="FFFFFF"/>
            <w:tcMar>
              <w:top w:w="70" w:type="dxa"/>
              <w:left w:w="110" w:type="dxa"/>
              <w:bottom w:w="70" w:type="dxa"/>
              <w:right w:w="110" w:type="dxa"/>
            </w:tcMar>
          </w:tcPr>
          <w:p w14:paraId="6DCC9A82" w14:textId="77777777" w:rsidR="008F2925" w:rsidRPr="00091F25" w:rsidRDefault="008F2925" w:rsidP="00477877">
            <w:pPr>
              <w:rPr>
                <w:rFonts w:eastAsia="Arial"/>
                <w:sz w:val="20"/>
                <w:szCs w:val="20"/>
              </w:rPr>
            </w:pPr>
            <w:r w:rsidRPr="00091F25">
              <w:rPr>
                <w:rFonts w:eastAsia="Arial"/>
                <w:sz w:val="20"/>
                <w:szCs w:val="20"/>
              </w:rPr>
              <w:t>NGC3953</w:t>
            </w:r>
          </w:p>
        </w:tc>
        <w:tc>
          <w:tcPr>
            <w:tcW w:w="709" w:type="pct"/>
            <w:shd w:val="clear" w:color="auto" w:fill="FFFFFF"/>
            <w:tcMar>
              <w:top w:w="70" w:type="dxa"/>
              <w:left w:w="110" w:type="dxa"/>
              <w:bottom w:w="70" w:type="dxa"/>
              <w:right w:w="110" w:type="dxa"/>
            </w:tcMar>
          </w:tcPr>
          <w:p w14:paraId="5D50712C" w14:textId="77777777" w:rsidR="008F2925" w:rsidRPr="00091F25" w:rsidRDefault="008F2925" w:rsidP="00477877">
            <w:pPr>
              <w:rPr>
                <w:rFonts w:eastAsia="Arial"/>
                <w:sz w:val="20"/>
                <w:szCs w:val="20"/>
              </w:rPr>
            </w:pPr>
            <w:r w:rsidRPr="00091F25">
              <w:rPr>
                <w:rFonts w:eastAsia="Arial"/>
                <w:sz w:val="20"/>
                <w:szCs w:val="20"/>
              </w:rPr>
              <w:t>156.0</w:t>
            </w:r>
          </w:p>
        </w:tc>
        <w:tc>
          <w:tcPr>
            <w:tcW w:w="709" w:type="pct"/>
            <w:shd w:val="clear" w:color="auto" w:fill="FFFFFF"/>
            <w:tcMar>
              <w:top w:w="70" w:type="dxa"/>
              <w:left w:w="110" w:type="dxa"/>
              <w:bottom w:w="70" w:type="dxa"/>
              <w:right w:w="110" w:type="dxa"/>
            </w:tcMar>
          </w:tcPr>
          <w:p w14:paraId="7212A03D" w14:textId="77777777" w:rsidR="008F2925" w:rsidRPr="00091F25" w:rsidRDefault="008F2925" w:rsidP="00477877">
            <w:pPr>
              <w:rPr>
                <w:rFonts w:eastAsia="Arial"/>
                <w:sz w:val="20"/>
                <w:szCs w:val="20"/>
              </w:rPr>
            </w:pPr>
            <w:r w:rsidRPr="00091F25">
              <w:rPr>
                <w:rFonts w:eastAsia="Arial"/>
                <w:sz w:val="20"/>
                <w:szCs w:val="20"/>
              </w:rPr>
              <w:t>142.1</w:t>
            </w:r>
          </w:p>
        </w:tc>
        <w:tc>
          <w:tcPr>
            <w:tcW w:w="644" w:type="pct"/>
            <w:shd w:val="clear" w:color="auto" w:fill="FFFFFF"/>
            <w:tcMar>
              <w:top w:w="70" w:type="dxa"/>
              <w:left w:w="110" w:type="dxa"/>
              <w:bottom w:w="70" w:type="dxa"/>
              <w:right w:w="110" w:type="dxa"/>
            </w:tcMar>
          </w:tcPr>
          <w:p w14:paraId="4F9A3CA5" w14:textId="77777777" w:rsidR="008F2925" w:rsidRPr="00091F25" w:rsidRDefault="008F2925" w:rsidP="00477877">
            <w:pPr>
              <w:rPr>
                <w:rFonts w:eastAsia="Arial"/>
                <w:sz w:val="20"/>
                <w:szCs w:val="20"/>
              </w:rPr>
            </w:pPr>
            <w:r w:rsidRPr="00091F25">
              <w:rPr>
                <w:rFonts w:eastAsia="Arial"/>
                <w:sz w:val="20"/>
                <w:szCs w:val="20"/>
              </w:rPr>
              <w:t>0.911</w:t>
            </w:r>
          </w:p>
        </w:tc>
        <w:tc>
          <w:tcPr>
            <w:tcW w:w="580" w:type="pct"/>
            <w:shd w:val="clear" w:color="auto" w:fill="FFFFFF"/>
            <w:tcMar>
              <w:top w:w="70" w:type="dxa"/>
              <w:left w:w="110" w:type="dxa"/>
              <w:bottom w:w="70" w:type="dxa"/>
              <w:right w:w="110" w:type="dxa"/>
            </w:tcMar>
          </w:tcPr>
          <w:p w14:paraId="6B1562C6"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2E7B4828" w14:textId="77777777" w:rsidR="008F2925" w:rsidRPr="00091F25" w:rsidRDefault="008F2925" w:rsidP="00477877">
            <w:pPr>
              <w:rPr>
                <w:rFonts w:eastAsia="Arial"/>
                <w:sz w:val="20"/>
                <w:szCs w:val="20"/>
              </w:rPr>
            </w:pPr>
            <w:r w:rsidRPr="00091F25">
              <w:rPr>
                <w:rFonts w:eastAsia="Arial"/>
                <w:sz w:val="20"/>
                <w:szCs w:val="20"/>
              </w:rPr>
              <w:t>4</w:t>
            </w:r>
          </w:p>
        </w:tc>
        <w:tc>
          <w:tcPr>
            <w:tcW w:w="683" w:type="pct"/>
            <w:shd w:val="clear" w:color="auto" w:fill="FFFFFF"/>
            <w:tcMar>
              <w:top w:w="70" w:type="dxa"/>
              <w:left w:w="110" w:type="dxa"/>
              <w:bottom w:w="70" w:type="dxa"/>
              <w:right w:w="110" w:type="dxa"/>
            </w:tcMar>
          </w:tcPr>
          <w:p w14:paraId="4A8BF4AE" w14:textId="77777777" w:rsidR="008F2925" w:rsidRPr="00091F25" w:rsidRDefault="008F2925" w:rsidP="00477877">
            <w:pPr>
              <w:rPr>
                <w:rFonts w:eastAsia="Arial"/>
                <w:sz w:val="20"/>
                <w:szCs w:val="20"/>
              </w:rPr>
            </w:pPr>
            <w:r w:rsidRPr="00091F25">
              <w:rPr>
                <w:rFonts w:eastAsia="Arial"/>
                <w:sz w:val="20"/>
                <w:szCs w:val="20"/>
              </w:rPr>
              <w:t>14.4</w:t>
            </w:r>
          </w:p>
        </w:tc>
      </w:tr>
      <w:tr w:rsidR="00477877" w14:paraId="482C110E" w14:textId="77777777" w:rsidTr="004E4F22">
        <w:trPr>
          <w:trHeight w:val="144"/>
        </w:trPr>
        <w:tc>
          <w:tcPr>
            <w:tcW w:w="1224" w:type="pct"/>
            <w:shd w:val="clear" w:color="auto" w:fill="EDF2F7"/>
            <w:tcMar>
              <w:top w:w="70" w:type="dxa"/>
              <w:left w:w="110" w:type="dxa"/>
              <w:bottom w:w="70" w:type="dxa"/>
              <w:right w:w="110" w:type="dxa"/>
            </w:tcMar>
          </w:tcPr>
          <w:p w14:paraId="28FF7386" w14:textId="77777777" w:rsidR="008F2925" w:rsidRPr="00091F25" w:rsidRDefault="008F2925" w:rsidP="00477877">
            <w:pPr>
              <w:rPr>
                <w:rFonts w:eastAsia="Arial"/>
                <w:sz w:val="20"/>
                <w:szCs w:val="20"/>
              </w:rPr>
            </w:pPr>
            <w:r w:rsidRPr="00091F25">
              <w:rPr>
                <w:rFonts w:eastAsia="Arial"/>
                <w:sz w:val="20"/>
                <w:szCs w:val="20"/>
              </w:rPr>
              <w:t>NGC3972</w:t>
            </w:r>
          </w:p>
        </w:tc>
        <w:tc>
          <w:tcPr>
            <w:tcW w:w="709" w:type="pct"/>
            <w:shd w:val="clear" w:color="auto" w:fill="EDF2F7"/>
            <w:tcMar>
              <w:top w:w="70" w:type="dxa"/>
              <w:left w:w="110" w:type="dxa"/>
              <w:bottom w:w="70" w:type="dxa"/>
              <w:right w:w="110" w:type="dxa"/>
            </w:tcMar>
          </w:tcPr>
          <w:p w14:paraId="6AFF95E6" w14:textId="77777777" w:rsidR="008F2925" w:rsidRPr="00091F25" w:rsidRDefault="008F2925" w:rsidP="00477877">
            <w:pPr>
              <w:rPr>
                <w:rFonts w:eastAsia="Arial"/>
                <w:sz w:val="20"/>
                <w:szCs w:val="20"/>
              </w:rPr>
            </w:pPr>
            <w:r w:rsidRPr="00091F25">
              <w:rPr>
                <w:rFonts w:eastAsia="Arial"/>
                <w:sz w:val="20"/>
                <w:szCs w:val="20"/>
              </w:rPr>
              <w:t>103.0</w:t>
            </w:r>
          </w:p>
        </w:tc>
        <w:tc>
          <w:tcPr>
            <w:tcW w:w="709" w:type="pct"/>
            <w:shd w:val="clear" w:color="auto" w:fill="EDF2F7"/>
            <w:tcMar>
              <w:top w:w="70" w:type="dxa"/>
              <w:left w:w="110" w:type="dxa"/>
              <w:bottom w:w="70" w:type="dxa"/>
              <w:right w:w="110" w:type="dxa"/>
            </w:tcMar>
          </w:tcPr>
          <w:p w14:paraId="6A267790" w14:textId="77777777" w:rsidR="008F2925" w:rsidRPr="00091F25" w:rsidRDefault="008F2925" w:rsidP="00477877">
            <w:pPr>
              <w:rPr>
                <w:rFonts w:eastAsia="Arial"/>
                <w:sz w:val="20"/>
                <w:szCs w:val="20"/>
              </w:rPr>
            </w:pPr>
            <w:r w:rsidRPr="00091F25">
              <w:rPr>
                <w:rFonts w:eastAsia="Arial"/>
                <w:sz w:val="20"/>
                <w:szCs w:val="20"/>
              </w:rPr>
              <w:t>102.8</w:t>
            </w:r>
          </w:p>
        </w:tc>
        <w:tc>
          <w:tcPr>
            <w:tcW w:w="644" w:type="pct"/>
            <w:shd w:val="clear" w:color="auto" w:fill="EDF2F7"/>
            <w:tcMar>
              <w:top w:w="70" w:type="dxa"/>
              <w:left w:w="110" w:type="dxa"/>
              <w:bottom w:w="70" w:type="dxa"/>
              <w:right w:w="110" w:type="dxa"/>
            </w:tcMar>
          </w:tcPr>
          <w:p w14:paraId="60C5B570" w14:textId="77777777" w:rsidR="008F2925" w:rsidRPr="00091F25" w:rsidRDefault="008F2925" w:rsidP="00477877">
            <w:pPr>
              <w:rPr>
                <w:rFonts w:eastAsia="Arial"/>
                <w:sz w:val="20"/>
                <w:szCs w:val="20"/>
              </w:rPr>
            </w:pPr>
            <w:r w:rsidRPr="00091F25">
              <w:rPr>
                <w:rFonts w:eastAsia="Arial"/>
                <w:sz w:val="20"/>
                <w:szCs w:val="20"/>
              </w:rPr>
              <w:t>0.998</w:t>
            </w:r>
          </w:p>
        </w:tc>
        <w:tc>
          <w:tcPr>
            <w:tcW w:w="580" w:type="pct"/>
            <w:shd w:val="clear" w:color="auto" w:fill="EDF2F7"/>
            <w:tcMar>
              <w:top w:w="70" w:type="dxa"/>
              <w:left w:w="110" w:type="dxa"/>
              <w:bottom w:w="70" w:type="dxa"/>
              <w:right w:w="110" w:type="dxa"/>
            </w:tcMar>
          </w:tcPr>
          <w:p w14:paraId="1BCE79A2"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EDF2F7"/>
            <w:tcMar>
              <w:top w:w="70" w:type="dxa"/>
              <w:left w:w="110" w:type="dxa"/>
              <w:bottom w:w="70" w:type="dxa"/>
              <w:right w:w="110" w:type="dxa"/>
            </w:tcMar>
          </w:tcPr>
          <w:p w14:paraId="5B1CFD90" w14:textId="77777777" w:rsidR="008F2925" w:rsidRPr="00091F25" w:rsidRDefault="008F2925" w:rsidP="00477877">
            <w:pPr>
              <w:rPr>
                <w:rFonts w:eastAsia="Arial"/>
                <w:sz w:val="20"/>
                <w:szCs w:val="20"/>
              </w:rPr>
            </w:pPr>
            <w:r w:rsidRPr="00091F25">
              <w:rPr>
                <w:rFonts w:eastAsia="Arial"/>
                <w:sz w:val="20"/>
                <w:szCs w:val="20"/>
              </w:rPr>
              <w:t>4</w:t>
            </w:r>
          </w:p>
        </w:tc>
        <w:tc>
          <w:tcPr>
            <w:tcW w:w="683" w:type="pct"/>
            <w:shd w:val="clear" w:color="auto" w:fill="EDF2F7"/>
            <w:tcMar>
              <w:top w:w="70" w:type="dxa"/>
              <w:left w:w="110" w:type="dxa"/>
              <w:bottom w:w="70" w:type="dxa"/>
              <w:right w:w="110" w:type="dxa"/>
            </w:tcMar>
          </w:tcPr>
          <w:p w14:paraId="0238629F" w14:textId="77777777" w:rsidR="008F2925" w:rsidRPr="00091F25" w:rsidRDefault="008F2925" w:rsidP="00477877">
            <w:pPr>
              <w:rPr>
                <w:rFonts w:eastAsia="Arial"/>
                <w:sz w:val="20"/>
                <w:szCs w:val="20"/>
              </w:rPr>
            </w:pPr>
            <w:r w:rsidRPr="00091F25">
              <w:rPr>
                <w:rFonts w:eastAsia="Arial"/>
                <w:sz w:val="20"/>
                <w:szCs w:val="20"/>
              </w:rPr>
              <w:t>1.8</w:t>
            </w:r>
          </w:p>
        </w:tc>
      </w:tr>
      <w:tr w:rsidR="00477877" w14:paraId="78D318C3" w14:textId="77777777" w:rsidTr="004E4F22">
        <w:trPr>
          <w:trHeight w:val="144"/>
        </w:trPr>
        <w:tc>
          <w:tcPr>
            <w:tcW w:w="1224" w:type="pct"/>
            <w:shd w:val="clear" w:color="auto" w:fill="FFFFFF"/>
            <w:tcMar>
              <w:top w:w="70" w:type="dxa"/>
              <w:left w:w="110" w:type="dxa"/>
              <w:bottom w:w="70" w:type="dxa"/>
              <w:right w:w="110" w:type="dxa"/>
            </w:tcMar>
          </w:tcPr>
          <w:p w14:paraId="5D970EC4" w14:textId="77777777" w:rsidR="008F2925" w:rsidRPr="00091F25" w:rsidRDefault="008F2925" w:rsidP="00477877">
            <w:pPr>
              <w:rPr>
                <w:rFonts w:eastAsia="Arial"/>
                <w:sz w:val="20"/>
                <w:szCs w:val="20"/>
              </w:rPr>
            </w:pPr>
            <w:r w:rsidRPr="00091F25">
              <w:rPr>
                <w:rFonts w:eastAsia="Arial"/>
                <w:sz w:val="20"/>
                <w:szCs w:val="20"/>
              </w:rPr>
              <w:t>NGC3992</w:t>
            </w:r>
          </w:p>
        </w:tc>
        <w:tc>
          <w:tcPr>
            <w:tcW w:w="709" w:type="pct"/>
            <w:shd w:val="clear" w:color="auto" w:fill="FFFFFF"/>
            <w:tcMar>
              <w:top w:w="70" w:type="dxa"/>
              <w:left w:w="110" w:type="dxa"/>
              <w:bottom w:w="70" w:type="dxa"/>
              <w:right w:w="110" w:type="dxa"/>
            </w:tcMar>
          </w:tcPr>
          <w:p w14:paraId="071E6D64" w14:textId="77777777" w:rsidR="008F2925" w:rsidRPr="00091F25" w:rsidRDefault="008F2925" w:rsidP="00477877">
            <w:pPr>
              <w:rPr>
                <w:rFonts w:eastAsia="Arial"/>
                <w:sz w:val="20"/>
                <w:szCs w:val="20"/>
              </w:rPr>
            </w:pPr>
            <w:r w:rsidRPr="00091F25">
              <w:rPr>
                <w:rFonts w:eastAsia="Arial"/>
                <w:sz w:val="20"/>
                <w:szCs w:val="20"/>
              </w:rPr>
              <w:t>208.0</w:t>
            </w:r>
          </w:p>
        </w:tc>
        <w:tc>
          <w:tcPr>
            <w:tcW w:w="709" w:type="pct"/>
            <w:shd w:val="clear" w:color="auto" w:fill="FFFFFF"/>
            <w:tcMar>
              <w:top w:w="70" w:type="dxa"/>
              <w:left w:w="110" w:type="dxa"/>
              <w:bottom w:w="70" w:type="dxa"/>
              <w:right w:w="110" w:type="dxa"/>
            </w:tcMar>
          </w:tcPr>
          <w:p w14:paraId="3557564B" w14:textId="77777777" w:rsidR="008F2925" w:rsidRPr="00091F25" w:rsidRDefault="008F2925" w:rsidP="00477877">
            <w:pPr>
              <w:rPr>
                <w:rFonts w:eastAsia="Arial"/>
                <w:sz w:val="20"/>
                <w:szCs w:val="20"/>
              </w:rPr>
            </w:pPr>
            <w:r w:rsidRPr="00091F25">
              <w:rPr>
                <w:rFonts w:eastAsia="Arial"/>
                <w:sz w:val="20"/>
                <w:szCs w:val="20"/>
              </w:rPr>
              <w:t>206.7</w:t>
            </w:r>
          </w:p>
        </w:tc>
        <w:tc>
          <w:tcPr>
            <w:tcW w:w="644" w:type="pct"/>
            <w:shd w:val="clear" w:color="auto" w:fill="FFFFFF"/>
            <w:tcMar>
              <w:top w:w="70" w:type="dxa"/>
              <w:left w:w="110" w:type="dxa"/>
              <w:bottom w:w="70" w:type="dxa"/>
              <w:right w:w="110" w:type="dxa"/>
            </w:tcMar>
          </w:tcPr>
          <w:p w14:paraId="7296413A" w14:textId="77777777" w:rsidR="008F2925" w:rsidRPr="00091F25" w:rsidRDefault="008F2925" w:rsidP="00477877">
            <w:pPr>
              <w:rPr>
                <w:rFonts w:eastAsia="Arial"/>
                <w:sz w:val="20"/>
                <w:szCs w:val="20"/>
              </w:rPr>
            </w:pPr>
            <w:r w:rsidRPr="00091F25">
              <w:rPr>
                <w:rFonts w:eastAsia="Arial"/>
                <w:sz w:val="20"/>
                <w:szCs w:val="20"/>
              </w:rPr>
              <w:t>0.994</w:t>
            </w:r>
          </w:p>
        </w:tc>
        <w:tc>
          <w:tcPr>
            <w:tcW w:w="580" w:type="pct"/>
            <w:shd w:val="clear" w:color="auto" w:fill="FFFFFF"/>
            <w:tcMar>
              <w:top w:w="70" w:type="dxa"/>
              <w:left w:w="110" w:type="dxa"/>
              <w:bottom w:w="70" w:type="dxa"/>
              <w:right w:w="110" w:type="dxa"/>
            </w:tcMar>
          </w:tcPr>
          <w:p w14:paraId="095140F0"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0D34FC33" w14:textId="77777777" w:rsidR="008F2925" w:rsidRPr="00091F25" w:rsidRDefault="008F2925" w:rsidP="00477877">
            <w:pPr>
              <w:rPr>
                <w:rFonts w:eastAsia="Arial"/>
                <w:sz w:val="20"/>
                <w:szCs w:val="20"/>
              </w:rPr>
            </w:pPr>
            <w:r w:rsidRPr="00091F25">
              <w:rPr>
                <w:rFonts w:eastAsia="Arial"/>
                <w:sz w:val="20"/>
                <w:szCs w:val="20"/>
              </w:rPr>
              <w:t>4</w:t>
            </w:r>
          </w:p>
        </w:tc>
        <w:tc>
          <w:tcPr>
            <w:tcW w:w="683" w:type="pct"/>
            <w:shd w:val="clear" w:color="auto" w:fill="FFFFFF"/>
            <w:tcMar>
              <w:top w:w="70" w:type="dxa"/>
              <w:left w:w="110" w:type="dxa"/>
              <w:bottom w:w="70" w:type="dxa"/>
              <w:right w:w="110" w:type="dxa"/>
            </w:tcMar>
          </w:tcPr>
          <w:p w14:paraId="44BBEF2B" w14:textId="77777777" w:rsidR="008F2925" w:rsidRPr="00091F25" w:rsidRDefault="008F2925" w:rsidP="00477877">
            <w:pPr>
              <w:rPr>
                <w:rFonts w:eastAsia="Arial"/>
                <w:sz w:val="20"/>
                <w:szCs w:val="20"/>
              </w:rPr>
            </w:pPr>
            <w:r w:rsidRPr="00091F25">
              <w:rPr>
                <w:rFonts w:eastAsia="Arial"/>
                <w:sz w:val="20"/>
                <w:szCs w:val="20"/>
              </w:rPr>
              <w:t>22.8</w:t>
            </w:r>
          </w:p>
        </w:tc>
      </w:tr>
      <w:tr w:rsidR="00477877" w14:paraId="2822A42E" w14:textId="77777777" w:rsidTr="004E4F22">
        <w:trPr>
          <w:trHeight w:val="144"/>
        </w:trPr>
        <w:tc>
          <w:tcPr>
            <w:tcW w:w="1224" w:type="pct"/>
            <w:shd w:val="clear" w:color="auto" w:fill="EDF2F7"/>
            <w:tcMar>
              <w:top w:w="70" w:type="dxa"/>
              <w:left w:w="110" w:type="dxa"/>
              <w:bottom w:w="70" w:type="dxa"/>
              <w:right w:w="110" w:type="dxa"/>
            </w:tcMar>
          </w:tcPr>
          <w:p w14:paraId="5569F05E" w14:textId="77777777" w:rsidR="008F2925" w:rsidRPr="00091F25" w:rsidRDefault="008F2925" w:rsidP="00477877">
            <w:pPr>
              <w:rPr>
                <w:rFonts w:eastAsia="Arial"/>
                <w:sz w:val="20"/>
                <w:szCs w:val="20"/>
              </w:rPr>
            </w:pPr>
            <w:r w:rsidRPr="00091F25">
              <w:rPr>
                <w:rFonts w:eastAsia="Arial"/>
                <w:sz w:val="20"/>
                <w:szCs w:val="20"/>
              </w:rPr>
              <w:t>NGC4010</w:t>
            </w:r>
          </w:p>
        </w:tc>
        <w:tc>
          <w:tcPr>
            <w:tcW w:w="709" w:type="pct"/>
            <w:shd w:val="clear" w:color="auto" w:fill="EDF2F7"/>
            <w:tcMar>
              <w:top w:w="70" w:type="dxa"/>
              <w:left w:w="110" w:type="dxa"/>
              <w:bottom w:w="70" w:type="dxa"/>
              <w:right w:w="110" w:type="dxa"/>
            </w:tcMar>
          </w:tcPr>
          <w:p w14:paraId="5C3725FB" w14:textId="77777777" w:rsidR="008F2925" w:rsidRPr="00091F25" w:rsidRDefault="008F2925" w:rsidP="00477877">
            <w:pPr>
              <w:rPr>
                <w:rFonts w:eastAsia="Arial"/>
                <w:sz w:val="20"/>
                <w:szCs w:val="20"/>
              </w:rPr>
            </w:pPr>
            <w:r w:rsidRPr="00091F25">
              <w:rPr>
                <w:rFonts w:eastAsia="Arial"/>
                <w:sz w:val="20"/>
                <w:szCs w:val="20"/>
              </w:rPr>
              <w:t>96.7</w:t>
            </w:r>
          </w:p>
        </w:tc>
        <w:tc>
          <w:tcPr>
            <w:tcW w:w="709" w:type="pct"/>
            <w:shd w:val="clear" w:color="auto" w:fill="EDF2F7"/>
            <w:tcMar>
              <w:top w:w="70" w:type="dxa"/>
              <w:left w:w="110" w:type="dxa"/>
              <w:bottom w:w="70" w:type="dxa"/>
              <w:right w:w="110" w:type="dxa"/>
            </w:tcMar>
          </w:tcPr>
          <w:p w14:paraId="4AB8F43C" w14:textId="77777777" w:rsidR="008F2925" w:rsidRPr="00091F25" w:rsidRDefault="008F2925" w:rsidP="00477877">
            <w:pPr>
              <w:rPr>
                <w:rFonts w:eastAsia="Arial"/>
                <w:sz w:val="20"/>
                <w:szCs w:val="20"/>
              </w:rPr>
            </w:pPr>
            <w:r w:rsidRPr="00091F25">
              <w:rPr>
                <w:rFonts w:eastAsia="Arial"/>
                <w:sz w:val="20"/>
                <w:szCs w:val="20"/>
              </w:rPr>
              <w:t>100.5</w:t>
            </w:r>
          </w:p>
        </w:tc>
        <w:tc>
          <w:tcPr>
            <w:tcW w:w="644" w:type="pct"/>
            <w:shd w:val="clear" w:color="auto" w:fill="EDF2F7"/>
            <w:tcMar>
              <w:top w:w="70" w:type="dxa"/>
              <w:left w:w="110" w:type="dxa"/>
              <w:bottom w:w="70" w:type="dxa"/>
              <w:right w:w="110" w:type="dxa"/>
            </w:tcMar>
          </w:tcPr>
          <w:p w14:paraId="347E8AC6" w14:textId="77777777" w:rsidR="008F2925" w:rsidRPr="00091F25" w:rsidRDefault="008F2925" w:rsidP="00477877">
            <w:pPr>
              <w:rPr>
                <w:rFonts w:eastAsia="Arial"/>
                <w:sz w:val="20"/>
                <w:szCs w:val="20"/>
              </w:rPr>
            </w:pPr>
            <w:r w:rsidRPr="00091F25">
              <w:rPr>
                <w:rFonts w:eastAsia="Arial"/>
                <w:sz w:val="20"/>
                <w:szCs w:val="20"/>
              </w:rPr>
              <w:t>1.039</w:t>
            </w:r>
          </w:p>
        </w:tc>
        <w:tc>
          <w:tcPr>
            <w:tcW w:w="580" w:type="pct"/>
            <w:shd w:val="clear" w:color="auto" w:fill="EDF2F7"/>
            <w:tcMar>
              <w:top w:w="70" w:type="dxa"/>
              <w:left w:w="110" w:type="dxa"/>
              <w:bottom w:w="70" w:type="dxa"/>
              <w:right w:w="110" w:type="dxa"/>
            </w:tcMar>
          </w:tcPr>
          <w:p w14:paraId="759E93C3"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EDF2F7"/>
            <w:tcMar>
              <w:top w:w="70" w:type="dxa"/>
              <w:left w:w="110" w:type="dxa"/>
              <w:bottom w:w="70" w:type="dxa"/>
              <w:right w:w="110" w:type="dxa"/>
            </w:tcMar>
          </w:tcPr>
          <w:p w14:paraId="5F9784C4" w14:textId="77777777" w:rsidR="008F2925" w:rsidRPr="00091F25" w:rsidRDefault="008F2925" w:rsidP="00477877">
            <w:pPr>
              <w:rPr>
                <w:rFonts w:eastAsia="Arial"/>
                <w:sz w:val="20"/>
                <w:szCs w:val="20"/>
              </w:rPr>
            </w:pPr>
            <w:r w:rsidRPr="00091F25">
              <w:rPr>
                <w:rFonts w:eastAsia="Arial"/>
                <w:sz w:val="20"/>
                <w:szCs w:val="20"/>
              </w:rPr>
              <w:t>7</w:t>
            </w:r>
          </w:p>
        </w:tc>
        <w:tc>
          <w:tcPr>
            <w:tcW w:w="683" w:type="pct"/>
            <w:shd w:val="clear" w:color="auto" w:fill="EDF2F7"/>
            <w:tcMar>
              <w:top w:w="70" w:type="dxa"/>
              <w:left w:w="110" w:type="dxa"/>
              <w:bottom w:w="70" w:type="dxa"/>
              <w:right w:w="110" w:type="dxa"/>
            </w:tcMar>
          </w:tcPr>
          <w:p w14:paraId="52CD46D1" w14:textId="77777777" w:rsidR="008F2925" w:rsidRPr="00091F25" w:rsidRDefault="008F2925" w:rsidP="00477877">
            <w:pPr>
              <w:rPr>
                <w:rFonts w:eastAsia="Arial"/>
                <w:sz w:val="20"/>
                <w:szCs w:val="20"/>
              </w:rPr>
            </w:pPr>
            <w:r w:rsidRPr="00091F25">
              <w:rPr>
                <w:rFonts w:eastAsia="Arial"/>
                <w:sz w:val="20"/>
                <w:szCs w:val="20"/>
              </w:rPr>
              <w:t>1.6</w:t>
            </w:r>
          </w:p>
        </w:tc>
      </w:tr>
      <w:tr w:rsidR="00477877" w14:paraId="491F9E96" w14:textId="77777777" w:rsidTr="004E4F22">
        <w:trPr>
          <w:trHeight w:val="144"/>
        </w:trPr>
        <w:tc>
          <w:tcPr>
            <w:tcW w:w="1224" w:type="pct"/>
            <w:shd w:val="clear" w:color="auto" w:fill="FFFFFF"/>
            <w:tcMar>
              <w:top w:w="70" w:type="dxa"/>
              <w:left w:w="110" w:type="dxa"/>
              <w:bottom w:w="70" w:type="dxa"/>
              <w:right w:w="110" w:type="dxa"/>
            </w:tcMar>
          </w:tcPr>
          <w:p w14:paraId="540153E6" w14:textId="77777777" w:rsidR="008F2925" w:rsidRPr="00091F25" w:rsidRDefault="008F2925" w:rsidP="00477877">
            <w:pPr>
              <w:rPr>
                <w:rFonts w:eastAsia="Arial"/>
                <w:sz w:val="20"/>
                <w:szCs w:val="20"/>
              </w:rPr>
            </w:pPr>
            <w:r w:rsidRPr="00091F25">
              <w:rPr>
                <w:rFonts w:eastAsia="Arial"/>
                <w:sz w:val="20"/>
                <w:szCs w:val="20"/>
              </w:rPr>
              <w:t>NGC4013</w:t>
            </w:r>
          </w:p>
        </w:tc>
        <w:tc>
          <w:tcPr>
            <w:tcW w:w="709" w:type="pct"/>
            <w:shd w:val="clear" w:color="auto" w:fill="FFFFFF"/>
            <w:tcMar>
              <w:top w:w="70" w:type="dxa"/>
              <w:left w:w="110" w:type="dxa"/>
              <w:bottom w:w="70" w:type="dxa"/>
              <w:right w:w="110" w:type="dxa"/>
            </w:tcMar>
          </w:tcPr>
          <w:p w14:paraId="51FC7A91" w14:textId="77777777" w:rsidR="008F2925" w:rsidRPr="00091F25" w:rsidRDefault="008F2925" w:rsidP="00477877">
            <w:pPr>
              <w:rPr>
                <w:rFonts w:eastAsia="Arial"/>
                <w:sz w:val="20"/>
                <w:szCs w:val="20"/>
              </w:rPr>
            </w:pPr>
            <w:r w:rsidRPr="00091F25">
              <w:rPr>
                <w:rFonts w:eastAsia="Arial"/>
                <w:sz w:val="20"/>
                <w:szCs w:val="20"/>
              </w:rPr>
              <w:t>141.0</w:t>
            </w:r>
          </w:p>
        </w:tc>
        <w:tc>
          <w:tcPr>
            <w:tcW w:w="709" w:type="pct"/>
            <w:shd w:val="clear" w:color="auto" w:fill="FFFFFF"/>
            <w:tcMar>
              <w:top w:w="70" w:type="dxa"/>
              <w:left w:w="110" w:type="dxa"/>
              <w:bottom w:w="70" w:type="dxa"/>
              <w:right w:w="110" w:type="dxa"/>
            </w:tcMar>
          </w:tcPr>
          <w:p w14:paraId="5DF6E89C" w14:textId="77777777" w:rsidR="008F2925" w:rsidRPr="00091F25" w:rsidRDefault="008F2925" w:rsidP="00477877">
            <w:pPr>
              <w:rPr>
                <w:rFonts w:eastAsia="Arial"/>
                <w:sz w:val="20"/>
                <w:szCs w:val="20"/>
              </w:rPr>
            </w:pPr>
            <w:r w:rsidRPr="00091F25">
              <w:rPr>
                <w:rFonts w:eastAsia="Arial"/>
                <w:sz w:val="20"/>
                <w:szCs w:val="20"/>
              </w:rPr>
              <w:t>148.2</w:t>
            </w:r>
          </w:p>
        </w:tc>
        <w:tc>
          <w:tcPr>
            <w:tcW w:w="644" w:type="pct"/>
            <w:shd w:val="clear" w:color="auto" w:fill="FFFFFF"/>
            <w:tcMar>
              <w:top w:w="70" w:type="dxa"/>
              <w:left w:w="110" w:type="dxa"/>
              <w:bottom w:w="70" w:type="dxa"/>
              <w:right w:w="110" w:type="dxa"/>
            </w:tcMar>
          </w:tcPr>
          <w:p w14:paraId="6446A400" w14:textId="77777777" w:rsidR="008F2925" w:rsidRPr="00091F25" w:rsidRDefault="008F2925" w:rsidP="00477877">
            <w:pPr>
              <w:rPr>
                <w:rFonts w:eastAsia="Arial"/>
                <w:sz w:val="20"/>
                <w:szCs w:val="20"/>
              </w:rPr>
            </w:pPr>
            <w:r w:rsidRPr="00091F25">
              <w:rPr>
                <w:rFonts w:eastAsia="Arial"/>
                <w:sz w:val="20"/>
                <w:szCs w:val="20"/>
              </w:rPr>
              <w:t>1.051</w:t>
            </w:r>
          </w:p>
        </w:tc>
        <w:tc>
          <w:tcPr>
            <w:tcW w:w="580" w:type="pct"/>
            <w:shd w:val="clear" w:color="auto" w:fill="FFFFFF"/>
            <w:tcMar>
              <w:top w:w="70" w:type="dxa"/>
              <w:left w:w="110" w:type="dxa"/>
              <w:bottom w:w="70" w:type="dxa"/>
              <w:right w:w="110" w:type="dxa"/>
            </w:tcMar>
          </w:tcPr>
          <w:p w14:paraId="050E9375"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FFFFFF"/>
            <w:tcMar>
              <w:top w:w="70" w:type="dxa"/>
              <w:left w:w="110" w:type="dxa"/>
              <w:bottom w:w="70" w:type="dxa"/>
              <w:right w:w="110" w:type="dxa"/>
            </w:tcMar>
          </w:tcPr>
          <w:p w14:paraId="1B3BA1DC" w14:textId="77777777" w:rsidR="008F2925" w:rsidRPr="00091F25" w:rsidRDefault="008F2925" w:rsidP="00477877">
            <w:pPr>
              <w:rPr>
                <w:rFonts w:eastAsia="Arial"/>
                <w:sz w:val="20"/>
                <w:szCs w:val="20"/>
              </w:rPr>
            </w:pPr>
            <w:r w:rsidRPr="00091F25">
              <w:rPr>
                <w:rFonts w:eastAsia="Arial"/>
                <w:sz w:val="20"/>
                <w:szCs w:val="20"/>
              </w:rPr>
              <w:t>3</w:t>
            </w:r>
          </w:p>
        </w:tc>
        <w:tc>
          <w:tcPr>
            <w:tcW w:w="683" w:type="pct"/>
            <w:shd w:val="clear" w:color="auto" w:fill="FFFFFF"/>
            <w:tcMar>
              <w:top w:w="70" w:type="dxa"/>
              <w:left w:w="110" w:type="dxa"/>
              <w:bottom w:w="70" w:type="dxa"/>
              <w:right w:w="110" w:type="dxa"/>
            </w:tcMar>
          </w:tcPr>
          <w:p w14:paraId="59BD2ACB" w14:textId="77777777" w:rsidR="008F2925" w:rsidRPr="00091F25" w:rsidRDefault="008F2925" w:rsidP="00477877">
            <w:pPr>
              <w:rPr>
                <w:rFonts w:eastAsia="Arial"/>
                <w:sz w:val="20"/>
                <w:szCs w:val="20"/>
              </w:rPr>
            </w:pPr>
            <w:r w:rsidRPr="00091F25">
              <w:rPr>
                <w:rFonts w:eastAsia="Arial"/>
                <w:sz w:val="20"/>
                <w:szCs w:val="20"/>
              </w:rPr>
              <w:t>5.1</w:t>
            </w:r>
          </w:p>
        </w:tc>
      </w:tr>
      <w:tr w:rsidR="00477877" w14:paraId="09D32DB3" w14:textId="77777777" w:rsidTr="004E4F22">
        <w:trPr>
          <w:trHeight w:val="144"/>
        </w:trPr>
        <w:tc>
          <w:tcPr>
            <w:tcW w:w="1224" w:type="pct"/>
            <w:shd w:val="clear" w:color="auto" w:fill="EDF2F7"/>
            <w:tcMar>
              <w:top w:w="70" w:type="dxa"/>
              <w:left w:w="110" w:type="dxa"/>
              <w:bottom w:w="70" w:type="dxa"/>
              <w:right w:w="110" w:type="dxa"/>
            </w:tcMar>
          </w:tcPr>
          <w:p w14:paraId="5D13CF76" w14:textId="77777777" w:rsidR="008F2925" w:rsidRPr="00091F25" w:rsidRDefault="008F2925" w:rsidP="00477877">
            <w:pPr>
              <w:rPr>
                <w:rFonts w:eastAsia="Arial"/>
                <w:sz w:val="20"/>
                <w:szCs w:val="20"/>
              </w:rPr>
            </w:pPr>
            <w:r w:rsidRPr="00091F25">
              <w:rPr>
                <w:rFonts w:eastAsia="Arial"/>
                <w:sz w:val="20"/>
                <w:szCs w:val="20"/>
              </w:rPr>
              <w:t>NGC4051</w:t>
            </w:r>
          </w:p>
        </w:tc>
        <w:tc>
          <w:tcPr>
            <w:tcW w:w="709" w:type="pct"/>
            <w:shd w:val="clear" w:color="auto" w:fill="EDF2F7"/>
            <w:tcMar>
              <w:top w:w="70" w:type="dxa"/>
              <w:left w:w="110" w:type="dxa"/>
              <w:bottom w:w="70" w:type="dxa"/>
              <w:right w:w="110" w:type="dxa"/>
            </w:tcMar>
          </w:tcPr>
          <w:p w14:paraId="5C0ABC14" w14:textId="77777777" w:rsidR="008F2925" w:rsidRPr="00091F25" w:rsidRDefault="008F2925" w:rsidP="00477877">
            <w:pPr>
              <w:rPr>
                <w:rFonts w:eastAsia="Arial"/>
                <w:sz w:val="20"/>
                <w:szCs w:val="20"/>
              </w:rPr>
            </w:pPr>
            <w:r w:rsidRPr="00091F25">
              <w:rPr>
                <w:rFonts w:eastAsia="Arial"/>
                <w:sz w:val="20"/>
                <w:szCs w:val="20"/>
              </w:rPr>
              <w:t>88.8</w:t>
            </w:r>
          </w:p>
        </w:tc>
        <w:tc>
          <w:tcPr>
            <w:tcW w:w="709" w:type="pct"/>
            <w:shd w:val="clear" w:color="auto" w:fill="EDF2F7"/>
            <w:tcMar>
              <w:top w:w="70" w:type="dxa"/>
              <w:left w:w="110" w:type="dxa"/>
              <w:bottom w:w="70" w:type="dxa"/>
              <w:right w:w="110" w:type="dxa"/>
            </w:tcMar>
          </w:tcPr>
          <w:p w14:paraId="22DE3FC8" w14:textId="77777777" w:rsidR="008F2925" w:rsidRPr="00091F25" w:rsidRDefault="008F2925" w:rsidP="00477877">
            <w:pPr>
              <w:rPr>
                <w:rFonts w:eastAsia="Arial"/>
                <w:sz w:val="20"/>
                <w:szCs w:val="20"/>
              </w:rPr>
            </w:pPr>
            <w:r w:rsidRPr="00091F25">
              <w:rPr>
                <w:rFonts w:eastAsia="Arial"/>
                <w:sz w:val="20"/>
                <w:szCs w:val="20"/>
              </w:rPr>
              <w:t>85.4</w:t>
            </w:r>
          </w:p>
        </w:tc>
        <w:tc>
          <w:tcPr>
            <w:tcW w:w="644" w:type="pct"/>
            <w:shd w:val="clear" w:color="auto" w:fill="EDF2F7"/>
            <w:tcMar>
              <w:top w:w="70" w:type="dxa"/>
              <w:left w:w="110" w:type="dxa"/>
              <w:bottom w:w="70" w:type="dxa"/>
              <w:right w:w="110" w:type="dxa"/>
            </w:tcMar>
          </w:tcPr>
          <w:p w14:paraId="4341A071" w14:textId="77777777" w:rsidR="008F2925" w:rsidRPr="00091F25" w:rsidRDefault="008F2925" w:rsidP="00477877">
            <w:pPr>
              <w:rPr>
                <w:rFonts w:eastAsia="Arial"/>
                <w:sz w:val="20"/>
                <w:szCs w:val="20"/>
              </w:rPr>
            </w:pPr>
            <w:r w:rsidRPr="00091F25">
              <w:rPr>
                <w:rFonts w:eastAsia="Arial"/>
                <w:sz w:val="20"/>
                <w:szCs w:val="20"/>
              </w:rPr>
              <w:t>0.962</w:t>
            </w:r>
          </w:p>
        </w:tc>
        <w:tc>
          <w:tcPr>
            <w:tcW w:w="580" w:type="pct"/>
            <w:shd w:val="clear" w:color="auto" w:fill="EDF2F7"/>
            <w:tcMar>
              <w:top w:w="70" w:type="dxa"/>
              <w:left w:w="110" w:type="dxa"/>
              <w:bottom w:w="70" w:type="dxa"/>
              <w:right w:w="110" w:type="dxa"/>
            </w:tcMar>
          </w:tcPr>
          <w:p w14:paraId="47B4DF26"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EDF2F7"/>
            <w:tcMar>
              <w:top w:w="70" w:type="dxa"/>
              <w:left w:w="110" w:type="dxa"/>
              <w:bottom w:w="70" w:type="dxa"/>
              <w:right w:w="110" w:type="dxa"/>
            </w:tcMar>
          </w:tcPr>
          <w:p w14:paraId="00E19551" w14:textId="77777777" w:rsidR="008F2925" w:rsidRPr="00091F25" w:rsidRDefault="008F2925" w:rsidP="00477877">
            <w:pPr>
              <w:rPr>
                <w:rFonts w:eastAsia="Arial"/>
                <w:sz w:val="20"/>
                <w:szCs w:val="20"/>
              </w:rPr>
            </w:pPr>
            <w:r w:rsidRPr="00091F25">
              <w:rPr>
                <w:rFonts w:eastAsia="Arial"/>
                <w:sz w:val="20"/>
                <w:szCs w:val="20"/>
              </w:rPr>
              <w:t>4</w:t>
            </w:r>
          </w:p>
        </w:tc>
        <w:tc>
          <w:tcPr>
            <w:tcW w:w="683" w:type="pct"/>
            <w:shd w:val="clear" w:color="auto" w:fill="EDF2F7"/>
            <w:tcMar>
              <w:top w:w="70" w:type="dxa"/>
              <w:left w:w="110" w:type="dxa"/>
              <w:bottom w:w="70" w:type="dxa"/>
              <w:right w:w="110" w:type="dxa"/>
            </w:tcMar>
          </w:tcPr>
          <w:p w14:paraId="6929F61A" w14:textId="77777777" w:rsidR="008F2925" w:rsidRPr="00091F25" w:rsidRDefault="008F2925" w:rsidP="00477877">
            <w:pPr>
              <w:rPr>
                <w:rFonts w:eastAsia="Arial"/>
                <w:sz w:val="20"/>
                <w:szCs w:val="20"/>
              </w:rPr>
            </w:pPr>
            <w:r w:rsidRPr="00091F25">
              <w:rPr>
                <w:rFonts w:eastAsia="Arial"/>
                <w:sz w:val="20"/>
                <w:szCs w:val="20"/>
              </w:rPr>
              <w:t>0.8</w:t>
            </w:r>
          </w:p>
        </w:tc>
      </w:tr>
      <w:tr w:rsidR="00477877" w14:paraId="75BDB64A" w14:textId="77777777" w:rsidTr="004E4F22">
        <w:trPr>
          <w:trHeight w:val="144"/>
        </w:trPr>
        <w:tc>
          <w:tcPr>
            <w:tcW w:w="1224" w:type="pct"/>
            <w:shd w:val="clear" w:color="auto" w:fill="FFFFFF"/>
            <w:tcMar>
              <w:top w:w="70" w:type="dxa"/>
              <w:left w:w="110" w:type="dxa"/>
              <w:bottom w:w="70" w:type="dxa"/>
              <w:right w:w="110" w:type="dxa"/>
            </w:tcMar>
          </w:tcPr>
          <w:p w14:paraId="058CDA56" w14:textId="77777777" w:rsidR="008F2925" w:rsidRPr="00091F25" w:rsidRDefault="008F2925" w:rsidP="00477877">
            <w:pPr>
              <w:rPr>
                <w:rFonts w:eastAsia="Arial"/>
                <w:sz w:val="20"/>
                <w:szCs w:val="20"/>
              </w:rPr>
            </w:pPr>
            <w:r w:rsidRPr="00091F25">
              <w:rPr>
                <w:rFonts w:eastAsia="Arial"/>
                <w:sz w:val="20"/>
                <w:szCs w:val="20"/>
              </w:rPr>
              <w:t>NGC4068</w:t>
            </w:r>
          </w:p>
        </w:tc>
        <w:tc>
          <w:tcPr>
            <w:tcW w:w="709" w:type="pct"/>
            <w:shd w:val="clear" w:color="auto" w:fill="FFFFFF"/>
            <w:tcMar>
              <w:top w:w="70" w:type="dxa"/>
              <w:left w:w="110" w:type="dxa"/>
              <w:bottom w:w="70" w:type="dxa"/>
              <w:right w:w="110" w:type="dxa"/>
            </w:tcMar>
          </w:tcPr>
          <w:p w14:paraId="07A0D276" w14:textId="77777777" w:rsidR="008F2925" w:rsidRPr="00091F25" w:rsidRDefault="008F2925" w:rsidP="00477877">
            <w:pPr>
              <w:rPr>
                <w:rFonts w:eastAsia="Arial"/>
                <w:sz w:val="20"/>
                <w:szCs w:val="20"/>
              </w:rPr>
            </w:pPr>
            <w:r w:rsidRPr="00091F25">
              <w:rPr>
                <w:rFonts w:eastAsia="Arial"/>
                <w:sz w:val="20"/>
                <w:szCs w:val="20"/>
              </w:rPr>
              <w:t>33.9</w:t>
            </w:r>
          </w:p>
        </w:tc>
        <w:tc>
          <w:tcPr>
            <w:tcW w:w="709" w:type="pct"/>
            <w:shd w:val="clear" w:color="auto" w:fill="FFFFFF"/>
            <w:tcMar>
              <w:top w:w="70" w:type="dxa"/>
              <w:left w:w="110" w:type="dxa"/>
              <w:bottom w:w="70" w:type="dxa"/>
              <w:right w:w="110" w:type="dxa"/>
            </w:tcMar>
          </w:tcPr>
          <w:p w14:paraId="3FB6BBB4" w14:textId="77777777" w:rsidR="008F2925" w:rsidRPr="00091F25" w:rsidRDefault="008F2925" w:rsidP="00477877">
            <w:pPr>
              <w:rPr>
                <w:rFonts w:eastAsia="Arial"/>
                <w:sz w:val="20"/>
                <w:szCs w:val="20"/>
              </w:rPr>
            </w:pPr>
            <w:r w:rsidRPr="00091F25">
              <w:rPr>
                <w:rFonts w:eastAsia="Arial"/>
                <w:sz w:val="20"/>
                <w:szCs w:val="20"/>
              </w:rPr>
              <w:t>22.4</w:t>
            </w:r>
          </w:p>
        </w:tc>
        <w:tc>
          <w:tcPr>
            <w:tcW w:w="644" w:type="pct"/>
            <w:shd w:val="clear" w:color="auto" w:fill="FFFFFF"/>
            <w:tcMar>
              <w:top w:w="70" w:type="dxa"/>
              <w:left w:w="110" w:type="dxa"/>
              <w:bottom w:w="70" w:type="dxa"/>
              <w:right w:w="110" w:type="dxa"/>
            </w:tcMar>
          </w:tcPr>
          <w:p w14:paraId="604BC321" w14:textId="77777777" w:rsidR="008F2925" w:rsidRPr="00091F25" w:rsidRDefault="008F2925" w:rsidP="00477877">
            <w:pPr>
              <w:rPr>
                <w:rFonts w:eastAsia="Arial"/>
                <w:sz w:val="20"/>
                <w:szCs w:val="20"/>
              </w:rPr>
            </w:pPr>
            <w:r w:rsidRPr="00091F25">
              <w:rPr>
                <w:rFonts w:eastAsia="Arial"/>
                <w:sz w:val="20"/>
                <w:szCs w:val="20"/>
              </w:rPr>
              <w:t>0.661</w:t>
            </w:r>
          </w:p>
        </w:tc>
        <w:tc>
          <w:tcPr>
            <w:tcW w:w="580" w:type="pct"/>
            <w:shd w:val="clear" w:color="auto" w:fill="FFFFFF"/>
            <w:tcMar>
              <w:top w:w="70" w:type="dxa"/>
              <w:left w:w="110" w:type="dxa"/>
              <w:bottom w:w="70" w:type="dxa"/>
              <w:right w:w="110" w:type="dxa"/>
            </w:tcMar>
          </w:tcPr>
          <w:p w14:paraId="5589A18D"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FFFFFF"/>
            <w:tcMar>
              <w:top w:w="70" w:type="dxa"/>
              <w:left w:w="110" w:type="dxa"/>
              <w:bottom w:w="70" w:type="dxa"/>
              <w:right w:w="110" w:type="dxa"/>
            </w:tcMar>
          </w:tcPr>
          <w:p w14:paraId="1C0792E3" w14:textId="77777777" w:rsidR="008F2925" w:rsidRPr="00091F25" w:rsidRDefault="008F2925" w:rsidP="00477877">
            <w:pPr>
              <w:rPr>
                <w:rFonts w:eastAsia="Arial"/>
                <w:sz w:val="20"/>
                <w:szCs w:val="20"/>
              </w:rPr>
            </w:pPr>
            <w:r w:rsidRPr="00091F25">
              <w:rPr>
                <w:rFonts w:eastAsia="Arial"/>
                <w:sz w:val="20"/>
                <w:szCs w:val="20"/>
              </w:rPr>
              <w:t>10</w:t>
            </w:r>
          </w:p>
        </w:tc>
        <w:tc>
          <w:tcPr>
            <w:tcW w:w="683" w:type="pct"/>
            <w:shd w:val="clear" w:color="auto" w:fill="FFFFFF"/>
            <w:tcMar>
              <w:top w:w="70" w:type="dxa"/>
              <w:left w:w="110" w:type="dxa"/>
              <w:bottom w:w="70" w:type="dxa"/>
              <w:right w:w="110" w:type="dxa"/>
            </w:tcMar>
          </w:tcPr>
          <w:p w14:paraId="699AE12F" w14:textId="77777777" w:rsidR="008F2925" w:rsidRPr="00091F25" w:rsidRDefault="008F2925" w:rsidP="00477877">
            <w:pPr>
              <w:rPr>
                <w:rFonts w:eastAsia="Arial"/>
                <w:sz w:val="20"/>
                <w:szCs w:val="20"/>
              </w:rPr>
            </w:pPr>
            <w:r w:rsidRPr="00091F25">
              <w:rPr>
                <w:rFonts w:eastAsia="Arial"/>
                <w:sz w:val="20"/>
                <w:szCs w:val="20"/>
              </w:rPr>
              <w:t>0.2</w:t>
            </w:r>
          </w:p>
        </w:tc>
      </w:tr>
      <w:tr w:rsidR="00477877" w14:paraId="7422B1E7" w14:textId="77777777" w:rsidTr="004E4F22">
        <w:trPr>
          <w:trHeight w:val="144"/>
        </w:trPr>
        <w:tc>
          <w:tcPr>
            <w:tcW w:w="1224" w:type="pct"/>
            <w:shd w:val="clear" w:color="auto" w:fill="EDF2F7"/>
            <w:tcMar>
              <w:top w:w="70" w:type="dxa"/>
              <w:left w:w="110" w:type="dxa"/>
              <w:bottom w:w="70" w:type="dxa"/>
              <w:right w:w="110" w:type="dxa"/>
            </w:tcMar>
          </w:tcPr>
          <w:p w14:paraId="0A073C82" w14:textId="77777777" w:rsidR="008F2925" w:rsidRPr="00091F25" w:rsidRDefault="008F2925" w:rsidP="00477877">
            <w:pPr>
              <w:rPr>
                <w:rFonts w:eastAsia="Arial"/>
                <w:sz w:val="20"/>
                <w:szCs w:val="20"/>
              </w:rPr>
            </w:pPr>
            <w:r w:rsidRPr="00091F25">
              <w:rPr>
                <w:rFonts w:eastAsia="Arial"/>
                <w:sz w:val="20"/>
                <w:szCs w:val="20"/>
              </w:rPr>
              <w:t>NGC4085</w:t>
            </w:r>
          </w:p>
        </w:tc>
        <w:tc>
          <w:tcPr>
            <w:tcW w:w="709" w:type="pct"/>
            <w:shd w:val="clear" w:color="auto" w:fill="EDF2F7"/>
            <w:tcMar>
              <w:top w:w="70" w:type="dxa"/>
              <w:left w:w="110" w:type="dxa"/>
              <w:bottom w:w="70" w:type="dxa"/>
              <w:right w:w="110" w:type="dxa"/>
            </w:tcMar>
          </w:tcPr>
          <w:p w14:paraId="52A8F203" w14:textId="77777777" w:rsidR="008F2925" w:rsidRPr="00091F25" w:rsidRDefault="008F2925" w:rsidP="00477877">
            <w:pPr>
              <w:rPr>
                <w:rFonts w:eastAsia="Arial"/>
                <w:sz w:val="20"/>
                <w:szCs w:val="20"/>
              </w:rPr>
            </w:pPr>
            <w:r w:rsidRPr="00091F25">
              <w:rPr>
                <w:rFonts w:eastAsia="Arial"/>
                <w:sz w:val="20"/>
                <w:szCs w:val="20"/>
              </w:rPr>
              <w:t>85.9</w:t>
            </w:r>
          </w:p>
        </w:tc>
        <w:tc>
          <w:tcPr>
            <w:tcW w:w="709" w:type="pct"/>
            <w:shd w:val="clear" w:color="auto" w:fill="EDF2F7"/>
            <w:tcMar>
              <w:top w:w="70" w:type="dxa"/>
              <w:left w:w="110" w:type="dxa"/>
              <w:bottom w:w="70" w:type="dxa"/>
              <w:right w:w="110" w:type="dxa"/>
            </w:tcMar>
          </w:tcPr>
          <w:p w14:paraId="36592C11" w14:textId="77777777" w:rsidR="008F2925" w:rsidRPr="00091F25" w:rsidRDefault="008F2925" w:rsidP="00477877">
            <w:pPr>
              <w:rPr>
                <w:rFonts w:eastAsia="Arial"/>
                <w:sz w:val="20"/>
                <w:szCs w:val="20"/>
              </w:rPr>
            </w:pPr>
            <w:r w:rsidRPr="00091F25">
              <w:rPr>
                <w:rFonts w:eastAsia="Arial"/>
                <w:sz w:val="20"/>
                <w:szCs w:val="20"/>
              </w:rPr>
              <w:t>70.4</w:t>
            </w:r>
          </w:p>
        </w:tc>
        <w:tc>
          <w:tcPr>
            <w:tcW w:w="644" w:type="pct"/>
            <w:shd w:val="clear" w:color="auto" w:fill="EDF2F7"/>
            <w:tcMar>
              <w:top w:w="70" w:type="dxa"/>
              <w:left w:w="110" w:type="dxa"/>
              <w:bottom w:w="70" w:type="dxa"/>
              <w:right w:w="110" w:type="dxa"/>
            </w:tcMar>
          </w:tcPr>
          <w:p w14:paraId="15FC4CE3" w14:textId="77777777" w:rsidR="008F2925" w:rsidRPr="00091F25" w:rsidRDefault="008F2925" w:rsidP="00477877">
            <w:pPr>
              <w:rPr>
                <w:rFonts w:eastAsia="Arial"/>
                <w:sz w:val="20"/>
                <w:szCs w:val="20"/>
              </w:rPr>
            </w:pPr>
            <w:r w:rsidRPr="00091F25">
              <w:rPr>
                <w:rFonts w:eastAsia="Arial"/>
                <w:sz w:val="20"/>
                <w:szCs w:val="20"/>
              </w:rPr>
              <w:t>0.819</w:t>
            </w:r>
          </w:p>
        </w:tc>
        <w:tc>
          <w:tcPr>
            <w:tcW w:w="580" w:type="pct"/>
            <w:shd w:val="clear" w:color="auto" w:fill="EDF2F7"/>
            <w:tcMar>
              <w:top w:w="70" w:type="dxa"/>
              <w:left w:w="110" w:type="dxa"/>
              <w:bottom w:w="70" w:type="dxa"/>
              <w:right w:w="110" w:type="dxa"/>
            </w:tcMar>
          </w:tcPr>
          <w:p w14:paraId="0B1E6999"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EDF2F7"/>
            <w:tcMar>
              <w:top w:w="70" w:type="dxa"/>
              <w:left w:w="110" w:type="dxa"/>
              <w:bottom w:w="70" w:type="dxa"/>
              <w:right w:w="110" w:type="dxa"/>
            </w:tcMar>
          </w:tcPr>
          <w:p w14:paraId="28C5D0D9" w14:textId="77777777" w:rsidR="008F2925" w:rsidRPr="00091F25" w:rsidRDefault="008F2925" w:rsidP="00477877">
            <w:pPr>
              <w:rPr>
                <w:rFonts w:eastAsia="Arial"/>
                <w:sz w:val="20"/>
                <w:szCs w:val="20"/>
              </w:rPr>
            </w:pPr>
            <w:r w:rsidRPr="00091F25">
              <w:rPr>
                <w:rFonts w:eastAsia="Arial"/>
                <w:sz w:val="20"/>
                <w:szCs w:val="20"/>
              </w:rPr>
              <w:t>5</w:t>
            </w:r>
          </w:p>
        </w:tc>
        <w:tc>
          <w:tcPr>
            <w:tcW w:w="683" w:type="pct"/>
            <w:shd w:val="clear" w:color="auto" w:fill="EDF2F7"/>
            <w:tcMar>
              <w:top w:w="70" w:type="dxa"/>
              <w:left w:w="110" w:type="dxa"/>
              <w:bottom w:w="70" w:type="dxa"/>
              <w:right w:w="110" w:type="dxa"/>
            </w:tcMar>
          </w:tcPr>
          <w:p w14:paraId="47E9EC7F" w14:textId="77777777" w:rsidR="008F2925" w:rsidRPr="00091F25" w:rsidRDefault="008F2925" w:rsidP="00477877">
            <w:pPr>
              <w:rPr>
                <w:rFonts w:eastAsia="Arial"/>
                <w:sz w:val="20"/>
                <w:szCs w:val="20"/>
              </w:rPr>
            </w:pPr>
            <w:r w:rsidRPr="00091F25">
              <w:rPr>
                <w:rFonts w:eastAsia="Arial"/>
                <w:sz w:val="20"/>
                <w:szCs w:val="20"/>
              </w:rPr>
              <w:t>3.4</w:t>
            </w:r>
          </w:p>
        </w:tc>
      </w:tr>
      <w:tr w:rsidR="00477877" w14:paraId="3C9434D5" w14:textId="77777777" w:rsidTr="004E4F22">
        <w:trPr>
          <w:trHeight w:val="144"/>
        </w:trPr>
        <w:tc>
          <w:tcPr>
            <w:tcW w:w="1224" w:type="pct"/>
            <w:shd w:val="clear" w:color="auto" w:fill="FFFFFF"/>
            <w:tcMar>
              <w:top w:w="70" w:type="dxa"/>
              <w:left w:w="110" w:type="dxa"/>
              <w:bottom w:w="70" w:type="dxa"/>
              <w:right w:w="110" w:type="dxa"/>
            </w:tcMar>
          </w:tcPr>
          <w:p w14:paraId="720FEF17" w14:textId="77777777" w:rsidR="008F2925" w:rsidRPr="00091F25" w:rsidRDefault="008F2925" w:rsidP="00477877">
            <w:pPr>
              <w:rPr>
                <w:rFonts w:eastAsia="Arial"/>
                <w:sz w:val="20"/>
                <w:szCs w:val="20"/>
              </w:rPr>
            </w:pPr>
            <w:r w:rsidRPr="00091F25">
              <w:rPr>
                <w:rFonts w:eastAsia="Arial"/>
                <w:sz w:val="20"/>
                <w:szCs w:val="20"/>
              </w:rPr>
              <w:t>NGC4088</w:t>
            </w:r>
          </w:p>
        </w:tc>
        <w:tc>
          <w:tcPr>
            <w:tcW w:w="709" w:type="pct"/>
            <w:shd w:val="clear" w:color="auto" w:fill="FFFFFF"/>
            <w:tcMar>
              <w:top w:w="70" w:type="dxa"/>
              <w:left w:w="110" w:type="dxa"/>
              <w:bottom w:w="70" w:type="dxa"/>
              <w:right w:w="110" w:type="dxa"/>
            </w:tcMar>
          </w:tcPr>
          <w:p w14:paraId="68542F14" w14:textId="77777777" w:rsidR="008F2925" w:rsidRPr="00091F25" w:rsidRDefault="008F2925" w:rsidP="00477877">
            <w:pPr>
              <w:rPr>
                <w:rFonts w:eastAsia="Arial"/>
                <w:sz w:val="20"/>
                <w:szCs w:val="20"/>
              </w:rPr>
            </w:pPr>
            <w:r w:rsidRPr="00091F25">
              <w:rPr>
                <w:rFonts w:eastAsia="Arial"/>
                <w:sz w:val="20"/>
                <w:szCs w:val="20"/>
              </w:rPr>
              <w:t>93.7</w:t>
            </w:r>
          </w:p>
        </w:tc>
        <w:tc>
          <w:tcPr>
            <w:tcW w:w="709" w:type="pct"/>
            <w:shd w:val="clear" w:color="auto" w:fill="FFFFFF"/>
            <w:tcMar>
              <w:top w:w="70" w:type="dxa"/>
              <w:left w:w="110" w:type="dxa"/>
              <w:bottom w:w="70" w:type="dxa"/>
              <w:right w:w="110" w:type="dxa"/>
            </w:tcMar>
          </w:tcPr>
          <w:p w14:paraId="009EF77F" w14:textId="77777777" w:rsidR="008F2925" w:rsidRPr="00091F25" w:rsidRDefault="008F2925" w:rsidP="00477877">
            <w:pPr>
              <w:rPr>
                <w:rFonts w:eastAsia="Arial"/>
                <w:sz w:val="20"/>
                <w:szCs w:val="20"/>
              </w:rPr>
            </w:pPr>
            <w:r w:rsidRPr="00091F25">
              <w:rPr>
                <w:rFonts w:eastAsia="Arial"/>
                <w:sz w:val="20"/>
                <w:szCs w:val="20"/>
              </w:rPr>
              <w:t>103.2</w:t>
            </w:r>
          </w:p>
        </w:tc>
        <w:tc>
          <w:tcPr>
            <w:tcW w:w="644" w:type="pct"/>
            <w:shd w:val="clear" w:color="auto" w:fill="FFFFFF"/>
            <w:tcMar>
              <w:top w:w="70" w:type="dxa"/>
              <w:left w:w="110" w:type="dxa"/>
              <w:bottom w:w="70" w:type="dxa"/>
              <w:right w:w="110" w:type="dxa"/>
            </w:tcMar>
          </w:tcPr>
          <w:p w14:paraId="6D8985D2" w14:textId="77777777" w:rsidR="008F2925" w:rsidRPr="00091F25" w:rsidRDefault="008F2925" w:rsidP="00477877">
            <w:pPr>
              <w:rPr>
                <w:rFonts w:eastAsia="Arial"/>
                <w:sz w:val="20"/>
                <w:szCs w:val="20"/>
              </w:rPr>
            </w:pPr>
            <w:r w:rsidRPr="00091F25">
              <w:rPr>
                <w:rFonts w:eastAsia="Arial"/>
                <w:sz w:val="20"/>
                <w:szCs w:val="20"/>
              </w:rPr>
              <w:t>1.101</w:t>
            </w:r>
          </w:p>
        </w:tc>
        <w:tc>
          <w:tcPr>
            <w:tcW w:w="580" w:type="pct"/>
            <w:shd w:val="clear" w:color="auto" w:fill="FFFFFF"/>
            <w:tcMar>
              <w:top w:w="70" w:type="dxa"/>
              <w:left w:w="110" w:type="dxa"/>
              <w:bottom w:w="70" w:type="dxa"/>
              <w:right w:w="110" w:type="dxa"/>
            </w:tcMar>
          </w:tcPr>
          <w:p w14:paraId="4FDFBC74"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554D9A90" w14:textId="77777777" w:rsidR="008F2925" w:rsidRPr="00091F25" w:rsidRDefault="008F2925" w:rsidP="00477877">
            <w:pPr>
              <w:rPr>
                <w:rFonts w:eastAsia="Arial"/>
                <w:sz w:val="20"/>
                <w:szCs w:val="20"/>
              </w:rPr>
            </w:pPr>
            <w:r w:rsidRPr="00091F25">
              <w:rPr>
                <w:rFonts w:eastAsia="Arial"/>
                <w:sz w:val="20"/>
                <w:szCs w:val="20"/>
              </w:rPr>
              <w:t>4</w:t>
            </w:r>
          </w:p>
        </w:tc>
        <w:tc>
          <w:tcPr>
            <w:tcW w:w="683" w:type="pct"/>
            <w:shd w:val="clear" w:color="auto" w:fill="FFFFFF"/>
            <w:tcMar>
              <w:top w:w="70" w:type="dxa"/>
              <w:left w:w="110" w:type="dxa"/>
              <w:bottom w:w="70" w:type="dxa"/>
              <w:right w:w="110" w:type="dxa"/>
            </w:tcMar>
          </w:tcPr>
          <w:p w14:paraId="1D2F59C9" w14:textId="77777777" w:rsidR="008F2925" w:rsidRPr="00091F25" w:rsidRDefault="008F2925" w:rsidP="00477877">
            <w:pPr>
              <w:rPr>
                <w:rFonts w:eastAsia="Arial"/>
                <w:sz w:val="20"/>
                <w:szCs w:val="20"/>
              </w:rPr>
            </w:pPr>
            <w:r w:rsidRPr="00091F25">
              <w:rPr>
                <w:rFonts w:eastAsia="Arial"/>
                <w:sz w:val="20"/>
                <w:szCs w:val="20"/>
              </w:rPr>
              <w:t>2.5</w:t>
            </w:r>
          </w:p>
        </w:tc>
      </w:tr>
      <w:tr w:rsidR="00477877" w14:paraId="15498B50" w14:textId="77777777" w:rsidTr="004E4F22">
        <w:trPr>
          <w:trHeight w:val="144"/>
        </w:trPr>
        <w:tc>
          <w:tcPr>
            <w:tcW w:w="1224" w:type="pct"/>
            <w:shd w:val="clear" w:color="auto" w:fill="EDF2F7"/>
            <w:tcMar>
              <w:top w:w="70" w:type="dxa"/>
              <w:left w:w="110" w:type="dxa"/>
              <w:bottom w:w="70" w:type="dxa"/>
              <w:right w:w="110" w:type="dxa"/>
            </w:tcMar>
          </w:tcPr>
          <w:p w14:paraId="1CBBADCB" w14:textId="77777777" w:rsidR="008F2925" w:rsidRPr="00091F25" w:rsidRDefault="008F2925" w:rsidP="00477877">
            <w:pPr>
              <w:rPr>
                <w:rFonts w:eastAsia="Arial"/>
                <w:sz w:val="20"/>
                <w:szCs w:val="20"/>
              </w:rPr>
            </w:pPr>
            <w:r w:rsidRPr="00091F25">
              <w:rPr>
                <w:rFonts w:eastAsia="Arial"/>
                <w:sz w:val="20"/>
                <w:szCs w:val="20"/>
              </w:rPr>
              <w:t>NGC4100</w:t>
            </w:r>
          </w:p>
        </w:tc>
        <w:tc>
          <w:tcPr>
            <w:tcW w:w="709" w:type="pct"/>
            <w:shd w:val="clear" w:color="auto" w:fill="EDF2F7"/>
            <w:tcMar>
              <w:top w:w="70" w:type="dxa"/>
              <w:left w:w="110" w:type="dxa"/>
              <w:bottom w:w="70" w:type="dxa"/>
              <w:right w:w="110" w:type="dxa"/>
            </w:tcMar>
          </w:tcPr>
          <w:p w14:paraId="6706F320" w14:textId="77777777" w:rsidR="008F2925" w:rsidRPr="00091F25" w:rsidRDefault="008F2925" w:rsidP="00477877">
            <w:pPr>
              <w:rPr>
                <w:rFonts w:eastAsia="Arial"/>
                <w:sz w:val="20"/>
                <w:szCs w:val="20"/>
              </w:rPr>
            </w:pPr>
            <w:r w:rsidRPr="00091F25">
              <w:rPr>
                <w:rFonts w:eastAsia="Arial"/>
                <w:sz w:val="20"/>
                <w:szCs w:val="20"/>
              </w:rPr>
              <w:t>148.0</w:t>
            </w:r>
          </w:p>
        </w:tc>
        <w:tc>
          <w:tcPr>
            <w:tcW w:w="709" w:type="pct"/>
            <w:shd w:val="clear" w:color="auto" w:fill="EDF2F7"/>
            <w:tcMar>
              <w:top w:w="70" w:type="dxa"/>
              <w:left w:w="110" w:type="dxa"/>
              <w:bottom w:w="70" w:type="dxa"/>
              <w:right w:w="110" w:type="dxa"/>
            </w:tcMar>
          </w:tcPr>
          <w:p w14:paraId="10A9FD2D" w14:textId="77777777" w:rsidR="008F2925" w:rsidRPr="00091F25" w:rsidRDefault="008F2925" w:rsidP="00477877">
            <w:pPr>
              <w:rPr>
                <w:rFonts w:eastAsia="Arial"/>
                <w:sz w:val="20"/>
                <w:szCs w:val="20"/>
              </w:rPr>
            </w:pPr>
            <w:r w:rsidRPr="00091F25">
              <w:rPr>
                <w:rFonts w:eastAsia="Arial"/>
                <w:sz w:val="20"/>
                <w:szCs w:val="20"/>
              </w:rPr>
              <w:t>140.2</w:t>
            </w:r>
          </w:p>
        </w:tc>
        <w:tc>
          <w:tcPr>
            <w:tcW w:w="644" w:type="pct"/>
            <w:shd w:val="clear" w:color="auto" w:fill="EDF2F7"/>
            <w:tcMar>
              <w:top w:w="70" w:type="dxa"/>
              <w:left w:w="110" w:type="dxa"/>
              <w:bottom w:w="70" w:type="dxa"/>
              <w:right w:w="110" w:type="dxa"/>
            </w:tcMar>
          </w:tcPr>
          <w:p w14:paraId="64626610" w14:textId="77777777" w:rsidR="008F2925" w:rsidRPr="00091F25" w:rsidRDefault="008F2925" w:rsidP="00477877">
            <w:pPr>
              <w:rPr>
                <w:rFonts w:eastAsia="Arial"/>
                <w:sz w:val="20"/>
                <w:szCs w:val="20"/>
              </w:rPr>
            </w:pPr>
            <w:r w:rsidRPr="00091F25">
              <w:rPr>
                <w:rFonts w:eastAsia="Arial"/>
                <w:sz w:val="20"/>
                <w:szCs w:val="20"/>
              </w:rPr>
              <w:t>0.948</w:t>
            </w:r>
          </w:p>
        </w:tc>
        <w:tc>
          <w:tcPr>
            <w:tcW w:w="580" w:type="pct"/>
            <w:shd w:val="clear" w:color="auto" w:fill="EDF2F7"/>
            <w:tcMar>
              <w:top w:w="70" w:type="dxa"/>
              <w:left w:w="110" w:type="dxa"/>
              <w:bottom w:w="70" w:type="dxa"/>
              <w:right w:w="110" w:type="dxa"/>
            </w:tcMar>
          </w:tcPr>
          <w:p w14:paraId="2DF24EED"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EDF2F7"/>
            <w:tcMar>
              <w:top w:w="70" w:type="dxa"/>
              <w:left w:w="110" w:type="dxa"/>
              <w:bottom w:w="70" w:type="dxa"/>
              <w:right w:w="110" w:type="dxa"/>
            </w:tcMar>
          </w:tcPr>
          <w:p w14:paraId="43CAAF24" w14:textId="77777777" w:rsidR="008F2925" w:rsidRPr="00091F25" w:rsidRDefault="008F2925" w:rsidP="00477877">
            <w:pPr>
              <w:rPr>
                <w:rFonts w:eastAsia="Arial"/>
                <w:sz w:val="20"/>
                <w:szCs w:val="20"/>
              </w:rPr>
            </w:pPr>
            <w:r w:rsidRPr="00091F25">
              <w:rPr>
                <w:rFonts w:eastAsia="Arial"/>
                <w:sz w:val="20"/>
                <w:szCs w:val="20"/>
              </w:rPr>
              <w:t>4</w:t>
            </w:r>
          </w:p>
        </w:tc>
        <w:tc>
          <w:tcPr>
            <w:tcW w:w="683" w:type="pct"/>
            <w:shd w:val="clear" w:color="auto" w:fill="EDF2F7"/>
            <w:tcMar>
              <w:top w:w="70" w:type="dxa"/>
              <w:left w:w="110" w:type="dxa"/>
              <w:bottom w:w="70" w:type="dxa"/>
              <w:right w:w="110" w:type="dxa"/>
            </w:tcMar>
          </w:tcPr>
          <w:p w14:paraId="51ADD823" w14:textId="77777777" w:rsidR="008F2925" w:rsidRPr="00091F25" w:rsidRDefault="008F2925" w:rsidP="00477877">
            <w:pPr>
              <w:rPr>
                <w:rFonts w:eastAsia="Arial"/>
                <w:sz w:val="20"/>
                <w:szCs w:val="20"/>
              </w:rPr>
            </w:pPr>
            <w:r w:rsidRPr="00091F25">
              <w:rPr>
                <w:rFonts w:eastAsia="Arial"/>
                <w:sz w:val="20"/>
                <w:szCs w:val="20"/>
              </w:rPr>
              <w:t>8.5</w:t>
            </w:r>
          </w:p>
        </w:tc>
      </w:tr>
      <w:tr w:rsidR="00477877" w14:paraId="2D3DA7E2" w14:textId="77777777" w:rsidTr="004E4F22">
        <w:trPr>
          <w:trHeight w:val="144"/>
        </w:trPr>
        <w:tc>
          <w:tcPr>
            <w:tcW w:w="1224" w:type="pct"/>
            <w:shd w:val="clear" w:color="auto" w:fill="FFFFFF"/>
            <w:tcMar>
              <w:top w:w="70" w:type="dxa"/>
              <w:left w:w="110" w:type="dxa"/>
              <w:bottom w:w="70" w:type="dxa"/>
              <w:right w:w="110" w:type="dxa"/>
            </w:tcMar>
          </w:tcPr>
          <w:p w14:paraId="41723250" w14:textId="77777777" w:rsidR="008F2925" w:rsidRPr="00091F25" w:rsidRDefault="008F2925" w:rsidP="00477877">
            <w:pPr>
              <w:rPr>
                <w:rFonts w:eastAsia="Arial"/>
                <w:sz w:val="20"/>
                <w:szCs w:val="20"/>
              </w:rPr>
            </w:pPr>
            <w:r w:rsidRPr="00091F25">
              <w:rPr>
                <w:rFonts w:eastAsia="Arial"/>
                <w:sz w:val="20"/>
                <w:szCs w:val="20"/>
              </w:rPr>
              <w:t>NGC4138</w:t>
            </w:r>
          </w:p>
        </w:tc>
        <w:tc>
          <w:tcPr>
            <w:tcW w:w="709" w:type="pct"/>
            <w:shd w:val="clear" w:color="auto" w:fill="FFFFFF"/>
            <w:tcMar>
              <w:top w:w="70" w:type="dxa"/>
              <w:left w:w="110" w:type="dxa"/>
              <w:bottom w:w="70" w:type="dxa"/>
              <w:right w:w="110" w:type="dxa"/>
            </w:tcMar>
          </w:tcPr>
          <w:p w14:paraId="5500EE05" w14:textId="77777777" w:rsidR="008F2925" w:rsidRPr="00091F25" w:rsidRDefault="008F2925" w:rsidP="00477877">
            <w:pPr>
              <w:rPr>
                <w:rFonts w:eastAsia="Arial"/>
                <w:sz w:val="20"/>
                <w:szCs w:val="20"/>
              </w:rPr>
            </w:pPr>
            <w:r w:rsidRPr="00091F25">
              <w:rPr>
                <w:rFonts w:eastAsia="Arial"/>
                <w:sz w:val="20"/>
                <w:szCs w:val="20"/>
              </w:rPr>
              <w:t>137.0</w:t>
            </w:r>
          </w:p>
        </w:tc>
        <w:tc>
          <w:tcPr>
            <w:tcW w:w="709" w:type="pct"/>
            <w:shd w:val="clear" w:color="auto" w:fill="FFFFFF"/>
            <w:tcMar>
              <w:top w:w="70" w:type="dxa"/>
              <w:left w:w="110" w:type="dxa"/>
              <w:bottom w:w="70" w:type="dxa"/>
              <w:right w:w="110" w:type="dxa"/>
            </w:tcMar>
          </w:tcPr>
          <w:p w14:paraId="1FB8102F" w14:textId="77777777" w:rsidR="008F2925" w:rsidRPr="00091F25" w:rsidRDefault="008F2925" w:rsidP="00477877">
            <w:pPr>
              <w:rPr>
                <w:rFonts w:eastAsia="Arial"/>
                <w:sz w:val="20"/>
                <w:szCs w:val="20"/>
              </w:rPr>
            </w:pPr>
            <w:r w:rsidRPr="00091F25">
              <w:rPr>
                <w:rFonts w:eastAsia="Arial"/>
                <w:sz w:val="20"/>
                <w:szCs w:val="20"/>
              </w:rPr>
              <w:t>124.2</w:t>
            </w:r>
          </w:p>
        </w:tc>
        <w:tc>
          <w:tcPr>
            <w:tcW w:w="644" w:type="pct"/>
            <w:shd w:val="clear" w:color="auto" w:fill="FFFFFF"/>
            <w:tcMar>
              <w:top w:w="70" w:type="dxa"/>
              <w:left w:w="110" w:type="dxa"/>
              <w:bottom w:w="70" w:type="dxa"/>
              <w:right w:w="110" w:type="dxa"/>
            </w:tcMar>
          </w:tcPr>
          <w:p w14:paraId="735190CC" w14:textId="77777777" w:rsidR="008F2925" w:rsidRPr="00091F25" w:rsidRDefault="008F2925" w:rsidP="00477877">
            <w:pPr>
              <w:rPr>
                <w:rFonts w:eastAsia="Arial"/>
                <w:sz w:val="20"/>
                <w:szCs w:val="20"/>
              </w:rPr>
            </w:pPr>
            <w:r w:rsidRPr="00091F25">
              <w:rPr>
                <w:rFonts w:eastAsia="Arial"/>
                <w:sz w:val="20"/>
                <w:szCs w:val="20"/>
              </w:rPr>
              <w:t>0.906</w:t>
            </w:r>
          </w:p>
        </w:tc>
        <w:tc>
          <w:tcPr>
            <w:tcW w:w="580" w:type="pct"/>
            <w:shd w:val="clear" w:color="auto" w:fill="FFFFFF"/>
            <w:tcMar>
              <w:top w:w="70" w:type="dxa"/>
              <w:left w:w="110" w:type="dxa"/>
              <w:bottom w:w="70" w:type="dxa"/>
              <w:right w:w="110" w:type="dxa"/>
            </w:tcMar>
          </w:tcPr>
          <w:p w14:paraId="1B2CC504"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FFFFFF"/>
            <w:tcMar>
              <w:top w:w="70" w:type="dxa"/>
              <w:left w:w="110" w:type="dxa"/>
              <w:bottom w:w="70" w:type="dxa"/>
              <w:right w:w="110" w:type="dxa"/>
            </w:tcMar>
          </w:tcPr>
          <w:p w14:paraId="1F8EFB4E" w14:textId="77777777" w:rsidR="008F2925" w:rsidRPr="00091F25" w:rsidRDefault="008F2925" w:rsidP="00477877">
            <w:pPr>
              <w:rPr>
                <w:rFonts w:eastAsia="Arial"/>
                <w:sz w:val="20"/>
                <w:szCs w:val="20"/>
              </w:rPr>
            </w:pPr>
            <w:r w:rsidRPr="00091F25">
              <w:rPr>
                <w:rFonts w:eastAsia="Arial"/>
                <w:sz w:val="20"/>
                <w:szCs w:val="20"/>
              </w:rPr>
              <w:t>0</w:t>
            </w:r>
          </w:p>
        </w:tc>
        <w:tc>
          <w:tcPr>
            <w:tcW w:w="683" w:type="pct"/>
            <w:shd w:val="clear" w:color="auto" w:fill="FFFFFF"/>
            <w:tcMar>
              <w:top w:w="70" w:type="dxa"/>
              <w:left w:w="110" w:type="dxa"/>
              <w:bottom w:w="70" w:type="dxa"/>
              <w:right w:w="110" w:type="dxa"/>
            </w:tcMar>
          </w:tcPr>
          <w:p w14:paraId="4B4B9270" w14:textId="77777777" w:rsidR="008F2925" w:rsidRPr="00091F25" w:rsidRDefault="008F2925" w:rsidP="00477877">
            <w:pPr>
              <w:rPr>
                <w:rFonts w:eastAsia="Arial"/>
                <w:sz w:val="20"/>
                <w:szCs w:val="20"/>
              </w:rPr>
            </w:pPr>
            <w:r w:rsidRPr="00091F25">
              <w:rPr>
                <w:rFonts w:eastAsia="Arial"/>
                <w:sz w:val="20"/>
                <w:szCs w:val="20"/>
              </w:rPr>
              <w:t>4.7</w:t>
            </w:r>
          </w:p>
        </w:tc>
      </w:tr>
      <w:tr w:rsidR="00477877" w14:paraId="58D585DC" w14:textId="77777777" w:rsidTr="004E4F22">
        <w:trPr>
          <w:trHeight w:val="144"/>
        </w:trPr>
        <w:tc>
          <w:tcPr>
            <w:tcW w:w="1224" w:type="pct"/>
            <w:shd w:val="clear" w:color="auto" w:fill="EDF2F7"/>
            <w:tcMar>
              <w:top w:w="70" w:type="dxa"/>
              <w:left w:w="110" w:type="dxa"/>
              <w:bottom w:w="70" w:type="dxa"/>
              <w:right w:w="110" w:type="dxa"/>
            </w:tcMar>
          </w:tcPr>
          <w:p w14:paraId="315E50BC" w14:textId="77777777" w:rsidR="008F2925" w:rsidRPr="00091F25" w:rsidRDefault="008F2925" w:rsidP="00477877">
            <w:pPr>
              <w:rPr>
                <w:rFonts w:eastAsia="Arial"/>
                <w:sz w:val="20"/>
                <w:szCs w:val="20"/>
              </w:rPr>
            </w:pPr>
            <w:r w:rsidRPr="00091F25">
              <w:rPr>
                <w:rFonts w:eastAsia="Arial"/>
                <w:sz w:val="20"/>
                <w:szCs w:val="20"/>
              </w:rPr>
              <w:t>NGC4157</w:t>
            </w:r>
          </w:p>
        </w:tc>
        <w:tc>
          <w:tcPr>
            <w:tcW w:w="709" w:type="pct"/>
            <w:shd w:val="clear" w:color="auto" w:fill="EDF2F7"/>
            <w:tcMar>
              <w:top w:w="70" w:type="dxa"/>
              <w:left w:w="110" w:type="dxa"/>
              <w:bottom w:w="70" w:type="dxa"/>
              <w:right w:w="110" w:type="dxa"/>
            </w:tcMar>
          </w:tcPr>
          <w:p w14:paraId="0A4C08A7" w14:textId="77777777" w:rsidR="008F2925" w:rsidRPr="00091F25" w:rsidRDefault="008F2925" w:rsidP="00477877">
            <w:pPr>
              <w:rPr>
                <w:rFonts w:eastAsia="Arial"/>
                <w:sz w:val="20"/>
                <w:szCs w:val="20"/>
              </w:rPr>
            </w:pPr>
            <w:r w:rsidRPr="00091F25">
              <w:rPr>
                <w:rFonts w:eastAsia="Arial"/>
                <w:sz w:val="20"/>
                <w:szCs w:val="20"/>
              </w:rPr>
              <w:t>132.0</w:t>
            </w:r>
          </w:p>
        </w:tc>
        <w:tc>
          <w:tcPr>
            <w:tcW w:w="709" w:type="pct"/>
            <w:shd w:val="clear" w:color="auto" w:fill="EDF2F7"/>
            <w:tcMar>
              <w:top w:w="70" w:type="dxa"/>
              <w:left w:w="110" w:type="dxa"/>
              <w:bottom w:w="70" w:type="dxa"/>
              <w:right w:w="110" w:type="dxa"/>
            </w:tcMar>
          </w:tcPr>
          <w:p w14:paraId="21F4A5AB" w14:textId="77777777" w:rsidR="008F2925" w:rsidRPr="00091F25" w:rsidRDefault="008F2925" w:rsidP="00477877">
            <w:pPr>
              <w:rPr>
                <w:rFonts w:eastAsia="Arial"/>
                <w:sz w:val="20"/>
                <w:szCs w:val="20"/>
              </w:rPr>
            </w:pPr>
            <w:r w:rsidRPr="00091F25">
              <w:rPr>
                <w:rFonts w:eastAsia="Arial"/>
                <w:sz w:val="20"/>
                <w:szCs w:val="20"/>
              </w:rPr>
              <w:t>147.1</w:t>
            </w:r>
          </w:p>
        </w:tc>
        <w:tc>
          <w:tcPr>
            <w:tcW w:w="644" w:type="pct"/>
            <w:shd w:val="clear" w:color="auto" w:fill="EDF2F7"/>
            <w:tcMar>
              <w:top w:w="70" w:type="dxa"/>
              <w:left w:w="110" w:type="dxa"/>
              <w:bottom w:w="70" w:type="dxa"/>
              <w:right w:w="110" w:type="dxa"/>
            </w:tcMar>
          </w:tcPr>
          <w:p w14:paraId="41845109" w14:textId="77777777" w:rsidR="008F2925" w:rsidRPr="00091F25" w:rsidRDefault="008F2925" w:rsidP="00477877">
            <w:pPr>
              <w:rPr>
                <w:rFonts w:eastAsia="Arial"/>
                <w:sz w:val="20"/>
                <w:szCs w:val="20"/>
              </w:rPr>
            </w:pPr>
            <w:r w:rsidRPr="00091F25">
              <w:rPr>
                <w:rFonts w:eastAsia="Arial"/>
                <w:sz w:val="20"/>
                <w:szCs w:val="20"/>
              </w:rPr>
              <w:t>1.114</w:t>
            </w:r>
          </w:p>
        </w:tc>
        <w:tc>
          <w:tcPr>
            <w:tcW w:w="580" w:type="pct"/>
            <w:shd w:val="clear" w:color="auto" w:fill="EDF2F7"/>
            <w:tcMar>
              <w:top w:w="70" w:type="dxa"/>
              <w:left w:w="110" w:type="dxa"/>
              <w:bottom w:w="70" w:type="dxa"/>
              <w:right w:w="110" w:type="dxa"/>
            </w:tcMar>
          </w:tcPr>
          <w:p w14:paraId="0C259DCA"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EDF2F7"/>
            <w:tcMar>
              <w:top w:w="70" w:type="dxa"/>
              <w:left w:w="110" w:type="dxa"/>
              <w:bottom w:w="70" w:type="dxa"/>
              <w:right w:w="110" w:type="dxa"/>
            </w:tcMar>
          </w:tcPr>
          <w:p w14:paraId="1A2307DB" w14:textId="77777777" w:rsidR="008F2925" w:rsidRPr="00091F25" w:rsidRDefault="008F2925" w:rsidP="00477877">
            <w:pPr>
              <w:rPr>
                <w:rFonts w:eastAsia="Arial"/>
                <w:sz w:val="20"/>
                <w:szCs w:val="20"/>
              </w:rPr>
            </w:pPr>
            <w:r w:rsidRPr="00091F25">
              <w:rPr>
                <w:rFonts w:eastAsia="Arial"/>
                <w:sz w:val="20"/>
                <w:szCs w:val="20"/>
              </w:rPr>
              <w:t>3</w:t>
            </w:r>
          </w:p>
        </w:tc>
        <w:tc>
          <w:tcPr>
            <w:tcW w:w="683" w:type="pct"/>
            <w:shd w:val="clear" w:color="auto" w:fill="EDF2F7"/>
            <w:tcMar>
              <w:top w:w="70" w:type="dxa"/>
              <w:left w:w="110" w:type="dxa"/>
              <w:bottom w:w="70" w:type="dxa"/>
              <w:right w:w="110" w:type="dxa"/>
            </w:tcMar>
          </w:tcPr>
          <w:p w14:paraId="4CF11C3F" w14:textId="77777777" w:rsidR="008F2925" w:rsidRPr="00091F25" w:rsidRDefault="008F2925" w:rsidP="00477877">
            <w:pPr>
              <w:rPr>
                <w:rFonts w:eastAsia="Arial"/>
                <w:sz w:val="20"/>
                <w:szCs w:val="20"/>
              </w:rPr>
            </w:pPr>
            <w:r w:rsidRPr="00091F25">
              <w:rPr>
                <w:rFonts w:eastAsia="Arial"/>
                <w:sz w:val="20"/>
                <w:szCs w:val="20"/>
              </w:rPr>
              <w:t>2.0</w:t>
            </w:r>
          </w:p>
        </w:tc>
      </w:tr>
      <w:tr w:rsidR="00477877" w14:paraId="6E71926E" w14:textId="77777777" w:rsidTr="004E4F22">
        <w:trPr>
          <w:trHeight w:val="144"/>
        </w:trPr>
        <w:tc>
          <w:tcPr>
            <w:tcW w:w="1224" w:type="pct"/>
            <w:shd w:val="clear" w:color="auto" w:fill="FFFFFF"/>
            <w:tcMar>
              <w:top w:w="70" w:type="dxa"/>
              <w:left w:w="110" w:type="dxa"/>
              <w:bottom w:w="70" w:type="dxa"/>
              <w:right w:w="110" w:type="dxa"/>
            </w:tcMar>
          </w:tcPr>
          <w:p w14:paraId="127D351F" w14:textId="77777777" w:rsidR="008F2925" w:rsidRPr="00091F25" w:rsidRDefault="008F2925" w:rsidP="00477877">
            <w:pPr>
              <w:rPr>
                <w:rFonts w:eastAsia="Arial"/>
                <w:sz w:val="20"/>
                <w:szCs w:val="20"/>
              </w:rPr>
            </w:pPr>
            <w:r w:rsidRPr="00091F25">
              <w:rPr>
                <w:rFonts w:eastAsia="Arial"/>
                <w:sz w:val="20"/>
                <w:szCs w:val="20"/>
              </w:rPr>
              <w:t>NGC4183</w:t>
            </w:r>
          </w:p>
        </w:tc>
        <w:tc>
          <w:tcPr>
            <w:tcW w:w="709" w:type="pct"/>
            <w:shd w:val="clear" w:color="auto" w:fill="FFFFFF"/>
            <w:tcMar>
              <w:top w:w="70" w:type="dxa"/>
              <w:left w:w="110" w:type="dxa"/>
              <w:bottom w:w="70" w:type="dxa"/>
              <w:right w:w="110" w:type="dxa"/>
            </w:tcMar>
          </w:tcPr>
          <w:p w14:paraId="686BA4D3" w14:textId="77777777" w:rsidR="008F2925" w:rsidRPr="00091F25" w:rsidRDefault="008F2925" w:rsidP="00477877">
            <w:pPr>
              <w:rPr>
                <w:rFonts w:eastAsia="Arial"/>
                <w:sz w:val="20"/>
                <w:szCs w:val="20"/>
              </w:rPr>
            </w:pPr>
            <w:r w:rsidRPr="00091F25">
              <w:rPr>
                <w:rFonts w:eastAsia="Arial"/>
                <w:sz w:val="20"/>
                <w:szCs w:val="20"/>
              </w:rPr>
              <w:t>92.4</w:t>
            </w:r>
          </w:p>
        </w:tc>
        <w:tc>
          <w:tcPr>
            <w:tcW w:w="709" w:type="pct"/>
            <w:shd w:val="clear" w:color="auto" w:fill="FFFFFF"/>
            <w:tcMar>
              <w:top w:w="70" w:type="dxa"/>
              <w:left w:w="110" w:type="dxa"/>
              <w:bottom w:w="70" w:type="dxa"/>
              <w:right w:w="110" w:type="dxa"/>
            </w:tcMar>
          </w:tcPr>
          <w:p w14:paraId="049F2632" w14:textId="77777777" w:rsidR="008F2925" w:rsidRPr="00091F25" w:rsidRDefault="008F2925" w:rsidP="00477877">
            <w:pPr>
              <w:rPr>
                <w:rFonts w:eastAsia="Arial"/>
                <w:sz w:val="20"/>
                <w:szCs w:val="20"/>
              </w:rPr>
            </w:pPr>
            <w:r w:rsidRPr="00091F25">
              <w:rPr>
                <w:rFonts w:eastAsia="Arial"/>
                <w:sz w:val="20"/>
                <w:szCs w:val="20"/>
              </w:rPr>
              <w:t>95.5</w:t>
            </w:r>
          </w:p>
        </w:tc>
        <w:tc>
          <w:tcPr>
            <w:tcW w:w="644" w:type="pct"/>
            <w:shd w:val="clear" w:color="auto" w:fill="FFFFFF"/>
            <w:tcMar>
              <w:top w:w="70" w:type="dxa"/>
              <w:left w:w="110" w:type="dxa"/>
              <w:bottom w:w="70" w:type="dxa"/>
              <w:right w:w="110" w:type="dxa"/>
            </w:tcMar>
          </w:tcPr>
          <w:p w14:paraId="68890316" w14:textId="77777777" w:rsidR="008F2925" w:rsidRPr="00091F25" w:rsidRDefault="008F2925" w:rsidP="00477877">
            <w:pPr>
              <w:rPr>
                <w:rFonts w:eastAsia="Arial"/>
                <w:sz w:val="20"/>
                <w:szCs w:val="20"/>
              </w:rPr>
            </w:pPr>
            <w:r w:rsidRPr="00091F25">
              <w:rPr>
                <w:rFonts w:eastAsia="Arial"/>
                <w:sz w:val="20"/>
                <w:szCs w:val="20"/>
              </w:rPr>
              <w:t>1.033</w:t>
            </w:r>
          </w:p>
        </w:tc>
        <w:tc>
          <w:tcPr>
            <w:tcW w:w="580" w:type="pct"/>
            <w:shd w:val="clear" w:color="auto" w:fill="FFFFFF"/>
            <w:tcMar>
              <w:top w:w="70" w:type="dxa"/>
              <w:left w:w="110" w:type="dxa"/>
              <w:bottom w:w="70" w:type="dxa"/>
              <w:right w:w="110" w:type="dxa"/>
            </w:tcMar>
          </w:tcPr>
          <w:p w14:paraId="6B48424C"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4E245F9C" w14:textId="77777777" w:rsidR="008F2925" w:rsidRPr="00091F25" w:rsidRDefault="008F2925" w:rsidP="00477877">
            <w:pPr>
              <w:rPr>
                <w:rFonts w:eastAsia="Arial"/>
                <w:sz w:val="20"/>
                <w:szCs w:val="20"/>
              </w:rPr>
            </w:pPr>
            <w:r w:rsidRPr="00091F25">
              <w:rPr>
                <w:rFonts w:eastAsia="Arial"/>
                <w:sz w:val="20"/>
                <w:szCs w:val="20"/>
              </w:rPr>
              <w:t>6</w:t>
            </w:r>
          </w:p>
        </w:tc>
        <w:tc>
          <w:tcPr>
            <w:tcW w:w="683" w:type="pct"/>
            <w:shd w:val="clear" w:color="auto" w:fill="FFFFFF"/>
            <w:tcMar>
              <w:top w:w="70" w:type="dxa"/>
              <w:left w:w="110" w:type="dxa"/>
              <w:bottom w:w="70" w:type="dxa"/>
              <w:right w:w="110" w:type="dxa"/>
            </w:tcMar>
          </w:tcPr>
          <w:p w14:paraId="6474C334" w14:textId="77777777" w:rsidR="008F2925" w:rsidRPr="00091F25" w:rsidRDefault="008F2925" w:rsidP="00477877">
            <w:pPr>
              <w:rPr>
                <w:rFonts w:eastAsia="Arial"/>
                <w:sz w:val="20"/>
                <w:szCs w:val="20"/>
              </w:rPr>
            </w:pPr>
            <w:r w:rsidRPr="00091F25">
              <w:rPr>
                <w:rFonts w:eastAsia="Arial"/>
                <w:sz w:val="20"/>
                <w:szCs w:val="20"/>
              </w:rPr>
              <w:t>0.7</w:t>
            </w:r>
          </w:p>
        </w:tc>
      </w:tr>
      <w:tr w:rsidR="00477877" w14:paraId="1DDB19EE" w14:textId="77777777" w:rsidTr="004E4F22">
        <w:trPr>
          <w:trHeight w:val="144"/>
        </w:trPr>
        <w:tc>
          <w:tcPr>
            <w:tcW w:w="1224" w:type="pct"/>
            <w:shd w:val="clear" w:color="auto" w:fill="EDF2F7"/>
            <w:tcMar>
              <w:top w:w="70" w:type="dxa"/>
              <w:left w:w="110" w:type="dxa"/>
              <w:bottom w:w="70" w:type="dxa"/>
              <w:right w:w="110" w:type="dxa"/>
            </w:tcMar>
          </w:tcPr>
          <w:p w14:paraId="160B7F6C" w14:textId="77777777" w:rsidR="008F2925" w:rsidRPr="00091F25" w:rsidRDefault="008F2925" w:rsidP="00477877">
            <w:pPr>
              <w:rPr>
                <w:rFonts w:eastAsia="Arial"/>
                <w:sz w:val="20"/>
                <w:szCs w:val="20"/>
              </w:rPr>
            </w:pPr>
            <w:r w:rsidRPr="00091F25">
              <w:rPr>
                <w:rFonts w:eastAsia="Arial"/>
                <w:sz w:val="20"/>
                <w:szCs w:val="20"/>
              </w:rPr>
              <w:t>NGC4214</w:t>
            </w:r>
          </w:p>
        </w:tc>
        <w:tc>
          <w:tcPr>
            <w:tcW w:w="709" w:type="pct"/>
            <w:shd w:val="clear" w:color="auto" w:fill="EDF2F7"/>
            <w:tcMar>
              <w:top w:w="70" w:type="dxa"/>
              <w:left w:w="110" w:type="dxa"/>
              <w:bottom w:w="70" w:type="dxa"/>
              <w:right w:w="110" w:type="dxa"/>
            </w:tcMar>
          </w:tcPr>
          <w:p w14:paraId="522416A5" w14:textId="77777777" w:rsidR="008F2925" w:rsidRPr="00091F25" w:rsidRDefault="008F2925" w:rsidP="00477877">
            <w:pPr>
              <w:rPr>
                <w:rFonts w:eastAsia="Arial"/>
                <w:sz w:val="20"/>
                <w:szCs w:val="20"/>
              </w:rPr>
            </w:pPr>
            <w:r w:rsidRPr="00091F25">
              <w:rPr>
                <w:rFonts w:eastAsia="Arial"/>
                <w:sz w:val="20"/>
                <w:szCs w:val="20"/>
              </w:rPr>
              <w:t>87.8</w:t>
            </w:r>
          </w:p>
        </w:tc>
        <w:tc>
          <w:tcPr>
            <w:tcW w:w="709" w:type="pct"/>
            <w:shd w:val="clear" w:color="auto" w:fill="EDF2F7"/>
            <w:tcMar>
              <w:top w:w="70" w:type="dxa"/>
              <w:left w:w="110" w:type="dxa"/>
              <w:bottom w:w="70" w:type="dxa"/>
              <w:right w:w="110" w:type="dxa"/>
            </w:tcMar>
          </w:tcPr>
          <w:p w14:paraId="4D858B90" w14:textId="77777777" w:rsidR="008F2925" w:rsidRPr="00091F25" w:rsidRDefault="008F2925" w:rsidP="00477877">
            <w:pPr>
              <w:rPr>
                <w:rFonts w:eastAsia="Arial"/>
                <w:sz w:val="20"/>
                <w:szCs w:val="20"/>
              </w:rPr>
            </w:pPr>
            <w:r w:rsidRPr="00091F25">
              <w:rPr>
                <w:rFonts w:eastAsia="Arial"/>
                <w:sz w:val="20"/>
                <w:szCs w:val="20"/>
              </w:rPr>
              <w:t>75.4</w:t>
            </w:r>
          </w:p>
        </w:tc>
        <w:tc>
          <w:tcPr>
            <w:tcW w:w="644" w:type="pct"/>
            <w:shd w:val="clear" w:color="auto" w:fill="EDF2F7"/>
            <w:tcMar>
              <w:top w:w="70" w:type="dxa"/>
              <w:left w:w="110" w:type="dxa"/>
              <w:bottom w:w="70" w:type="dxa"/>
              <w:right w:w="110" w:type="dxa"/>
            </w:tcMar>
          </w:tcPr>
          <w:p w14:paraId="1747E211" w14:textId="77777777" w:rsidR="008F2925" w:rsidRPr="00091F25" w:rsidRDefault="008F2925" w:rsidP="00477877">
            <w:pPr>
              <w:rPr>
                <w:rFonts w:eastAsia="Arial"/>
                <w:sz w:val="20"/>
                <w:szCs w:val="20"/>
              </w:rPr>
            </w:pPr>
            <w:r w:rsidRPr="00091F25">
              <w:rPr>
                <w:rFonts w:eastAsia="Arial"/>
                <w:sz w:val="20"/>
                <w:szCs w:val="20"/>
              </w:rPr>
              <w:t>0.859</w:t>
            </w:r>
          </w:p>
        </w:tc>
        <w:tc>
          <w:tcPr>
            <w:tcW w:w="580" w:type="pct"/>
            <w:shd w:val="clear" w:color="auto" w:fill="EDF2F7"/>
            <w:tcMar>
              <w:top w:w="70" w:type="dxa"/>
              <w:left w:w="110" w:type="dxa"/>
              <w:bottom w:w="70" w:type="dxa"/>
              <w:right w:w="110" w:type="dxa"/>
            </w:tcMar>
          </w:tcPr>
          <w:p w14:paraId="3BB855FB"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EDF2F7"/>
            <w:tcMar>
              <w:top w:w="70" w:type="dxa"/>
              <w:left w:w="110" w:type="dxa"/>
              <w:bottom w:w="70" w:type="dxa"/>
              <w:right w:w="110" w:type="dxa"/>
            </w:tcMar>
          </w:tcPr>
          <w:p w14:paraId="29C753AE" w14:textId="77777777" w:rsidR="008F2925" w:rsidRPr="00091F25" w:rsidRDefault="008F2925" w:rsidP="00477877">
            <w:pPr>
              <w:rPr>
                <w:rFonts w:eastAsia="Arial"/>
                <w:sz w:val="20"/>
                <w:szCs w:val="20"/>
              </w:rPr>
            </w:pPr>
            <w:r w:rsidRPr="00091F25">
              <w:rPr>
                <w:rFonts w:eastAsia="Arial"/>
                <w:sz w:val="20"/>
                <w:szCs w:val="20"/>
              </w:rPr>
              <w:t>10</w:t>
            </w:r>
          </w:p>
        </w:tc>
        <w:tc>
          <w:tcPr>
            <w:tcW w:w="683" w:type="pct"/>
            <w:shd w:val="clear" w:color="auto" w:fill="EDF2F7"/>
            <w:tcMar>
              <w:top w:w="70" w:type="dxa"/>
              <w:left w:w="110" w:type="dxa"/>
              <w:bottom w:w="70" w:type="dxa"/>
              <w:right w:w="110" w:type="dxa"/>
            </w:tcMar>
          </w:tcPr>
          <w:p w14:paraId="5EE1F75A" w14:textId="77777777" w:rsidR="008F2925" w:rsidRPr="00091F25" w:rsidRDefault="008F2925" w:rsidP="00477877">
            <w:pPr>
              <w:rPr>
                <w:rFonts w:eastAsia="Arial"/>
                <w:sz w:val="20"/>
                <w:szCs w:val="20"/>
              </w:rPr>
            </w:pPr>
            <w:r w:rsidRPr="00091F25">
              <w:rPr>
                <w:rFonts w:eastAsia="Arial"/>
                <w:sz w:val="20"/>
                <w:szCs w:val="20"/>
              </w:rPr>
              <w:t>4.5</w:t>
            </w:r>
          </w:p>
        </w:tc>
      </w:tr>
      <w:tr w:rsidR="00477877" w14:paraId="2C482FD9" w14:textId="77777777" w:rsidTr="004E4F22">
        <w:trPr>
          <w:trHeight w:val="144"/>
        </w:trPr>
        <w:tc>
          <w:tcPr>
            <w:tcW w:w="1224" w:type="pct"/>
            <w:shd w:val="clear" w:color="auto" w:fill="FFFFFF"/>
            <w:tcMar>
              <w:top w:w="70" w:type="dxa"/>
              <w:left w:w="110" w:type="dxa"/>
              <w:bottom w:w="70" w:type="dxa"/>
              <w:right w:w="110" w:type="dxa"/>
            </w:tcMar>
          </w:tcPr>
          <w:p w14:paraId="797E77F4" w14:textId="77777777" w:rsidR="008F2925" w:rsidRPr="00091F25" w:rsidRDefault="008F2925" w:rsidP="00477877">
            <w:pPr>
              <w:rPr>
                <w:rFonts w:eastAsia="Arial"/>
                <w:sz w:val="20"/>
                <w:szCs w:val="20"/>
              </w:rPr>
            </w:pPr>
            <w:r w:rsidRPr="00091F25">
              <w:rPr>
                <w:rFonts w:eastAsia="Arial"/>
                <w:sz w:val="20"/>
                <w:szCs w:val="20"/>
              </w:rPr>
              <w:t>NGC4217</w:t>
            </w:r>
          </w:p>
        </w:tc>
        <w:tc>
          <w:tcPr>
            <w:tcW w:w="709" w:type="pct"/>
            <w:shd w:val="clear" w:color="auto" w:fill="FFFFFF"/>
            <w:tcMar>
              <w:top w:w="70" w:type="dxa"/>
              <w:left w:w="110" w:type="dxa"/>
              <w:bottom w:w="70" w:type="dxa"/>
              <w:right w:w="110" w:type="dxa"/>
            </w:tcMar>
          </w:tcPr>
          <w:p w14:paraId="03CCCA33" w14:textId="77777777" w:rsidR="008F2925" w:rsidRPr="00091F25" w:rsidRDefault="008F2925" w:rsidP="00477877">
            <w:pPr>
              <w:rPr>
                <w:rFonts w:eastAsia="Arial"/>
                <w:sz w:val="20"/>
                <w:szCs w:val="20"/>
              </w:rPr>
            </w:pPr>
            <w:r w:rsidRPr="00091F25">
              <w:rPr>
                <w:rFonts w:eastAsia="Arial"/>
                <w:sz w:val="20"/>
                <w:szCs w:val="20"/>
              </w:rPr>
              <w:t>117.0</w:t>
            </w:r>
          </w:p>
        </w:tc>
        <w:tc>
          <w:tcPr>
            <w:tcW w:w="709" w:type="pct"/>
            <w:shd w:val="clear" w:color="auto" w:fill="FFFFFF"/>
            <w:tcMar>
              <w:top w:w="70" w:type="dxa"/>
              <w:left w:w="110" w:type="dxa"/>
              <w:bottom w:w="70" w:type="dxa"/>
              <w:right w:w="110" w:type="dxa"/>
            </w:tcMar>
          </w:tcPr>
          <w:p w14:paraId="6275B20F" w14:textId="77777777" w:rsidR="008F2925" w:rsidRPr="00091F25" w:rsidRDefault="008F2925" w:rsidP="00477877">
            <w:pPr>
              <w:rPr>
                <w:rFonts w:eastAsia="Arial"/>
                <w:sz w:val="20"/>
                <w:szCs w:val="20"/>
              </w:rPr>
            </w:pPr>
            <w:r w:rsidRPr="00091F25">
              <w:rPr>
                <w:rFonts w:eastAsia="Arial"/>
                <w:sz w:val="20"/>
                <w:szCs w:val="20"/>
              </w:rPr>
              <w:t>115.9</w:t>
            </w:r>
          </w:p>
        </w:tc>
        <w:tc>
          <w:tcPr>
            <w:tcW w:w="644" w:type="pct"/>
            <w:shd w:val="clear" w:color="auto" w:fill="FFFFFF"/>
            <w:tcMar>
              <w:top w:w="70" w:type="dxa"/>
              <w:left w:w="110" w:type="dxa"/>
              <w:bottom w:w="70" w:type="dxa"/>
              <w:right w:w="110" w:type="dxa"/>
            </w:tcMar>
          </w:tcPr>
          <w:p w14:paraId="583CD7BE" w14:textId="77777777" w:rsidR="008F2925" w:rsidRPr="00091F25" w:rsidRDefault="008F2925" w:rsidP="00477877">
            <w:pPr>
              <w:rPr>
                <w:rFonts w:eastAsia="Arial"/>
                <w:sz w:val="20"/>
                <w:szCs w:val="20"/>
              </w:rPr>
            </w:pPr>
            <w:r w:rsidRPr="00091F25">
              <w:rPr>
                <w:rFonts w:eastAsia="Arial"/>
                <w:sz w:val="20"/>
                <w:szCs w:val="20"/>
              </w:rPr>
              <w:t>0.991</w:t>
            </w:r>
          </w:p>
        </w:tc>
        <w:tc>
          <w:tcPr>
            <w:tcW w:w="580" w:type="pct"/>
            <w:shd w:val="clear" w:color="auto" w:fill="FFFFFF"/>
            <w:tcMar>
              <w:top w:w="70" w:type="dxa"/>
              <w:left w:w="110" w:type="dxa"/>
              <w:bottom w:w="70" w:type="dxa"/>
              <w:right w:w="110" w:type="dxa"/>
            </w:tcMar>
          </w:tcPr>
          <w:p w14:paraId="312D7C40"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39047021" w14:textId="77777777" w:rsidR="008F2925" w:rsidRPr="00091F25" w:rsidRDefault="008F2925" w:rsidP="00477877">
            <w:pPr>
              <w:rPr>
                <w:rFonts w:eastAsia="Arial"/>
                <w:sz w:val="20"/>
                <w:szCs w:val="20"/>
              </w:rPr>
            </w:pPr>
            <w:r w:rsidRPr="00091F25">
              <w:rPr>
                <w:rFonts w:eastAsia="Arial"/>
                <w:sz w:val="20"/>
                <w:szCs w:val="20"/>
              </w:rPr>
              <w:t>3</w:t>
            </w:r>
          </w:p>
        </w:tc>
        <w:tc>
          <w:tcPr>
            <w:tcW w:w="683" w:type="pct"/>
            <w:shd w:val="clear" w:color="auto" w:fill="FFFFFF"/>
            <w:tcMar>
              <w:top w:w="70" w:type="dxa"/>
              <w:left w:w="110" w:type="dxa"/>
              <w:bottom w:w="70" w:type="dxa"/>
              <w:right w:w="110" w:type="dxa"/>
            </w:tcMar>
          </w:tcPr>
          <w:p w14:paraId="7A4E6366" w14:textId="77777777" w:rsidR="008F2925" w:rsidRPr="00091F25" w:rsidRDefault="008F2925" w:rsidP="00477877">
            <w:pPr>
              <w:rPr>
                <w:rFonts w:eastAsia="Arial"/>
                <w:sz w:val="20"/>
                <w:szCs w:val="20"/>
              </w:rPr>
            </w:pPr>
            <w:r w:rsidRPr="00091F25">
              <w:rPr>
                <w:rFonts w:eastAsia="Arial"/>
                <w:sz w:val="20"/>
                <w:szCs w:val="20"/>
              </w:rPr>
              <w:t>29.5</w:t>
            </w:r>
          </w:p>
        </w:tc>
      </w:tr>
      <w:tr w:rsidR="00477877" w14:paraId="3B3207F3" w14:textId="77777777" w:rsidTr="004E4F22">
        <w:trPr>
          <w:trHeight w:val="144"/>
        </w:trPr>
        <w:tc>
          <w:tcPr>
            <w:tcW w:w="1224" w:type="pct"/>
            <w:shd w:val="clear" w:color="auto" w:fill="EDF2F7"/>
            <w:tcMar>
              <w:top w:w="70" w:type="dxa"/>
              <w:left w:w="110" w:type="dxa"/>
              <w:bottom w:w="70" w:type="dxa"/>
              <w:right w:w="110" w:type="dxa"/>
            </w:tcMar>
          </w:tcPr>
          <w:p w14:paraId="686071F8" w14:textId="77777777" w:rsidR="008F2925" w:rsidRPr="00091F25" w:rsidRDefault="008F2925" w:rsidP="00477877">
            <w:pPr>
              <w:rPr>
                <w:rFonts w:eastAsia="Arial"/>
                <w:sz w:val="20"/>
                <w:szCs w:val="20"/>
              </w:rPr>
            </w:pPr>
            <w:r w:rsidRPr="00091F25">
              <w:rPr>
                <w:rFonts w:eastAsia="Arial"/>
                <w:sz w:val="20"/>
                <w:szCs w:val="20"/>
              </w:rPr>
              <w:t>NGC4559</w:t>
            </w:r>
          </w:p>
        </w:tc>
        <w:tc>
          <w:tcPr>
            <w:tcW w:w="709" w:type="pct"/>
            <w:shd w:val="clear" w:color="auto" w:fill="EDF2F7"/>
            <w:tcMar>
              <w:top w:w="70" w:type="dxa"/>
              <w:left w:w="110" w:type="dxa"/>
              <w:bottom w:w="70" w:type="dxa"/>
              <w:right w:w="110" w:type="dxa"/>
            </w:tcMar>
          </w:tcPr>
          <w:p w14:paraId="570124A3" w14:textId="77777777" w:rsidR="008F2925" w:rsidRPr="00091F25" w:rsidRDefault="008F2925" w:rsidP="00477877">
            <w:pPr>
              <w:rPr>
                <w:rFonts w:eastAsia="Arial"/>
                <w:sz w:val="20"/>
                <w:szCs w:val="20"/>
              </w:rPr>
            </w:pPr>
            <w:r w:rsidRPr="00091F25">
              <w:rPr>
                <w:rFonts w:eastAsia="Arial"/>
                <w:sz w:val="20"/>
                <w:szCs w:val="20"/>
              </w:rPr>
              <w:t>91.6</w:t>
            </w:r>
          </w:p>
        </w:tc>
        <w:tc>
          <w:tcPr>
            <w:tcW w:w="709" w:type="pct"/>
            <w:shd w:val="clear" w:color="auto" w:fill="EDF2F7"/>
            <w:tcMar>
              <w:top w:w="70" w:type="dxa"/>
              <w:left w:w="110" w:type="dxa"/>
              <w:bottom w:w="70" w:type="dxa"/>
              <w:right w:w="110" w:type="dxa"/>
            </w:tcMar>
          </w:tcPr>
          <w:p w14:paraId="61E7707B" w14:textId="77777777" w:rsidR="008F2925" w:rsidRPr="00091F25" w:rsidRDefault="008F2925" w:rsidP="00477877">
            <w:pPr>
              <w:rPr>
                <w:rFonts w:eastAsia="Arial"/>
                <w:sz w:val="20"/>
                <w:szCs w:val="20"/>
              </w:rPr>
            </w:pPr>
            <w:r w:rsidRPr="00091F25">
              <w:rPr>
                <w:rFonts w:eastAsia="Arial"/>
                <w:sz w:val="20"/>
                <w:szCs w:val="20"/>
              </w:rPr>
              <w:t>99.3</w:t>
            </w:r>
          </w:p>
        </w:tc>
        <w:tc>
          <w:tcPr>
            <w:tcW w:w="644" w:type="pct"/>
            <w:shd w:val="clear" w:color="auto" w:fill="EDF2F7"/>
            <w:tcMar>
              <w:top w:w="70" w:type="dxa"/>
              <w:left w:w="110" w:type="dxa"/>
              <w:bottom w:w="70" w:type="dxa"/>
              <w:right w:w="110" w:type="dxa"/>
            </w:tcMar>
          </w:tcPr>
          <w:p w14:paraId="06D314C6" w14:textId="77777777" w:rsidR="008F2925" w:rsidRPr="00091F25" w:rsidRDefault="008F2925" w:rsidP="00477877">
            <w:pPr>
              <w:rPr>
                <w:rFonts w:eastAsia="Arial"/>
                <w:sz w:val="20"/>
                <w:szCs w:val="20"/>
              </w:rPr>
            </w:pPr>
            <w:r w:rsidRPr="00091F25">
              <w:rPr>
                <w:rFonts w:eastAsia="Arial"/>
                <w:sz w:val="20"/>
                <w:szCs w:val="20"/>
              </w:rPr>
              <w:t>1.084</w:t>
            </w:r>
          </w:p>
        </w:tc>
        <w:tc>
          <w:tcPr>
            <w:tcW w:w="580" w:type="pct"/>
            <w:shd w:val="clear" w:color="auto" w:fill="EDF2F7"/>
            <w:tcMar>
              <w:top w:w="70" w:type="dxa"/>
              <w:left w:w="110" w:type="dxa"/>
              <w:bottom w:w="70" w:type="dxa"/>
              <w:right w:w="110" w:type="dxa"/>
            </w:tcMar>
          </w:tcPr>
          <w:p w14:paraId="6AD0AD98"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EDF2F7"/>
            <w:tcMar>
              <w:top w:w="70" w:type="dxa"/>
              <w:left w:w="110" w:type="dxa"/>
              <w:bottom w:w="70" w:type="dxa"/>
              <w:right w:w="110" w:type="dxa"/>
            </w:tcMar>
          </w:tcPr>
          <w:p w14:paraId="62A08CDD" w14:textId="77777777" w:rsidR="008F2925" w:rsidRPr="00091F25" w:rsidRDefault="008F2925" w:rsidP="00477877">
            <w:pPr>
              <w:rPr>
                <w:rFonts w:eastAsia="Arial"/>
                <w:sz w:val="20"/>
                <w:szCs w:val="20"/>
              </w:rPr>
            </w:pPr>
            <w:r w:rsidRPr="00091F25">
              <w:rPr>
                <w:rFonts w:eastAsia="Arial"/>
                <w:sz w:val="20"/>
                <w:szCs w:val="20"/>
              </w:rPr>
              <w:t>6</w:t>
            </w:r>
          </w:p>
        </w:tc>
        <w:tc>
          <w:tcPr>
            <w:tcW w:w="683" w:type="pct"/>
            <w:shd w:val="clear" w:color="auto" w:fill="EDF2F7"/>
            <w:tcMar>
              <w:top w:w="70" w:type="dxa"/>
              <w:left w:w="110" w:type="dxa"/>
              <w:bottom w:w="70" w:type="dxa"/>
              <w:right w:w="110" w:type="dxa"/>
            </w:tcMar>
          </w:tcPr>
          <w:p w14:paraId="4448E2CF" w14:textId="77777777" w:rsidR="008F2925" w:rsidRPr="00091F25" w:rsidRDefault="008F2925" w:rsidP="00477877">
            <w:pPr>
              <w:rPr>
                <w:rFonts w:eastAsia="Arial"/>
                <w:sz w:val="20"/>
                <w:szCs w:val="20"/>
              </w:rPr>
            </w:pPr>
            <w:r w:rsidRPr="00091F25">
              <w:rPr>
                <w:rFonts w:eastAsia="Arial"/>
                <w:sz w:val="20"/>
                <w:szCs w:val="20"/>
              </w:rPr>
              <w:t>2.8</w:t>
            </w:r>
          </w:p>
        </w:tc>
      </w:tr>
      <w:tr w:rsidR="00477877" w14:paraId="13ED2CB9" w14:textId="77777777" w:rsidTr="004E4F22">
        <w:trPr>
          <w:trHeight w:val="144"/>
        </w:trPr>
        <w:tc>
          <w:tcPr>
            <w:tcW w:w="1224" w:type="pct"/>
            <w:shd w:val="clear" w:color="auto" w:fill="FFFFFF"/>
            <w:tcMar>
              <w:top w:w="70" w:type="dxa"/>
              <w:left w:w="110" w:type="dxa"/>
              <w:bottom w:w="70" w:type="dxa"/>
              <w:right w:w="110" w:type="dxa"/>
            </w:tcMar>
          </w:tcPr>
          <w:p w14:paraId="0967CC93" w14:textId="77777777" w:rsidR="008F2925" w:rsidRPr="00091F25" w:rsidRDefault="008F2925" w:rsidP="00477877">
            <w:pPr>
              <w:rPr>
                <w:rFonts w:eastAsia="Arial"/>
                <w:sz w:val="20"/>
                <w:szCs w:val="20"/>
              </w:rPr>
            </w:pPr>
            <w:r w:rsidRPr="00091F25">
              <w:rPr>
                <w:rFonts w:eastAsia="Arial"/>
                <w:sz w:val="20"/>
                <w:szCs w:val="20"/>
              </w:rPr>
              <w:t>NGC5005</w:t>
            </w:r>
          </w:p>
        </w:tc>
        <w:tc>
          <w:tcPr>
            <w:tcW w:w="709" w:type="pct"/>
            <w:shd w:val="clear" w:color="auto" w:fill="FFFFFF"/>
            <w:tcMar>
              <w:top w:w="70" w:type="dxa"/>
              <w:left w:w="110" w:type="dxa"/>
              <w:bottom w:w="70" w:type="dxa"/>
              <w:right w:w="110" w:type="dxa"/>
            </w:tcMar>
          </w:tcPr>
          <w:p w14:paraId="6E1FC7F7" w14:textId="77777777" w:rsidR="008F2925" w:rsidRPr="00091F25" w:rsidRDefault="008F2925" w:rsidP="00477877">
            <w:pPr>
              <w:rPr>
                <w:rFonts w:eastAsia="Arial"/>
                <w:sz w:val="20"/>
                <w:szCs w:val="20"/>
              </w:rPr>
            </w:pPr>
            <w:r w:rsidRPr="00091F25">
              <w:rPr>
                <w:rFonts w:eastAsia="Arial"/>
                <w:sz w:val="20"/>
                <w:szCs w:val="20"/>
              </w:rPr>
              <w:t>198.0</w:t>
            </w:r>
          </w:p>
        </w:tc>
        <w:tc>
          <w:tcPr>
            <w:tcW w:w="709" w:type="pct"/>
            <w:shd w:val="clear" w:color="auto" w:fill="FFFFFF"/>
            <w:tcMar>
              <w:top w:w="70" w:type="dxa"/>
              <w:left w:w="110" w:type="dxa"/>
              <w:bottom w:w="70" w:type="dxa"/>
              <w:right w:w="110" w:type="dxa"/>
            </w:tcMar>
          </w:tcPr>
          <w:p w14:paraId="54474125" w14:textId="77777777" w:rsidR="008F2925" w:rsidRPr="00091F25" w:rsidRDefault="008F2925" w:rsidP="00477877">
            <w:pPr>
              <w:rPr>
                <w:rFonts w:eastAsia="Arial"/>
                <w:sz w:val="20"/>
                <w:szCs w:val="20"/>
              </w:rPr>
            </w:pPr>
            <w:r w:rsidRPr="00091F25">
              <w:rPr>
                <w:rFonts w:eastAsia="Arial"/>
                <w:sz w:val="20"/>
                <w:szCs w:val="20"/>
              </w:rPr>
              <w:t>151.5</w:t>
            </w:r>
          </w:p>
        </w:tc>
        <w:tc>
          <w:tcPr>
            <w:tcW w:w="644" w:type="pct"/>
            <w:shd w:val="clear" w:color="auto" w:fill="FFFFFF"/>
            <w:tcMar>
              <w:top w:w="70" w:type="dxa"/>
              <w:left w:w="110" w:type="dxa"/>
              <w:bottom w:w="70" w:type="dxa"/>
              <w:right w:w="110" w:type="dxa"/>
            </w:tcMar>
          </w:tcPr>
          <w:p w14:paraId="4C9B105E" w14:textId="77777777" w:rsidR="008F2925" w:rsidRPr="00091F25" w:rsidRDefault="008F2925" w:rsidP="00477877">
            <w:pPr>
              <w:rPr>
                <w:rFonts w:eastAsia="Arial"/>
                <w:sz w:val="20"/>
                <w:szCs w:val="20"/>
              </w:rPr>
            </w:pPr>
            <w:r w:rsidRPr="00091F25">
              <w:rPr>
                <w:rFonts w:eastAsia="Arial"/>
                <w:sz w:val="20"/>
                <w:szCs w:val="20"/>
              </w:rPr>
              <w:t>0.765</w:t>
            </w:r>
          </w:p>
        </w:tc>
        <w:tc>
          <w:tcPr>
            <w:tcW w:w="580" w:type="pct"/>
            <w:shd w:val="clear" w:color="auto" w:fill="FFFFFF"/>
            <w:tcMar>
              <w:top w:w="70" w:type="dxa"/>
              <w:left w:w="110" w:type="dxa"/>
              <w:bottom w:w="70" w:type="dxa"/>
              <w:right w:w="110" w:type="dxa"/>
            </w:tcMar>
          </w:tcPr>
          <w:p w14:paraId="73CFBD83"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03A642DB" w14:textId="77777777" w:rsidR="008F2925" w:rsidRPr="00091F25" w:rsidRDefault="008F2925" w:rsidP="00477877">
            <w:pPr>
              <w:rPr>
                <w:rFonts w:eastAsia="Arial"/>
                <w:sz w:val="20"/>
                <w:szCs w:val="20"/>
              </w:rPr>
            </w:pPr>
            <w:r w:rsidRPr="00091F25">
              <w:rPr>
                <w:rFonts w:eastAsia="Arial"/>
                <w:sz w:val="20"/>
                <w:szCs w:val="20"/>
              </w:rPr>
              <w:t>4</w:t>
            </w:r>
          </w:p>
        </w:tc>
        <w:tc>
          <w:tcPr>
            <w:tcW w:w="683" w:type="pct"/>
            <w:shd w:val="clear" w:color="auto" w:fill="FFFFFF"/>
            <w:tcMar>
              <w:top w:w="70" w:type="dxa"/>
              <w:left w:w="110" w:type="dxa"/>
              <w:bottom w:w="70" w:type="dxa"/>
              <w:right w:w="110" w:type="dxa"/>
            </w:tcMar>
          </w:tcPr>
          <w:p w14:paraId="1C5F6D34" w14:textId="77777777" w:rsidR="008F2925" w:rsidRPr="00091F25" w:rsidRDefault="008F2925" w:rsidP="00477877">
            <w:pPr>
              <w:rPr>
                <w:rFonts w:eastAsia="Arial"/>
                <w:sz w:val="20"/>
                <w:szCs w:val="20"/>
              </w:rPr>
            </w:pPr>
            <w:r w:rsidRPr="00091F25">
              <w:rPr>
                <w:rFonts w:eastAsia="Arial"/>
                <w:sz w:val="20"/>
                <w:szCs w:val="20"/>
              </w:rPr>
              <w:t>1.1</w:t>
            </w:r>
          </w:p>
        </w:tc>
      </w:tr>
      <w:tr w:rsidR="00477877" w14:paraId="22F79AED" w14:textId="77777777" w:rsidTr="004E4F22">
        <w:trPr>
          <w:trHeight w:val="144"/>
        </w:trPr>
        <w:tc>
          <w:tcPr>
            <w:tcW w:w="1224" w:type="pct"/>
            <w:shd w:val="clear" w:color="auto" w:fill="EDF2F7"/>
            <w:tcMar>
              <w:top w:w="70" w:type="dxa"/>
              <w:left w:w="110" w:type="dxa"/>
              <w:bottom w:w="70" w:type="dxa"/>
              <w:right w:w="110" w:type="dxa"/>
            </w:tcMar>
          </w:tcPr>
          <w:p w14:paraId="0CD97DF7" w14:textId="77777777" w:rsidR="008F2925" w:rsidRPr="00091F25" w:rsidRDefault="008F2925" w:rsidP="00477877">
            <w:pPr>
              <w:rPr>
                <w:rFonts w:eastAsia="Arial"/>
                <w:sz w:val="20"/>
                <w:szCs w:val="20"/>
              </w:rPr>
            </w:pPr>
            <w:r w:rsidRPr="00091F25">
              <w:rPr>
                <w:rFonts w:eastAsia="Arial"/>
                <w:sz w:val="20"/>
                <w:szCs w:val="20"/>
              </w:rPr>
              <w:t>NGC5033</w:t>
            </w:r>
          </w:p>
        </w:tc>
        <w:tc>
          <w:tcPr>
            <w:tcW w:w="709" w:type="pct"/>
            <w:shd w:val="clear" w:color="auto" w:fill="EDF2F7"/>
            <w:tcMar>
              <w:top w:w="70" w:type="dxa"/>
              <w:left w:w="110" w:type="dxa"/>
              <w:bottom w:w="70" w:type="dxa"/>
              <w:right w:w="110" w:type="dxa"/>
            </w:tcMar>
          </w:tcPr>
          <w:p w14:paraId="0EC22E85" w14:textId="77777777" w:rsidR="008F2925" w:rsidRPr="00091F25" w:rsidRDefault="008F2925" w:rsidP="00477877">
            <w:pPr>
              <w:rPr>
                <w:rFonts w:eastAsia="Arial"/>
                <w:sz w:val="20"/>
                <w:szCs w:val="20"/>
              </w:rPr>
            </w:pPr>
            <w:r w:rsidRPr="00091F25">
              <w:rPr>
                <w:rFonts w:eastAsia="Arial"/>
                <w:sz w:val="20"/>
                <w:szCs w:val="20"/>
              </w:rPr>
              <w:t>175.0</w:t>
            </w:r>
          </w:p>
        </w:tc>
        <w:tc>
          <w:tcPr>
            <w:tcW w:w="709" w:type="pct"/>
            <w:shd w:val="clear" w:color="auto" w:fill="EDF2F7"/>
            <w:tcMar>
              <w:top w:w="70" w:type="dxa"/>
              <w:left w:w="110" w:type="dxa"/>
              <w:bottom w:w="70" w:type="dxa"/>
              <w:right w:w="110" w:type="dxa"/>
            </w:tcMar>
          </w:tcPr>
          <w:p w14:paraId="4A7F6A39" w14:textId="77777777" w:rsidR="008F2925" w:rsidRPr="00091F25" w:rsidRDefault="008F2925" w:rsidP="00477877">
            <w:pPr>
              <w:rPr>
                <w:rFonts w:eastAsia="Arial"/>
                <w:sz w:val="20"/>
                <w:szCs w:val="20"/>
              </w:rPr>
            </w:pPr>
            <w:r w:rsidRPr="00091F25">
              <w:rPr>
                <w:rFonts w:eastAsia="Arial"/>
                <w:sz w:val="20"/>
                <w:szCs w:val="20"/>
              </w:rPr>
              <w:t>171.1</w:t>
            </w:r>
          </w:p>
        </w:tc>
        <w:tc>
          <w:tcPr>
            <w:tcW w:w="644" w:type="pct"/>
            <w:shd w:val="clear" w:color="auto" w:fill="EDF2F7"/>
            <w:tcMar>
              <w:top w:w="70" w:type="dxa"/>
              <w:left w:w="110" w:type="dxa"/>
              <w:bottom w:w="70" w:type="dxa"/>
              <w:right w:w="110" w:type="dxa"/>
            </w:tcMar>
          </w:tcPr>
          <w:p w14:paraId="151AF89B" w14:textId="77777777" w:rsidR="008F2925" w:rsidRPr="00091F25" w:rsidRDefault="008F2925" w:rsidP="00477877">
            <w:pPr>
              <w:rPr>
                <w:rFonts w:eastAsia="Arial"/>
                <w:sz w:val="20"/>
                <w:szCs w:val="20"/>
              </w:rPr>
            </w:pPr>
            <w:r w:rsidRPr="00091F25">
              <w:rPr>
                <w:rFonts w:eastAsia="Arial"/>
                <w:sz w:val="20"/>
                <w:szCs w:val="20"/>
              </w:rPr>
              <w:t>0.978</w:t>
            </w:r>
          </w:p>
        </w:tc>
        <w:tc>
          <w:tcPr>
            <w:tcW w:w="580" w:type="pct"/>
            <w:shd w:val="clear" w:color="auto" w:fill="EDF2F7"/>
            <w:tcMar>
              <w:top w:w="70" w:type="dxa"/>
              <w:left w:w="110" w:type="dxa"/>
              <w:bottom w:w="70" w:type="dxa"/>
              <w:right w:w="110" w:type="dxa"/>
            </w:tcMar>
          </w:tcPr>
          <w:p w14:paraId="46C01B5D"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EDF2F7"/>
            <w:tcMar>
              <w:top w:w="70" w:type="dxa"/>
              <w:left w:w="110" w:type="dxa"/>
              <w:bottom w:w="70" w:type="dxa"/>
              <w:right w:w="110" w:type="dxa"/>
            </w:tcMar>
          </w:tcPr>
          <w:p w14:paraId="52E69C72" w14:textId="77777777" w:rsidR="008F2925" w:rsidRPr="00091F25" w:rsidRDefault="008F2925" w:rsidP="00477877">
            <w:pPr>
              <w:rPr>
                <w:rFonts w:eastAsia="Arial"/>
                <w:sz w:val="20"/>
                <w:szCs w:val="20"/>
              </w:rPr>
            </w:pPr>
            <w:r w:rsidRPr="00091F25">
              <w:rPr>
                <w:rFonts w:eastAsia="Arial"/>
                <w:sz w:val="20"/>
                <w:szCs w:val="20"/>
              </w:rPr>
              <w:t>5</w:t>
            </w:r>
          </w:p>
        </w:tc>
        <w:tc>
          <w:tcPr>
            <w:tcW w:w="683" w:type="pct"/>
            <w:shd w:val="clear" w:color="auto" w:fill="EDF2F7"/>
            <w:tcMar>
              <w:top w:w="70" w:type="dxa"/>
              <w:left w:w="110" w:type="dxa"/>
              <w:bottom w:w="70" w:type="dxa"/>
              <w:right w:w="110" w:type="dxa"/>
            </w:tcMar>
          </w:tcPr>
          <w:p w14:paraId="740C9D33" w14:textId="77777777" w:rsidR="008F2925" w:rsidRPr="00091F25" w:rsidRDefault="008F2925" w:rsidP="00477877">
            <w:pPr>
              <w:rPr>
                <w:rFonts w:eastAsia="Arial"/>
                <w:sz w:val="20"/>
                <w:szCs w:val="20"/>
              </w:rPr>
            </w:pPr>
            <w:r w:rsidRPr="00091F25">
              <w:rPr>
                <w:rFonts w:eastAsia="Arial"/>
                <w:sz w:val="20"/>
                <w:szCs w:val="20"/>
              </w:rPr>
              <w:t>5.6</w:t>
            </w:r>
          </w:p>
        </w:tc>
      </w:tr>
      <w:tr w:rsidR="00477877" w14:paraId="7C98E9D0" w14:textId="77777777" w:rsidTr="004E4F22">
        <w:trPr>
          <w:trHeight w:val="144"/>
        </w:trPr>
        <w:tc>
          <w:tcPr>
            <w:tcW w:w="1224" w:type="pct"/>
            <w:shd w:val="clear" w:color="auto" w:fill="FFFFFF"/>
            <w:tcMar>
              <w:top w:w="70" w:type="dxa"/>
              <w:left w:w="110" w:type="dxa"/>
              <w:bottom w:w="70" w:type="dxa"/>
              <w:right w:w="110" w:type="dxa"/>
            </w:tcMar>
          </w:tcPr>
          <w:p w14:paraId="0FFF3112" w14:textId="77777777" w:rsidR="008F2925" w:rsidRPr="00091F25" w:rsidRDefault="008F2925" w:rsidP="00477877">
            <w:pPr>
              <w:rPr>
                <w:rFonts w:eastAsia="Arial"/>
                <w:sz w:val="20"/>
                <w:szCs w:val="20"/>
              </w:rPr>
            </w:pPr>
            <w:r w:rsidRPr="00091F25">
              <w:rPr>
                <w:rFonts w:eastAsia="Arial"/>
                <w:sz w:val="20"/>
                <w:szCs w:val="20"/>
              </w:rPr>
              <w:t>NGC5055</w:t>
            </w:r>
          </w:p>
        </w:tc>
        <w:tc>
          <w:tcPr>
            <w:tcW w:w="709" w:type="pct"/>
            <w:shd w:val="clear" w:color="auto" w:fill="FFFFFF"/>
            <w:tcMar>
              <w:top w:w="70" w:type="dxa"/>
              <w:left w:w="110" w:type="dxa"/>
              <w:bottom w:w="70" w:type="dxa"/>
              <w:right w:w="110" w:type="dxa"/>
            </w:tcMar>
          </w:tcPr>
          <w:p w14:paraId="4C0A3124" w14:textId="77777777" w:rsidR="008F2925" w:rsidRPr="00091F25" w:rsidRDefault="008F2925" w:rsidP="00477877">
            <w:pPr>
              <w:rPr>
                <w:rFonts w:eastAsia="Arial"/>
                <w:sz w:val="20"/>
                <w:szCs w:val="20"/>
              </w:rPr>
            </w:pPr>
            <w:r w:rsidRPr="00091F25">
              <w:rPr>
                <w:rFonts w:eastAsia="Arial"/>
                <w:sz w:val="20"/>
                <w:szCs w:val="20"/>
              </w:rPr>
              <w:t>141.0</w:t>
            </w:r>
          </w:p>
        </w:tc>
        <w:tc>
          <w:tcPr>
            <w:tcW w:w="709" w:type="pct"/>
            <w:shd w:val="clear" w:color="auto" w:fill="FFFFFF"/>
            <w:tcMar>
              <w:top w:w="70" w:type="dxa"/>
              <w:left w:w="110" w:type="dxa"/>
              <w:bottom w:w="70" w:type="dxa"/>
              <w:right w:w="110" w:type="dxa"/>
            </w:tcMar>
          </w:tcPr>
          <w:p w14:paraId="3E0C155C" w14:textId="77777777" w:rsidR="008F2925" w:rsidRPr="00091F25" w:rsidRDefault="008F2925" w:rsidP="00477877">
            <w:pPr>
              <w:rPr>
                <w:rFonts w:eastAsia="Arial"/>
                <w:sz w:val="20"/>
                <w:szCs w:val="20"/>
              </w:rPr>
            </w:pPr>
            <w:r w:rsidRPr="00091F25">
              <w:rPr>
                <w:rFonts w:eastAsia="Arial"/>
                <w:sz w:val="20"/>
                <w:szCs w:val="20"/>
              </w:rPr>
              <w:t>149.5</w:t>
            </w:r>
          </w:p>
        </w:tc>
        <w:tc>
          <w:tcPr>
            <w:tcW w:w="644" w:type="pct"/>
            <w:shd w:val="clear" w:color="auto" w:fill="FFFFFF"/>
            <w:tcMar>
              <w:top w:w="70" w:type="dxa"/>
              <w:left w:w="110" w:type="dxa"/>
              <w:bottom w:w="70" w:type="dxa"/>
              <w:right w:w="110" w:type="dxa"/>
            </w:tcMar>
          </w:tcPr>
          <w:p w14:paraId="709C37BF" w14:textId="77777777" w:rsidR="008F2925" w:rsidRPr="00091F25" w:rsidRDefault="008F2925" w:rsidP="00477877">
            <w:pPr>
              <w:rPr>
                <w:rFonts w:eastAsia="Arial"/>
                <w:sz w:val="20"/>
                <w:szCs w:val="20"/>
              </w:rPr>
            </w:pPr>
            <w:r w:rsidRPr="00091F25">
              <w:rPr>
                <w:rFonts w:eastAsia="Arial"/>
                <w:sz w:val="20"/>
                <w:szCs w:val="20"/>
              </w:rPr>
              <w:t>1.060</w:t>
            </w:r>
          </w:p>
        </w:tc>
        <w:tc>
          <w:tcPr>
            <w:tcW w:w="580" w:type="pct"/>
            <w:shd w:val="clear" w:color="auto" w:fill="FFFFFF"/>
            <w:tcMar>
              <w:top w:w="70" w:type="dxa"/>
              <w:left w:w="110" w:type="dxa"/>
              <w:bottom w:w="70" w:type="dxa"/>
              <w:right w:w="110" w:type="dxa"/>
            </w:tcMar>
          </w:tcPr>
          <w:p w14:paraId="3413859C"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6BF988D0" w14:textId="77777777" w:rsidR="008F2925" w:rsidRPr="00091F25" w:rsidRDefault="008F2925" w:rsidP="00477877">
            <w:pPr>
              <w:rPr>
                <w:rFonts w:eastAsia="Arial"/>
                <w:sz w:val="20"/>
                <w:szCs w:val="20"/>
              </w:rPr>
            </w:pPr>
            <w:r w:rsidRPr="00091F25">
              <w:rPr>
                <w:rFonts w:eastAsia="Arial"/>
                <w:sz w:val="20"/>
                <w:szCs w:val="20"/>
              </w:rPr>
              <w:t>4</w:t>
            </w:r>
          </w:p>
        </w:tc>
        <w:tc>
          <w:tcPr>
            <w:tcW w:w="683" w:type="pct"/>
            <w:shd w:val="clear" w:color="auto" w:fill="FFFFFF"/>
            <w:tcMar>
              <w:top w:w="70" w:type="dxa"/>
              <w:left w:w="110" w:type="dxa"/>
              <w:bottom w:w="70" w:type="dxa"/>
              <w:right w:w="110" w:type="dxa"/>
            </w:tcMar>
          </w:tcPr>
          <w:p w14:paraId="5F0276EA" w14:textId="77777777" w:rsidR="008F2925" w:rsidRPr="00091F25" w:rsidRDefault="008F2925" w:rsidP="00477877">
            <w:pPr>
              <w:rPr>
                <w:rFonts w:eastAsia="Arial"/>
                <w:sz w:val="20"/>
                <w:szCs w:val="20"/>
              </w:rPr>
            </w:pPr>
            <w:r w:rsidRPr="00091F25">
              <w:rPr>
                <w:rFonts w:eastAsia="Arial"/>
                <w:sz w:val="20"/>
                <w:szCs w:val="20"/>
              </w:rPr>
              <w:t>42.9</w:t>
            </w:r>
          </w:p>
        </w:tc>
      </w:tr>
      <w:tr w:rsidR="00477877" w14:paraId="23E08420" w14:textId="77777777" w:rsidTr="004E4F22">
        <w:trPr>
          <w:trHeight w:val="144"/>
        </w:trPr>
        <w:tc>
          <w:tcPr>
            <w:tcW w:w="1224" w:type="pct"/>
            <w:shd w:val="clear" w:color="auto" w:fill="EDF2F7"/>
            <w:tcMar>
              <w:top w:w="70" w:type="dxa"/>
              <w:left w:w="110" w:type="dxa"/>
              <w:bottom w:w="70" w:type="dxa"/>
              <w:right w:w="110" w:type="dxa"/>
            </w:tcMar>
          </w:tcPr>
          <w:p w14:paraId="114EC59B" w14:textId="77777777" w:rsidR="008F2925" w:rsidRPr="00091F25" w:rsidRDefault="008F2925" w:rsidP="00477877">
            <w:pPr>
              <w:rPr>
                <w:rFonts w:eastAsia="Arial"/>
                <w:sz w:val="20"/>
                <w:szCs w:val="20"/>
              </w:rPr>
            </w:pPr>
            <w:r w:rsidRPr="00091F25">
              <w:rPr>
                <w:rFonts w:eastAsia="Arial"/>
                <w:sz w:val="20"/>
                <w:szCs w:val="20"/>
              </w:rPr>
              <w:t>NGC5371</w:t>
            </w:r>
          </w:p>
        </w:tc>
        <w:tc>
          <w:tcPr>
            <w:tcW w:w="709" w:type="pct"/>
            <w:shd w:val="clear" w:color="auto" w:fill="EDF2F7"/>
            <w:tcMar>
              <w:top w:w="70" w:type="dxa"/>
              <w:left w:w="110" w:type="dxa"/>
              <w:bottom w:w="70" w:type="dxa"/>
              <w:right w:w="110" w:type="dxa"/>
            </w:tcMar>
          </w:tcPr>
          <w:p w14:paraId="15FF744C" w14:textId="77777777" w:rsidR="008F2925" w:rsidRPr="00091F25" w:rsidRDefault="008F2925" w:rsidP="00477877">
            <w:pPr>
              <w:rPr>
                <w:rFonts w:eastAsia="Arial"/>
                <w:sz w:val="20"/>
                <w:szCs w:val="20"/>
              </w:rPr>
            </w:pPr>
            <w:r w:rsidRPr="00091F25">
              <w:rPr>
                <w:rFonts w:eastAsia="Arial"/>
                <w:sz w:val="20"/>
                <w:szCs w:val="20"/>
              </w:rPr>
              <w:t>130.0</w:t>
            </w:r>
          </w:p>
        </w:tc>
        <w:tc>
          <w:tcPr>
            <w:tcW w:w="709" w:type="pct"/>
            <w:shd w:val="clear" w:color="auto" w:fill="EDF2F7"/>
            <w:tcMar>
              <w:top w:w="70" w:type="dxa"/>
              <w:left w:w="110" w:type="dxa"/>
              <w:bottom w:w="70" w:type="dxa"/>
              <w:right w:w="110" w:type="dxa"/>
            </w:tcMar>
          </w:tcPr>
          <w:p w14:paraId="041D48CD" w14:textId="77777777" w:rsidR="008F2925" w:rsidRPr="00091F25" w:rsidRDefault="008F2925" w:rsidP="00477877">
            <w:pPr>
              <w:rPr>
                <w:rFonts w:eastAsia="Arial"/>
                <w:sz w:val="20"/>
                <w:szCs w:val="20"/>
              </w:rPr>
            </w:pPr>
            <w:r w:rsidRPr="00091F25">
              <w:rPr>
                <w:rFonts w:eastAsia="Arial"/>
                <w:sz w:val="20"/>
                <w:szCs w:val="20"/>
              </w:rPr>
              <w:t>139.4</w:t>
            </w:r>
          </w:p>
        </w:tc>
        <w:tc>
          <w:tcPr>
            <w:tcW w:w="644" w:type="pct"/>
            <w:shd w:val="clear" w:color="auto" w:fill="EDF2F7"/>
            <w:tcMar>
              <w:top w:w="70" w:type="dxa"/>
              <w:left w:w="110" w:type="dxa"/>
              <w:bottom w:w="70" w:type="dxa"/>
              <w:right w:w="110" w:type="dxa"/>
            </w:tcMar>
          </w:tcPr>
          <w:p w14:paraId="727E94FF" w14:textId="77777777" w:rsidR="008F2925" w:rsidRPr="00091F25" w:rsidRDefault="008F2925" w:rsidP="00477877">
            <w:pPr>
              <w:rPr>
                <w:rFonts w:eastAsia="Arial"/>
                <w:sz w:val="20"/>
                <w:szCs w:val="20"/>
              </w:rPr>
            </w:pPr>
            <w:r w:rsidRPr="00091F25">
              <w:rPr>
                <w:rFonts w:eastAsia="Arial"/>
                <w:sz w:val="20"/>
                <w:szCs w:val="20"/>
              </w:rPr>
              <w:t>1.073</w:t>
            </w:r>
          </w:p>
        </w:tc>
        <w:tc>
          <w:tcPr>
            <w:tcW w:w="580" w:type="pct"/>
            <w:shd w:val="clear" w:color="auto" w:fill="EDF2F7"/>
            <w:tcMar>
              <w:top w:w="70" w:type="dxa"/>
              <w:left w:w="110" w:type="dxa"/>
              <w:bottom w:w="70" w:type="dxa"/>
              <w:right w:w="110" w:type="dxa"/>
            </w:tcMar>
          </w:tcPr>
          <w:p w14:paraId="7D26E123"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EDF2F7"/>
            <w:tcMar>
              <w:top w:w="70" w:type="dxa"/>
              <w:left w:w="110" w:type="dxa"/>
              <w:bottom w:w="70" w:type="dxa"/>
              <w:right w:w="110" w:type="dxa"/>
            </w:tcMar>
          </w:tcPr>
          <w:p w14:paraId="5797E823" w14:textId="77777777" w:rsidR="008F2925" w:rsidRPr="00091F25" w:rsidRDefault="008F2925" w:rsidP="00477877">
            <w:pPr>
              <w:rPr>
                <w:rFonts w:eastAsia="Arial"/>
                <w:sz w:val="20"/>
                <w:szCs w:val="20"/>
              </w:rPr>
            </w:pPr>
            <w:r w:rsidRPr="00091F25">
              <w:rPr>
                <w:rFonts w:eastAsia="Arial"/>
                <w:sz w:val="20"/>
                <w:szCs w:val="20"/>
              </w:rPr>
              <w:t>4</w:t>
            </w:r>
          </w:p>
        </w:tc>
        <w:tc>
          <w:tcPr>
            <w:tcW w:w="683" w:type="pct"/>
            <w:shd w:val="clear" w:color="auto" w:fill="EDF2F7"/>
            <w:tcMar>
              <w:top w:w="70" w:type="dxa"/>
              <w:left w:w="110" w:type="dxa"/>
              <w:bottom w:w="70" w:type="dxa"/>
              <w:right w:w="110" w:type="dxa"/>
            </w:tcMar>
          </w:tcPr>
          <w:p w14:paraId="79B15A42" w14:textId="77777777" w:rsidR="008F2925" w:rsidRPr="00091F25" w:rsidRDefault="008F2925" w:rsidP="00477877">
            <w:pPr>
              <w:rPr>
                <w:rFonts w:eastAsia="Arial"/>
                <w:sz w:val="20"/>
                <w:szCs w:val="20"/>
              </w:rPr>
            </w:pPr>
            <w:r w:rsidRPr="00091F25">
              <w:rPr>
                <w:rFonts w:eastAsia="Arial"/>
                <w:sz w:val="20"/>
                <w:szCs w:val="20"/>
              </w:rPr>
              <w:t>26.2</w:t>
            </w:r>
          </w:p>
        </w:tc>
      </w:tr>
      <w:tr w:rsidR="00477877" w14:paraId="0316691C" w14:textId="77777777" w:rsidTr="004E4F22">
        <w:trPr>
          <w:trHeight w:val="144"/>
        </w:trPr>
        <w:tc>
          <w:tcPr>
            <w:tcW w:w="1224" w:type="pct"/>
            <w:shd w:val="clear" w:color="auto" w:fill="FFFFFF"/>
            <w:tcMar>
              <w:top w:w="70" w:type="dxa"/>
              <w:left w:w="110" w:type="dxa"/>
              <w:bottom w:w="70" w:type="dxa"/>
              <w:right w:w="110" w:type="dxa"/>
            </w:tcMar>
          </w:tcPr>
          <w:p w14:paraId="773973B2" w14:textId="77777777" w:rsidR="008F2925" w:rsidRPr="00091F25" w:rsidRDefault="008F2925" w:rsidP="00477877">
            <w:pPr>
              <w:rPr>
                <w:rFonts w:eastAsia="Arial"/>
                <w:sz w:val="20"/>
                <w:szCs w:val="20"/>
              </w:rPr>
            </w:pPr>
            <w:r w:rsidRPr="00091F25">
              <w:rPr>
                <w:rFonts w:eastAsia="Arial"/>
                <w:sz w:val="20"/>
                <w:szCs w:val="20"/>
              </w:rPr>
              <w:t>NGC5585</w:t>
            </w:r>
          </w:p>
        </w:tc>
        <w:tc>
          <w:tcPr>
            <w:tcW w:w="709" w:type="pct"/>
            <w:shd w:val="clear" w:color="auto" w:fill="FFFFFF"/>
            <w:tcMar>
              <w:top w:w="70" w:type="dxa"/>
              <w:left w:w="110" w:type="dxa"/>
              <w:bottom w:w="70" w:type="dxa"/>
              <w:right w:w="110" w:type="dxa"/>
            </w:tcMar>
          </w:tcPr>
          <w:p w14:paraId="72187D14" w14:textId="77777777" w:rsidR="008F2925" w:rsidRPr="00091F25" w:rsidRDefault="008F2925" w:rsidP="00477877">
            <w:pPr>
              <w:rPr>
                <w:rFonts w:eastAsia="Arial"/>
                <w:sz w:val="20"/>
                <w:szCs w:val="20"/>
              </w:rPr>
            </w:pPr>
            <w:r w:rsidRPr="00091F25">
              <w:rPr>
                <w:rFonts w:eastAsia="Arial"/>
                <w:sz w:val="20"/>
                <w:szCs w:val="20"/>
              </w:rPr>
              <w:t>75.8</w:t>
            </w:r>
          </w:p>
        </w:tc>
        <w:tc>
          <w:tcPr>
            <w:tcW w:w="709" w:type="pct"/>
            <w:shd w:val="clear" w:color="auto" w:fill="FFFFFF"/>
            <w:tcMar>
              <w:top w:w="70" w:type="dxa"/>
              <w:left w:w="110" w:type="dxa"/>
              <w:bottom w:w="70" w:type="dxa"/>
              <w:right w:w="110" w:type="dxa"/>
            </w:tcMar>
          </w:tcPr>
          <w:p w14:paraId="30836D90" w14:textId="77777777" w:rsidR="008F2925" w:rsidRPr="00091F25" w:rsidRDefault="008F2925" w:rsidP="00477877">
            <w:pPr>
              <w:rPr>
                <w:rFonts w:eastAsia="Arial"/>
                <w:sz w:val="20"/>
                <w:szCs w:val="20"/>
              </w:rPr>
            </w:pPr>
            <w:r w:rsidRPr="00091F25">
              <w:rPr>
                <w:rFonts w:eastAsia="Arial"/>
                <w:sz w:val="20"/>
                <w:szCs w:val="20"/>
              </w:rPr>
              <w:t>80.2</w:t>
            </w:r>
          </w:p>
        </w:tc>
        <w:tc>
          <w:tcPr>
            <w:tcW w:w="644" w:type="pct"/>
            <w:shd w:val="clear" w:color="auto" w:fill="FFFFFF"/>
            <w:tcMar>
              <w:top w:w="70" w:type="dxa"/>
              <w:left w:w="110" w:type="dxa"/>
              <w:bottom w:w="70" w:type="dxa"/>
              <w:right w:w="110" w:type="dxa"/>
            </w:tcMar>
          </w:tcPr>
          <w:p w14:paraId="3D0F0C8C" w14:textId="77777777" w:rsidR="008F2925" w:rsidRPr="00091F25" w:rsidRDefault="008F2925" w:rsidP="00477877">
            <w:pPr>
              <w:rPr>
                <w:rFonts w:eastAsia="Arial"/>
                <w:sz w:val="20"/>
                <w:szCs w:val="20"/>
              </w:rPr>
            </w:pPr>
            <w:r w:rsidRPr="00091F25">
              <w:rPr>
                <w:rFonts w:eastAsia="Arial"/>
                <w:sz w:val="20"/>
                <w:szCs w:val="20"/>
              </w:rPr>
              <w:t>1.058</w:t>
            </w:r>
          </w:p>
        </w:tc>
        <w:tc>
          <w:tcPr>
            <w:tcW w:w="580" w:type="pct"/>
            <w:shd w:val="clear" w:color="auto" w:fill="FFFFFF"/>
            <w:tcMar>
              <w:top w:w="70" w:type="dxa"/>
              <w:left w:w="110" w:type="dxa"/>
              <w:bottom w:w="70" w:type="dxa"/>
              <w:right w:w="110" w:type="dxa"/>
            </w:tcMar>
          </w:tcPr>
          <w:p w14:paraId="05612B88"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7BCFBD9F" w14:textId="77777777" w:rsidR="008F2925" w:rsidRPr="00091F25" w:rsidRDefault="008F2925" w:rsidP="00477877">
            <w:pPr>
              <w:rPr>
                <w:rFonts w:eastAsia="Arial"/>
                <w:sz w:val="20"/>
                <w:szCs w:val="20"/>
              </w:rPr>
            </w:pPr>
            <w:r w:rsidRPr="00091F25">
              <w:rPr>
                <w:rFonts w:eastAsia="Arial"/>
                <w:sz w:val="20"/>
                <w:szCs w:val="20"/>
              </w:rPr>
              <w:t>7</w:t>
            </w:r>
          </w:p>
        </w:tc>
        <w:tc>
          <w:tcPr>
            <w:tcW w:w="683" w:type="pct"/>
            <w:shd w:val="clear" w:color="auto" w:fill="FFFFFF"/>
            <w:tcMar>
              <w:top w:w="70" w:type="dxa"/>
              <w:left w:w="110" w:type="dxa"/>
              <w:bottom w:w="70" w:type="dxa"/>
              <w:right w:w="110" w:type="dxa"/>
            </w:tcMar>
          </w:tcPr>
          <w:p w14:paraId="6BAA65F5" w14:textId="77777777" w:rsidR="008F2925" w:rsidRPr="00091F25" w:rsidRDefault="008F2925" w:rsidP="00477877">
            <w:pPr>
              <w:rPr>
                <w:rFonts w:eastAsia="Arial"/>
                <w:sz w:val="20"/>
                <w:szCs w:val="20"/>
              </w:rPr>
            </w:pPr>
            <w:r w:rsidRPr="00091F25">
              <w:rPr>
                <w:rFonts w:eastAsia="Arial"/>
                <w:sz w:val="20"/>
                <w:szCs w:val="20"/>
              </w:rPr>
              <w:t>10.2</w:t>
            </w:r>
          </w:p>
        </w:tc>
      </w:tr>
      <w:tr w:rsidR="00477877" w14:paraId="2E88B488" w14:textId="77777777" w:rsidTr="004E4F22">
        <w:trPr>
          <w:trHeight w:val="144"/>
        </w:trPr>
        <w:tc>
          <w:tcPr>
            <w:tcW w:w="1224" w:type="pct"/>
            <w:shd w:val="clear" w:color="auto" w:fill="EDF2F7"/>
            <w:tcMar>
              <w:top w:w="70" w:type="dxa"/>
              <w:left w:w="110" w:type="dxa"/>
              <w:bottom w:w="70" w:type="dxa"/>
              <w:right w:w="110" w:type="dxa"/>
            </w:tcMar>
          </w:tcPr>
          <w:p w14:paraId="0DCB0974" w14:textId="77777777" w:rsidR="008F2925" w:rsidRPr="00091F25" w:rsidRDefault="008F2925" w:rsidP="00477877">
            <w:pPr>
              <w:rPr>
                <w:rFonts w:eastAsia="Arial"/>
                <w:sz w:val="20"/>
                <w:szCs w:val="20"/>
              </w:rPr>
            </w:pPr>
            <w:r w:rsidRPr="00091F25">
              <w:rPr>
                <w:rFonts w:eastAsia="Arial"/>
                <w:sz w:val="20"/>
                <w:szCs w:val="20"/>
              </w:rPr>
              <w:t>NGC5907</w:t>
            </w:r>
          </w:p>
        </w:tc>
        <w:tc>
          <w:tcPr>
            <w:tcW w:w="709" w:type="pct"/>
            <w:shd w:val="clear" w:color="auto" w:fill="EDF2F7"/>
            <w:tcMar>
              <w:top w:w="70" w:type="dxa"/>
              <w:left w:w="110" w:type="dxa"/>
              <w:bottom w:w="70" w:type="dxa"/>
              <w:right w:w="110" w:type="dxa"/>
            </w:tcMar>
          </w:tcPr>
          <w:p w14:paraId="4136560C" w14:textId="77777777" w:rsidR="008F2925" w:rsidRPr="00091F25" w:rsidRDefault="008F2925" w:rsidP="00477877">
            <w:pPr>
              <w:rPr>
                <w:rFonts w:eastAsia="Arial"/>
                <w:sz w:val="20"/>
                <w:szCs w:val="20"/>
              </w:rPr>
            </w:pPr>
            <w:r w:rsidRPr="00091F25">
              <w:rPr>
                <w:rFonts w:eastAsia="Arial"/>
                <w:sz w:val="20"/>
                <w:szCs w:val="20"/>
              </w:rPr>
              <w:t>174.0</w:t>
            </w:r>
          </w:p>
        </w:tc>
        <w:tc>
          <w:tcPr>
            <w:tcW w:w="709" w:type="pct"/>
            <w:shd w:val="clear" w:color="auto" w:fill="EDF2F7"/>
            <w:tcMar>
              <w:top w:w="70" w:type="dxa"/>
              <w:left w:w="110" w:type="dxa"/>
              <w:bottom w:w="70" w:type="dxa"/>
              <w:right w:w="110" w:type="dxa"/>
            </w:tcMar>
          </w:tcPr>
          <w:p w14:paraId="5C8FEFF6" w14:textId="77777777" w:rsidR="008F2925" w:rsidRPr="00091F25" w:rsidRDefault="008F2925" w:rsidP="00477877">
            <w:pPr>
              <w:rPr>
                <w:rFonts w:eastAsia="Arial"/>
                <w:sz w:val="20"/>
                <w:szCs w:val="20"/>
              </w:rPr>
            </w:pPr>
            <w:r w:rsidRPr="00091F25">
              <w:rPr>
                <w:rFonts w:eastAsia="Arial"/>
                <w:sz w:val="20"/>
                <w:szCs w:val="20"/>
              </w:rPr>
              <w:t>178.0</w:t>
            </w:r>
          </w:p>
        </w:tc>
        <w:tc>
          <w:tcPr>
            <w:tcW w:w="644" w:type="pct"/>
            <w:shd w:val="clear" w:color="auto" w:fill="EDF2F7"/>
            <w:tcMar>
              <w:top w:w="70" w:type="dxa"/>
              <w:left w:w="110" w:type="dxa"/>
              <w:bottom w:w="70" w:type="dxa"/>
              <w:right w:w="110" w:type="dxa"/>
            </w:tcMar>
          </w:tcPr>
          <w:p w14:paraId="18F595E6" w14:textId="77777777" w:rsidR="008F2925" w:rsidRPr="00091F25" w:rsidRDefault="008F2925" w:rsidP="00477877">
            <w:pPr>
              <w:rPr>
                <w:rFonts w:eastAsia="Arial"/>
                <w:sz w:val="20"/>
                <w:szCs w:val="20"/>
              </w:rPr>
            </w:pPr>
            <w:r w:rsidRPr="00091F25">
              <w:rPr>
                <w:rFonts w:eastAsia="Arial"/>
                <w:sz w:val="20"/>
                <w:szCs w:val="20"/>
              </w:rPr>
              <w:t>1.023</w:t>
            </w:r>
          </w:p>
        </w:tc>
        <w:tc>
          <w:tcPr>
            <w:tcW w:w="580" w:type="pct"/>
            <w:shd w:val="clear" w:color="auto" w:fill="EDF2F7"/>
            <w:tcMar>
              <w:top w:w="70" w:type="dxa"/>
              <w:left w:w="110" w:type="dxa"/>
              <w:bottom w:w="70" w:type="dxa"/>
              <w:right w:w="110" w:type="dxa"/>
            </w:tcMar>
          </w:tcPr>
          <w:p w14:paraId="208450C1"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EDF2F7"/>
            <w:tcMar>
              <w:top w:w="70" w:type="dxa"/>
              <w:left w:w="110" w:type="dxa"/>
              <w:bottom w:w="70" w:type="dxa"/>
              <w:right w:w="110" w:type="dxa"/>
            </w:tcMar>
          </w:tcPr>
          <w:p w14:paraId="0F1AB86F" w14:textId="77777777" w:rsidR="008F2925" w:rsidRPr="00091F25" w:rsidRDefault="008F2925" w:rsidP="00477877">
            <w:pPr>
              <w:rPr>
                <w:rFonts w:eastAsia="Arial"/>
                <w:sz w:val="20"/>
                <w:szCs w:val="20"/>
              </w:rPr>
            </w:pPr>
            <w:r w:rsidRPr="00091F25">
              <w:rPr>
                <w:rFonts w:eastAsia="Arial"/>
                <w:sz w:val="20"/>
                <w:szCs w:val="20"/>
              </w:rPr>
              <w:t>5</w:t>
            </w:r>
          </w:p>
        </w:tc>
        <w:tc>
          <w:tcPr>
            <w:tcW w:w="683" w:type="pct"/>
            <w:shd w:val="clear" w:color="auto" w:fill="EDF2F7"/>
            <w:tcMar>
              <w:top w:w="70" w:type="dxa"/>
              <w:left w:w="110" w:type="dxa"/>
              <w:bottom w:w="70" w:type="dxa"/>
              <w:right w:w="110" w:type="dxa"/>
            </w:tcMar>
          </w:tcPr>
          <w:p w14:paraId="0F223645" w14:textId="77777777" w:rsidR="008F2925" w:rsidRPr="00091F25" w:rsidRDefault="008F2925" w:rsidP="00477877">
            <w:pPr>
              <w:rPr>
                <w:rFonts w:eastAsia="Arial"/>
                <w:sz w:val="20"/>
                <w:szCs w:val="20"/>
              </w:rPr>
            </w:pPr>
            <w:r w:rsidRPr="00091F25">
              <w:rPr>
                <w:rFonts w:eastAsia="Arial"/>
                <w:sz w:val="20"/>
                <w:szCs w:val="20"/>
              </w:rPr>
              <w:t>15.9</w:t>
            </w:r>
          </w:p>
        </w:tc>
      </w:tr>
      <w:tr w:rsidR="00477877" w14:paraId="46CE99A6" w14:textId="77777777" w:rsidTr="004E4F22">
        <w:trPr>
          <w:trHeight w:val="144"/>
        </w:trPr>
        <w:tc>
          <w:tcPr>
            <w:tcW w:w="1224" w:type="pct"/>
            <w:shd w:val="clear" w:color="auto" w:fill="FFFFFF"/>
            <w:tcMar>
              <w:top w:w="70" w:type="dxa"/>
              <w:left w:w="110" w:type="dxa"/>
              <w:bottom w:w="70" w:type="dxa"/>
              <w:right w:w="110" w:type="dxa"/>
            </w:tcMar>
          </w:tcPr>
          <w:p w14:paraId="4D82997A" w14:textId="77777777" w:rsidR="008F2925" w:rsidRPr="00091F25" w:rsidRDefault="008F2925" w:rsidP="00477877">
            <w:pPr>
              <w:rPr>
                <w:rFonts w:eastAsia="Arial"/>
                <w:sz w:val="20"/>
                <w:szCs w:val="20"/>
              </w:rPr>
            </w:pPr>
            <w:r w:rsidRPr="00091F25">
              <w:rPr>
                <w:rFonts w:eastAsia="Arial"/>
                <w:sz w:val="20"/>
                <w:szCs w:val="20"/>
              </w:rPr>
              <w:t>NGC5985</w:t>
            </w:r>
          </w:p>
        </w:tc>
        <w:tc>
          <w:tcPr>
            <w:tcW w:w="709" w:type="pct"/>
            <w:shd w:val="clear" w:color="auto" w:fill="FFFFFF"/>
            <w:tcMar>
              <w:top w:w="70" w:type="dxa"/>
              <w:left w:w="110" w:type="dxa"/>
              <w:bottom w:w="70" w:type="dxa"/>
              <w:right w:w="110" w:type="dxa"/>
            </w:tcMar>
          </w:tcPr>
          <w:p w14:paraId="2646AF85" w14:textId="77777777" w:rsidR="008F2925" w:rsidRPr="00091F25" w:rsidRDefault="008F2925" w:rsidP="00477877">
            <w:pPr>
              <w:rPr>
                <w:rFonts w:eastAsia="Arial"/>
                <w:sz w:val="20"/>
                <w:szCs w:val="20"/>
              </w:rPr>
            </w:pPr>
            <w:r w:rsidRPr="00091F25">
              <w:rPr>
                <w:rFonts w:eastAsia="Arial"/>
                <w:sz w:val="20"/>
                <w:szCs w:val="20"/>
              </w:rPr>
              <w:t>250.0</w:t>
            </w:r>
          </w:p>
        </w:tc>
        <w:tc>
          <w:tcPr>
            <w:tcW w:w="709" w:type="pct"/>
            <w:shd w:val="clear" w:color="auto" w:fill="FFFFFF"/>
            <w:tcMar>
              <w:top w:w="70" w:type="dxa"/>
              <w:left w:w="110" w:type="dxa"/>
              <w:bottom w:w="70" w:type="dxa"/>
              <w:right w:w="110" w:type="dxa"/>
            </w:tcMar>
          </w:tcPr>
          <w:p w14:paraId="00C83EC3" w14:textId="77777777" w:rsidR="008F2925" w:rsidRPr="00091F25" w:rsidRDefault="008F2925" w:rsidP="00477877">
            <w:pPr>
              <w:rPr>
                <w:rFonts w:eastAsia="Arial"/>
                <w:sz w:val="20"/>
                <w:szCs w:val="20"/>
              </w:rPr>
            </w:pPr>
            <w:r w:rsidRPr="00091F25">
              <w:rPr>
                <w:rFonts w:eastAsia="Arial"/>
                <w:sz w:val="20"/>
                <w:szCs w:val="20"/>
              </w:rPr>
              <w:t>250.0</w:t>
            </w:r>
          </w:p>
        </w:tc>
        <w:tc>
          <w:tcPr>
            <w:tcW w:w="644" w:type="pct"/>
            <w:shd w:val="clear" w:color="auto" w:fill="FFFFFF"/>
            <w:tcMar>
              <w:top w:w="70" w:type="dxa"/>
              <w:left w:w="110" w:type="dxa"/>
              <w:bottom w:w="70" w:type="dxa"/>
              <w:right w:w="110" w:type="dxa"/>
            </w:tcMar>
          </w:tcPr>
          <w:p w14:paraId="1D1C7038" w14:textId="77777777" w:rsidR="008F2925" w:rsidRPr="00091F25" w:rsidRDefault="008F2925" w:rsidP="00477877">
            <w:pPr>
              <w:rPr>
                <w:rFonts w:eastAsia="Arial"/>
                <w:sz w:val="20"/>
                <w:szCs w:val="20"/>
              </w:rPr>
            </w:pPr>
            <w:r w:rsidRPr="00091F25">
              <w:rPr>
                <w:rFonts w:eastAsia="Arial"/>
                <w:sz w:val="20"/>
                <w:szCs w:val="20"/>
              </w:rPr>
              <w:t>1.000</w:t>
            </w:r>
          </w:p>
        </w:tc>
        <w:tc>
          <w:tcPr>
            <w:tcW w:w="580" w:type="pct"/>
            <w:shd w:val="clear" w:color="auto" w:fill="FFFFFF"/>
            <w:tcMar>
              <w:top w:w="70" w:type="dxa"/>
              <w:left w:w="110" w:type="dxa"/>
              <w:bottom w:w="70" w:type="dxa"/>
              <w:right w:w="110" w:type="dxa"/>
            </w:tcMar>
          </w:tcPr>
          <w:p w14:paraId="6709E2B8"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014B920A" w14:textId="77777777" w:rsidR="008F2925" w:rsidRPr="00091F25" w:rsidRDefault="008F2925" w:rsidP="00477877">
            <w:pPr>
              <w:rPr>
                <w:rFonts w:eastAsia="Arial"/>
                <w:sz w:val="20"/>
                <w:szCs w:val="20"/>
              </w:rPr>
            </w:pPr>
            <w:r w:rsidRPr="00091F25">
              <w:rPr>
                <w:rFonts w:eastAsia="Arial"/>
                <w:sz w:val="20"/>
                <w:szCs w:val="20"/>
              </w:rPr>
              <w:t>3</w:t>
            </w:r>
          </w:p>
        </w:tc>
        <w:tc>
          <w:tcPr>
            <w:tcW w:w="683" w:type="pct"/>
            <w:shd w:val="clear" w:color="auto" w:fill="FFFFFF"/>
            <w:tcMar>
              <w:top w:w="70" w:type="dxa"/>
              <w:left w:w="110" w:type="dxa"/>
              <w:bottom w:w="70" w:type="dxa"/>
              <w:right w:w="110" w:type="dxa"/>
            </w:tcMar>
          </w:tcPr>
          <w:p w14:paraId="4B2E35B1" w14:textId="77777777" w:rsidR="008F2925" w:rsidRPr="00091F25" w:rsidRDefault="008F2925" w:rsidP="00477877">
            <w:pPr>
              <w:rPr>
                <w:rFonts w:eastAsia="Arial"/>
                <w:sz w:val="20"/>
                <w:szCs w:val="20"/>
              </w:rPr>
            </w:pPr>
            <w:r w:rsidRPr="00091F25">
              <w:rPr>
                <w:rFonts w:eastAsia="Arial"/>
                <w:sz w:val="20"/>
                <w:szCs w:val="20"/>
              </w:rPr>
              <w:t>15.0</w:t>
            </w:r>
          </w:p>
        </w:tc>
      </w:tr>
      <w:tr w:rsidR="00477877" w14:paraId="18599755" w14:textId="77777777" w:rsidTr="004E4F22">
        <w:trPr>
          <w:trHeight w:val="144"/>
        </w:trPr>
        <w:tc>
          <w:tcPr>
            <w:tcW w:w="1224" w:type="pct"/>
            <w:shd w:val="clear" w:color="auto" w:fill="EDF2F7"/>
            <w:tcMar>
              <w:top w:w="70" w:type="dxa"/>
              <w:left w:w="110" w:type="dxa"/>
              <w:bottom w:w="70" w:type="dxa"/>
              <w:right w:w="110" w:type="dxa"/>
            </w:tcMar>
          </w:tcPr>
          <w:p w14:paraId="7EE94C25" w14:textId="77777777" w:rsidR="008F2925" w:rsidRPr="00091F25" w:rsidRDefault="008F2925" w:rsidP="00477877">
            <w:pPr>
              <w:rPr>
                <w:rFonts w:eastAsia="Arial"/>
                <w:sz w:val="20"/>
                <w:szCs w:val="20"/>
              </w:rPr>
            </w:pPr>
            <w:r w:rsidRPr="00091F25">
              <w:rPr>
                <w:rFonts w:eastAsia="Arial"/>
                <w:sz w:val="20"/>
                <w:szCs w:val="20"/>
              </w:rPr>
              <w:t>NGC6015</w:t>
            </w:r>
          </w:p>
        </w:tc>
        <w:tc>
          <w:tcPr>
            <w:tcW w:w="709" w:type="pct"/>
            <w:shd w:val="clear" w:color="auto" w:fill="EDF2F7"/>
            <w:tcMar>
              <w:top w:w="70" w:type="dxa"/>
              <w:left w:w="110" w:type="dxa"/>
              <w:bottom w:w="70" w:type="dxa"/>
              <w:right w:w="110" w:type="dxa"/>
            </w:tcMar>
          </w:tcPr>
          <w:p w14:paraId="571B1549" w14:textId="77777777" w:rsidR="008F2925" w:rsidRPr="00091F25" w:rsidRDefault="008F2925" w:rsidP="00477877">
            <w:pPr>
              <w:rPr>
                <w:rFonts w:eastAsia="Arial"/>
                <w:sz w:val="20"/>
                <w:szCs w:val="20"/>
              </w:rPr>
            </w:pPr>
            <w:r w:rsidRPr="00091F25">
              <w:rPr>
                <w:rFonts w:eastAsia="Arial"/>
                <w:sz w:val="20"/>
                <w:szCs w:val="20"/>
              </w:rPr>
              <w:t>130.0</w:t>
            </w:r>
          </w:p>
        </w:tc>
        <w:tc>
          <w:tcPr>
            <w:tcW w:w="709" w:type="pct"/>
            <w:shd w:val="clear" w:color="auto" w:fill="EDF2F7"/>
            <w:tcMar>
              <w:top w:w="70" w:type="dxa"/>
              <w:left w:w="110" w:type="dxa"/>
              <w:bottom w:w="70" w:type="dxa"/>
              <w:right w:w="110" w:type="dxa"/>
            </w:tcMar>
          </w:tcPr>
          <w:p w14:paraId="450C7673" w14:textId="77777777" w:rsidR="008F2925" w:rsidRPr="00091F25" w:rsidRDefault="008F2925" w:rsidP="00477877">
            <w:pPr>
              <w:rPr>
                <w:rFonts w:eastAsia="Arial"/>
                <w:sz w:val="20"/>
                <w:szCs w:val="20"/>
              </w:rPr>
            </w:pPr>
            <w:r w:rsidRPr="00091F25">
              <w:rPr>
                <w:rFonts w:eastAsia="Arial"/>
                <w:sz w:val="20"/>
                <w:szCs w:val="20"/>
              </w:rPr>
              <w:t>140.8</w:t>
            </w:r>
          </w:p>
        </w:tc>
        <w:tc>
          <w:tcPr>
            <w:tcW w:w="644" w:type="pct"/>
            <w:shd w:val="clear" w:color="auto" w:fill="EDF2F7"/>
            <w:tcMar>
              <w:top w:w="70" w:type="dxa"/>
              <w:left w:w="110" w:type="dxa"/>
              <w:bottom w:w="70" w:type="dxa"/>
              <w:right w:w="110" w:type="dxa"/>
            </w:tcMar>
          </w:tcPr>
          <w:p w14:paraId="0A28E6F5" w14:textId="77777777" w:rsidR="008F2925" w:rsidRPr="00091F25" w:rsidRDefault="008F2925" w:rsidP="00477877">
            <w:pPr>
              <w:rPr>
                <w:rFonts w:eastAsia="Arial"/>
                <w:sz w:val="20"/>
                <w:szCs w:val="20"/>
              </w:rPr>
            </w:pPr>
            <w:r w:rsidRPr="00091F25">
              <w:rPr>
                <w:rFonts w:eastAsia="Arial"/>
                <w:sz w:val="20"/>
                <w:szCs w:val="20"/>
              </w:rPr>
              <w:t>1.083</w:t>
            </w:r>
          </w:p>
        </w:tc>
        <w:tc>
          <w:tcPr>
            <w:tcW w:w="580" w:type="pct"/>
            <w:shd w:val="clear" w:color="auto" w:fill="EDF2F7"/>
            <w:tcMar>
              <w:top w:w="70" w:type="dxa"/>
              <w:left w:w="110" w:type="dxa"/>
              <w:bottom w:w="70" w:type="dxa"/>
              <w:right w:w="110" w:type="dxa"/>
            </w:tcMar>
          </w:tcPr>
          <w:p w14:paraId="5E30FBED"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EDF2F7"/>
            <w:tcMar>
              <w:top w:w="70" w:type="dxa"/>
              <w:left w:w="110" w:type="dxa"/>
              <w:bottom w:w="70" w:type="dxa"/>
              <w:right w:w="110" w:type="dxa"/>
            </w:tcMar>
          </w:tcPr>
          <w:p w14:paraId="183D9269" w14:textId="77777777" w:rsidR="008F2925" w:rsidRPr="00091F25" w:rsidRDefault="008F2925" w:rsidP="00477877">
            <w:pPr>
              <w:rPr>
                <w:rFonts w:eastAsia="Arial"/>
                <w:sz w:val="20"/>
                <w:szCs w:val="20"/>
              </w:rPr>
            </w:pPr>
            <w:r w:rsidRPr="00091F25">
              <w:rPr>
                <w:rFonts w:eastAsia="Arial"/>
                <w:sz w:val="20"/>
                <w:szCs w:val="20"/>
              </w:rPr>
              <w:t>6</w:t>
            </w:r>
          </w:p>
        </w:tc>
        <w:tc>
          <w:tcPr>
            <w:tcW w:w="683" w:type="pct"/>
            <w:shd w:val="clear" w:color="auto" w:fill="EDF2F7"/>
            <w:tcMar>
              <w:top w:w="70" w:type="dxa"/>
              <w:left w:w="110" w:type="dxa"/>
              <w:bottom w:w="70" w:type="dxa"/>
              <w:right w:w="110" w:type="dxa"/>
            </w:tcMar>
          </w:tcPr>
          <w:p w14:paraId="0D267B6C" w14:textId="77777777" w:rsidR="008F2925" w:rsidRPr="00091F25" w:rsidRDefault="008F2925" w:rsidP="00477877">
            <w:pPr>
              <w:rPr>
                <w:rFonts w:eastAsia="Arial"/>
                <w:sz w:val="20"/>
                <w:szCs w:val="20"/>
              </w:rPr>
            </w:pPr>
            <w:r w:rsidRPr="00091F25">
              <w:rPr>
                <w:rFonts w:eastAsia="Arial"/>
                <w:sz w:val="20"/>
                <w:szCs w:val="20"/>
              </w:rPr>
              <w:t>19.0</w:t>
            </w:r>
          </w:p>
        </w:tc>
      </w:tr>
      <w:tr w:rsidR="00477877" w14:paraId="26CE4AB9" w14:textId="77777777" w:rsidTr="004E4F22">
        <w:trPr>
          <w:trHeight w:val="144"/>
        </w:trPr>
        <w:tc>
          <w:tcPr>
            <w:tcW w:w="1224" w:type="pct"/>
            <w:shd w:val="clear" w:color="auto" w:fill="FFFFFF"/>
            <w:tcMar>
              <w:top w:w="70" w:type="dxa"/>
              <w:left w:w="110" w:type="dxa"/>
              <w:bottom w:w="70" w:type="dxa"/>
              <w:right w:w="110" w:type="dxa"/>
            </w:tcMar>
          </w:tcPr>
          <w:p w14:paraId="400F5B17" w14:textId="77777777" w:rsidR="008F2925" w:rsidRPr="00091F25" w:rsidRDefault="008F2925" w:rsidP="00477877">
            <w:pPr>
              <w:rPr>
                <w:rFonts w:eastAsia="Arial"/>
                <w:sz w:val="20"/>
                <w:szCs w:val="20"/>
              </w:rPr>
            </w:pPr>
            <w:r w:rsidRPr="00091F25">
              <w:rPr>
                <w:rFonts w:eastAsia="Arial"/>
                <w:sz w:val="20"/>
                <w:szCs w:val="20"/>
              </w:rPr>
              <w:t>NGC6195</w:t>
            </w:r>
          </w:p>
        </w:tc>
        <w:tc>
          <w:tcPr>
            <w:tcW w:w="709" w:type="pct"/>
            <w:shd w:val="clear" w:color="auto" w:fill="FFFFFF"/>
            <w:tcMar>
              <w:top w:w="70" w:type="dxa"/>
              <w:left w:w="110" w:type="dxa"/>
              <w:bottom w:w="70" w:type="dxa"/>
              <w:right w:w="110" w:type="dxa"/>
            </w:tcMar>
          </w:tcPr>
          <w:p w14:paraId="28265893" w14:textId="77777777" w:rsidR="008F2925" w:rsidRPr="00091F25" w:rsidRDefault="008F2925" w:rsidP="00477877">
            <w:pPr>
              <w:rPr>
                <w:rFonts w:eastAsia="Arial"/>
                <w:sz w:val="20"/>
                <w:szCs w:val="20"/>
              </w:rPr>
            </w:pPr>
            <w:r w:rsidRPr="00091F25">
              <w:rPr>
                <w:rFonts w:eastAsia="Arial"/>
                <w:sz w:val="20"/>
                <w:szCs w:val="20"/>
              </w:rPr>
              <w:t>154.0</w:t>
            </w:r>
          </w:p>
        </w:tc>
        <w:tc>
          <w:tcPr>
            <w:tcW w:w="709" w:type="pct"/>
            <w:shd w:val="clear" w:color="auto" w:fill="FFFFFF"/>
            <w:tcMar>
              <w:top w:w="70" w:type="dxa"/>
              <w:left w:w="110" w:type="dxa"/>
              <w:bottom w:w="70" w:type="dxa"/>
              <w:right w:w="110" w:type="dxa"/>
            </w:tcMar>
          </w:tcPr>
          <w:p w14:paraId="6220C35C" w14:textId="77777777" w:rsidR="008F2925" w:rsidRPr="00091F25" w:rsidRDefault="008F2925" w:rsidP="00477877">
            <w:pPr>
              <w:rPr>
                <w:rFonts w:eastAsia="Arial"/>
                <w:sz w:val="20"/>
                <w:szCs w:val="20"/>
              </w:rPr>
            </w:pPr>
            <w:r w:rsidRPr="00091F25">
              <w:rPr>
                <w:rFonts w:eastAsia="Arial"/>
                <w:sz w:val="20"/>
                <w:szCs w:val="20"/>
              </w:rPr>
              <w:t>161.8</w:t>
            </w:r>
          </w:p>
        </w:tc>
        <w:tc>
          <w:tcPr>
            <w:tcW w:w="644" w:type="pct"/>
            <w:shd w:val="clear" w:color="auto" w:fill="FFFFFF"/>
            <w:tcMar>
              <w:top w:w="70" w:type="dxa"/>
              <w:left w:w="110" w:type="dxa"/>
              <w:bottom w:w="70" w:type="dxa"/>
              <w:right w:w="110" w:type="dxa"/>
            </w:tcMar>
          </w:tcPr>
          <w:p w14:paraId="1DF396F6" w14:textId="77777777" w:rsidR="008F2925" w:rsidRPr="00091F25" w:rsidRDefault="008F2925" w:rsidP="00477877">
            <w:pPr>
              <w:rPr>
                <w:rFonts w:eastAsia="Arial"/>
                <w:sz w:val="20"/>
                <w:szCs w:val="20"/>
              </w:rPr>
            </w:pPr>
            <w:r w:rsidRPr="00091F25">
              <w:rPr>
                <w:rFonts w:eastAsia="Arial"/>
                <w:sz w:val="20"/>
                <w:szCs w:val="20"/>
              </w:rPr>
              <w:t>1.050</w:t>
            </w:r>
          </w:p>
        </w:tc>
        <w:tc>
          <w:tcPr>
            <w:tcW w:w="580" w:type="pct"/>
            <w:shd w:val="clear" w:color="auto" w:fill="FFFFFF"/>
            <w:tcMar>
              <w:top w:w="70" w:type="dxa"/>
              <w:left w:w="110" w:type="dxa"/>
              <w:bottom w:w="70" w:type="dxa"/>
              <w:right w:w="110" w:type="dxa"/>
            </w:tcMar>
          </w:tcPr>
          <w:p w14:paraId="24F31C7B"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1D986E9B" w14:textId="77777777" w:rsidR="008F2925" w:rsidRPr="00091F25" w:rsidRDefault="008F2925" w:rsidP="00477877">
            <w:pPr>
              <w:rPr>
                <w:rFonts w:eastAsia="Arial"/>
                <w:sz w:val="20"/>
                <w:szCs w:val="20"/>
              </w:rPr>
            </w:pPr>
            <w:r w:rsidRPr="00091F25">
              <w:rPr>
                <w:rFonts w:eastAsia="Arial"/>
                <w:sz w:val="20"/>
                <w:szCs w:val="20"/>
              </w:rPr>
              <w:t>3</w:t>
            </w:r>
          </w:p>
        </w:tc>
        <w:tc>
          <w:tcPr>
            <w:tcW w:w="683" w:type="pct"/>
            <w:shd w:val="clear" w:color="auto" w:fill="FFFFFF"/>
            <w:tcMar>
              <w:top w:w="70" w:type="dxa"/>
              <w:left w:w="110" w:type="dxa"/>
              <w:bottom w:w="70" w:type="dxa"/>
              <w:right w:w="110" w:type="dxa"/>
            </w:tcMar>
          </w:tcPr>
          <w:p w14:paraId="7BD7F491" w14:textId="77777777" w:rsidR="008F2925" w:rsidRPr="00091F25" w:rsidRDefault="008F2925" w:rsidP="00477877">
            <w:pPr>
              <w:rPr>
                <w:rFonts w:eastAsia="Arial"/>
                <w:sz w:val="20"/>
                <w:szCs w:val="20"/>
              </w:rPr>
            </w:pPr>
            <w:r w:rsidRPr="00091F25">
              <w:rPr>
                <w:rFonts w:eastAsia="Arial"/>
                <w:sz w:val="20"/>
                <w:szCs w:val="20"/>
              </w:rPr>
              <w:t>4.5</w:t>
            </w:r>
          </w:p>
        </w:tc>
      </w:tr>
      <w:tr w:rsidR="00477877" w14:paraId="378A51BB" w14:textId="77777777" w:rsidTr="004E4F22">
        <w:trPr>
          <w:trHeight w:val="144"/>
        </w:trPr>
        <w:tc>
          <w:tcPr>
            <w:tcW w:w="1224" w:type="pct"/>
            <w:shd w:val="clear" w:color="auto" w:fill="EDF2F7"/>
            <w:tcMar>
              <w:top w:w="70" w:type="dxa"/>
              <w:left w:w="110" w:type="dxa"/>
              <w:bottom w:w="70" w:type="dxa"/>
              <w:right w:w="110" w:type="dxa"/>
            </w:tcMar>
          </w:tcPr>
          <w:p w14:paraId="53157259" w14:textId="77777777" w:rsidR="008F2925" w:rsidRPr="00091F25" w:rsidRDefault="008F2925" w:rsidP="00477877">
            <w:pPr>
              <w:rPr>
                <w:rFonts w:eastAsia="Arial"/>
                <w:sz w:val="20"/>
                <w:szCs w:val="20"/>
              </w:rPr>
            </w:pPr>
            <w:r w:rsidRPr="00091F25">
              <w:rPr>
                <w:rFonts w:eastAsia="Arial"/>
                <w:sz w:val="20"/>
                <w:szCs w:val="20"/>
              </w:rPr>
              <w:t>NGC6503</w:t>
            </w:r>
          </w:p>
        </w:tc>
        <w:tc>
          <w:tcPr>
            <w:tcW w:w="709" w:type="pct"/>
            <w:shd w:val="clear" w:color="auto" w:fill="EDF2F7"/>
            <w:tcMar>
              <w:top w:w="70" w:type="dxa"/>
              <w:left w:w="110" w:type="dxa"/>
              <w:bottom w:w="70" w:type="dxa"/>
              <w:right w:w="110" w:type="dxa"/>
            </w:tcMar>
          </w:tcPr>
          <w:p w14:paraId="78D0A3AF" w14:textId="77777777" w:rsidR="008F2925" w:rsidRPr="00091F25" w:rsidRDefault="008F2925" w:rsidP="00477877">
            <w:pPr>
              <w:rPr>
                <w:rFonts w:eastAsia="Arial"/>
                <w:sz w:val="20"/>
                <w:szCs w:val="20"/>
              </w:rPr>
            </w:pPr>
            <w:r w:rsidRPr="00091F25">
              <w:rPr>
                <w:rFonts w:eastAsia="Arial"/>
                <w:sz w:val="20"/>
                <w:szCs w:val="20"/>
              </w:rPr>
              <w:t>102.0</w:t>
            </w:r>
          </w:p>
        </w:tc>
        <w:tc>
          <w:tcPr>
            <w:tcW w:w="709" w:type="pct"/>
            <w:shd w:val="clear" w:color="auto" w:fill="EDF2F7"/>
            <w:tcMar>
              <w:top w:w="70" w:type="dxa"/>
              <w:left w:w="110" w:type="dxa"/>
              <w:bottom w:w="70" w:type="dxa"/>
              <w:right w:w="110" w:type="dxa"/>
            </w:tcMar>
          </w:tcPr>
          <w:p w14:paraId="77246B3B" w14:textId="77777777" w:rsidR="008F2925" w:rsidRPr="00091F25" w:rsidRDefault="008F2925" w:rsidP="00477877">
            <w:pPr>
              <w:rPr>
                <w:rFonts w:eastAsia="Arial"/>
                <w:sz w:val="20"/>
                <w:szCs w:val="20"/>
              </w:rPr>
            </w:pPr>
            <w:r w:rsidRPr="00091F25">
              <w:rPr>
                <w:rFonts w:eastAsia="Arial"/>
                <w:sz w:val="20"/>
                <w:szCs w:val="20"/>
              </w:rPr>
              <w:t>104.9</w:t>
            </w:r>
          </w:p>
        </w:tc>
        <w:tc>
          <w:tcPr>
            <w:tcW w:w="644" w:type="pct"/>
            <w:shd w:val="clear" w:color="auto" w:fill="EDF2F7"/>
            <w:tcMar>
              <w:top w:w="70" w:type="dxa"/>
              <w:left w:w="110" w:type="dxa"/>
              <w:bottom w:w="70" w:type="dxa"/>
              <w:right w:w="110" w:type="dxa"/>
            </w:tcMar>
          </w:tcPr>
          <w:p w14:paraId="4B329D9C" w14:textId="77777777" w:rsidR="008F2925" w:rsidRPr="00091F25" w:rsidRDefault="008F2925" w:rsidP="00477877">
            <w:pPr>
              <w:rPr>
                <w:rFonts w:eastAsia="Arial"/>
                <w:sz w:val="20"/>
                <w:szCs w:val="20"/>
              </w:rPr>
            </w:pPr>
            <w:r w:rsidRPr="00091F25">
              <w:rPr>
                <w:rFonts w:eastAsia="Arial"/>
                <w:sz w:val="20"/>
                <w:szCs w:val="20"/>
              </w:rPr>
              <w:t>1.029</w:t>
            </w:r>
          </w:p>
        </w:tc>
        <w:tc>
          <w:tcPr>
            <w:tcW w:w="580" w:type="pct"/>
            <w:shd w:val="clear" w:color="auto" w:fill="EDF2F7"/>
            <w:tcMar>
              <w:top w:w="70" w:type="dxa"/>
              <w:left w:w="110" w:type="dxa"/>
              <w:bottom w:w="70" w:type="dxa"/>
              <w:right w:w="110" w:type="dxa"/>
            </w:tcMar>
          </w:tcPr>
          <w:p w14:paraId="6FD54827"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EDF2F7"/>
            <w:tcMar>
              <w:top w:w="70" w:type="dxa"/>
              <w:left w:w="110" w:type="dxa"/>
              <w:bottom w:w="70" w:type="dxa"/>
              <w:right w:w="110" w:type="dxa"/>
            </w:tcMar>
          </w:tcPr>
          <w:p w14:paraId="643E023E" w14:textId="77777777" w:rsidR="008F2925" w:rsidRPr="00091F25" w:rsidRDefault="008F2925" w:rsidP="00477877">
            <w:pPr>
              <w:rPr>
                <w:rFonts w:eastAsia="Arial"/>
                <w:sz w:val="20"/>
                <w:szCs w:val="20"/>
              </w:rPr>
            </w:pPr>
            <w:r w:rsidRPr="00091F25">
              <w:rPr>
                <w:rFonts w:eastAsia="Arial"/>
                <w:sz w:val="20"/>
                <w:szCs w:val="20"/>
              </w:rPr>
              <w:t>6</w:t>
            </w:r>
          </w:p>
        </w:tc>
        <w:tc>
          <w:tcPr>
            <w:tcW w:w="683" w:type="pct"/>
            <w:shd w:val="clear" w:color="auto" w:fill="EDF2F7"/>
            <w:tcMar>
              <w:top w:w="70" w:type="dxa"/>
              <w:left w:w="110" w:type="dxa"/>
              <w:bottom w:w="70" w:type="dxa"/>
              <w:right w:w="110" w:type="dxa"/>
            </w:tcMar>
          </w:tcPr>
          <w:p w14:paraId="39E8EAF3" w14:textId="77777777" w:rsidR="008F2925" w:rsidRPr="00091F25" w:rsidRDefault="008F2925" w:rsidP="00477877">
            <w:pPr>
              <w:rPr>
                <w:rFonts w:eastAsia="Arial"/>
                <w:sz w:val="20"/>
                <w:szCs w:val="20"/>
              </w:rPr>
            </w:pPr>
            <w:r w:rsidRPr="00091F25">
              <w:rPr>
                <w:rFonts w:eastAsia="Arial"/>
                <w:sz w:val="20"/>
                <w:szCs w:val="20"/>
              </w:rPr>
              <w:t>4.6</w:t>
            </w:r>
          </w:p>
        </w:tc>
      </w:tr>
      <w:tr w:rsidR="00477877" w14:paraId="49D74FF4" w14:textId="77777777" w:rsidTr="004E4F22">
        <w:trPr>
          <w:trHeight w:val="144"/>
        </w:trPr>
        <w:tc>
          <w:tcPr>
            <w:tcW w:w="1224" w:type="pct"/>
            <w:shd w:val="clear" w:color="auto" w:fill="FFFFFF"/>
            <w:tcMar>
              <w:top w:w="70" w:type="dxa"/>
              <w:left w:w="110" w:type="dxa"/>
              <w:bottom w:w="70" w:type="dxa"/>
              <w:right w:w="110" w:type="dxa"/>
            </w:tcMar>
          </w:tcPr>
          <w:p w14:paraId="506E4A86" w14:textId="77777777" w:rsidR="008F2925" w:rsidRPr="00091F25" w:rsidRDefault="008F2925" w:rsidP="00477877">
            <w:pPr>
              <w:rPr>
                <w:rFonts w:eastAsia="Arial"/>
                <w:sz w:val="20"/>
                <w:szCs w:val="20"/>
              </w:rPr>
            </w:pPr>
            <w:r w:rsidRPr="00091F25">
              <w:rPr>
                <w:rFonts w:eastAsia="Arial"/>
                <w:sz w:val="20"/>
                <w:szCs w:val="20"/>
              </w:rPr>
              <w:t>NGC6674</w:t>
            </w:r>
          </w:p>
        </w:tc>
        <w:tc>
          <w:tcPr>
            <w:tcW w:w="709" w:type="pct"/>
            <w:shd w:val="clear" w:color="auto" w:fill="FFFFFF"/>
            <w:tcMar>
              <w:top w:w="70" w:type="dxa"/>
              <w:left w:w="110" w:type="dxa"/>
              <w:bottom w:w="70" w:type="dxa"/>
              <w:right w:w="110" w:type="dxa"/>
            </w:tcMar>
          </w:tcPr>
          <w:p w14:paraId="322DDD7C" w14:textId="77777777" w:rsidR="008F2925" w:rsidRPr="00091F25" w:rsidRDefault="008F2925" w:rsidP="00477877">
            <w:pPr>
              <w:rPr>
                <w:rFonts w:eastAsia="Arial"/>
                <w:sz w:val="20"/>
                <w:szCs w:val="20"/>
              </w:rPr>
            </w:pPr>
            <w:r w:rsidRPr="00091F25">
              <w:rPr>
                <w:rFonts w:eastAsia="Arial"/>
                <w:sz w:val="20"/>
                <w:szCs w:val="20"/>
              </w:rPr>
              <w:t>212.0</w:t>
            </w:r>
          </w:p>
        </w:tc>
        <w:tc>
          <w:tcPr>
            <w:tcW w:w="709" w:type="pct"/>
            <w:shd w:val="clear" w:color="auto" w:fill="FFFFFF"/>
            <w:tcMar>
              <w:top w:w="70" w:type="dxa"/>
              <w:left w:w="110" w:type="dxa"/>
              <w:bottom w:w="70" w:type="dxa"/>
              <w:right w:w="110" w:type="dxa"/>
            </w:tcMar>
          </w:tcPr>
          <w:p w14:paraId="2496999E" w14:textId="77777777" w:rsidR="008F2925" w:rsidRPr="00091F25" w:rsidRDefault="008F2925" w:rsidP="00477877">
            <w:pPr>
              <w:rPr>
                <w:rFonts w:eastAsia="Arial"/>
                <w:sz w:val="20"/>
                <w:szCs w:val="20"/>
              </w:rPr>
            </w:pPr>
            <w:r w:rsidRPr="00091F25">
              <w:rPr>
                <w:rFonts w:eastAsia="Arial"/>
                <w:sz w:val="20"/>
                <w:szCs w:val="20"/>
              </w:rPr>
              <w:t>216.5</w:t>
            </w:r>
          </w:p>
        </w:tc>
        <w:tc>
          <w:tcPr>
            <w:tcW w:w="644" w:type="pct"/>
            <w:shd w:val="clear" w:color="auto" w:fill="FFFFFF"/>
            <w:tcMar>
              <w:top w:w="70" w:type="dxa"/>
              <w:left w:w="110" w:type="dxa"/>
              <w:bottom w:w="70" w:type="dxa"/>
              <w:right w:w="110" w:type="dxa"/>
            </w:tcMar>
          </w:tcPr>
          <w:p w14:paraId="40900562" w14:textId="77777777" w:rsidR="008F2925" w:rsidRPr="00091F25" w:rsidRDefault="008F2925" w:rsidP="00477877">
            <w:pPr>
              <w:rPr>
                <w:rFonts w:eastAsia="Arial"/>
                <w:sz w:val="20"/>
                <w:szCs w:val="20"/>
              </w:rPr>
            </w:pPr>
            <w:r w:rsidRPr="00091F25">
              <w:rPr>
                <w:rFonts w:eastAsia="Arial"/>
                <w:sz w:val="20"/>
                <w:szCs w:val="20"/>
              </w:rPr>
              <w:t>1.021</w:t>
            </w:r>
          </w:p>
        </w:tc>
        <w:tc>
          <w:tcPr>
            <w:tcW w:w="580" w:type="pct"/>
            <w:shd w:val="clear" w:color="auto" w:fill="FFFFFF"/>
            <w:tcMar>
              <w:top w:w="70" w:type="dxa"/>
              <w:left w:w="110" w:type="dxa"/>
              <w:bottom w:w="70" w:type="dxa"/>
              <w:right w:w="110" w:type="dxa"/>
            </w:tcMar>
          </w:tcPr>
          <w:p w14:paraId="702B6946"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4C72991E" w14:textId="77777777" w:rsidR="008F2925" w:rsidRPr="00091F25" w:rsidRDefault="008F2925" w:rsidP="00477877">
            <w:pPr>
              <w:rPr>
                <w:rFonts w:eastAsia="Arial"/>
                <w:sz w:val="20"/>
                <w:szCs w:val="20"/>
              </w:rPr>
            </w:pPr>
            <w:r w:rsidRPr="00091F25">
              <w:rPr>
                <w:rFonts w:eastAsia="Arial"/>
                <w:sz w:val="20"/>
                <w:szCs w:val="20"/>
              </w:rPr>
              <w:t>3</w:t>
            </w:r>
          </w:p>
        </w:tc>
        <w:tc>
          <w:tcPr>
            <w:tcW w:w="683" w:type="pct"/>
            <w:shd w:val="clear" w:color="auto" w:fill="FFFFFF"/>
            <w:tcMar>
              <w:top w:w="70" w:type="dxa"/>
              <w:left w:w="110" w:type="dxa"/>
              <w:bottom w:w="70" w:type="dxa"/>
              <w:right w:w="110" w:type="dxa"/>
            </w:tcMar>
          </w:tcPr>
          <w:p w14:paraId="6368E2F2" w14:textId="77777777" w:rsidR="008F2925" w:rsidRPr="00091F25" w:rsidRDefault="008F2925" w:rsidP="00477877">
            <w:pPr>
              <w:rPr>
                <w:rFonts w:eastAsia="Arial"/>
                <w:sz w:val="20"/>
                <w:szCs w:val="20"/>
              </w:rPr>
            </w:pPr>
            <w:r w:rsidRPr="00091F25">
              <w:rPr>
                <w:rFonts w:eastAsia="Arial"/>
                <w:sz w:val="20"/>
                <w:szCs w:val="20"/>
              </w:rPr>
              <w:t>10.8</w:t>
            </w:r>
          </w:p>
        </w:tc>
      </w:tr>
      <w:tr w:rsidR="00477877" w14:paraId="73BE9D80" w14:textId="77777777" w:rsidTr="004E4F22">
        <w:trPr>
          <w:trHeight w:val="144"/>
        </w:trPr>
        <w:tc>
          <w:tcPr>
            <w:tcW w:w="1224" w:type="pct"/>
            <w:shd w:val="clear" w:color="auto" w:fill="EDF2F7"/>
            <w:tcMar>
              <w:top w:w="70" w:type="dxa"/>
              <w:left w:w="110" w:type="dxa"/>
              <w:bottom w:w="70" w:type="dxa"/>
              <w:right w:w="110" w:type="dxa"/>
            </w:tcMar>
          </w:tcPr>
          <w:p w14:paraId="64232F03" w14:textId="77777777" w:rsidR="008F2925" w:rsidRPr="00091F25" w:rsidRDefault="008F2925" w:rsidP="00477877">
            <w:pPr>
              <w:rPr>
                <w:rFonts w:eastAsia="Arial"/>
                <w:sz w:val="20"/>
                <w:szCs w:val="20"/>
              </w:rPr>
            </w:pPr>
            <w:r w:rsidRPr="00091F25">
              <w:rPr>
                <w:rFonts w:eastAsia="Arial"/>
                <w:sz w:val="20"/>
                <w:szCs w:val="20"/>
              </w:rPr>
              <w:t>NGC6789</w:t>
            </w:r>
          </w:p>
        </w:tc>
        <w:tc>
          <w:tcPr>
            <w:tcW w:w="709" w:type="pct"/>
            <w:shd w:val="clear" w:color="auto" w:fill="EDF2F7"/>
            <w:tcMar>
              <w:top w:w="70" w:type="dxa"/>
              <w:left w:w="110" w:type="dxa"/>
              <w:bottom w:w="70" w:type="dxa"/>
              <w:right w:w="110" w:type="dxa"/>
            </w:tcMar>
          </w:tcPr>
          <w:p w14:paraId="34CF6B18" w14:textId="77777777" w:rsidR="008F2925" w:rsidRPr="00091F25" w:rsidRDefault="008F2925" w:rsidP="00477877">
            <w:pPr>
              <w:rPr>
                <w:rFonts w:eastAsia="Arial"/>
                <w:sz w:val="20"/>
                <w:szCs w:val="20"/>
              </w:rPr>
            </w:pPr>
            <w:r w:rsidRPr="00091F25">
              <w:rPr>
                <w:rFonts w:eastAsia="Arial"/>
                <w:sz w:val="20"/>
                <w:szCs w:val="20"/>
              </w:rPr>
              <w:t>60.4</w:t>
            </w:r>
          </w:p>
        </w:tc>
        <w:tc>
          <w:tcPr>
            <w:tcW w:w="709" w:type="pct"/>
            <w:shd w:val="clear" w:color="auto" w:fill="EDF2F7"/>
            <w:tcMar>
              <w:top w:w="70" w:type="dxa"/>
              <w:left w:w="110" w:type="dxa"/>
              <w:bottom w:w="70" w:type="dxa"/>
              <w:right w:w="110" w:type="dxa"/>
            </w:tcMar>
          </w:tcPr>
          <w:p w14:paraId="144C4BDE" w14:textId="77777777" w:rsidR="008F2925" w:rsidRPr="00091F25" w:rsidRDefault="008F2925" w:rsidP="00477877">
            <w:pPr>
              <w:rPr>
                <w:rFonts w:eastAsia="Arial"/>
                <w:sz w:val="20"/>
                <w:szCs w:val="20"/>
              </w:rPr>
            </w:pPr>
            <w:r w:rsidRPr="00091F25">
              <w:rPr>
                <w:rFonts w:eastAsia="Arial"/>
                <w:sz w:val="20"/>
                <w:szCs w:val="20"/>
              </w:rPr>
              <w:t>38.6</w:t>
            </w:r>
          </w:p>
        </w:tc>
        <w:tc>
          <w:tcPr>
            <w:tcW w:w="644" w:type="pct"/>
            <w:shd w:val="clear" w:color="auto" w:fill="EDF2F7"/>
            <w:tcMar>
              <w:top w:w="70" w:type="dxa"/>
              <w:left w:w="110" w:type="dxa"/>
              <w:bottom w:w="70" w:type="dxa"/>
              <w:right w:w="110" w:type="dxa"/>
            </w:tcMar>
          </w:tcPr>
          <w:p w14:paraId="4E073673" w14:textId="77777777" w:rsidR="008F2925" w:rsidRPr="00091F25" w:rsidRDefault="008F2925" w:rsidP="00477877">
            <w:pPr>
              <w:rPr>
                <w:rFonts w:eastAsia="Arial"/>
                <w:sz w:val="20"/>
                <w:szCs w:val="20"/>
              </w:rPr>
            </w:pPr>
            <w:r w:rsidRPr="00091F25">
              <w:rPr>
                <w:rFonts w:eastAsia="Arial"/>
                <w:sz w:val="20"/>
                <w:szCs w:val="20"/>
              </w:rPr>
              <w:t>0.640</w:t>
            </w:r>
          </w:p>
        </w:tc>
        <w:tc>
          <w:tcPr>
            <w:tcW w:w="580" w:type="pct"/>
            <w:shd w:val="clear" w:color="auto" w:fill="EDF2F7"/>
            <w:tcMar>
              <w:top w:w="70" w:type="dxa"/>
              <w:left w:w="110" w:type="dxa"/>
              <w:bottom w:w="70" w:type="dxa"/>
              <w:right w:w="110" w:type="dxa"/>
            </w:tcMar>
          </w:tcPr>
          <w:p w14:paraId="05C0B977"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EDF2F7"/>
            <w:tcMar>
              <w:top w:w="70" w:type="dxa"/>
              <w:left w:w="110" w:type="dxa"/>
              <w:bottom w:w="70" w:type="dxa"/>
              <w:right w:w="110" w:type="dxa"/>
            </w:tcMar>
          </w:tcPr>
          <w:p w14:paraId="4D97BBFB" w14:textId="77777777" w:rsidR="008F2925" w:rsidRPr="00091F25" w:rsidRDefault="008F2925" w:rsidP="00477877">
            <w:pPr>
              <w:rPr>
                <w:rFonts w:eastAsia="Arial"/>
                <w:sz w:val="20"/>
                <w:szCs w:val="20"/>
              </w:rPr>
            </w:pPr>
            <w:r w:rsidRPr="00091F25">
              <w:rPr>
                <w:rFonts w:eastAsia="Arial"/>
                <w:sz w:val="20"/>
                <w:szCs w:val="20"/>
              </w:rPr>
              <w:t>11</w:t>
            </w:r>
          </w:p>
        </w:tc>
        <w:tc>
          <w:tcPr>
            <w:tcW w:w="683" w:type="pct"/>
            <w:shd w:val="clear" w:color="auto" w:fill="EDF2F7"/>
            <w:tcMar>
              <w:top w:w="70" w:type="dxa"/>
              <w:left w:w="110" w:type="dxa"/>
              <w:bottom w:w="70" w:type="dxa"/>
              <w:right w:w="110" w:type="dxa"/>
            </w:tcMar>
          </w:tcPr>
          <w:p w14:paraId="51137D66" w14:textId="77777777" w:rsidR="008F2925" w:rsidRPr="00091F25" w:rsidRDefault="008F2925" w:rsidP="00477877">
            <w:pPr>
              <w:rPr>
                <w:rFonts w:eastAsia="Arial"/>
                <w:sz w:val="20"/>
                <w:szCs w:val="20"/>
              </w:rPr>
            </w:pPr>
            <w:r w:rsidRPr="00091F25">
              <w:rPr>
                <w:rFonts w:eastAsia="Arial"/>
                <w:sz w:val="20"/>
                <w:szCs w:val="20"/>
              </w:rPr>
              <w:t>1.5</w:t>
            </w:r>
          </w:p>
        </w:tc>
      </w:tr>
      <w:tr w:rsidR="00477877" w14:paraId="03E9C45E" w14:textId="77777777" w:rsidTr="004E4F22">
        <w:trPr>
          <w:trHeight w:val="144"/>
        </w:trPr>
        <w:tc>
          <w:tcPr>
            <w:tcW w:w="1224" w:type="pct"/>
            <w:shd w:val="clear" w:color="auto" w:fill="FFFFFF"/>
            <w:tcMar>
              <w:top w:w="70" w:type="dxa"/>
              <w:left w:w="110" w:type="dxa"/>
              <w:bottom w:w="70" w:type="dxa"/>
              <w:right w:w="110" w:type="dxa"/>
            </w:tcMar>
          </w:tcPr>
          <w:p w14:paraId="72AD2378" w14:textId="77777777" w:rsidR="008F2925" w:rsidRPr="00091F25" w:rsidRDefault="008F2925" w:rsidP="00477877">
            <w:pPr>
              <w:rPr>
                <w:rFonts w:eastAsia="Arial"/>
                <w:sz w:val="20"/>
                <w:szCs w:val="20"/>
              </w:rPr>
            </w:pPr>
            <w:r w:rsidRPr="00091F25">
              <w:rPr>
                <w:rFonts w:eastAsia="Arial"/>
                <w:sz w:val="20"/>
                <w:szCs w:val="20"/>
              </w:rPr>
              <w:t>NGC6946</w:t>
            </w:r>
          </w:p>
        </w:tc>
        <w:tc>
          <w:tcPr>
            <w:tcW w:w="709" w:type="pct"/>
            <w:shd w:val="clear" w:color="auto" w:fill="FFFFFF"/>
            <w:tcMar>
              <w:top w:w="70" w:type="dxa"/>
              <w:left w:w="110" w:type="dxa"/>
              <w:bottom w:w="70" w:type="dxa"/>
              <w:right w:w="110" w:type="dxa"/>
            </w:tcMar>
          </w:tcPr>
          <w:p w14:paraId="7736A90D" w14:textId="77777777" w:rsidR="008F2925" w:rsidRPr="00091F25" w:rsidRDefault="008F2925" w:rsidP="00477877">
            <w:pPr>
              <w:rPr>
                <w:rFonts w:eastAsia="Arial"/>
                <w:sz w:val="20"/>
                <w:szCs w:val="20"/>
              </w:rPr>
            </w:pPr>
            <w:r w:rsidRPr="00091F25">
              <w:rPr>
                <w:rFonts w:eastAsia="Arial"/>
                <w:sz w:val="20"/>
                <w:szCs w:val="20"/>
              </w:rPr>
              <w:t>120.0</w:t>
            </w:r>
          </w:p>
        </w:tc>
        <w:tc>
          <w:tcPr>
            <w:tcW w:w="709" w:type="pct"/>
            <w:shd w:val="clear" w:color="auto" w:fill="FFFFFF"/>
            <w:tcMar>
              <w:top w:w="70" w:type="dxa"/>
              <w:left w:w="110" w:type="dxa"/>
              <w:bottom w:w="70" w:type="dxa"/>
              <w:right w:w="110" w:type="dxa"/>
            </w:tcMar>
          </w:tcPr>
          <w:p w14:paraId="07005EAC" w14:textId="77777777" w:rsidR="008F2925" w:rsidRPr="00091F25" w:rsidRDefault="008F2925" w:rsidP="00477877">
            <w:pPr>
              <w:rPr>
                <w:rFonts w:eastAsia="Arial"/>
                <w:sz w:val="20"/>
                <w:szCs w:val="20"/>
              </w:rPr>
            </w:pPr>
            <w:r w:rsidRPr="00091F25">
              <w:rPr>
                <w:rFonts w:eastAsia="Arial"/>
                <w:sz w:val="20"/>
                <w:szCs w:val="20"/>
              </w:rPr>
              <w:t>122.2</w:t>
            </w:r>
          </w:p>
        </w:tc>
        <w:tc>
          <w:tcPr>
            <w:tcW w:w="644" w:type="pct"/>
            <w:shd w:val="clear" w:color="auto" w:fill="FFFFFF"/>
            <w:tcMar>
              <w:top w:w="70" w:type="dxa"/>
              <w:left w:w="110" w:type="dxa"/>
              <w:bottom w:w="70" w:type="dxa"/>
              <w:right w:w="110" w:type="dxa"/>
            </w:tcMar>
          </w:tcPr>
          <w:p w14:paraId="343CA535" w14:textId="77777777" w:rsidR="008F2925" w:rsidRPr="00091F25" w:rsidRDefault="008F2925" w:rsidP="00477877">
            <w:pPr>
              <w:rPr>
                <w:rFonts w:eastAsia="Arial"/>
                <w:sz w:val="20"/>
                <w:szCs w:val="20"/>
              </w:rPr>
            </w:pPr>
            <w:r w:rsidRPr="00091F25">
              <w:rPr>
                <w:rFonts w:eastAsia="Arial"/>
                <w:sz w:val="20"/>
                <w:szCs w:val="20"/>
              </w:rPr>
              <w:t>1.018</w:t>
            </w:r>
          </w:p>
        </w:tc>
        <w:tc>
          <w:tcPr>
            <w:tcW w:w="580" w:type="pct"/>
            <w:shd w:val="clear" w:color="auto" w:fill="FFFFFF"/>
            <w:tcMar>
              <w:top w:w="70" w:type="dxa"/>
              <w:left w:w="110" w:type="dxa"/>
              <w:bottom w:w="70" w:type="dxa"/>
              <w:right w:w="110" w:type="dxa"/>
            </w:tcMar>
          </w:tcPr>
          <w:p w14:paraId="159AA8FD"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6951B75E" w14:textId="77777777" w:rsidR="008F2925" w:rsidRPr="00091F25" w:rsidRDefault="008F2925" w:rsidP="00477877">
            <w:pPr>
              <w:rPr>
                <w:rFonts w:eastAsia="Arial"/>
                <w:sz w:val="20"/>
                <w:szCs w:val="20"/>
              </w:rPr>
            </w:pPr>
            <w:r w:rsidRPr="00091F25">
              <w:rPr>
                <w:rFonts w:eastAsia="Arial"/>
                <w:sz w:val="20"/>
                <w:szCs w:val="20"/>
              </w:rPr>
              <w:t>6</w:t>
            </w:r>
          </w:p>
        </w:tc>
        <w:tc>
          <w:tcPr>
            <w:tcW w:w="683" w:type="pct"/>
            <w:shd w:val="clear" w:color="auto" w:fill="FFFFFF"/>
            <w:tcMar>
              <w:top w:w="70" w:type="dxa"/>
              <w:left w:w="110" w:type="dxa"/>
              <w:bottom w:w="70" w:type="dxa"/>
              <w:right w:w="110" w:type="dxa"/>
            </w:tcMar>
          </w:tcPr>
          <w:p w14:paraId="7EF47998" w14:textId="77777777" w:rsidR="008F2925" w:rsidRPr="00091F25" w:rsidRDefault="008F2925" w:rsidP="00477877">
            <w:pPr>
              <w:rPr>
                <w:rFonts w:eastAsia="Arial"/>
                <w:sz w:val="20"/>
                <w:szCs w:val="20"/>
              </w:rPr>
            </w:pPr>
            <w:r w:rsidRPr="00091F25">
              <w:rPr>
                <w:rFonts w:eastAsia="Arial"/>
                <w:sz w:val="20"/>
                <w:szCs w:val="20"/>
              </w:rPr>
              <w:t>10.8</w:t>
            </w:r>
          </w:p>
        </w:tc>
      </w:tr>
      <w:tr w:rsidR="00477877" w14:paraId="158AB024" w14:textId="77777777" w:rsidTr="004E4F22">
        <w:trPr>
          <w:trHeight w:val="144"/>
        </w:trPr>
        <w:tc>
          <w:tcPr>
            <w:tcW w:w="1224" w:type="pct"/>
            <w:shd w:val="clear" w:color="auto" w:fill="EDF2F7"/>
            <w:tcMar>
              <w:top w:w="70" w:type="dxa"/>
              <w:left w:w="110" w:type="dxa"/>
              <w:bottom w:w="70" w:type="dxa"/>
              <w:right w:w="110" w:type="dxa"/>
            </w:tcMar>
          </w:tcPr>
          <w:p w14:paraId="3A1EFF46" w14:textId="77777777" w:rsidR="008F2925" w:rsidRPr="00091F25" w:rsidRDefault="008F2925" w:rsidP="00477877">
            <w:pPr>
              <w:rPr>
                <w:rFonts w:eastAsia="Arial"/>
                <w:sz w:val="20"/>
                <w:szCs w:val="20"/>
              </w:rPr>
            </w:pPr>
            <w:r w:rsidRPr="00091F25">
              <w:rPr>
                <w:rFonts w:eastAsia="Arial"/>
                <w:sz w:val="20"/>
                <w:szCs w:val="20"/>
              </w:rPr>
              <w:t>NGC7331</w:t>
            </w:r>
          </w:p>
        </w:tc>
        <w:tc>
          <w:tcPr>
            <w:tcW w:w="709" w:type="pct"/>
            <w:shd w:val="clear" w:color="auto" w:fill="EDF2F7"/>
            <w:tcMar>
              <w:top w:w="70" w:type="dxa"/>
              <w:left w:w="110" w:type="dxa"/>
              <w:bottom w:w="70" w:type="dxa"/>
              <w:right w:w="110" w:type="dxa"/>
            </w:tcMar>
          </w:tcPr>
          <w:p w14:paraId="5233F1F3" w14:textId="77777777" w:rsidR="008F2925" w:rsidRPr="00091F25" w:rsidRDefault="008F2925" w:rsidP="00477877">
            <w:pPr>
              <w:rPr>
                <w:rFonts w:eastAsia="Arial"/>
                <w:sz w:val="20"/>
                <w:szCs w:val="20"/>
              </w:rPr>
            </w:pPr>
            <w:r w:rsidRPr="00091F25">
              <w:rPr>
                <w:rFonts w:eastAsia="Arial"/>
                <w:sz w:val="20"/>
                <w:szCs w:val="20"/>
              </w:rPr>
              <w:t>165.0</w:t>
            </w:r>
          </w:p>
        </w:tc>
        <w:tc>
          <w:tcPr>
            <w:tcW w:w="709" w:type="pct"/>
            <w:shd w:val="clear" w:color="auto" w:fill="EDF2F7"/>
            <w:tcMar>
              <w:top w:w="70" w:type="dxa"/>
              <w:left w:w="110" w:type="dxa"/>
              <w:bottom w:w="70" w:type="dxa"/>
              <w:right w:w="110" w:type="dxa"/>
            </w:tcMar>
          </w:tcPr>
          <w:p w14:paraId="2DD5E918" w14:textId="77777777" w:rsidR="008F2925" w:rsidRPr="00091F25" w:rsidRDefault="008F2925" w:rsidP="00477877">
            <w:pPr>
              <w:rPr>
                <w:rFonts w:eastAsia="Arial"/>
                <w:sz w:val="20"/>
                <w:szCs w:val="20"/>
              </w:rPr>
            </w:pPr>
            <w:r w:rsidRPr="00091F25">
              <w:rPr>
                <w:rFonts w:eastAsia="Arial"/>
                <w:sz w:val="20"/>
                <w:szCs w:val="20"/>
              </w:rPr>
              <w:t>181.2</w:t>
            </w:r>
          </w:p>
        </w:tc>
        <w:tc>
          <w:tcPr>
            <w:tcW w:w="644" w:type="pct"/>
            <w:shd w:val="clear" w:color="auto" w:fill="EDF2F7"/>
            <w:tcMar>
              <w:top w:w="70" w:type="dxa"/>
              <w:left w:w="110" w:type="dxa"/>
              <w:bottom w:w="70" w:type="dxa"/>
              <w:right w:w="110" w:type="dxa"/>
            </w:tcMar>
          </w:tcPr>
          <w:p w14:paraId="025C1431" w14:textId="77777777" w:rsidR="008F2925" w:rsidRPr="00091F25" w:rsidRDefault="008F2925" w:rsidP="00477877">
            <w:pPr>
              <w:rPr>
                <w:rFonts w:eastAsia="Arial"/>
                <w:sz w:val="20"/>
                <w:szCs w:val="20"/>
              </w:rPr>
            </w:pPr>
            <w:r w:rsidRPr="00091F25">
              <w:rPr>
                <w:rFonts w:eastAsia="Arial"/>
                <w:sz w:val="20"/>
                <w:szCs w:val="20"/>
              </w:rPr>
              <w:t>1.098</w:t>
            </w:r>
          </w:p>
        </w:tc>
        <w:tc>
          <w:tcPr>
            <w:tcW w:w="580" w:type="pct"/>
            <w:shd w:val="clear" w:color="auto" w:fill="EDF2F7"/>
            <w:tcMar>
              <w:top w:w="70" w:type="dxa"/>
              <w:left w:w="110" w:type="dxa"/>
              <w:bottom w:w="70" w:type="dxa"/>
              <w:right w:w="110" w:type="dxa"/>
            </w:tcMar>
          </w:tcPr>
          <w:p w14:paraId="217F4071"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EDF2F7"/>
            <w:tcMar>
              <w:top w:w="70" w:type="dxa"/>
              <w:left w:w="110" w:type="dxa"/>
              <w:bottom w:w="70" w:type="dxa"/>
              <w:right w:w="110" w:type="dxa"/>
            </w:tcMar>
          </w:tcPr>
          <w:p w14:paraId="29D80213" w14:textId="77777777" w:rsidR="008F2925" w:rsidRPr="00091F25" w:rsidRDefault="008F2925" w:rsidP="00477877">
            <w:pPr>
              <w:rPr>
                <w:rFonts w:eastAsia="Arial"/>
                <w:sz w:val="20"/>
                <w:szCs w:val="20"/>
              </w:rPr>
            </w:pPr>
            <w:r w:rsidRPr="00091F25">
              <w:rPr>
                <w:rFonts w:eastAsia="Arial"/>
                <w:sz w:val="20"/>
                <w:szCs w:val="20"/>
              </w:rPr>
              <w:t>3</w:t>
            </w:r>
          </w:p>
        </w:tc>
        <w:tc>
          <w:tcPr>
            <w:tcW w:w="683" w:type="pct"/>
            <w:shd w:val="clear" w:color="auto" w:fill="EDF2F7"/>
            <w:tcMar>
              <w:top w:w="70" w:type="dxa"/>
              <w:left w:w="110" w:type="dxa"/>
              <w:bottom w:w="70" w:type="dxa"/>
              <w:right w:w="110" w:type="dxa"/>
            </w:tcMar>
          </w:tcPr>
          <w:p w14:paraId="5ED46745" w14:textId="77777777" w:rsidR="008F2925" w:rsidRPr="00091F25" w:rsidRDefault="008F2925" w:rsidP="00477877">
            <w:pPr>
              <w:rPr>
                <w:rFonts w:eastAsia="Arial"/>
                <w:sz w:val="20"/>
                <w:szCs w:val="20"/>
              </w:rPr>
            </w:pPr>
            <w:r w:rsidRPr="00091F25">
              <w:rPr>
                <w:rFonts w:eastAsia="Arial"/>
                <w:sz w:val="20"/>
                <w:szCs w:val="20"/>
              </w:rPr>
              <w:t>11.1</w:t>
            </w:r>
          </w:p>
        </w:tc>
      </w:tr>
      <w:tr w:rsidR="00477877" w14:paraId="6B64EEBE" w14:textId="77777777" w:rsidTr="004E4F22">
        <w:trPr>
          <w:trHeight w:val="144"/>
        </w:trPr>
        <w:tc>
          <w:tcPr>
            <w:tcW w:w="1224" w:type="pct"/>
            <w:shd w:val="clear" w:color="auto" w:fill="FFFFFF"/>
            <w:tcMar>
              <w:top w:w="70" w:type="dxa"/>
              <w:left w:w="110" w:type="dxa"/>
              <w:bottom w:w="70" w:type="dxa"/>
              <w:right w:w="110" w:type="dxa"/>
            </w:tcMar>
          </w:tcPr>
          <w:p w14:paraId="0494020A" w14:textId="77777777" w:rsidR="008F2925" w:rsidRPr="00091F25" w:rsidRDefault="008F2925" w:rsidP="00477877">
            <w:pPr>
              <w:rPr>
                <w:rFonts w:eastAsia="Arial"/>
                <w:sz w:val="20"/>
                <w:szCs w:val="20"/>
              </w:rPr>
            </w:pPr>
            <w:r w:rsidRPr="00091F25">
              <w:rPr>
                <w:rFonts w:eastAsia="Arial"/>
                <w:sz w:val="20"/>
                <w:szCs w:val="20"/>
              </w:rPr>
              <w:t>NGC7793</w:t>
            </w:r>
          </w:p>
        </w:tc>
        <w:tc>
          <w:tcPr>
            <w:tcW w:w="709" w:type="pct"/>
            <w:shd w:val="clear" w:color="auto" w:fill="FFFFFF"/>
            <w:tcMar>
              <w:top w:w="70" w:type="dxa"/>
              <w:left w:w="110" w:type="dxa"/>
              <w:bottom w:w="70" w:type="dxa"/>
              <w:right w:w="110" w:type="dxa"/>
            </w:tcMar>
          </w:tcPr>
          <w:p w14:paraId="3D1EEC82" w14:textId="77777777" w:rsidR="008F2925" w:rsidRPr="00091F25" w:rsidRDefault="008F2925" w:rsidP="00477877">
            <w:pPr>
              <w:rPr>
                <w:rFonts w:eastAsia="Arial"/>
                <w:sz w:val="20"/>
                <w:szCs w:val="20"/>
              </w:rPr>
            </w:pPr>
            <w:r w:rsidRPr="00091F25">
              <w:rPr>
                <w:rFonts w:eastAsia="Arial"/>
                <w:sz w:val="20"/>
                <w:szCs w:val="20"/>
              </w:rPr>
              <w:t>87.3</w:t>
            </w:r>
          </w:p>
        </w:tc>
        <w:tc>
          <w:tcPr>
            <w:tcW w:w="709" w:type="pct"/>
            <w:shd w:val="clear" w:color="auto" w:fill="FFFFFF"/>
            <w:tcMar>
              <w:top w:w="70" w:type="dxa"/>
              <w:left w:w="110" w:type="dxa"/>
              <w:bottom w:w="70" w:type="dxa"/>
              <w:right w:w="110" w:type="dxa"/>
            </w:tcMar>
          </w:tcPr>
          <w:p w14:paraId="66641DE0" w14:textId="77777777" w:rsidR="008F2925" w:rsidRPr="00091F25" w:rsidRDefault="008F2925" w:rsidP="00477877">
            <w:pPr>
              <w:rPr>
                <w:rFonts w:eastAsia="Arial"/>
                <w:sz w:val="20"/>
                <w:szCs w:val="20"/>
              </w:rPr>
            </w:pPr>
            <w:r w:rsidRPr="00091F25">
              <w:rPr>
                <w:rFonts w:eastAsia="Arial"/>
                <w:sz w:val="20"/>
                <w:szCs w:val="20"/>
              </w:rPr>
              <w:t>82.0</w:t>
            </w:r>
          </w:p>
        </w:tc>
        <w:tc>
          <w:tcPr>
            <w:tcW w:w="644" w:type="pct"/>
            <w:shd w:val="clear" w:color="auto" w:fill="FFFFFF"/>
            <w:tcMar>
              <w:top w:w="70" w:type="dxa"/>
              <w:left w:w="110" w:type="dxa"/>
              <w:bottom w:w="70" w:type="dxa"/>
              <w:right w:w="110" w:type="dxa"/>
            </w:tcMar>
          </w:tcPr>
          <w:p w14:paraId="29DB14BC" w14:textId="77777777" w:rsidR="008F2925" w:rsidRPr="00091F25" w:rsidRDefault="008F2925" w:rsidP="00477877">
            <w:pPr>
              <w:rPr>
                <w:rFonts w:eastAsia="Arial"/>
                <w:sz w:val="20"/>
                <w:szCs w:val="20"/>
              </w:rPr>
            </w:pPr>
            <w:r w:rsidRPr="00091F25">
              <w:rPr>
                <w:rFonts w:eastAsia="Arial"/>
                <w:sz w:val="20"/>
                <w:szCs w:val="20"/>
              </w:rPr>
              <w:t>0.939</w:t>
            </w:r>
          </w:p>
        </w:tc>
        <w:tc>
          <w:tcPr>
            <w:tcW w:w="580" w:type="pct"/>
            <w:shd w:val="clear" w:color="auto" w:fill="FFFFFF"/>
            <w:tcMar>
              <w:top w:w="70" w:type="dxa"/>
              <w:left w:w="110" w:type="dxa"/>
              <w:bottom w:w="70" w:type="dxa"/>
              <w:right w:w="110" w:type="dxa"/>
            </w:tcMar>
          </w:tcPr>
          <w:p w14:paraId="54B73B86"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14736B9C" w14:textId="77777777" w:rsidR="008F2925" w:rsidRPr="00091F25" w:rsidRDefault="008F2925" w:rsidP="00477877">
            <w:pPr>
              <w:rPr>
                <w:rFonts w:eastAsia="Arial"/>
                <w:sz w:val="20"/>
                <w:szCs w:val="20"/>
              </w:rPr>
            </w:pPr>
            <w:r w:rsidRPr="00091F25">
              <w:rPr>
                <w:rFonts w:eastAsia="Arial"/>
                <w:sz w:val="20"/>
                <w:szCs w:val="20"/>
              </w:rPr>
              <w:t>7</w:t>
            </w:r>
          </w:p>
        </w:tc>
        <w:tc>
          <w:tcPr>
            <w:tcW w:w="683" w:type="pct"/>
            <w:shd w:val="clear" w:color="auto" w:fill="FFFFFF"/>
            <w:tcMar>
              <w:top w:w="70" w:type="dxa"/>
              <w:left w:w="110" w:type="dxa"/>
              <w:bottom w:w="70" w:type="dxa"/>
              <w:right w:w="110" w:type="dxa"/>
            </w:tcMar>
          </w:tcPr>
          <w:p w14:paraId="2AF3F0AD" w14:textId="77777777" w:rsidR="008F2925" w:rsidRPr="00091F25" w:rsidRDefault="008F2925" w:rsidP="00477877">
            <w:pPr>
              <w:rPr>
                <w:rFonts w:eastAsia="Arial"/>
                <w:sz w:val="20"/>
                <w:szCs w:val="20"/>
              </w:rPr>
            </w:pPr>
            <w:r w:rsidRPr="00091F25">
              <w:rPr>
                <w:rFonts w:eastAsia="Arial"/>
                <w:sz w:val="20"/>
                <w:szCs w:val="20"/>
              </w:rPr>
              <w:t>1.4</w:t>
            </w:r>
          </w:p>
        </w:tc>
      </w:tr>
      <w:tr w:rsidR="00477877" w14:paraId="2567428B" w14:textId="77777777" w:rsidTr="004E4F22">
        <w:trPr>
          <w:trHeight w:val="144"/>
        </w:trPr>
        <w:tc>
          <w:tcPr>
            <w:tcW w:w="1224" w:type="pct"/>
            <w:shd w:val="clear" w:color="auto" w:fill="EDF2F7"/>
            <w:tcMar>
              <w:top w:w="70" w:type="dxa"/>
              <w:left w:w="110" w:type="dxa"/>
              <w:bottom w:w="70" w:type="dxa"/>
              <w:right w:w="110" w:type="dxa"/>
            </w:tcMar>
          </w:tcPr>
          <w:p w14:paraId="1A27DD52" w14:textId="77777777" w:rsidR="008F2925" w:rsidRPr="00091F25" w:rsidRDefault="008F2925" w:rsidP="00477877">
            <w:pPr>
              <w:rPr>
                <w:rFonts w:eastAsia="Arial"/>
                <w:sz w:val="20"/>
                <w:szCs w:val="20"/>
              </w:rPr>
            </w:pPr>
            <w:r w:rsidRPr="00091F25">
              <w:rPr>
                <w:rFonts w:eastAsia="Arial"/>
                <w:sz w:val="20"/>
                <w:szCs w:val="20"/>
              </w:rPr>
              <w:t>NGC7814</w:t>
            </w:r>
          </w:p>
        </w:tc>
        <w:tc>
          <w:tcPr>
            <w:tcW w:w="709" w:type="pct"/>
            <w:shd w:val="clear" w:color="auto" w:fill="EDF2F7"/>
            <w:tcMar>
              <w:top w:w="70" w:type="dxa"/>
              <w:left w:w="110" w:type="dxa"/>
              <w:bottom w:w="70" w:type="dxa"/>
              <w:right w:w="110" w:type="dxa"/>
            </w:tcMar>
          </w:tcPr>
          <w:p w14:paraId="066254A8" w14:textId="77777777" w:rsidR="008F2925" w:rsidRPr="00091F25" w:rsidRDefault="008F2925" w:rsidP="00477877">
            <w:pPr>
              <w:rPr>
                <w:rFonts w:eastAsia="Arial"/>
                <w:sz w:val="20"/>
                <w:szCs w:val="20"/>
              </w:rPr>
            </w:pPr>
            <w:r w:rsidRPr="00091F25">
              <w:rPr>
                <w:rFonts w:eastAsia="Arial"/>
                <w:sz w:val="20"/>
                <w:szCs w:val="20"/>
              </w:rPr>
              <w:t>179.0</w:t>
            </w:r>
          </w:p>
        </w:tc>
        <w:tc>
          <w:tcPr>
            <w:tcW w:w="709" w:type="pct"/>
            <w:shd w:val="clear" w:color="auto" w:fill="EDF2F7"/>
            <w:tcMar>
              <w:top w:w="70" w:type="dxa"/>
              <w:left w:w="110" w:type="dxa"/>
              <w:bottom w:w="70" w:type="dxa"/>
              <w:right w:w="110" w:type="dxa"/>
            </w:tcMar>
          </w:tcPr>
          <w:p w14:paraId="0556578C" w14:textId="77777777" w:rsidR="008F2925" w:rsidRPr="00091F25" w:rsidRDefault="008F2925" w:rsidP="00477877">
            <w:pPr>
              <w:rPr>
                <w:rFonts w:eastAsia="Arial"/>
                <w:sz w:val="20"/>
                <w:szCs w:val="20"/>
              </w:rPr>
            </w:pPr>
            <w:r w:rsidRPr="00091F25">
              <w:rPr>
                <w:rFonts w:eastAsia="Arial"/>
                <w:sz w:val="20"/>
                <w:szCs w:val="20"/>
              </w:rPr>
              <w:t>177.5</w:t>
            </w:r>
          </w:p>
        </w:tc>
        <w:tc>
          <w:tcPr>
            <w:tcW w:w="644" w:type="pct"/>
            <w:shd w:val="clear" w:color="auto" w:fill="EDF2F7"/>
            <w:tcMar>
              <w:top w:w="70" w:type="dxa"/>
              <w:left w:w="110" w:type="dxa"/>
              <w:bottom w:w="70" w:type="dxa"/>
              <w:right w:w="110" w:type="dxa"/>
            </w:tcMar>
          </w:tcPr>
          <w:p w14:paraId="5C695745" w14:textId="77777777" w:rsidR="008F2925" w:rsidRPr="00091F25" w:rsidRDefault="008F2925" w:rsidP="00477877">
            <w:pPr>
              <w:rPr>
                <w:rFonts w:eastAsia="Arial"/>
                <w:sz w:val="20"/>
                <w:szCs w:val="20"/>
              </w:rPr>
            </w:pPr>
            <w:r w:rsidRPr="00091F25">
              <w:rPr>
                <w:rFonts w:eastAsia="Arial"/>
                <w:sz w:val="20"/>
                <w:szCs w:val="20"/>
              </w:rPr>
              <w:t>0.992</w:t>
            </w:r>
          </w:p>
        </w:tc>
        <w:tc>
          <w:tcPr>
            <w:tcW w:w="580" w:type="pct"/>
            <w:shd w:val="clear" w:color="auto" w:fill="EDF2F7"/>
            <w:tcMar>
              <w:top w:w="70" w:type="dxa"/>
              <w:left w:w="110" w:type="dxa"/>
              <w:bottom w:w="70" w:type="dxa"/>
              <w:right w:w="110" w:type="dxa"/>
            </w:tcMar>
          </w:tcPr>
          <w:p w14:paraId="5045E1DC"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EDF2F7"/>
            <w:tcMar>
              <w:top w:w="70" w:type="dxa"/>
              <w:left w:w="110" w:type="dxa"/>
              <w:bottom w:w="70" w:type="dxa"/>
              <w:right w:w="110" w:type="dxa"/>
            </w:tcMar>
          </w:tcPr>
          <w:p w14:paraId="23F68F10" w14:textId="77777777" w:rsidR="008F2925" w:rsidRPr="00091F25" w:rsidRDefault="008F2925" w:rsidP="00477877">
            <w:pPr>
              <w:rPr>
                <w:rFonts w:eastAsia="Arial"/>
                <w:sz w:val="20"/>
                <w:szCs w:val="20"/>
              </w:rPr>
            </w:pPr>
            <w:r w:rsidRPr="00091F25">
              <w:rPr>
                <w:rFonts w:eastAsia="Arial"/>
                <w:sz w:val="20"/>
                <w:szCs w:val="20"/>
              </w:rPr>
              <w:t>2</w:t>
            </w:r>
          </w:p>
        </w:tc>
        <w:tc>
          <w:tcPr>
            <w:tcW w:w="683" w:type="pct"/>
            <w:shd w:val="clear" w:color="auto" w:fill="EDF2F7"/>
            <w:tcMar>
              <w:top w:w="70" w:type="dxa"/>
              <w:left w:w="110" w:type="dxa"/>
              <w:bottom w:w="70" w:type="dxa"/>
              <w:right w:w="110" w:type="dxa"/>
            </w:tcMar>
          </w:tcPr>
          <w:p w14:paraId="44DB1FFF" w14:textId="77777777" w:rsidR="008F2925" w:rsidRPr="00091F25" w:rsidRDefault="008F2925" w:rsidP="00477877">
            <w:pPr>
              <w:rPr>
                <w:rFonts w:eastAsia="Arial"/>
                <w:sz w:val="20"/>
                <w:szCs w:val="20"/>
              </w:rPr>
            </w:pPr>
            <w:r w:rsidRPr="00091F25">
              <w:rPr>
                <w:rFonts w:eastAsia="Arial"/>
                <w:sz w:val="20"/>
                <w:szCs w:val="20"/>
              </w:rPr>
              <w:t>9.9</w:t>
            </w:r>
          </w:p>
        </w:tc>
      </w:tr>
      <w:tr w:rsidR="00477877" w14:paraId="6BDC55D7" w14:textId="77777777" w:rsidTr="004E4F22">
        <w:trPr>
          <w:trHeight w:val="144"/>
        </w:trPr>
        <w:tc>
          <w:tcPr>
            <w:tcW w:w="1224" w:type="pct"/>
            <w:shd w:val="clear" w:color="auto" w:fill="FFFFFF"/>
            <w:tcMar>
              <w:top w:w="70" w:type="dxa"/>
              <w:left w:w="110" w:type="dxa"/>
              <w:bottom w:w="70" w:type="dxa"/>
              <w:right w:w="110" w:type="dxa"/>
            </w:tcMar>
          </w:tcPr>
          <w:p w14:paraId="05709E39" w14:textId="77777777" w:rsidR="008F2925" w:rsidRPr="00091F25" w:rsidRDefault="008F2925" w:rsidP="00477877">
            <w:pPr>
              <w:rPr>
                <w:rFonts w:eastAsia="Arial"/>
                <w:sz w:val="20"/>
                <w:szCs w:val="20"/>
              </w:rPr>
            </w:pPr>
            <w:r w:rsidRPr="00091F25">
              <w:rPr>
                <w:rFonts w:eastAsia="Arial"/>
                <w:sz w:val="20"/>
                <w:szCs w:val="20"/>
              </w:rPr>
              <w:t>PGC51017</w:t>
            </w:r>
          </w:p>
        </w:tc>
        <w:tc>
          <w:tcPr>
            <w:tcW w:w="709" w:type="pct"/>
            <w:shd w:val="clear" w:color="auto" w:fill="FFFFFF"/>
            <w:tcMar>
              <w:top w:w="70" w:type="dxa"/>
              <w:left w:w="110" w:type="dxa"/>
              <w:bottom w:w="70" w:type="dxa"/>
              <w:right w:w="110" w:type="dxa"/>
            </w:tcMar>
          </w:tcPr>
          <w:p w14:paraId="4C72AE5F" w14:textId="77777777" w:rsidR="008F2925" w:rsidRPr="00091F25" w:rsidRDefault="008F2925" w:rsidP="00477877">
            <w:pPr>
              <w:rPr>
                <w:rFonts w:eastAsia="Arial"/>
                <w:sz w:val="20"/>
                <w:szCs w:val="20"/>
              </w:rPr>
            </w:pPr>
            <w:r w:rsidRPr="00091F25">
              <w:rPr>
                <w:rFonts w:eastAsia="Arial"/>
                <w:sz w:val="20"/>
                <w:szCs w:val="20"/>
              </w:rPr>
              <w:t>6.2</w:t>
            </w:r>
          </w:p>
        </w:tc>
        <w:tc>
          <w:tcPr>
            <w:tcW w:w="709" w:type="pct"/>
            <w:shd w:val="clear" w:color="auto" w:fill="FFFFFF"/>
            <w:tcMar>
              <w:top w:w="70" w:type="dxa"/>
              <w:left w:w="110" w:type="dxa"/>
              <w:bottom w:w="70" w:type="dxa"/>
              <w:right w:w="110" w:type="dxa"/>
            </w:tcMar>
          </w:tcPr>
          <w:p w14:paraId="66985F28" w14:textId="77777777" w:rsidR="008F2925" w:rsidRPr="00091F25" w:rsidRDefault="008F2925" w:rsidP="00477877">
            <w:pPr>
              <w:rPr>
                <w:rFonts w:eastAsia="Arial"/>
                <w:sz w:val="20"/>
                <w:szCs w:val="20"/>
              </w:rPr>
            </w:pPr>
            <w:r w:rsidRPr="00091F25">
              <w:rPr>
                <w:rFonts w:eastAsia="Arial"/>
                <w:sz w:val="20"/>
                <w:szCs w:val="20"/>
              </w:rPr>
              <w:t>5.1</w:t>
            </w:r>
          </w:p>
        </w:tc>
        <w:tc>
          <w:tcPr>
            <w:tcW w:w="644" w:type="pct"/>
            <w:shd w:val="clear" w:color="auto" w:fill="FFFFFF"/>
            <w:tcMar>
              <w:top w:w="70" w:type="dxa"/>
              <w:left w:w="110" w:type="dxa"/>
              <w:bottom w:w="70" w:type="dxa"/>
              <w:right w:w="110" w:type="dxa"/>
            </w:tcMar>
          </w:tcPr>
          <w:p w14:paraId="7E8769E7" w14:textId="77777777" w:rsidR="008F2925" w:rsidRPr="00091F25" w:rsidRDefault="008F2925" w:rsidP="00477877">
            <w:pPr>
              <w:rPr>
                <w:rFonts w:eastAsia="Arial"/>
                <w:sz w:val="20"/>
                <w:szCs w:val="20"/>
              </w:rPr>
            </w:pPr>
            <w:r w:rsidRPr="00091F25">
              <w:rPr>
                <w:rFonts w:eastAsia="Arial"/>
                <w:sz w:val="20"/>
                <w:szCs w:val="20"/>
              </w:rPr>
              <w:t>0.815</w:t>
            </w:r>
          </w:p>
        </w:tc>
        <w:tc>
          <w:tcPr>
            <w:tcW w:w="580" w:type="pct"/>
            <w:shd w:val="clear" w:color="auto" w:fill="FFFFFF"/>
            <w:tcMar>
              <w:top w:w="70" w:type="dxa"/>
              <w:left w:w="110" w:type="dxa"/>
              <w:bottom w:w="70" w:type="dxa"/>
              <w:right w:w="110" w:type="dxa"/>
            </w:tcMar>
          </w:tcPr>
          <w:p w14:paraId="2BF6C419" w14:textId="77777777" w:rsidR="008F2925" w:rsidRPr="00091F25" w:rsidRDefault="008F2925" w:rsidP="00477877">
            <w:pPr>
              <w:rPr>
                <w:rFonts w:eastAsia="Arial"/>
                <w:sz w:val="20"/>
                <w:szCs w:val="20"/>
              </w:rPr>
            </w:pPr>
            <w:r w:rsidRPr="00091F25">
              <w:rPr>
                <w:rFonts w:eastAsia="Arial"/>
                <w:sz w:val="20"/>
                <w:szCs w:val="20"/>
              </w:rPr>
              <w:t>3</w:t>
            </w:r>
          </w:p>
        </w:tc>
        <w:tc>
          <w:tcPr>
            <w:tcW w:w="451" w:type="pct"/>
            <w:shd w:val="clear" w:color="auto" w:fill="FFFFFF"/>
            <w:tcMar>
              <w:top w:w="70" w:type="dxa"/>
              <w:left w:w="110" w:type="dxa"/>
              <w:bottom w:w="70" w:type="dxa"/>
              <w:right w:w="110" w:type="dxa"/>
            </w:tcMar>
          </w:tcPr>
          <w:p w14:paraId="34CDAC41" w14:textId="77777777" w:rsidR="008F2925" w:rsidRPr="00091F25" w:rsidRDefault="008F2925" w:rsidP="00477877">
            <w:pPr>
              <w:rPr>
                <w:rFonts w:eastAsia="Arial"/>
                <w:sz w:val="20"/>
                <w:szCs w:val="20"/>
              </w:rPr>
            </w:pPr>
            <w:r w:rsidRPr="00091F25">
              <w:rPr>
                <w:rFonts w:eastAsia="Arial"/>
                <w:sz w:val="20"/>
                <w:szCs w:val="20"/>
              </w:rPr>
              <w:t>11</w:t>
            </w:r>
          </w:p>
        </w:tc>
        <w:tc>
          <w:tcPr>
            <w:tcW w:w="683" w:type="pct"/>
            <w:shd w:val="clear" w:color="auto" w:fill="FFFFFF"/>
            <w:tcMar>
              <w:top w:w="70" w:type="dxa"/>
              <w:left w:w="110" w:type="dxa"/>
              <w:bottom w:w="70" w:type="dxa"/>
              <w:right w:w="110" w:type="dxa"/>
            </w:tcMar>
          </w:tcPr>
          <w:p w14:paraId="515603CB" w14:textId="77777777" w:rsidR="008F2925" w:rsidRPr="00091F25" w:rsidRDefault="008F2925" w:rsidP="00477877">
            <w:pPr>
              <w:rPr>
                <w:rFonts w:eastAsia="Arial"/>
                <w:sz w:val="20"/>
                <w:szCs w:val="20"/>
              </w:rPr>
            </w:pPr>
            <w:r w:rsidRPr="00091F25">
              <w:rPr>
                <w:rFonts w:eastAsia="Arial"/>
                <w:sz w:val="20"/>
                <w:szCs w:val="20"/>
              </w:rPr>
              <w:t>1.8</w:t>
            </w:r>
          </w:p>
        </w:tc>
      </w:tr>
      <w:tr w:rsidR="00477877" w14:paraId="26D0B304" w14:textId="77777777" w:rsidTr="004E4F22">
        <w:trPr>
          <w:trHeight w:val="144"/>
        </w:trPr>
        <w:tc>
          <w:tcPr>
            <w:tcW w:w="1224" w:type="pct"/>
            <w:shd w:val="clear" w:color="auto" w:fill="EDF2F7"/>
            <w:tcMar>
              <w:top w:w="70" w:type="dxa"/>
              <w:left w:w="110" w:type="dxa"/>
              <w:bottom w:w="70" w:type="dxa"/>
              <w:right w:w="110" w:type="dxa"/>
            </w:tcMar>
          </w:tcPr>
          <w:p w14:paraId="7ED603CD" w14:textId="77777777" w:rsidR="008F2925" w:rsidRPr="00091F25" w:rsidRDefault="008F2925" w:rsidP="00477877">
            <w:pPr>
              <w:rPr>
                <w:rFonts w:eastAsia="Arial"/>
                <w:sz w:val="20"/>
                <w:szCs w:val="20"/>
              </w:rPr>
            </w:pPr>
            <w:r w:rsidRPr="00091F25">
              <w:rPr>
                <w:rFonts w:eastAsia="Arial"/>
                <w:sz w:val="20"/>
                <w:szCs w:val="20"/>
              </w:rPr>
              <w:t>UGC00128</w:t>
            </w:r>
          </w:p>
        </w:tc>
        <w:tc>
          <w:tcPr>
            <w:tcW w:w="709" w:type="pct"/>
            <w:shd w:val="clear" w:color="auto" w:fill="EDF2F7"/>
            <w:tcMar>
              <w:top w:w="70" w:type="dxa"/>
              <w:left w:w="110" w:type="dxa"/>
              <w:bottom w:w="70" w:type="dxa"/>
              <w:right w:w="110" w:type="dxa"/>
            </w:tcMar>
          </w:tcPr>
          <w:p w14:paraId="735CC27C" w14:textId="77777777" w:rsidR="008F2925" w:rsidRPr="00091F25" w:rsidRDefault="008F2925" w:rsidP="00477877">
            <w:pPr>
              <w:rPr>
                <w:rFonts w:eastAsia="Arial"/>
                <w:sz w:val="20"/>
                <w:szCs w:val="20"/>
              </w:rPr>
            </w:pPr>
            <w:r w:rsidRPr="00091F25">
              <w:rPr>
                <w:rFonts w:eastAsia="Arial"/>
                <w:sz w:val="20"/>
                <w:szCs w:val="20"/>
              </w:rPr>
              <w:t>115.0</w:t>
            </w:r>
          </w:p>
        </w:tc>
        <w:tc>
          <w:tcPr>
            <w:tcW w:w="709" w:type="pct"/>
            <w:shd w:val="clear" w:color="auto" w:fill="EDF2F7"/>
            <w:tcMar>
              <w:top w:w="70" w:type="dxa"/>
              <w:left w:w="110" w:type="dxa"/>
              <w:bottom w:w="70" w:type="dxa"/>
              <w:right w:w="110" w:type="dxa"/>
            </w:tcMar>
          </w:tcPr>
          <w:p w14:paraId="489E085B" w14:textId="77777777" w:rsidR="008F2925" w:rsidRPr="00091F25" w:rsidRDefault="008F2925" w:rsidP="00477877">
            <w:pPr>
              <w:rPr>
                <w:rFonts w:eastAsia="Arial"/>
                <w:sz w:val="20"/>
                <w:szCs w:val="20"/>
              </w:rPr>
            </w:pPr>
            <w:r w:rsidRPr="00091F25">
              <w:rPr>
                <w:rFonts w:eastAsia="Arial"/>
                <w:sz w:val="20"/>
                <w:szCs w:val="20"/>
              </w:rPr>
              <w:t>120.6</w:t>
            </w:r>
          </w:p>
        </w:tc>
        <w:tc>
          <w:tcPr>
            <w:tcW w:w="644" w:type="pct"/>
            <w:shd w:val="clear" w:color="auto" w:fill="EDF2F7"/>
            <w:tcMar>
              <w:top w:w="70" w:type="dxa"/>
              <w:left w:w="110" w:type="dxa"/>
              <w:bottom w:w="70" w:type="dxa"/>
              <w:right w:w="110" w:type="dxa"/>
            </w:tcMar>
          </w:tcPr>
          <w:p w14:paraId="71B367E4" w14:textId="77777777" w:rsidR="008F2925" w:rsidRPr="00091F25" w:rsidRDefault="008F2925" w:rsidP="00477877">
            <w:pPr>
              <w:rPr>
                <w:rFonts w:eastAsia="Arial"/>
                <w:sz w:val="20"/>
                <w:szCs w:val="20"/>
              </w:rPr>
            </w:pPr>
            <w:r w:rsidRPr="00091F25">
              <w:rPr>
                <w:rFonts w:eastAsia="Arial"/>
                <w:sz w:val="20"/>
                <w:szCs w:val="20"/>
              </w:rPr>
              <w:t>1.049</w:t>
            </w:r>
          </w:p>
        </w:tc>
        <w:tc>
          <w:tcPr>
            <w:tcW w:w="580" w:type="pct"/>
            <w:shd w:val="clear" w:color="auto" w:fill="EDF2F7"/>
            <w:tcMar>
              <w:top w:w="70" w:type="dxa"/>
              <w:left w:w="110" w:type="dxa"/>
              <w:bottom w:w="70" w:type="dxa"/>
              <w:right w:w="110" w:type="dxa"/>
            </w:tcMar>
          </w:tcPr>
          <w:p w14:paraId="0AA5980F"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EDF2F7"/>
            <w:tcMar>
              <w:top w:w="70" w:type="dxa"/>
              <w:left w:w="110" w:type="dxa"/>
              <w:bottom w:w="70" w:type="dxa"/>
              <w:right w:w="110" w:type="dxa"/>
            </w:tcMar>
          </w:tcPr>
          <w:p w14:paraId="0DC71F3D" w14:textId="77777777" w:rsidR="008F2925" w:rsidRPr="00091F25" w:rsidRDefault="008F2925" w:rsidP="00477877">
            <w:pPr>
              <w:rPr>
                <w:rFonts w:eastAsia="Arial"/>
                <w:sz w:val="20"/>
                <w:szCs w:val="20"/>
              </w:rPr>
            </w:pPr>
            <w:r w:rsidRPr="00091F25">
              <w:rPr>
                <w:rFonts w:eastAsia="Arial"/>
                <w:sz w:val="20"/>
                <w:szCs w:val="20"/>
              </w:rPr>
              <w:t>8</w:t>
            </w:r>
          </w:p>
        </w:tc>
        <w:tc>
          <w:tcPr>
            <w:tcW w:w="683" w:type="pct"/>
            <w:shd w:val="clear" w:color="auto" w:fill="EDF2F7"/>
            <w:tcMar>
              <w:top w:w="70" w:type="dxa"/>
              <w:left w:w="110" w:type="dxa"/>
              <w:bottom w:w="70" w:type="dxa"/>
              <w:right w:w="110" w:type="dxa"/>
            </w:tcMar>
          </w:tcPr>
          <w:p w14:paraId="2B062BF2" w14:textId="77777777" w:rsidR="008F2925" w:rsidRPr="00091F25" w:rsidRDefault="008F2925" w:rsidP="00477877">
            <w:pPr>
              <w:rPr>
                <w:rFonts w:eastAsia="Arial"/>
                <w:sz w:val="20"/>
                <w:szCs w:val="20"/>
              </w:rPr>
            </w:pPr>
            <w:r w:rsidRPr="00091F25">
              <w:rPr>
                <w:rFonts w:eastAsia="Arial"/>
                <w:sz w:val="20"/>
                <w:szCs w:val="20"/>
              </w:rPr>
              <w:t>26.9</w:t>
            </w:r>
          </w:p>
        </w:tc>
      </w:tr>
      <w:tr w:rsidR="00477877" w14:paraId="1580A03D" w14:textId="77777777" w:rsidTr="004E4F22">
        <w:trPr>
          <w:trHeight w:val="144"/>
        </w:trPr>
        <w:tc>
          <w:tcPr>
            <w:tcW w:w="1224" w:type="pct"/>
            <w:shd w:val="clear" w:color="auto" w:fill="FFFFFF"/>
            <w:tcMar>
              <w:top w:w="70" w:type="dxa"/>
              <w:left w:w="110" w:type="dxa"/>
              <w:bottom w:w="70" w:type="dxa"/>
              <w:right w:w="110" w:type="dxa"/>
            </w:tcMar>
          </w:tcPr>
          <w:p w14:paraId="2F705A99" w14:textId="77777777" w:rsidR="008F2925" w:rsidRPr="00091F25" w:rsidRDefault="008F2925" w:rsidP="00477877">
            <w:pPr>
              <w:rPr>
                <w:rFonts w:eastAsia="Arial"/>
                <w:sz w:val="20"/>
                <w:szCs w:val="20"/>
              </w:rPr>
            </w:pPr>
            <w:r w:rsidRPr="00091F25">
              <w:rPr>
                <w:rFonts w:eastAsia="Arial"/>
                <w:sz w:val="20"/>
                <w:szCs w:val="20"/>
              </w:rPr>
              <w:t>UGC00191</w:t>
            </w:r>
          </w:p>
        </w:tc>
        <w:tc>
          <w:tcPr>
            <w:tcW w:w="709" w:type="pct"/>
            <w:shd w:val="clear" w:color="auto" w:fill="FFFFFF"/>
            <w:tcMar>
              <w:top w:w="70" w:type="dxa"/>
              <w:left w:w="110" w:type="dxa"/>
              <w:bottom w:w="70" w:type="dxa"/>
              <w:right w:w="110" w:type="dxa"/>
            </w:tcMar>
          </w:tcPr>
          <w:p w14:paraId="045077A0" w14:textId="77777777" w:rsidR="008F2925" w:rsidRPr="00091F25" w:rsidRDefault="008F2925" w:rsidP="00477877">
            <w:pPr>
              <w:rPr>
                <w:rFonts w:eastAsia="Arial"/>
                <w:sz w:val="20"/>
                <w:szCs w:val="20"/>
              </w:rPr>
            </w:pPr>
            <w:r w:rsidRPr="00091F25">
              <w:rPr>
                <w:rFonts w:eastAsia="Arial"/>
                <w:sz w:val="20"/>
                <w:szCs w:val="20"/>
              </w:rPr>
              <w:t>71.6</w:t>
            </w:r>
          </w:p>
        </w:tc>
        <w:tc>
          <w:tcPr>
            <w:tcW w:w="709" w:type="pct"/>
            <w:shd w:val="clear" w:color="auto" w:fill="FFFFFF"/>
            <w:tcMar>
              <w:top w:w="70" w:type="dxa"/>
              <w:left w:w="110" w:type="dxa"/>
              <w:bottom w:w="70" w:type="dxa"/>
              <w:right w:w="110" w:type="dxa"/>
            </w:tcMar>
          </w:tcPr>
          <w:p w14:paraId="1E09F903" w14:textId="77777777" w:rsidR="008F2925" w:rsidRPr="00091F25" w:rsidRDefault="008F2925" w:rsidP="00477877">
            <w:pPr>
              <w:rPr>
                <w:rFonts w:eastAsia="Arial"/>
                <w:sz w:val="20"/>
                <w:szCs w:val="20"/>
              </w:rPr>
            </w:pPr>
            <w:r w:rsidRPr="00091F25">
              <w:rPr>
                <w:rFonts w:eastAsia="Arial"/>
                <w:sz w:val="20"/>
                <w:szCs w:val="20"/>
              </w:rPr>
              <w:t>66.9</w:t>
            </w:r>
          </w:p>
        </w:tc>
        <w:tc>
          <w:tcPr>
            <w:tcW w:w="644" w:type="pct"/>
            <w:shd w:val="clear" w:color="auto" w:fill="FFFFFF"/>
            <w:tcMar>
              <w:top w:w="70" w:type="dxa"/>
              <w:left w:w="110" w:type="dxa"/>
              <w:bottom w:w="70" w:type="dxa"/>
              <w:right w:w="110" w:type="dxa"/>
            </w:tcMar>
          </w:tcPr>
          <w:p w14:paraId="7FA2B14B" w14:textId="77777777" w:rsidR="008F2925" w:rsidRPr="00091F25" w:rsidRDefault="008F2925" w:rsidP="00477877">
            <w:pPr>
              <w:rPr>
                <w:rFonts w:eastAsia="Arial"/>
                <w:sz w:val="20"/>
                <w:szCs w:val="20"/>
              </w:rPr>
            </w:pPr>
            <w:r w:rsidRPr="00091F25">
              <w:rPr>
                <w:rFonts w:eastAsia="Arial"/>
                <w:sz w:val="20"/>
                <w:szCs w:val="20"/>
              </w:rPr>
              <w:t>0.934</w:t>
            </w:r>
          </w:p>
        </w:tc>
        <w:tc>
          <w:tcPr>
            <w:tcW w:w="580" w:type="pct"/>
            <w:shd w:val="clear" w:color="auto" w:fill="FFFFFF"/>
            <w:tcMar>
              <w:top w:w="70" w:type="dxa"/>
              <w:left w:w="110" w:type="dxa"/>
              <w:bottom w:w="70" w:type="dxa"/>
              <w:right w:w="110" w:type="dxa"/>
            </w:tcMar>
          </w:tcPr>
          <w:p w14:paraId="1F7875D8"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6B4DB303" w14:textId="77777777" w:rsidR="008F2925" w:rsidRPr="00091F25" w:rsidRDefault="008F2925" w:rsidP="00477877">
            <w:pPr>
              <w:rPr>
                <w:rFonts w:eastAsia="Arial"/>
                <w:sz w:val="20"/>
                <w:szCs w:val="20"/>
              </w:rPr>
            </w:pPr>
            <w:r w:rsidRPr="00091F25">
              <w:rPr>
                <w:rFonts w:eastAsia="Arial"/>
                <w:sz w:val="20"/>
                <w:szCs w:val="20"/>
              </w:rPr>
              <w:t>9</w:t>
            </w:r>
          </w:p>
        </w:tc>
        <w:tc>
          <w:tcPr>
            <w:tcW w:w="683" w:type="pct"/>
            <w:shd w:val="clear" w:color="auto" w:fill="FFFFFF"/>
            <w:tcMar>
              <w:top w:w="70" w:type="dxa"/>
              <w:left w:w="110" w:type="dxa"/>
              <w:bottom w:w="70" w:type="dxa"/>
              <w:right w:w="110" w:type="dxa"/>
            </w:tcMar>
          </w:tcPr>
          <w:p w14:paraId="1ED9683D" w14:textId="77777777" w:rsidR="008F2925" w:rsidRPr="00091F25" w:rsidRDefault="008F2925" w:rsidP="00477877">
            <w:pPr>
              <w:rPr>
                <w:rFonts w:eastAsia="Arial"/>
                <w:sz w:val="20"/>
                <w:szCs w:val="20"/>
              </w:rPr>
            </w:pPr>
            <w:r w:rsidRPr="00091F25">
              <w:rPr>
                <w:rFonts w:eastAsia="Arial"/>
                <w:sz w:val="20"/>
                <w:szCs w:val="20"/>
              </w:rPr>
              <w:t>39.0</w:t>
            </w:r>
          </w:p>
        </w:tc>
      </w:tr>
      <w:tr w:rsidR="00477877" w14:paraId="6D152699" w14:textId="77777777" w:rsidTr="004E4F22">
        <w:trPr>
          <w:trHeight w:val="144"/>
        </w:trPr>
        <w:tc>
          <w:tcPr>
            <w:tcW w:w="1224" w:type="pct"/>
            <w:shd w:val="clear" w:color="auto" w:fill="EDF2F7"/>
            <w:tcMar>
              <w:top w:w="70" w:type="dxa"/>
              <w:left w:w="110" w:type="dxa"/>
              <w:bottom w:w="70" w:type="dxa"/>
              <w:right w:w="110" w:type="dxa"/>
            </w:tcMar>
          </w:tcPr>
          <w:p w14:paraId="029000DB" w14:textId="77777777" w:rsidR="008F2925" w:rsidRPr="00091F25" w:rsidRDefault="008F2925" w:rsidP="00477877">
            <w:pPr>
              <w:rPr>
                <w:rFonts w:eastAsia="Arial"/>
                <w:sz w:val="20"/>
                <w:szCs w:val="20"/>
              </w:rPr>
            </w:pPr>
            <w:r w:rsidRPr="00091F25">
              <w:rPr>
                <w:rFonts w:eastAsia="Arial"/>
                <w:sz w:val="20"/>
                <w:szCs w:val="20"/>
              </w:rPr>
              <w:t>UGC00634</w:t>
            </w:r>
          </w:p>
        </w:tc>
        <w:tc>
          <w:tcPr>
            <w:tcW w:w="709" w:type="pct"/>
            <w:shd w:val="clear" w:color="auto" w:fill="EDF2F7"/>
            <w:tcMar>
              <w:top w:w="70" w:type="dxa"/>
              <w:left w:w="110" w:type="dxa"/>
              <w:bottom w:w="70" w:type="dxa"/>
              <w:right w:w="110" w:type="dxa"/>
            </w:tcMar>
          </w:tcPr>
          <w:p w14:paraId="697D89FA" w14:textId="77777777" w:rsidR="008F2925" w:rsidRPr="00091F25" w:rsidRDefault="008F2925" w:rsidP="00477877">
            <w:pPr>
              <w:rPr>
                <w:rFonts w:eastAsia="Arial"/>
                <w:sz w:val="20"/>
                <w:szCs w:val="20"/>
              </w:rPr>
            </w:pPr>
            <w:r w:rsidRPr="00091F25">
              <w:rPr>
                <w:rFonts w:eastAsia="Arial"/>
                <w:sz w:val="20"/>
                <w:szCs w:val="20"/>
              </w:rPr>
              <w:t>97.0</w:t>
            </w:r>
          </w:p>
        </w:tc>
        <w:tc>
          <w:tcPr>
            <w:tcW w:w="709" w:type="pct"/>
            <w:shd w:val="clear" w:color="auto" w:fill="EDF2F7"/>
            <w:tcMar>
              <w:top w:w="70" w:type="dxa"/>
              <w:left w:w="110" w:type="dxa"/>
              <w:bottom w:w="70" w:type="dxa"/>
              <w:right w:w="110" w:type="dxa"/>
            </w:tcMar>
          </w:tcPr>
          <w:p w14:paraId="10233369" w14:textId="77777777" w:rsidR="008F2925" w:rsidRPr="00091F25" w:rsidRDefault="008F2925" w:rsidP="00477877">
            <w:pPr>
              <w:rPr>
                <w:rFonts w:eastAsia="Arial"/>
                <w:sz w:val="20"/>
                <w:szCs w:val="20"/>
              </w:rPr>
            </w:pPr>
            <w:r w:rsidRPr="00091F25">
              <w:rPr>
                <w:rFonts w:eastAsia="Arial"/>
                <w:sz w:val="20"/>
                <w:szCs w:val="20"/>
              </w:rPr>
              <w:t>87.4</w:t>
            </w:r>
          </w:p>
        </w:tc>
        <w:tc>
          <w:tcPr>
            <w:tcW w:w="644" w:type="pct"/>
            <w:shd w:val="clear" w:color="auto" w:fill="EDF2F7"/>
            <w:tcMar>
              <w:top w:w="70" w:type="dxa"/>
              <w:left w:w="110" w:type="dxa"/>
              <w:bottom w:w="70" w:type="dxa"/>
              <w:right w:w="110" w:type="dxa"/>
            </w:tcMar>
          </w:tcPr>
          <w:p w14:paraId="317809BA" w14:textId="77777777" w:rsidR="008F2925" w:rsidRPr="00091F25" w:rsidRDefault="008F2925" w:rsidP="00477877">
            <w:pPr>
              <w:rPr>
                <w:rFonts w:eastAsia="Arial"/>
                <w:sz w:val="20"/>
                <w:szCs w:val="20"/>
              </w:rPr>
            </w:pPr>
            <w:r w:rsidRPr="00091F25">
              <w:rPr>
                <w:rFonts w:eastAsia="Arial"/>
                <w:sz w:val="20"/>
                <w:szCs w:val="20"/>
              </w:rPr>
              <w:t>0.901</w:t>
            </w:r>
          </w:p>
        </w:tc>
        <w:tc>
          <w:tcPr>
            <w:tcW w:w="580" w:type="pct"/>
            <w:shd w:val="clear" w:color="auto" w:fill="EDF2F7"/>
            <w:tcMar>
              <w:top w:w="70" w:type="dxa"/>
              <w:left w:w="110" w:type="dxa"/>
              <w:bottom w:w="70" w:type="dxa"/>
              <w:right w:w="110" w:type="dxa"/>
            </w:tcMar>
          </w:tcPr>
          <w:p w14:paraId="651A0274"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EDF2F7"/>
            <w:tcMar>
              <w:top w:w="70" w:type="dxa"/>
              <w:left w:w="110" w:type="dxa"/>
              <w:bottom w:w="70" w:type="dxa"/>
              <w:right w:w="110" w:type="dxa"/>
            </w:tcMar>
          </w:tcPr>
          <w:p w14:paraId="31DD0CD5" w14:textId="77777777" w:rsidR="008F2925" w:rsidRPr="00091F25" w:rsidRDefault="008F2925" w:rsidP="00477877">
            <w:pPr>
              <w:rPr>
                <w:rFonts w:eastAsia="Arial"/>
                <w:sz w:val="20"/>
                <w:szCs w:val="20"/>
              </w:rPr>
            </w:pPr>
            <w:r w:rsidRPr="00091F25">
              <w:rPr>
                <w:rFonts w:eastAsia="Arial"/>
                <w:sz w:val="20"/>
                <w:szCs w:val="20"/>
              </w:rPr>
              <w:t>9</w:t>
            </w:r>
          </w:p>
        </w:tc>
        <w:tc>
          <w:tcPr>
            <w:tcW w:w="683" w:type="pct"/>
            <w:shd w:val="clear" w:color="auto" w:fill="EDF2F7"/>
            <w:tcMar>
              <w:top w:w="70" w:type="dxa"/>
              <w:left w:w="110" w:type="dxa"/>
              <w:bottom w:w="70" w:type="dxa"/>
              <w:right w:w="110" w:type="dxa"/>
            </w:tcMar>
          </w:tcPr>
          <w:p w14:paraId="0842286A" w14:textId="77777777" w:rsidR="008F2925" w:rsidRPr="00091F25" w:rsidRDefault="008F2925" w:rsidP="00477877">
            <w:pPr>
              <w:rPr>
                <w:rFonts w:eastAsia="Arial"/>
                <w:sz w:val="20"/>
                <w:szCs w:val="20"/>
              </w:rPr>
            </w:pPr>
            <w:r w:rsidRPr="00091F25">
              <w:rPr>
                <w:rFonts w:eastAsia="Arial"/>
                <w:sz w:val="20"/>
                <w:szCs w:val="20"/>
              </w:rPr>
              <w:t>23.3</w:t>
            </w:r>
          </w:p>
        </w:tc>
      </w:tr>
      <w:tr w:rsidR="00477877" w14:paraId="289DF4E9" w14:textId="77777777" w:rsidTr="004E4F22">
        <w:trPr>
          <w:trHeight w:val="144"/>
        </w:trPr>
        <w:tc>
          <w:tcPr>
            <w:tcW w:w="1224" w:type="pct"/>
            <w:shd w:val="clear" w:color="auto" w:fill="FFFFFF"/>
            <w:tcMar>
              <w:top w:w="70" w:type="dxa"/>
              <w:left w:w="110" w:type="dxa"/>
              <w:bottom w:w="70" w:type="dxa"/>
              <w:right w:w="110" w:type="dxa"/>
            </w:tcMar>
          </w:tcPr>
          <w:p w14:paraId="5F76AF58" w14:textId="77777777" w:rsidR="008F2925" w:rsidRPr="00091F25" w:rsidRDefault="008F2925" w:rsidP="00477877">
            <w:pPr>
              <w:rPr>
                <w:rFonts w:eastAsia="Arial"/>
                <w:sz w:val="20"/>
                <w:szCs w:val="20"/>
              </w:rPr>
            </w:pPr>
            <w:r w:rsidRPr="00091F25">
              <w:rPr>
                <w:rFonts w:eastAsia="Arial"/>
                <w:sz w:val="20"/>
                <w:szCs w:val="20"/>
              </w:rPr>
              <w:t>UGC00731</w:t>
            </w:r>
          </w:p>
        </w:tc>
        <w:tc>
          <w:tcPr>
            <w:tcW w:w="709" w:type="pct"/>
            <w:shd w:val="clear" w:color="auto" w:fill="FFFFFF"/>
            <w:tcMar>
              <w:top w:w="70" w:type="dxa"/>
              <w:left w:w="110" w:type="dxa"/>
              <w:bottom w:w="70" w:type="dxa"/>
              <w:right w:w="110" w:type="dxa"/>
            </w:tcMar>
          </w:tcPr>
          <w:p w14:paraId="6731B53B" w14:textId="77777777" w:rsidR="008F2925" w:rsidRPr="00091F25" w:rsidRDefault="008F2925" w:rsidP="00477877">
            <w:pPr>
              <w:rPr>
                <w:rFonts w:eastAsia="Arial"/>
                <w:sz w:val="20"/>
                <w:szCs w:val="20"/>
              </w:rPr>
            </w:pPr>
            <w:r w:rsidRPr="00091F25">
              <w:rPr>
                <w:rFonts w:eastAsia="Arial"/>
                <w:sz w:val="20"/>
                <w:szCs w:val="20"/>
              </w:rPr>
              <w:t>90.0</w:t>
            </w:r>
          </w:p>
        </w:tc>
        <w:tc>
          <w:tcPr>
            <w:tcW w:w="709" w:type="pct"/>
            <w:shd w:val="clear" w:color="auto" w:fill="FFFFFF"/>
            <w:tcMar>
              <w:top w:w="70" w:type="dxa"/>
              <w:left w:w="110" w:type="dxa"/>
              <w:bottom w:w="70" w:type="dxa"/>
              <w:right w:w="110" w:type="dxa"/>
            </w:tcMar>
          </w:tcPr>
          <w:p w14:paraId="790298B5" w14:textId="77777777" w:rsidR="008F2925" w:rsidRPr="00091F25" w:rsidRDefault="008F2925" w:rsidP="00477877">
            <w:pPr>
              <w:rPr>
                <w:rFonts w:eastAsia="Arial"/>
                <w:sz w:val="20"/>
                <w:szCs w:val="20"/>
              </w:rPr>
            </w:pPr>
            <w:r w:rsidRPr="00091F25">
              <w:rPr>
                <w:rFonts w:eastAsia="Arial"/>
                <w:sz w:val="20"/>
                <w:szCs w:val="20"/>
              </w:rPr>
              <w:t>64.2</w:t>
            </w:r>
          </w:p>
        </w:tc>
        <w:tc>
          <w:tcPr>
            <w:tcW w:w="644" w:type="pct"/>
            <w:shd w:val="clear" w:color="auto" w:fill="FFFFFF"/>
            <w:tcMar>
              <w:top w:w="70" w:type="dxa"/>
              <w:left w:w="110" w:type="dxa"/>
              <w:bottom w:w="70" w:type="dxa"/>
              <w:right w:w="110" w:type="dxa"/>
            </w:tcMar>
          </w:tcPr>
          <w:p w14:paraId="73A956C1" w14:textId="77777777" w:rsidR="008F2925" w:rsidRPr="00091F25" w:rsidRDefault="008F2925" w:rsidP="00477877">
            <w:pPr>
              <w:rPr>
                <w:rFonts w:eastAsia="Arial"/>
                <w:sz w:val="20"/>
                <w:szCs w:val="20"/>
              </w:rPr>
            </w:pPr>
            <w:r w:rsidRPr="00091F25">
              <w:rPr>
                <w:rFonts w:eastAsia="Arial"/>
                <w:sz w:val="20"/>
                <w:szCs w:val="20"/>
              </w:rPr>
              <w:t>0.713</w:t>
            </w:r>
          </w:p>
        </w:tc>
        <w:tc>
          <w:tcPr>
            <w:tcW w:w="580" w:type="pct"/>
            <w:shd w:val="clear" w:color="auto" w:fill="FFFFFF"/>
            <w:tcMar>
              <w:top w:w="70" w:type="dxa"/>
              <w:left w:w="110" w:type="dxa"/>
              <w:bottom w:w="70" w:type="dxa"/>
              <w:right w:w="110" w:type="dxa"/>
            </w:tcMar>
          </w:tcPr>
          <w:p w14:paraId="427225D2"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3021BEEF" w14:textId="77777777" w:rsidR="008F2925" w:rsidRPr="00091F25" w:rsidRDefault="008F2925" w:rsidP="00477877">
            <w:pPr>
              <w:rPr>
                <w:rFonts w:eastAsia="Arial"/>
                <w:sz w:val="20"/>
                <w:szCs w:val="20"/>
              </w:rPr>
            </w:pPr>
            <w:r w:rsidRPr="00091F25">
              <w:rPr>
                <w:rFonts w:eastAsia="Arial"/>
                <w:sz w:val="20"/>
                <w:szCs w:val="20"/>
              </w:rPr>
              <w:t>10</w:t>
            </w:r>
          </w:p>
        </w:tc>
        <w:tc>
          <w:tcPr>
            <w:tcW w:w="683" w:type="pct"/>
            <w:shd w:val="clear" w:color="auto" w:fill="FFFFFF"/>
            <w:tcMar>
              <w:top w:w="70" w:type="dxa"/>
              <w:left w:w="110" w:type="dxa"/>
              <w:bottom w:w="70" w:type="dxa"/>
              <w:right w:w="110" w:type="dxa"/>
            </w:tcMar>
          </w:tcPr>
          <w:p w14:paraId="19A6A1E8" w14:textId="77777777" w:rsidR="008F2925" w:rsidRPr="00091F25" w:rsidRDefault="008F2925" w:rsidP="00477877">
            <w:pPr>
              <w:rPr>
                <w:rFonts w:eastAsia="Arial"/>
                <w:sz w:val="20"/>
                <w:szCs w:val="20"/>
              </w:rPr>
            </w:pPr>
            <w:r w:rsidRPr="00091F25">
              <w:rPr>
                <w:rFonts w:eastAsia="Arial"/>
                <w:sz w:val="20"/>
                <w:szCs w:val="20"/>
              </w:rPr>
              <w:t>110.1</w:t>
            </w:r>
          </w:p>
        </w:tc>
      </w:tr>
      <w:tr w:rsidR="00477877" w14:paraId="06112E08" w14:textId="77777777" w:rsidTr="004E4F22">
        <w:trPr>
          <w:trHeight w:val="144"/>
        </w:trPr>
        <w:tc>
          <w:tcPr>
            <w:tcW w:w="1224" w:type="pct"/>
            <w:shd w:val="clear" w:color="auto" w:fill="EDF2F7"/>
            <w:tcMar>
              <w:top w:w="70" w:type="dxa"/>
              <w:left w:w="110" w:type="dxa"/>
              <w:bottom w:w="70" w:type="dxa"/>
              <w:right w:w="110" w:type="dxa"/>
            </w:tcMar>
          </w:tcPr>
          <w:p w14:paraId="4EC947E4" w14:textId="77777777" w:rsidR="008F2925" w:rsidRPr="00091F25" w:rsidRDefault="008F2925" w:rsidP="00477877">
            <w:pPr>
              <w:rPr>
                <w:rFonts w:eastAsia="Arial"/>
                <w:sz w:val="20"/>
                <w:szCs w:val="20"/>
              </w:rPr>
            </w:pPr>
            <w:r w:rsidRPr="00091F25">
              <w:rPr>
                <w:rFonts w:eastAsia="Arial"/>
                <w:sz w:val="20"/>
                <w:szCs w:val="20"/>
              </w:rPr>
              <w:t>UGC00891</w:t>
            </w:r>
          </w:p>
        </w:tc>
        <w:tc>
          <w:tcPr>
            <w:tcW w:w="709" w:type="pct"/>
            <w:shd w:val="clear" w:color="auto" w:fill="EDF2F7"/>
            <w:tcMar>
              <w:top w:w="70" w:type="dxa"/>
              <w:left w:w="110" w:type="dxa"/>
              <w:bottom w:w="70" w:type="dxa"/>
              <w:right w:w="110" w:type="dxa"/>
            </w:tcMar>
          </w:tcPr>
          <w:p w14:paraId="1AD7C6FA" w14:textId="77777777" w:rsidR="008F2925" w:rsidRPr="00091F25" w:rsidRDefault="008F2925" w:rsidP="00477877">
            <w:pPr>
              <w:rPr>
                <w:rFonts w:eastAsia="Arial"/>
                <w:sz w:val="20"/>
                <w:szCs w:val="20"/>
              </w:rPr>
            </w:pPr>
            <w:r w:rsidRPr="00091F25">
              <w:rPr>
                <w:rFonts w:eastAsia="Arial"/>
                <w:sz w:val="20"/>
                <w:szCs w:val="20"/>
              </w:rPr>
              <w:t>56.4</w:t>
            </w:r>
          </w:p>
        </w:tc>
        <w:tc>
          <w:tcPr>
            <w:tcW w:w="709" w:type="pct"/>
            <w:shd w:val="clear" w:color="auto" w:fill="EDF2F7"/>
            <w:tcMar>
              <w:top w:w="70" w:type="dxa"/>
              <w:left w:w="110" w:type="dxa"/>
              <w:bottom w:w="70" w:type="dxa"/>
              <w:right w:w="110" w:type="dxa"/>
            </w:tcMar>
          </w:tcPr>
          <w:p w14:paraId="62F933CB" w14:textId="77777777" w:rsidR="008F2925" w:rsidRPr="00091F25" w:rsidRDefault="008F2925" w:rsidP="00477877">
            <w:pPr>
              <w:rPr>
                <w:rFonts w:eastAsia="Arial"/>
                <w:sz w:val="20"/>
                <w:szCs w:val="20"/>
              </w:rPr>
            </w:pPr>
            <w:r w:rsidRPr="00091F25">
              <w:rPr>
                <w:rFonts w:eastAsia="Arial"/>
                <w:sz w:val="20"/>
                <w:szCs w:val="20"/>
              </w:rPr>
              <w:t>45.6</w:t>
            </w:r>
          </w:p>
        </w:tc>
        <w:tc>
          <w:tcPr>
            <w:tcW w:w="644" w:type="pct"/>
            <w:shd w:val="clear" w:color="auto" w:fill="EDF2F7"/>
            <w:tcMar>
              <w:top w:w="70" w:type="dxa"/>
              <w:left w:w="110" w:type="dxa"/>
              <w:bottom w:w="70" w:type="dxa"/>
              <w:right w:w="110" w:type="dxa"/>
            </w:tcMar>
          </w:tcPr>
          <w:p w14:paraId="0D44DDD2" w14:textId="77777777" w:rsidR="008F2925" w:rsidRPr="00091F25" w:rsidRDefault="008F2925" w:rsidP="00477877">
            <w:pPr>
              <w:rPr>
                <w:rFonts w:eastAsia="Arial"/>
                <w:sz w:val="20"/>
                <w:szCs w:val="20"/>
              </w:rPr>
            </w:pPr>
            <w:r w:rsidRPr="00091F25">
              <w:rPr>
                <w:rFonts w:eastAsia="Arial"/>
                <w:sz w:val="20"/>
                <w:szCs w:val="20"/>
              </w:rPr>
              <w:t>0.808</w:t>
            </w:r>
          </w:p>
        </w:tc>
        <w:tc>
          <w:tcPr>
            <w:tcW w:w="580" w:type="pct"/>
            <w:shd w:val="clear" w:color="auto" w:fill="EDF2F7"/>
            <w:tcMar>
              <w:top w:w="70" w:type="dxa"/>
              <w:left w:w="110" w:type="dxa"/>
              <w:bottom w:w="70" w:type="dxa"/>
              <w:right w:w="110" w:type="dxa"/>
            </w:tcMar>
          </w:tcPr>
          <w:p w14:paraId="25FE8A6C"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EDF2F7"/>
            <w:tcMar>
              <w:top w:w="70" w:type="dxa"/>
              <w:left w:w="110" w:type="dxa"/>
              <w:bottom w:w="70" w:type="dxa"/>
              <w:right w:w="110" w:type="dxa"/>
            </w:tcMar>
          </w:tcPr>
          <w:p w14:paraId="31110F80" w14:textId="77777777" w:rsidR="008F2925" w:rsidRPr="00091F25" w:rsidRDefault="008F2925" w:rsidP="00477877">
            <w:pPr>
              <w:rPr>
                <w:rFonts w:eastAsia="Arial"/>
                <w:sz w:val="20"/>
                <w:szCs w:val="20"/>
              </w:rPr>
            </w:pPr>
            <w:r w:rsidRPr="00091F25">
              <w:rPr>
                <w:rFonts w:eastAsia="Arial"/>
                <w:sz w:val="20"/>
                <w:szCs w:val="20"/>
              </w:rPr>
              <w:t>9</w:t>
            </w:r>
          </w:p>
        </w:tc>
        <w:tc>
          <w:tcPr>
            <w:tcW w:w="683" w:type="pct"/>
            <w:shd w:val="clear" w:color="auto" w:fill="EDF2F7"/>
            <w:tcMar>
              <w:top w:w="70" w:type="dxa"/>
              <w:left w:w="110" w:type="dxa"/>
              <w:bottom w:w="70" w:type="dxa"/>
              <w:right w:w="110" w:type="dxa"/>
            </w:tcMar>
          </w:tcPr>
          <w:p w14:paraId="768C792A" w14:textId="77777777" w:rsidR="008F2925" w:rsidRPr="00091F25" w:rsidRDefault="008F2925" w:rsidP="00477877">
            <w:pPr>
              <w:rPr>
                <w:rFonts w:eastAsia="Arial"/>
                <w:sz w:val="20"/>
                <w:szCs w:val="20"/>
              </w:rPr>
            </w:pPr>
            <w:r w:rsidRPr="00091F25">
              <w:rPr>
                <w:rFonts w:eastAsia="Arial"/>
                <w:sz w:val="20"/>
                <w:szCs w:val="20"/>
              </w:rPr>
              <w:t>5.1</w:t>
            </w:r>
          </w:p>
        </w:tc>
      </w:tr>
      <w:tr w:rsidR="00477877" w14:paraId="6218B94A" w14:textId="77777777" w:rsidTr="004E4F22">
        <w:trPr>
          <w:trHeight w:val="144"/>
        </w:trPr>
        <w:tc>
          <w:tcPr>
            <w:tcW w:w="1224" w:type="pct"/>
            <w:shd w:val="clear" w:color="auto" w:fill="FFFFFF"/>
            <w:tcMar>
              <w:top w:w="70" w:type="dxa"/>
              <w:left w:w="110" w:type="dxa"/>
              <w:bottom w:w="70" w:type="dxa"/>
              <w:right w:w="110" w:type="dxa"/>
            </w:tcMar>
          </w:tcPr>
          <w:p w14:paraId="5C1FA06D" w14:textId="77777777" w:rsidR="008F2925" w:rsidRPr="00091F25" w:rsidRDefault="008F2925" w:rsidP="00477877">
            <w:pPr>
              <w:rPr>
                <w:rFonts w:eastAsia="Arial"/>
                <w:sz w:val="20"/>
                <w:szCs w:val="20"/>
              </w:rPr>
            </w:pPr>
            <w:r w:rsidRPr="00091F25">
              <w:rPr>
                <w:rFonts w:eastAsia="Arial"/>
                <w:sz w:val="20"/>
                <w:szCs w:val="20"/>
              </w:rPr>
              <w:t>UGC01230</w:t>
            </w:r>
          </w:p>
        </w:tc>
        <w:tc>
          <w:tcPr>
            <w:tcW w:w="709" w:type="pct"/>
            <w:shd w:val="clear" w:color="auto" w:fill="FFFFFF"/>
            <w:tcMar>
              <w:top w:w="70" w:type="dxa"/>
              <w:left w:w="110" w:type="dxa"/>
              <w:bottom w:w="70" w:type="dxa"/>
              <w:right w:w="110" w:type="dxa"/>
            </w:tcMar>
          </w:tcPr>
          <w:p w14:paraId="445A664A" w14:textId="77777777" w:rsidR="008F2925" w:rsidRPr="00091F25" w:rsidRDefault="008F2925" w:rsidP="00477877">
            <w:pPr>
              <w:rPr>
                <w:rFonts w:eastAsia="Arial"/>
                <w:sz w:val="20"/>
                <w:szCs w:val="20"/>
              </w:rPr>
            </w:pPr>
            <w:r w:rsidRPr="00091F25">
              <w:rPr>
                <w:rFonts w:eastAsia="Arial"/>
                <w:sz w:val="20"/>
                <w:szCs w:val="20"/>
              </w:rPr>
              <w:t>96.9</w:t>
            </w:r>
          </w:p>
        </w:tc>
        <w:tc>
          <w:tcPr>
            <w:tcW w:w="709" w:type="pct"/>
            <w:shd w:val="clear" w:color="auto" w:fill="FFFFFF"/>
            <w:tcMar>
              <w:top w:w="70" w:type="dxa"/>
              <w:left w:w="110" w:type="dxa"/>
              <w:bottom w:w="70" w:type="dxa"/>
              <w:right w:w="110" w:type="dxa"/>
            </w:tcMar>
          </w:tcPr>
          <w:p w14:paraId="5B1305EA" w14:textId="77777777" w:rsidR="008F2925" w:rsidRPr="00091F25" w:rsidRDefault="008F2925" w:rsidP="00477877">
            <w:pPr>
              <w:rPr>
                <w:rFonts w:eastAsia="Arial"/>
                <w:sz w:val="20"/>
                <w:szCs w:val="20"/>
              </w:rPr>
            </w:pPr>
            <w:r w:rsidRPr="00091F25">
              <w:rPr>
                <w:rFonts w:eastAsia="Arial"/>
                <w:sz w:val="20"/>
                <w:szCs w:val="20"/>
              </w:rPr>
              <w:t>94.4</w:t>
            </w:r>
          </w:p>
        </w:tc>
        <w:tc>
          <w:tcPr>
            <w:tcW w:w="644" w:type="pct"/>
            <w:shd w:val="clear" w:color="auto" w:fill="FFFFFF"/>
            <w:tcMar>
              <w:top w:w="70" w:type="dxa"/>
              <w:left w:w="110" w:type="dxa"/>
              <w:bottom w:w="70" w:type="dxa"/>
              <w:right w:w="110" w:type="dxa"/>
            </w:tcMar>
          </w:tcPr>
          <w:p w14:paraId="03D6C478" w14:textId="77777777" w:rsidR="008F2925" w:rsidRPr="00091F25" w:rsidRDefault="008F2925" w:rsidP="00477877">
            <w:pPr>
              <w:rPr>
                <w:rFonts w:eastAsia="Arial"/>
                <w:sz w:val="20"/>
                <w:szCs w:val="20"/>
              </w:rPr>
            </w:pPr>
            <w:r w:rsidRPr="00091F25">
              <w:rPr>
                <w:rFonts w:eastAsia="Arial"/>
                <w:sz w:val="20"/>
                <w:szCs w:val="20"/>
              </w:rPr>
              <w:t>0.974</w:t>
            </w:r>
          </w:p>
        </w:tc>
        <w:tc>
          <w:tcPr>
            <w:tcW w:w="580" w:type="pct"/>
            <w:shd w:val="clear" w:color="auto" w:fill="FFFFFF"/>
            <w:tcMar>
              <w:top w:w="70" w:type="dxa"/>
              <w:left w:w="110" w:type="dxa"/>
              <w:bottom w:w="70" w:type="dxa"/>
              <w:right w:w="110" w:type="dxa"/>
            </w:tcMar>
          </w:tcPr>
          <w:p w14:paraId="613BD6A1"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4FA5D0AE" w14:textId="77777777" w:rsidR="008F2925" w:rsidRPr="00091F25" w:rsidRDefault="008F2925" w:rsidP="00477877">
            <w:pPr>
              <w:rPr>
                <w:rFonts w:eastAsia="Arial"/>
                <w:sz w:val="20"/>
                <w:szCs w:val="20"/>
              </w:rPr>
            </w:pPr>
            <w:r w:rsidRPr="00091F25">
              <w:rPr>
                <w:rFonts w:eastAsia="Arial"/>
                <w:sz w:val="20"/>
                <w:szCs w:val="20"/>
              </w:rPr>
              <w:t>9</w:t>
            </w:r>
          </w:p>
        </w:tc>
        <w:tc>
          <w:tcPr>
            <w:tcW w:w="683" w:type="pct"/>
            <w:shd w:val="clear" w:color="auto" w:fill="FFFFFF"/>
            <w:tcMar>
              <w:top w:w="70" w:type="dxa"/>
              <w:left w:w="110" w:type="dxa"/>
              <w:bottom w:w="70" w:type="dxa"/>
              <w:right w:w="110" w:type="dxa"/>
            </w:tcMar>
          </w:tcPr>
          <w:p w14:paraId="27437629" w14:textId="77777777" w:rsidR="008F2925" w:rsidRPr="00091F25" w:rsidRDefault="008F2925" w:rsidP="00477877">
            <w:pPr>
              <w:rPr>
                <w:rFonts w:eastAsia="Arial"/>
                <w:sz w:val="20"/>
                <w:szCs w:val="20"/>
              </w:rPr>
            </w:pPr>
            <w:r w:rsidRPr="00091F25">
              <w:rPr>
                <w:rFonts w:eastAsia="Arial"/>
                <w:sz w:val="20"/>
                <w:szCs w:val="20"/>
              </w:rPr>
              <w:t>0.3</w:t>
            </w:r>
          </w:p>
        </w:tc>
      </w:tr>
      <w:tr w:rsidR="00477877" w14:paraId="17A3A04A" w14:textId="77777777" w:rsidTr="004E4F22">
        <w:trPr>
          <w:trHeight w:val="144"/>
        </w:trPr>
        <w:tc>
          <w:tcPr>
            <w:tcW w:w="1224" w:type="pct"/>
            <w:shd w:val="clear" w:color="auto" w:fill="EDF2F7"/>
            <w:tcMar>
              <w:top w:w="70" w:type="dxa"/>
              <w:left w:w="110" w:type="dxa"/>
              <w:bottom w:w="70" w:type="dxa"/>
              <w:right w:w="110" w:type="dxa"/>
            </w:tcMar>
          </w:tcPr>
          <w:p w14:paraId="69894723" w14:textId="77777777" w:rsidR="008F2925" w:rsidRPr="00091F25" w:rsidRDefault="008F2925" w:rsidP="00477877">
            <w:pPr>
              <w:rPr>
                <w:rFonts w:eastAsia="Arial"/>
                <w:sz w:val="20"/>
                <w:szCs w:val="20"/>
              </w:rPr>
            </w:pPr>
            <w:r w:rsidRPr="00091F25">
              <w:rPr>
                <w:rFonts w:eastAsia="Arial"/>
                <w:sz w:val="20"/>
                <w:szCs w:val="20"/>
              </w:rPr>
              <w:t>UGC01281</w:t>
            </w:r>
          </w:p>
        </w:tc>
        <w:tc>
          <w:tcPr>
            <w:tcW w:w="709" w:type="pct"/>
            <w:shd w:val="clear" w:color="auto" w:fill="EDF2F7"/>
            <w:tcMar>
              <w:top w:w="70" w:type="dxa"/>
              <w:left w:w="110" w:type="dxa"/>
              <w:bottom w:w="70" w:type="dxa"/>
              <w:right w:w="110" w:type="dxa"/>
            </w:tcMar>
          </w:tcPr>
          <w:p w14:paraId="527B0233" w14:textId="77777777" w:rsidR="008F2925" w:rsidRPr="00091F25" w:rsidRDefault="008F2925" w:rsidP="00477877">
            <w:pPr>
              <w:rPr>
                <w:rFonts w:eastAsia="Arial"/>
                <w:sz w:val="20"/>
                <w:szCs w:val="20"/>
              </w:rPr>
            </w:pPr>
            <w:r w:rsidRPr="00091F25">
              <w:rPr>
                <w:rFonts w:eastAsia="Arial"/>
                <w:sz w:val="20"/>
                <w:szCs w:val="20"/>
              </w:rPr>
              <w:t>53.6</w:t>
            </w:r>
          </w:p>
        </w:tc>
        <w:tc>
          <w:tcPr>
            <w:tcW w:w="709" w:type="pct"/>
            <w:shd w:val="clear" w:color="auto" w:fill="EDF2F7"/>
            <w:tcMar>
              <w:top w:w="70" w:type="dxa"/>
              <w:left w:w="110" w:type="dxa"/>
              <w:bottom w:w="70" w:type="dxa"/>
              <w:right w:w="110" w:type="dxa"/>
            </w:tcMar>
          </w:tcPr>
          <w:p w14:paraId="54103B5D" w14:textId="77777777" w:rsidR="008F2925" w:rsidRPr="00091F25" w:rsidRDefault="008F2925" w:rsidP="00477877">
            <w:pPr>
              <w:rPr>
                <w:rFonts w:eastAsia="Arial"/>
                <w:sz w:val="20"/>
                <w:szCs w:val="20"/>
              </w:rPr>
            </w:pPr>
            <w:r w:rsidRPr="00091F25">
              <w:rPr>
                <w:rFonts w:eastAsia="Arial"/>
                <w:sz w:val="20"/>
                <w:szCs w:val="20"/>
              </w:rPr>
              <w:t>50.2</w:t>
            </w:r>
          </w:p>
        </w:tc>
        <w:tc>
          <w:tcPr>
            <w:tcW w:w="644" w:type="pct"/>
            <w:shd w:val="clear" w:color="auto" w:fill="EDF2F7"/>
            <w:tcMar>
              <w:top w:w="70" w:type="dxa"/>
              <w:left w:w="110" w:type="dxa"/>
              <w:bottom w:w="70" w:type="dxa"/>
              <w:right w:w="110" w:type="dxa"/>
            </w:tcMar>
          </w:tcPr>
          <w:p w14:paraId="0DC23AA7" w14:textId="77777777" w:rsidR="008F2925" w:rsidRPr="00091F25" w:rsidRDefault="008F2925" w:rsidP="00477877">
            <w:pPr>
              <w:rPr>
                <w:rFonts w:eastAsia="Arial"/>
                <w:sz w:val="20"/>
                <w:szCs w:val="20"/>
              </w:rPr>
            </w:pPr>
            <w:r w:rsidRPr="00091F25">
              <w:rPr>
                <w:rFonts w:eastAsia="Arial"/>
                <w:sz w:val="20"/>
                <w:szCs w:val="20"/>
              </w:rPr>
              <w:t>0.937</w:t>
            </w:r>
          </w:p>
        </w:tc>
        <w:tc>
          <w:tcPr>
            <w:tcW w:w="580" w:type="pct"/>
            <w:shd w:val="clear" w:color="auto" w:fill="EDF2F7"/>
            <w:tcMar>
              <w:top w:w="70" w:type="dxa"/>
              <w:left w:w="110" w:type="dxa"/>
              <w:bottom w:w="70" w:type="dxa"/>
              <w:right w:w="110" w:type="dxa"/>
            </w:tcMar>
          </w:tcPr>
          <w:p w14:paraId="6F50C04D"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EDF2F7"/>
            <w:tcMar>
              <w:top w:w="70" w:type="dxa"/>
              <w:left w:w="110" w:type="dxa"/>
              <w:bottom w:w="70" w:type="dxa"/>
              <w:right w:w="110" w:type="dxa"/>
            </w:tcMar>
          </w:tcPr>
          <w:p w14:paraId="07EE4D8D" w14:textId="77777777" w:rsidR="008F2925" w:rsidRPr="00091F25" w:rsidRDefault="008F2925" w:rsidP="00477877">
            <w:pPr>
              <w:rPr>
                <w:rFonts w:eastAsia="Arial"/>
                <w:sz w:val="20"/>
                <w:szCs w:val="20"/>
              </w:rPr>
            </w:pPr>
            <w:r w:rsidRPr="00091F25">
              <w:rPr>
                <w:rFonts w:eastAsia="Arial"/>
                <w:sz w:val="20"/>
                <w:szCs w:val="20"/>
              </w:rPr>
              <w:t>8</w:t>
            </w:r>
          </w:p>
        </w:tc>
        <w:tc>
          <w:tcPr>
            <w:tcW w:w="683" w:type="pct"/>
            <w:shd w:val="clear" w:color="auto" w:fill="EDF2F7"/>
            <w:tcMar>
              <w:top w:w="70" w:type="dxa"/>
              <w:left w:w="110" w:type="dxa"/>
              <w:bottom w:w="70" w:type="dxa"/>
              <w:right w:w="110" w:type="dxa"/>
            </w:tcMar>
          </w:tcPr>
          <w:p w14:paraId="5C21CC33" w14:textId="77777777" w:rsidR="008F2925" w:rsidRPr="00091F25" w:rsidRDefault="008F2925" w:rsidP="00477877">
            <w:pPr>
              <w:rPr>
                <w:rFonts w:eastAsia="Arial"/>
                <w:sz w:val="20"/>
                <w:szCs w:val="20"/>
              </w:rPr>
            </w:pPr>
            <w:r w:rsidRPr="00091F25">
              <w:rPr>
                <w:rFonts w:eastAsia="Arial"/>
                <w:sz w:val="20"/>
                <w:szCs w:val="20"/>
              </w:rPr>
              <w:t>0.1</w:t>
            </w:r>
          </w:p>
        </w:tc>
      </w:tr>
      <w:tr w:rsidR="00477877" w14:paraId="678713A5" w14:textId="77777777" w:rsidTr="004E4F22">
        <w:trPr>
          <w:trHeight w:val="144"/>
        </w:trPr>
        <w:tc>
          <w:tcPr>
            <w:tcW w:w="1224" w:type="pct"/>
            <w:shd w:val="clear" w:color="auto" w:fill="FFFFFF"/>
            <w:tcMar>
              <w:top w:w="70" w:type="dxa"/>
              <w:left w:w="110" w:type="dxa"/>
              <w:bottom w:w="70" w:type="dxa"/>
              <w:right w:w="110" w:type="dxa"/>
            </w:tcMar>
          </w:tcPr>
          <w:p w14:paraId="7B48EF9A" w14:textId="77777777" w:rsidR="008F2925" w:rsidRPr="00091F25" w:rsidRDefault="008F2925" w:rsidP="00477877">
            <w:pPr>
              <w:rPr>
                <w:rFonts w:eastAsia="Arial"/>
                <w:sz w:val="20"/>
                <w:szCs w:val="20"/>
              </w:rPr>
            </w:pPr>
            <w:r w:rsidRPr="00091F25">
              <w:rPr>
                <w:rFonts w:eastAsia="Arial"/>
                <w:sz w:val="20"/>
                <w:szCs w:val="20"/>
              </w:rPr>
              <w:t>UGC02023</w:t>
            </w:r>
          </w:p>
        </w:tc>
        <w:tc>
          <w:tcPr>
            <w:tcW w:w="709" w:type="pct"/>
            <w:shd w:val="clear" w:color="auto" w:fill="FFFFFF"/>
            <w:tcMar>
              <w:top w:w="70" w:type="dxa"/>
              <w:left w:w="110" w:type="dxa"/>
              <w:bottom w:w="70" w:type="dxa"/>
              <w:right w:w="110" w:type="dxa"/>
            </w:tcMar>
          </w:tcPr>
          <w:p w14:paraId="381CD40B" w14:textId="77777777" w:rsidR="008F2925" w:rsidRPr="00091F25" w:rsidRDefault="008F2925" w:rsidP="00477877">
            <w:pPr>
              <w:rPr>
                <w:rFonts w:eastAsia="Arial"/>
                <w:sz w:val="20"/>
                <w:szCs w:val="20"/>
              </w:rPr>
            </w:pPr>
            <w:r w:rsidRPr="00091F25">
              <w:rPr>
                <w:rFonts w:eastAsia="Arial"/>
                <w:sz w:val="20"/>
                <w:szCs w:val="20"/>
              </w:rPr>
              <w:t>45.7</w:t>
            </w:r>
          </w:p>
        </w:tc>
        <w:tc>
          <w:tcPr>
            <w:tcW w:w="709" w:type="pct"/>
            <w:shd w:val="clear" w:color="auto" w:fill="FFFFFF"/>
            <w:tcMar>
              <w:top w:w="70" w:type="dxa"/>
              <w:left w:w="110" w:type="dxa"/>
              <w:bottom w:w="70" w:type="dxa"/>
              <w:right w:w="110" w:type="dxa"/>
            </w:tcMar>
          </w:tcPr>
          <w:p w14:paraId="44FF6F74" w14:textId="77777777" w:rsidR="008F2925" w:rsidRPr="00091F25" w:rsidRDefault="008F2925" w:rsidP="00477877">
            <w:pPr>
              <w:rPr>
                <w:rFonts w:eastAsia="Arial"/>
                <w:sz w:val="20"/>
                <w:szCs w:val="20"/>
              </w:rPr>
            </w:pPr>
            <w:r w:rsidRPr="00091F25">
              <w:rPr>
                <w:rFonts w:eastAsia="Arial"/>
                <w:sz w:val="20"/>
                <w:szCs w:val="20"/>
              </w:rPr>
              <w:t>30.4</w:t>
            </w:r>
          </w:p>
        </w:tc>
        <w:tc>
          <w:tcPr>
            <w:tcW w:w="644" w:type="pct"/>
            <w:shd w:val="clear" w:color="auto" w:fill="FFFFFF"/>
            <w:tcMar>
              <w:top w:w="70" w:type="dxa"/>
              <w:left w:w="110" w:type="dxa"/>
              <w:bottom w:w="70" w:type="dxa"/>
              <w:right w:w="110" w:type="dxa"/>
            </w:tcMar>
          </w:tcPr>
          <w:p w14:paraId="16639D98" w14:textId="77777777" w:rsidR="008F2925" w:rsidRPr="00091F25" w:rsidRDefault="008F2925" w:rsidP="00477877">
            <w:pPr>
              <w:rPr>
                <w:rFonts w:eastAsia="Arial"/>
                <w:sz w:val="20"/>
                <w:szCs w:val="20"/>
              </w:rPr>
            </w:pPr>
            <w:r w:rsidRPr="00091F25">
              <w:rPr>
                <w:rFonts w:eastAsia="Arial"/>
                <w:sz w:val="20"/>
                <w:szCs w:val="20"/>
              </w:rPr>
              <w:t>0.665</w:t>
            </w:r>
          </w:p>
        </w:tc>
        <w:tc>
          <w:tcPr>
            <w:tcW w:w="580" w:type="pct"/>
            <w:shd w:val="clear" w:color="auto" w:fill="FFFFFF"/>
            <w:tcMar>
              <w:top w:w="70" w:type="dxa"/>
              <w:left w:w="110" w:type="dxa"/>
              <w:bottom w:w="70" w:type="dxa"/>
              <w:right w:w="110" w:type="dxa"/>
            </w:tcMar>
          </w:tcPr>
          <w:p w14:paraId="06A18BA4"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FFFFFF"/>
            <w:tcMar>
              <w:top w:w="70" w:type="dxa"/>
              <w:left w:w="110" w:type="dxa"/>
              <w:bottom w:w="70" w:type="dxa"/>
              <w:right w:w="110" w:type="dxa"/>
            </w:tcMar>
          </w:tcPr>
          <w:p w14:paraId="7E76C7A0" w14:textId="77777777" w:rsidR="008F2925" w:rsidRPr="00091F25" w:rsidRDefault="008F2925" w:rsidP="00477877">
            <w:pPr>
              <w:rPr>
                <w:rFonts w:eastAsia="Arial"/>
                <w:sz w:val="20"/>
                <w:szCs w:val="20"/>
              </w:rPr>
            </w:pPr>
            <w:r w:rsidRPr="00091F25">
              <w:rPr>
                <w:rFonts w:eastAsia="Arial"/>
                <w:sz w:val="20"/>
                <w:szCs w:val="20"/>
              </w:rPr>
              <w:t>10</w:t>
            </w:r>
          </w:p>
        </w:tc>
        <w:tc>
          <w:tcPr>
            <w:tcW w:w="683" w:type="pct"/>
            <w:shd w:val="clear" w:color="auto" w:fill="FFFFFF"/>
            <w:tcMar>
              <w:top w:w="70" w:type="dxa"/>
              <w:left w:w="110" w:type="dxa"/>
              <w:bottom w:w="70" w:type="dxa"/>
              <w:right w:w="110" w:type="dxa"/>
            </w:tcMar>
          </w:tcPr>
          <w:p w14:paraId="2DD5360B" w14:textId="77777777" w:rsidR="008F2925" w:rsidRPr="00091F25" w:rsidRDefault="008F2925" w:rsidP="00477877">
            <w:pPr>
              <w:rPr>
                <w:rFonts w:eastAsia="Arial"/>
                <w:sz w:val="20"/>
                <w:szCs w:val="20"/>
              </w:rPr>
            </w:pPr>
            <w:r w:rsidRPr="00091F25">
              <w:rPr>
                <w:rFonts w:eastAsia="Arial"/>
                <w:sz w:val="20"/>
                <w:szCs w:val="20"/>
              </w:rPr>
              <w:t>0.1</w:t>
            </w:r>
          </w:p>
        </w:tc>
      </w:tr>
      <w:tr w:rsidR="00477877" w14:paraId="633D0381" w14:textId="77777777" w:rsidTr="004E4F22">
        <w:trPr>
          <w:trHeight w:val="144"/>
        </w:trPr>
        <w:tc>
          <w:tcPr>
            <w:tcW w:w="1224" w:type="pct"/>
            <w:shd w:val="clear" w:color="auto" w:fill="EDF2F7"/>
            <w:tcMar>
              <w:top w:w="70" w:type="dxa"/>
              <w:left w:w="110" w:type="dxa"/>
              <w:bottom w:w="70" w:type="dxa"/>
              <w:right w:w="110" w:type="dxa"/>
            </w:tcMar>
          </w:tcPr>
          <w:p w14:paraId="44097E01" w14:textId="77777777" w:rsidR="008F2925" w:rsidRPr="00091F25" w:rsidRDefault="008F2925" w:rsidP="00477877">
            <w:pPr>
              <w:rPr>
                <w:rFonts w:eastAsia="Arial"/>
                <w:sz w:val="20"/>
                <w:szCs w:val="20"/>
              </w:rPr>
            </w:pPr>
            <w:r w:rsidRPr="00091F25">
              <w:rPr>
                <w:rFonts w:eastAsia="Arial"/>
                <w:sz w:val="20"/>
                <w:szCs w:val="20"/>
              </w:rPr>
              <w:t>UGC02259</w:t>
            </w:r>
          </w:p>
        </w:tc>
        <w:tc>
          <w:tcPr>
            <w:tcW w:w="709" w:type="pct"/>
            <w:shd w:val="clear" w:color="auto" w:fill="EDF2F7"/>
            <w:tcMar>
              <w:top w:w="70" w:type="dxa"/>
              <w:left w:w="110" w:type="dxa"/>
              <w:bottom w:w="70" w:type="dxa"/>
              <w:right w:w="110" w:type="dxa"/>
            </w:tcMar>
          </w:tcPr>
          <w:p w14:paraId="3B33B6C5" w14:textId="77777777" w:rsidR="008F2925" w:rsidRPr="00091F25" w:rsidRDefault="008F2925" w:rsidP="00477877">
            <w:pPr>
              <w:rPr>
                <w:rFonts w:eastAsia="Arial"/>
                <w:sz w:val="20"/>
                <w:szCs w:val="20"/>
              </w:rPr>
            </w:pPr>
            <w:r w:rsidRPr="00091F25">
              <w:rPr>
                <w:rFonts w:eastAsia="Arial"/>
                <w:sz w:val="20"/>
                <w:szCs w:val="20"/>
              </w:rPr>
              <w:t>89.1</w:t>
            </w:r>
          </w:p>
        </w:tc>
        <w:tc>
          <w:tcPr>
            <w:tcW w:w="709" w:type="pct"/>
            <w:shd w:val="clear" w:color="auto" w:fill="EDF2F7"/>
            <w:tcMar>
              <w:top w:w="70" w:type="dxa"/>
              <w:left w:w="110" w:type="dxa"/>
              <w:bottom w:w="70" w:type="dxa"/>
              <w:right w:w="110" w:type="dxa"/>
            </w:tcMar>
          </w:tcPr>
          <w:p w14:paraId="49F76534" w14:textId="77777777" w:rsidR="008F2925" w:rsidRPr="00091F25" w:rsidRDefault="008F2925" w:rsidP="00477877">
            <w:pPr>
              <w:rPr>
                <w:rFonts w:eastAsia="Arial"/>
                <w:sz w:val="20"/>
                <w:szCs w:val="20"/>
              </w:rPr>
            </w:pPr>
            <w:r w:rsidRPr="00091F25">
              <w:rPr>
                <w:rFonts w:eastAsia="Arial"/>
                <w:sz w:val="20"/>
                <w:szCs w:val="20"/>
              </w:rPr>
              <w:t>78.4</w:t>
            </w:r>
          </w:p>
        </w:tc>
        <w:tc>
          <w:tcPr>
            <w:tcW w:w="644" w:type="pct"/>
            <w:shd w:val="clear" w:color="auto" w:fill="EDF2F7"/>
            <w:tcMar>
              <w:top w:w="70" w:type="dxa"/>
              <w:left w:w="110" w:type="dxa"/>
              <w:bottom w:w="70" w:type="dxa"/>
              <w:right w:w="110" w:type="dxa"/>
            </w:tcMar>
          </w:tcPr>
          <w:p w14:paraId="32F25A3A" w14:textId="77777777" w:rsidR="008F2925" w:rsidRPr="00091F25" w:rsidRDefault="008F2925" w:rsidP="00477877">
            <w:pPr>
              <w:rPr>
                <w:rFonts w:eastAsia="Arial"/>
                <w:sz w:val="20"/>
                <w:szCs w:val="20"/>
              </w:rPr>
            </w:pPr>
            <w:r w:rsidRPr="00091F25">
              <w:rPr>
                <w:rFonts w:eastAsia="Arial"/>
                <w:sz w:val="20"/>
                <w:szCs w:val="20"/>
              </w:rPr>
              <w:t>0.880</w:t>
            </w:r>
          </w:p>
        </w:tc>
        <w:tc>
          <w:tcPr>
            <w:tcW w:w="580" w:type="pct"/>
            <w:shd w:val="clear" w:color="auto" w:fill="EDF2F7"/>
            <w:tcMar>
              <w:top w:w="70" w:type="dxa"/>
              <w:left w:w="110" w:type="dxa"/>
              <w:bottom w:w="70" w:type="dxa"/>
              <w:right w:w="110" w:type="dxa"/>
            </w:tcMar>
          </w:tcPr>
          <w:p w14:paraId="167C30D9"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EDF2F7"/>
            <w:tcMar>
              <w:top w:w="70" w:type="dxa"/>
              <w:left w:w="110" w:type="dxa"/>
              <w:bottom w:w="70" w:type="dxa"/>
              <w:right w:w="110" w:type="dxa"/>
            </w:tcMar>
          </w:tcPr>
          <w:p w14:paraId="356ABD24" w14:textId="77777777" w:rsidR="008F2925" w:rsidRPr="00091F25" w:rsidRDefault="008F2925" w:rsidP="00477877">
            <w:pPr>
              <w:rPr>
                <w:rFonts w:eastAsia="Arial"/>
                <w:sz w:val="20"/>
                <w:szCs w:val="20"/>
              </w:rPr>
            </w:pPr>
            <w:r w:rsidRPr="00091F25">
              <w:rPr>
                <w:rFonts w:eastAsia="Arial"/>
                <w:sz w:val="20"/>
                <w:szCs w:val="20"/>
              </w:rPr>
              <w:t>8</w:t>
            </w:r>
          </w:p>
        </w:tc>
        <w:tc>
          <w:tcPr>
            <w:tcW w:w="683" w:type="pct"/>
            <w:shd w:val="clear" w:color="auto" w:fill="EDF2F7"/>
            <w:tcMar>
              <w:top w:w="70" w:type="dxa"/>
              <w:left w:w="110" w:type="dxa"/>
              <w:bottom w:w="70" w:type="dxa"/>
              <w:right w:w="110" w:type="dxa"/>
            </w:tcMar>
          </w:tcPr>
          <w:p w14:paraId="5AE6CC6B" w14:textId="77777777" w:rsidR="008F2925" w:rsidRPr="00091F25" w:rsidRDefault="008F2925" w:rsidP="00477877">
            <w:pPr>
              <w:rPr>
                <w:rFonts w:eastAsia="Arial"/>
                <w:sz w:val="20"/>
                <w:szCs w:val="20"/>
              </w:rPr>
            </w:pPr>
            <w:r w:rsidRPr="00091F25">
              <w:rPr>
                <w:rFonts w:eastAsia="Arial"/>
                <w:sz w:val="20"/>
                <w:szCs w:val="20"/>
              </w:rPr>
              <w:t>58.2</w:t>
            </w:r>
          </w:p>
        </w:tc>
      </w:tr>
      <w:tr w:rsidR="00477877" w14:paraId="7CD2D7D0" w14:textId="77777777" w:rsidTr="004E4F22">
        <w:trPr>
          <w:trHeight w:val="144"/>
        </w:trPr>
        <w:tc>
          <w:tcPr>
            <w:tcW w:w="1224" w:type="pct"/>
            <w:shd w:val="clear" w:color="auto" w:fill="FFFFFF"/>
            <w:tcMar>
              <w:top w:w="70" w:type="dxa"/>
              <w:left w:w="110" w:type="dxa"/>
              <w:bottom w:w="70" w:type="dxa"/>
              <w:right w:w="110" w:type="dxa"/>
            </w:tcMar>
          </w:tcPr>
          <w:p w14:paraId="36BC5583" w14:textId="77777777" w:rsidR="008F2925" w:rsidRPr="00091F25" w:rsidRDefault="008F2925" w:rsidP="00477877">
            <w:pPr>
              <w:rPr>
                <w:rFonts w:eastAsia="Arial"/>
                <w:sz w:val="20"/>
                <w:szCs w:val="20"/>
              </w:rPr>
            </w:pPr>
            <w:r w:rsidRPr="00091F25">
              <w:rPr>
                <w:rFonts w:eastAsia="Arial"/>
                <w:sz w:val="20"/>
                <w:szCs w:val="20"/>
              </w:rPr>
              <w:t>UGC02487</w:t>
            </w:r>
          </w:p>
        </w:tc>
        <w:tc>
          <w:tcPr>
            <w:tcW w:w="709" w:type="pct"/>
            <w:shd w:val="clear" w:color="auto" w:fill="FFFFFF"/>
            <w:tcMar>
              <w:top w:w="70" w:type="dxa"/>
              <w:left w:w="110" w:type="dxa"/>
              <w:bottom w:w="70" w:type="dxa"/>
              <w:right w:w="110" w:type="dxa"/>
            </w:tcMar>
          </w:tcPr>
          <w:p w14:paraId="722960C6" w14:textId="77777777" w:rsidR="008F2925" w:rsidRPr="00091F25" w:rsidRDefault="008F2925" w:rsidP="00477877">
            <w:pPr>
              <w:rPr>
                <w:rFonts w:eastAsia="Arial"/>
                <w:sz w:val="20"/>
                <w:szCs w:val="20"/>
              </w:rPr>
            </w:pPr>
            <w:r w:rsidRPr="00091F25">
              <w:rPr>
                <w:rFonts w:eastAsia="Arial"/>
                <w:sz w:val="20"/>
                <w:szCs w:val="20"/>
              </w:rPr>
              <w:t>301.0</w:t>
            </w:r>
          </w:p>
        </w:tc>
        <w:tc>
          <w:tcPr>
            <w:tcW w:w="709" w:type="pct"/>
            <w:shd w:val="clear" w:color="auto" w:fill="FFFFFF"/>
            <w:tcMar>
              <w:top w:w="70" w:type="dxa"/>
              <w:left w:w="110" w:type="dxa"/>
              <w:bottom w:w="70" w:type="dxa"/>
              <w:right w:w="110" w:type="dxa"/>
            </w:tcMar>
          </w:tcPr>
          <w:p w14:paraId="38727222" w14:textId="77777777" w:rsidR="008F2925" w:rsidRPr="00091F25" w:rsidRDefault="008F2925" w:rsidP="00477877">
            <w:pPr>
              <w:rPr>
                <w:rFonts w:eastAsia="Arial"/>
                <w:sz w:val="20"/>
                <w:szCs w:val="20"/>
              </w:rPr>
            </w:pPr>
            <w:r w:rsidRPr="00091F25">
              <w:rPr>
                <w:rFonts w:eastAsia="Arial"/>
                <w:sz w:val="20"/>
                <w:szCs w:val="20"/>
              </w:rPr>
              <w:t>298.4</w:t>
            </w:r>
          </w:p>
        </w:tc>
        <w:tc>
          <w:tcPr>
            <w:tcW w:w="644" w:type="pct"/>
            <w:shd w:val="clear" w:color="auto" w:fill="FFFFFF"/>
            <w:tcMar>
              <w:top w:w="70" w:type="dxa"/>
              <w:left w:w="110" w:type="dxa"/>
              <w:bottom w:w="70" w:type="dxa"/>
              <w:right w:w="110" w:type="dxa"/>
            </w:tcMar>
          </w:tcPr>
          <w:p w14:paraId="199152E7" w14:textId="77777777" w:rsidR="008F2925" w:rsidRPr="00091F25" w:rsidRDefault="008F2925" w:rsidP="00477877">
            <w:pPr>
              <w:rPr>
                <w:rFonts w:eastAsia="Arial"/>
                <w:sz w:val="20"/>
                <w:szCs w:val="20"/>
              </w:rPr>
            </w:pPr>
            <w:r w:rsidRPr="00091F25">
              <w:rPr>
                <w:rFonts w:eastAsia="Arial"/>
                <w:sz w:val="20"/>
                <w:szCs w:val="20"/>
              </w:rPr>
              <w:t>0.991</w:t>
            </w:r>
          </w:p>
        </w:tc>
        <w:tc>
          <w:tcPr>
            <w:tcW w:w="580" w:type="pct"/>
            <w:shd w:val="clear" w:color="auto" w:fill="FFFFFF"/>
            <w:tcMar>
              <w:top w:w="70" w:type="dxa"/>
              <w:left w:w="110" w:type="dxa"/>
              <w:bottom w:w="70" w:type="dxa"/>
              <w:right w:w="110" w:type="dxa"/>
            </w:tcMar>
          </w:tcPr>
          <w:p w14:paraId="77262582"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0D79D1E8" w14:textId="77777777" w:rsidR="008F2925" w:rsidRPr="00091F25" w:rsidRDefault="008F2925" w:rsidP="00477877">
            <w:pPr>
              <w:rPr>
                <w:rFonts w:eastAsia="Arial"/>
                <w:sz w:val="20"/>
                <w:szCs w:val="20"/>
              </w:rPr>
            </w:pPr>
            <w:r w:rsidRPr="00091F25">
              <w:rPr>
                <w:rFonts w:eastAsia="Arial"/>
                <w:sz w:val="20"/>
                <w:szCs w:val="20"/>
              </w:rPr>
              <w:t>0</w:t>
            </w:r>
          </w:p>
        </w:tc>
        <w:tc>
          <w:tcPr>
            <w:tcW w:w="683" w:type="pct"/>
            <w:shd w:val="clear" w:color="auto" w:fill="FFFFFF"/>
            <w:tcMar>
              <w:top w:w="70" w:type="dxa"/>
              <w:left w:w="110" w:type="dxa"/>
              <w:bottom w:w="70" w:type="dxa"/>
              <w:right w:w="110" w:type="dxa"/>
            </w:tcMar>
          </w:tcPr>
          <w:p w14:paraId="1576777E" w14:textId="77777777" w:rsidR="008F2925" w:rsidRPr="00091F25" w:rsidRDefault="008F2925" w:rsidP="00477877">
            <w:pPr>
              <w:rPr>
                <w:rFonts w:eastAsia="Arial"/>
                <w:sz w:val="20"/>
                <w:szCs w:val="20"/>
              </w:rPr>
            </w:pPr>
            <w:r w:rsidRPr="00091F25">
              <w:rPr>
                <w:rFonts w:eastAsia="Arial"/>
                <w:sz w:val="20"/>
                <w:szCs w:val="20"/>
              </w:rPr>
              <w:t>30.5</w:t>
            </w:r>
          </w:p>
        </w:tc>
      </w:tr>
      <w:tr w:rsidR="00477877" w14:paraId="0F9D76B1" w14:textId="77777777" w:rsidTr="004E4F22">
        <w:trPr>
          <w:trHeight w:val="144"/>
        </w:trPr>
        <w:tc>
          <w:tcPr>
            <w:tcW w:w="1224" w:type="pct"/>
            <w:shd w:val="clear" w:color="auto" w:fill="EDF2F7"/>
            <w:tcMar>
              <w:top w:w="70" w:type="dxa"/>
              <w:left w:w="110" w:type="dxa"/>
              <w:bottom w:w="70" w:type="dxa"/>
              <w:right w:w="110" w:type="dxa"/>
            </w:tcMar>
          </w:tcPr>
          <w:p w14:paraId="3FAE4BDC" w14:textId="77777777" w:rsidR="008F2925" w:rsidRPr="00091F25" w:rsidRDefault="008F2925" w:rsidP="00477877">
            <w:pPr>
              <w:rPr>
                <w:rFonts w:eastAsia="Arial"/>
                <w:sz w:val="20"/>
                <w:szCs w:val="20"/>
              </w:rPr>
            </w:pPr>
            <w:r w:rsidRPr="00091F25">
              <w:rPr>
                <w:rFonts w:eastAsia="Arial"/>
                <w:sz w:val="20"/>
                <w:szCs w:val="20"/>
              </w:rPr>
              <w:t>UGC02885</w:t>
            </w:r>
          </w:p>
        </w:tc>
        <w:tc>
          <w:tcPr>
            <w:tcW w:w="709" w:type="pct"/>
            <w:shd w:val="clear" w:color="auto" w:fill="EDF2F7"/>
            <w:tcMar>
              <w:top w:w="70" w:type="dxa"/>
              <w:left w:w="110" w:type="dxa"/>
              <w:bottom w:w="70" w:type="dxa"/>
              <w:right w:w="110" w:type="dxa"/>
            </w:tcMar>
          </w:tcPr>
          <w:p w14:paraId="1CA11629" w14:textId="77777777" w:rsidR="008F2925" w:rsidRPr="00091F25" w:rsidRDefault="008F2925" w:rsidP="00477877">
            <w:pPr>
              <w:rPr>
                <w:rFonts w:eastAsia="Arial"/>
                <w:sz w:val="20"/>
                <w:szCs w:val="20"/>
              </w:rPr>
            </w:pPr>
            <w:r w:rsidRPr="00091F25">
              <w:rPr>
                <w:rFonts w:eastAsia="Arial"/>
                <w:sz w:val="20"/>
                <w:szCs w:val="20"/>
              </w:rPr>
              <w:t>238.0</w:t>
            </w:r>
          </w:p>
        </w:tc>
        <w:tc>
          <w:tcPr>
            <w:tcW w:w="709" w:type="pct"/>
            <w:shd w:val="clear" w:color="auto" w:fill="EDF2F7"/>
            <w:tcMar>
              <w:top w:w="70" w:type="dxa"/>
              <w:left w:w="110" w:type="dxa"/>
              <w:bottom w:w="70" w:type="dxa"/>
              <w:right w:w="110" w:type="dxa"/>
            </w:tcMar>
          </w:tcPr>
          <w:p w14:paraId="6ADBD133" w14:textId="77777777" w:rsidR="008F2925" w:rsidRPr="00091F25" w:rsidRDefault="008F2925" w:rsidP="00477877">
            <w:pPr>
              <w:rPr>
                <w:rFonts w:eastAsia="Arial"/>
                <w:sz w:val="20"/>
                <w:szCs w:val="20"/>
              </w:rPr>
            </w:pPr>
            <w:r w:rsidRPr="00091F25">
              <w:rPr>
                <w:rFonts w:eastAsia="Arial"/>
                <w:sz w:val="20"/>
                <w:szCs w:val="20"/>
              </w:rPr>
              <w:t>253.2</w:t>
            </w:r>
          </w:p>
        </w:tc>
        <w:tc>
          <w:tcPr>
            <w:tcW w:w="644" w:type="pct"/>
            <w:shd w:val="clear" w:color="auto" w:fill="EDF2F7"/>
            <w:tcMar>
              <w:top w:w="70" w:type="dxa"/>
              <w:left w:w="110" w:type="dxa"/>
              <w:bottom w:w="70" w:type="dxa"/>
              <w:right w:w="110" w:type="dxa"/>
            </w:tcMar>
          </w:tcPr>
          <w:p w14:paraId="0DF5751C" w14:textId="77777777" w:rsidR="008F2925" w:rsidRPr="00091F25" w:rsidRDefault="008F2925" w:rsidP="00477877">
            <w:pPr>
              <w:rPr>
                <w:rFonts w:eastAsia="Arial"/>
                <w:sz w:val="20"/>
                <w:szCs w:val="20"/>
              </w:rPr>
            </w:pPr>
            <w:r w:rsidRPr="00091F25">
              <w:rPr>
                <w:rFonts w:eastAsia="Arial"/>
                <w:sz w:val="20"/>
                <w:szCs w:val="20"/>
              </w:rPr>
              <w:t>1.064</w:t>
            </w:r>
          </w:p>
        </w:tc>
        <w:tc>
          <w:tcPr>
            <w:tcW w:w="580" w:type="pct"/>
            <w:shd w:val="clear" w:color="auto" w:fill="EDF2F7"/>
            <w:tcMar>
              <w:top w:w="70" w:type="dxa"/>
              <w:left w:w="110" w:type="dxa"/>
              <w:bottom w:w="70" w:type="dxa"/>
              <w:right w:w="110" w:type="dxa"/>
            </w:tcMar>
          </w:tcPr>
          <w:p w14:paraId="1C9A7616"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EDF2F7"/>
            <w:tcMar>
              <w:top w:w="70" w:type="dxa"/>
              <w:left w:w="110" w:type="dxa"/>
              <w:bottom w:w="70" w:type="dxa"/>
              <w:right w:w="110" w:type="dxa"/>
            </w:tcMar>
          </w:tcPr>
          <w:p w14:paraId="6CB0E555" w14:textId="77777777" w:rsidR="008F2925" w:rsidRPr="00091F25" w:rsidRDefault="008F2925" w:rsidP="00477877">
            <w:pPr>
              <w:rPr>
                <w:rFonts w:eastAsia="Arial"/>
                <w:sz w:val="20"/>
                <w:szCs w:val="20"/>
              </w:rPr>
            </w:pPr>
            <w:r w:rsidRPr="00091F25">
              <w:rPr>
                <w:rFonts w:eastAsia="Arial"/>
                <w:sz w:val="20"/>
                <w:szCs w:val="20"/>
              </w:rPr>
              <w:t>5</w:t>
            </w:r>
          </w:p>
        </w:tc>
        <w:tc>
          <w:tcPr>
            <w:tcW w:w="683" w:type="pct"/>
            <w:shd w:val="clear" w:color="auto" w:fill="EDF2F7"/>
            <w:tcMar>
              <w:top w:w="70" w:type="dxa"/>
              <w:left w:w="110" w:type="dxa"/>
              <w:bottom w:w="70" w:type="dxa"/>
              <w:right w:w="110" w:type="dxa"/>
            </w:tcMar>
          </w:tcPr>
          <w:p w14:paraId="595AE8AF" w14:textId="77777777" w:rsidR="008F2925" w:rsidRPr="00091F25" w:rsidRDefault="008F2925" w:rsidP="00477877">
            <w:pPr>
              <w:rPr>
                <w:rFonts w:eastAsia="Arial"/>
                <w:sz w:val="20"/>
                <w:szCs w:val="20"/>
              </w:rPr>
            </w:pPr>
            <w:r w:rsidRPr="00091F25">
              <w:rPr>
                <w:rFonts w:eastAsia="Arial"/>
                <w:sz w:val="20"/>
                <w:szCs w:val="20"/>
              </w:rPr>
              <w:t>6.3</w:t>
            </w:r>
          </w:p>
        </w:tc>
      </w:tr>
      <w:tr w:rsidR="00477877" w14:paraId="4713707F" w14:textId="77777777" w:rsidTr="004E4F22">
        <w:trPr>
          <w:trHeight w:val="144"/>
        </w:trPr>
        <w:tc>
          <w:tcPr>
            <w:tcW w:w="1224" w:type="pct"/>
            <w:shd w:val="clear" w:color="auto" w:fill="FFFFFF"/>
            <w:tcMar>
              <w:top w:w="70" w:type="dxa"/>
              <w:left w:w="110" w:type="dxa"/>
              <w:bottom w:w="70" w:type="dxa"/>
              <w:right w:w="110" w:type="dxa"/>
            </w:tcMar>
          </w:tcPr>
          <w:p w14:paraId="26DF141B" w14:textId="77777777" w:rsidR="008F2925" w:rsidRPr="00091F25" w:rsidRDefault="008F2925" w:rsidP="00477877">
            <w:pPr>
              <w:rPr>
                <w:rFonts w:eastAsia="Arial"/>
                <w:sz w:val="20"/>
                <w:szCs w:val="20"/>
              </w:rPr>
            </w:pPr>
            <w:r w:rsidRPr="00091F25">
              <w:rPr>
                <w:rFonts w:eastAsia="Arial"/>
                <w:sz w:val="20"/>
                <w:szCs w:val="20"/>
              </w:rPr>
              <w:t>UGC02916</w:t>
            </w:r>
          </w:p>
        </w:tc>
        <w:tc>
          <w:tcPr>
            <w:tcW w:w="709" w:type="pct"/>
            <w:shd w:val="clear" w:color="auto" w:fill="FFFFFF"/>
            <w:tcMar>
              <w:top w:w="70" w:type="dxa"/>
              <w:left w:w="110" w:type="dxa"/>
              <w:bottom w:w="70" w:type="dxa"/>
              <w:right w:w="110" w:type="dxa"/>
            </w:tcMar>
          </w:tcPr>
          <w:p w14:paraId="5713254D" w14:textId="77777777" w:rsidR="008F2925" w:rsidRPr="00091F25" w:rsidRDefault="008F2925" w:rsidP="00477877">
            <w:pPr>
              <w:rPr>
                <w:rFonts w:eastAsia="Arial"/>
                <w:sz w:val="20"/>
                <w:szCs w:val="20"/>
              </w:rPr>
            </w:pPr>
            <w:r w:rsidRPr="00091F25">
              <w:rPr>
                <w:rFonts w:eastAsia="Arial"/>
                <w:sz w:val="20"/>
                <w:szCs w:val="20"/>
              </w:rPr>
              <w:t>171.0</w:t>
            </w:r>
          </w:p>
        </w:tc>
        <w:tc>
          <w:tcPr>
            <w:tcW w:w="709" w:type="pct"/>
            <w:shd w:val="clear" w:color="auto" w:fill="FFFFFF"/>
            <w:tcMar>
              <w:top w:w="70" w:type="dxa"/>
              <w:left w:w="110" w:type="dxa"/>
              <w:bottom w:w="70" w:type="dxa"/>
              <w:right w:w="110" w:type="dxa"/>
            </w:tcMar>
          </w:tcPr>
          <w:p w14:paraId="148ADE7B" w14:textId="77777777" w:rsidR="008F2925" w:rsidRPr="00091F25" w:rsidRDefault="008F2925" w:rsidP="00477877">
            <w:pPr>
              <w:rPr>
                <w:rFonts w:eastAsia="Arial"/>
                <w:sz w:val="20"/>
                <w:szCs w:val="20"/>
              </w:rPr>
            </w:pPr>
            <w:r w:rsidRPr="00091F25">
              <w:rPr>
                <w:rFonts w:eastAsia="Arial"/>
                <w:sz w:val="20"/>
                <w:szCs w:val="20"/>
              </w:rPr>
              <w:t>138.2</w:t>
            </w:r>
          </w:p>
        </w:tc>
        <w:tc>
          <w:tcPr>
            <w:tcW w:w="644" w:type="pct"/>
            <w:shd w:val="clear" w:color="auto" w:fill="FFFFFF"/>
            <w:tcMar>
              <w:top w:w="70" w:type="dxa"/>
              <w:left w:w="110" w:type="dxa"/>
              <w:bottom w:w="70" w:type="dxa"/>
              <w:right w:w="110" w:type="dxa"/>
            </w:tcMar>
          </w:tcPr>
          <w:p w14:paraId="2E85D08D" w14:textId="77777777" w:rsidR="008F2925" w:rsidRPr="00091F25" w:rsidRDefault="008F2925" w:rsidP="00477877">
            <w:pPr>
              <w:rPr>
                <w:rFonts w:eastAsia="Arial"/>
                <w:sz w:val="20"/>
                <w:szCs w:val="20"/>
              </w:rPr>
            </w:pPr>
            <w:r w:rsidRPr="00091F25">
              <w:rPr>
                <w:rFonts w:eastAsia="Arial"/>
                <w:sz w:val="20"/>
                <w:szCs w:val="20"/>
              </w:rPr>
              <w:t>0.808</w:t>
            </w:r>
          </w:p>
        </w:tc>
        <w:tc>
          <w:tcPr>
            <w:tcW w:w="580" w:type="pct"/>
            <w:shd w:val="clear" w:color="auto" w:fill="FFFFFF"/>
            <w:tcMar>
              <w:top w:w="70" w:type="dxa"/>
              <w:left w:w="110" w:type="dxa"/>
              <w:bottom w:w="70" w:type="dxa"/>
              <w:right w:w="110" w:type="dxa"/>
            </w:tcMar>
          </w:tcPr>
          <w:p w14:paraId="5E9E9015"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FFFFFF"/>
            <w:tcMar>
              <w:top w:w="70" w:type="dxa"/>
              <w:left w:w="110" w:type="dxa"/>
              <w:bottom w:w="70" w:type="dxa"/>
              <w:right w:w="110" w:type="dxa"/>
            </w:tcMar>
          </w:tcPr>
          <w:p w14:paraId="040A4DD3" w14:textId="77777777" w:rsidR="008F2925" w:rsidRPr="00091F25" w:rsidRDefault="008F2925" w:rsidP="00477877">
            <w:pPr>
              <w:rPr>
                <w:rFonts w:eastAsia="Arial"/>
                <w:sz w:val="20"/>
                <w:szCs w:val="20"/>
              </w:rPr>
            </w:pPr>
            <w:r w:rsidRPr="00091F25">
              <w:rPr>
                <w:rFonts w:eastAsia="Arial"/>
                <w:sz w:val="20"/>
                <w:szCs w:val="20"/>
              </w:rPr>
              <w:t>2</w:t>
            </w:r>
          </w:p>
        </w:tc>
        <w:tc>
          <w:tcPr>
            <w:tcW w:w="683" w:type="pct"/>
            <w:shd w:val="clear" w:color="auto" w:fill="FFFFFF"/>
            <w:tcMar>
              <w:top w:w="70" w:type="dxa"/>
              <w:left w:w="110" w:type="dxa"/>
              <w:bottom w:w="70" w:type="dxa"/>
              <w:right w:w="110" w:type="dxa"/>
            </w:tcMar>
          </w:tcPr>
          <w:p w14:paraId="1A58431D" w14:textId="77777777" w:rsidR="008F2925" w:rsidRPr="00091F25" w:rsidRDefault="008F2925" w:rsidP="00477877">
            <w:pPr>
              <w:rPr>
                <w:rFonts w:eastAsia="Arial"/>
                <w:sz w:val="20"/>
                <w:szCs w:val="20"/>
              </w:rPr>
            </w:pPr>
            <w:r w:rsidRPr="00091F25">
              <w:rPr>
                <w:rFonts w:eastAsia="Arial"/>
                <w:sz w:val="20"/>
                <w:szCs w:val="20"/>
              </w:rPr>
              <w:t>34.2</w:t>
            </w:r>
          </w:p>
        </w:tc>
      </w:tr>
      <w:tr w:rsidR="00477877" w14:paraId="6A6F751F" w14:textId="77777777" w:rsidTr="004E4F22">
        <w:trPr>
          <w:trHeight w:val="144"/>
        </w:trPr>
        <w:tc>
          <w:tcPr>
            <w:tcW w:w="1224" w:type="pct"/>
            <w:shd w:val="clear" w:color="auto" w:fill="EDF2F7"/>
            <w:tcMar>
              <w:top w:w="70" w:type="dxa"/>
              <w:left w:w="110" w:type="dxa"/>
              <w:bottom w:w="70" w:type="dxa"/>
              <w:right w:w="110" w:type="dxa"/>
            </w:tcMar>
          </w:tcPr>
          <w:p w14:paraId="4FCFA47B" w14:textId="77777777" w:rsidR="008F2925" w:rsidRPr="00091F25" w:rsidRDefault="008F2925" w:rsidP="00477877">
            <w:pPr>
              <w:rPr>
                <w:rFonts w:eastAsia="Arial"/>
                <w:sz w:val="20"/>
                <w:szCs w:val="20"/>
              </w:rPr>
            </w:pPr>
            <w:r w:rsidRPr="00091F25">
              <w:rPr>
                <w:rFonts w:eastAsia="Arial"/>
                <w:sz w:val="20"/>
                <w:szCs w:val="20"/>
              </w:rPr>
              <w:t>UGC02953</w:t>
            </w:r>
          </w:p>
        </w:tc>
        <w:tc>
          <w:tcPr>
            <w:tcW w:w="709" w:type="pct"/>
            <w:shd w:val="clear" w:color="auto" w:fill="EDF2F7"/>
            <w:tcMar>
              <w:top w:w="70" w:type="dxa"/>
              <w:left w:w="110" w:type="dxa"/>
              <w:bottom w:w="70" w:type="dxa"/>
              <w:right w:w="110" w:type="dxa"/>
            </w:tcMar>
          </w:tcPr>
          <w:p w14:paraId="6BE5F58C" w14:textId="77777777" w:rsidR="008F2925" w:rsidRPr="00091F25" w:rsidRDefault="008F2925" w:rsidP="00477877">
            <w:pPr>
              <w:rPr>
                <w:rFonts w:eastAsia="Arial"/>
                <w:sz w:val="20"/>
                <w:szCs w:val="20"/>
              </w:rPr>
            </w:pPr>
            <w:r w:rsidRPr="00091F25">
              <w:rPr>
                <w:rFonts w:eastAsia="Arial"/>
                <w:sz w:val="20"/>
                <w:szCs w:val="20"/>
              </w:rPr>
              <w:t>232.0</w:t>
            </w:r>
          </w:p>
        </w:tc>
        <w:tc>
          <w:tcPr>
            <w:tcW w:w="709" w:type="pct"/>
            <w:shd w:val="clear" w:color="auto" w:fill="EDF2F7"/>
            <w:tcMar>
              <w:top w:w="70" w:type="dxa"/>
              <w:left w:w="110" w:type="dxa"/>
              <w:bottom w:w="70" w:type="dxa"/>
              <w:right w:w="110" w:type="dxa"/>
            </w:tcMar>
          </w:tcPr>
          <w:p w14:paraId="7009E727" w14:textId="77777777" w:rsidR="008F2925" w:rsidRPr="00091F25" w:rsidRDefault="008F2925" w:rsidP="00477877">
            <w:pPr>
              <w:rPr>
                <w:rFonts w:eastAsia="Arial"/>
                <w:sz w:val="20"/>
                <w:szCs w:val="20"/>
              </w:rPr>
            </w:pPr>
            <w:r w:rsidRPr="00091F25">
              <w:rPr>
                <w:rFonts w:eastAsia="Arial"/>
                <w:sz w:val="20"/>
                <w:szCs w:val="20"/>
              </w:rPr>
              <w:t>235.1</w:t>
            </w:r>
          </w:p>
        </w:tc>
        <w:tc>
          <w:tcPr>
            <w:tcW w:w="644" w:type="pct"/>
            <w:shd w:val="clear" w:color="auto" w:fill="EDF2F7"/>
            <w:tcMar>
              <w:top w:w="70" w:type="dxa"/>
              <w:left w:w="110" w:type="dxa"/>
              <w:bottom w:w="70" w:type="dxa"/>
              <w:right w:w="110" w:type="dxa"/>
            </w:tcMar>
          </w:tcPr>
          <w:p w14:paraId="46F5C791" w14:textId="77777777" w:rsidR="008F2925" w:rsidRPr="00091F25" w:rsidRDefault="008F2925" w:rsidP="00477877">
            <w:pPr>
              <w:rPr>
                <w:rFonts w:eastAsia="Arial"/>
                <w:sz w:val="20"/>
                <w:szCs w:val="20"/>
              </w:rPr>
            </w:pPr>
            <w:r w:rsidRPr="00091F25">
              <w:rPr>
                <w:rFonts w:eastAsia="Arial"/>
                <w:sz w:val="20"/>
                <w:szCs w:val="20"/>
              </w:rPr>
              <w:t>1.013</w:t>
            </w:r>
          </w:p>
        </w:tc>
        <w:tc>
          <w:tcPr>
            <w:tcW w:w="580" w:type="pct"/>
            <w:shd w:val="clear" w:color="auto" w:fill="EDF2F7"/>
            <w:tcMar>
              <w:top w:w="70" w:type="dxa"/>
              <w:left w:w="110" w:type="dxa"/>
              <w:bottom w:w="70" w:type="dxa"/>
              <w:right w:w="110" w:type="dxa"/>
            </w:tcMar>
          </w:tcPr>
          <w:p w14:paraId="5DF5DE04"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EDF2F7"/>
            <w:tcMar>
              <w:top w:w="70" w:type="dxa"/>
              <w:left w:w="110" w:type="dxa"/>
              <w:bottom w:w="70" w:type="dxa"/>
              <w:right w:w="110" w:type="dxa"/>
            </w:tcMar>
          </w:tcPr>
          <w:p w14:paraId="3C531F36" w14:textId="77777777" w:rsidR="008F2925" w:rsidRPr="00091F25" w:rsidRDefault="008F2925" w:rsidP="00477877">
            <w:pPr>
              <w:rPr>
                <w:rFonts w:eastAsia="Arial"/>
                <w:sz w:val="20"/>
                <w:szCs w:val="20"/>
              </w:rPr>
            </w:pPr>
            <w:r w:rsidRPr="00091F25">
              <w:rPr>
                <w:rFonts w:eastAsia="Arial"/>
                <w:sz w:val="20"/>
                <w:szCs w:val="20"/>
              </w:rPr>
              <w:t>2</w:t>
            </w:r>
          </w:p>
        </w:tc>
        <w:tc>
          <w:tcPr>
            <w:tcW w:w="683" w:type="pct"/>
            <w:shd w:val="clear" w:color="auto" w:fill="EDF2F7"/>
            <w:tcMar>
              <w:top w:w="70" w:type="dxa"/>
              <w:left w:w="110" w:type="dxa"/>
              <w:bottom w:w="70" w:type="dxa"/>
              <w:right w:w="110" w:type="dxa"/>
            </w:tcMar>
          </w:tcPr>
          <w:p w14:paraId="5BE139B3" w14:textId="77777777" w:rsidR="008F2925" w:rsidRPr="00091F25" w:rsidRDefault="008F2925" w:rsidP="00477877">
            <w:pPr>
              <w:rPr>
                <w:rFonts w:eastAsia="Arial"/>
                <w:sz w:val="20"/>
                <w:szCs w:val="20"/>
              </w:rPr>
            </w:pPr>
            <w:r w:rsidRPr="00091F25">
              <w:rPr>
                <w:rFonts w:eastAsia="Arial"/>
                <w:sz w:val="20"/>
                <w:szCs w:val="20"/>
              </w:rPr>
              <w:t>276.8</w:t>
            </w:r>
          </w:p>
        </w:tc>
      </w:tr>
      <w:tr w:rsidR="00477877" w14:paraId="2461BCFA" w14:textId="77777777" w:rsidTr="004E4F22">
        <w:trPr>
          <w:trHeight w:val="144"/>
        </w:trPr>
        <w:tc>
          <w:tcPr>
            <w:tcW w:w="1224" w:type="pct"/>
            <w:shd w:val="clear" w:color="auto" w:fill="FFFFFF"/>
            <w:tcMar>
              <w:top w:w="70" w:type="dxa"/>
              <w:left w:w="110" w:type="dxa"/>
              <w:bottom w:w="70" w:type="dxa"/>
              <w:right w:w="110" w:type="dxa"/>
            </w:tcMar>
          </w:tcPr>
          <w:p w14:paraId="50ED1215" w14:textId="77777777" w:rsidR="008F2925" w:rsidRPr="00091F25" w:rsidRDefault="008F2925" w:rsidP="00477877">
            <w:pPr>
              <w:rPr>
                <w:rFonts w:eastAsia="Arial"/>
                <w:sz w:val="20"/>
                <w:szCs w:val="20"/>
              </w:rPr>
            </w:pPr>
            <w:r w:rsidRPr="00091F25">
              <w:rPr>
                <w:rFonts w:eastAsia="Arial"/>
                <w:sz w:val="20"/>
                <w:szCs w:val="20"/>
              </w:rPr>
              <w:t>UGC03205</w:t>
            </w:r>
          </w:p>
        </w:tc>
        <w:tc>
          <w:tcPr>
            <w:tcW w:w="709" w:type="pct"/>
            <w:shd w:val="clear" w:color="auto" w:fill="FFFFFF"/>
            <w:tcMar>
              <w:top w:w="70" w:type="dxa"/>
              <w:left w:w="110" w:type="dxa"/>
              <w:bottom w:w="70" w:type="dxa"/>
              <w:right w:w="110" w:type="dxa"/>
            </w:tcMar>
          </w:tcPr>
          <w:p w14:paraId="31DB9815" w14:textId="77777777" w:rsidR="008F2925" w:rsidRPr="00091F25" w:rsidRDefault="008F2925" w:rsidP="00477877">
            <w:pPr>
              <w:rPr>
                <w:rFonts w:eastAsia="Arial"/>
                <w:sz w:val="20"/>
                <w:szCs w:val="20"/>
              </w:rPr>
            </w:pPr>
            <w:r w:rsidRPr="00091F25">
              <w:rPr>
                <w:rFonts w:eastAsia="Arial"/>
                <w:sz w:val="20"/>
                <w:szCs w:val="20"/>
              </w:rPr>
              <w:t>175.0</w:t>
            </w:r>
          </w:p>
        </w:tc>
        <w:tc>
          <w:tcPr>
            <w:tcW w:w="709" w:type="pct"/>
            <w:shd w:val="clear" w:color="auto" w:fill="FFFFFF"/>
            <w:tcMar>
              <w:top w:w="70" w:type="dxa"/>
              <w:left w:w="110" w:type="dxa"/>
              <w:bottom w:w="70" w:type="dxa"/>
              <w:right w:w="110" w:type="dxa"/>
            </w:tcMar>
          </w:tcPr>
          <w:p w14:paraId="5066190C" w14:textId="77777777" w:rsidR="008F2925" w:rsidRPr="00091F25" w:rsidRDefault="008F2925" w:rsidP="00477877">
            <w:pPr>
              <w:rPr>
                <w:rFonts w:eastAsia="Arial"/>
                <w:sz w:val="20"/>
                <w:szCs w:val="20"/>
              </w:rPr>
            </w:pPr>
            <w:r w:rsidRPr="00091F25">
              <w:rPr>
                <w:rFonts w:eastAsia="Arial"/>
                <w:sz w:val="20"/>
                <w:szCs w:val="20"/>
              </w:rPr>
              <w:t>184.6</w:t>
            </w:r>
          </w:p>
        </w:tc>
        <w:tc>
          <w:tcPr>
            <w:tcW w:w="644" w:type="pct"/>
            <w:shd w:val="clear" w:color="auto" w:fill="FFFFFF"/>
            <w:tcMar>
              <w:top w:w="70" w:type="dxa"/>
              <w:left w:w="110" w:type="dxa"/>
              <w:bottom w:w="70" w:type="dxa"/>
              <w:right w:w="110" w:type="dxa"/>
            </w:tcMar>
          </w:tcPr>
          <w:p w14:paraId="77DBBCC5" w14:textId="77777777" w:rsidR="008F2925" w:rsidRPr="00091F25" w:rsidRDefault="008F2925" w:rsidP="00477877">
            <w:pPr>
              <w:rPr>
                <w:rFonts w:eastAsia="Arial"/>
                <w:sz w:val="20"/>
                <w:szCs w:val="20"/>
              </w:rPr>
            </w:pPr>
            <w:r w:rsidRPr="00091F25">
              <w:rPr>
                <w:rFonts w:eastAsia="Arial"/>
                <w:sz w:val="20"/>
                <w:szCs w:val="20"/>
              </w:rPr>
              <w:t>1.055</w:t>
            </w:r>
          </w:p>
        </w:tc>
        <w:tc>
          <w:tcPr>
            <w:tcW w:w="580" w:type="pct"/>
            <w:shd w:val="clear" w:color="auto" w:fill="FFFFFF"/>
            <w:tcMar>
              <w:top w:w="70" w:type="dxa"/>
              <w:left w:w="110" w:type="dxa"/>
              <w:bottom w:w="70" w:type="dxa"/>
              <w:right w:w="110" w:type="dxa"/>
            </w:tcMar>
          </w:tcPr>
          <w:p w14:paraId="43E5C27C"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6062DEB2" w14:textId="77777777" w:rsidR="008F2925" w:rsidRPr="00091F25" w:rsidRDefault="008F2925" w:rsidP="00477877">
            <w:pPr>
              <w:rPr>
                <w:rFonts w:eastAsia="Arial"/>
                <w:sz w:val="20"/>
                <w:szCs w:val="20"/>
              </w:rPr>
            </w:pPr>
            <w:r w:rsidRPr="00091F25">
              <w:rPr>
                <w:rFonts w:eastAsia="Arial"/>
                <w:sz w:val="20"/>
                <w:szCs w:val="20"/>
              </w:rPr>
              <w:t>2</w:t>
            </w:r>
          </w:p>
        </w:tc>
        <w:tc>
          <w:tcPr>
            <w:tcW w:w="683" w:type="pct"/>
            <w:shd w:val="clear" w:color="auto" w:fill="FFFFFF"/>
            <w:tcMar>
              <w:top w:w="70" w:type="dxa"/>
              <w:left w:w="110" w:type="dxa"/>
              <w:bottom w:w="70" w:type="dxa"/>
              <w:right w:w="110" w:type="dxa"/>
            </w:tcMar>
          </w:tcPr>
          <w:p w14:paraId="4C062FB9" w14:textId="77777777" w:rsidR="008F2925" w:rsidRPr="00091F25" w:rsidRDefault="008F2925" w:rsidP="00477877">
            <w:pPr>
              <w:rPr>
                <w:rFonts w:eastAsia="Arial"/>
                <w:sz w:val="20"/>
                <w:szCs w:val="20"/>
              </w:rPr>
            </w:pPr>
            <w:r w:rsidRPr="00091F25">
              <w:rPr>
                <w:rFonts w:eastAsia="Arial"/>
                <w:sz w:val="20"/>
                <w:szCs w:val="20"/>
              </w:rPr>
              <w:t>33.1</w:t>
            </w:r>
          </w:p>
        </w:tc>
      </w:tr>
      <w:tr w:rsidR="00477877" w14:paraId="6A9382A0" w14:textId="77777777" w:rsidTr="004E4F22">
        <w:trPr>
          <w:trHeight w:val="144"/>
        </w:trPr>
        <w:tc>
          <w:tcPr>
            <w:tcW w:w="1224" w:type="pct"/>
            <w:shd w:val="clear" w:color="auto" w:fill="EDF2F7"/>
            <w:tcMar>
              <w:top w:w="70" w:type="dxa"/>
              <w:left w:w="110" w:type="dxa"/>
              <w:bottom w:w="70" w:type="dxa"/>
              <w:right w:w="110" w:type="dxa"/>
            </w:tcMar>
          </w:tcPr>
          <w:p w14:paraId="549B8475" w14:textId="77777777" w:rsidR="008F2925" w:rsidRPr="00091F25" w:rsidRDefault="008F2925" w:rsidP="00477877">
            <w:pPr>
              <w:rPr>
                <w:rFonts w:eastAsia="Arial"/>
                <w:sz w:val="20"/>
                <w:szCs w:val="20"/>
              </w:rPr>
            </w:pPr>
            <w:r w:rsidRPr="00091F25">
              <w:rPr>
                <w:rFonts w:eastAsia="Arial"/>
                <w:sz w:val="20"/>
                <w:szCs w:val="20"/>
              </w:rPr>
              <w:t>UGC03546</w:t>
            </w:r>
          </w:p>
        </w:tc>
        <w:tc>
          <w:tcPr>
            <w:tcW w:w="709" w:type="pct"/>
            <w:shd w:val="clear" w:color="auto" w:fill="EDF2F7"/>
            <w:tcMar>
              <w:top w:w="70" w:type="dxa"/>
              <w:left w:w="110" w:type="dxa"/>
              <w:bottom w:w="70" w:type="dxa"/>
              <w:right w:w="110" w:type="dxa"/>
            </w:tcMar>
          </w:tcPr>
          <w:p w14:paraId="6D355AD6" w14:textId="77777777" w:rsidR="008F2925" w:rsidRPr="00091F25" w:rsidRDefault="008F2925" w:rsidP="00477877">
            <w:pPr>
              <w:rPr>
                <w:rFonts w:eastAsia="Arial"/>
                <w:sz w:val="20"/>
                <w:szCs w:val="20"/>
              </w:rPr>
            </w:pPr>
            <w:r w:rsidRPr="00091F25">
              <w:rPr>
                <w:rFonts w:eastAsia="Arial"/>
                <w:sz w:val="20"/>
                <w:szCs w:val="20"/>
              </w:rPr>
              <w:t>145.0</w:t>
            </w:r>
          </w:p>
        </w:tc>
        <w:tc>
          <w:tcPr>
            <w:tcW w:w="709" w:type="pct"/>
            <w:shd w:val="clear" w:color="auto" w:fill="EDF2F7"/>
            <w:tcMar>
              <w:top w:w="70" w:type="dxa"/>
              <w:left w:w="110" w:type="dxa"/>
              <w:bottom w:w="70" w:type="dxa"/>
              <w:right w:w="110" w:type="dxa"/>
            </w:tcMar>
          </w:tcPr>
          <w:p w14:paraId="32EAB7E2" w14:textId="77777777" w:rsidR="008F2925" w:rsidRPr="00091F25" w:rsidRDefault="008F2925" w:rsidP="00477877">
            <w:pPr>
              <w:rPr>
                <w:rFonts w:eastAsia="Arial"/>
                <w:sz w:val="20"/>
                <w:szCs w:val="20"/>
              </w:rPr>
            </w:pPr>
            <w:r w:rsidRPr="00091F25">
              <w:rPr>
                <w:rFonts w:eastAsia="Arial"/>
                <w:sz w:val="20"/>
                <w:szCs w:val="20"/>
              </w:rPr>
              <w:t>154.9</w:t>
            </w:r>
          </w:p>
        </w:tc>
        <w:tc>
          <w:tcPr>
            <w:tcW w:w="644" w:type="pct"/>
            <w:shd w:val="clear" w:color="auto" w:fill="EDF2F7"/>
            <w:tcMar>
              <w:top w:w="70" w:type="dxa"/>
              <w:left w:w="110" w:type="dxa"/>
              <w:bottom w:w="70" w:type="dxa"/>
              <w:right w:w="110" w:type="dxa"/>
            </w:tcMar>
          </w:tcPr>
          <w:p w14:paraId="719D218E" w14:textId="77777777" w:rsidR="008F2925" w:rsidRPr="00091F25" w:rsidRDefault="008F2925" w:rsidP="00477877">
            <w:pPr>
              <w:rPr>
                <w:rFonts w:eastAsia="Arial"/>
                <w:sz w:val="20"/>
                <w:szCs w:val="20"/>
              </w:rPr>
            </w:pPr>
            <w:r w:rsidRPr="00091F25">
              <w:rPr>
                <w:rFonts w:eastAsia="Arial"/>
                <w:sz w:val="20"/>
                <w:szCs w:val="20"/>
              </w:rPr>
              <w:t>1.068</w:t>
            </w:r>
          </w:p>
        </w:tc>
        <w:tc>
          <w:tcPr>
            <w:tcW w:w="580" w:type="pct"/>
            <w:shd w:val="clear" w:color="auto" w:fill="EDF2F7"/>
            <w:tcMar>
              <w:top w:w="70" w:type="dxa"/>
              <w:left w:w="110" w:type="dxa"/>
              <w:bottom w:w="70" w:type="dxa"/>
              <w:right w:w="110" w:type="dxa"/>
            </w:tcMar>
          </w:tcPr>
          <w:p w14:paraId="341D373A"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EDF2F7"/>
            <w:tcMar>
              <w:top w:w="70" w:type="dxa"/>
              <w:left w:w="110" w:type="dxa"/>
              <w:bottom w:w="70" w:type="dxa"/>
              <w:right w:w="110" w:type="dxa"/>
            </w:tcMar>
          </w:tcPr>
          <w:p w14:paraId="5FDC829C" w14:textId="77777777" w:rsidR="008F2925" w:rsidRPr="00091F25" w:rsidRDefault="008F2925" w:rsidP="00477877">
            <w:pPr>
              <w:rPr>
                <w:rFonts w:eastAsia="Arial"/>
                <w:sz w:val="20"/>
                <w:szCs w:val="20"/>
              </w:rPr>
            </w:pPr>
            <w:r w:rsidRPr="00091F25">
              <w:rPr>
                <w:rFonts w:eastAsia="Arial"/>
                <w:sz w:val="20"/>
                <w:szCs w:val="20"/>
              </w:rPr>
              <w:t>1</w:t>
            </w:r>
          </w:p>
        </w:tc>
        <w:tc>
          <w:tcPr>
            <w:tcW w:w="683" w:type="pct"/>
            <w:shd w:val="clear" w:color="auto" w:fill="EDF2F7"/>
            <w:tcMar>
              <w:top w:w="70" w:type="dxa"/>
              <w:left w:w="110" w:type="dxa"/>
              <w:bottom w:w="70" w:type="dxa"/>
              <w:right w:w="110" w:type="dxa"/>
            </w:tcMar>
          </w:tcPr>
          <w:p w14:paraId="298B9302" w14:textId="77777777" w:rsidR="008F2925" w:rsidRPr="00091F25" w:rsidRDefault="008F2925" w:rsidP="00477877">
            <w:pPr>
              <w:rPr>
                <w:rFonts w:eastAsia="Arial"/>
                <w:sz w:val="20"/>
                <w:szCs w:val="20"/>
              </w:rPr>
            </w:pPr>
            <w:r w:rsidRPr="00091F25">
              <w:rPr>
                <w:rFonts w:eastAsia="Arial"/>
                <w:sz w:val="20"/>
                <w:szCs w:val="20"/>
              </w:rPr>
              <w:t>3.3</w:t>
            </w:r>
          </w:p>
        </w:tc>
      </w:tr>
      <w:tr w:rsidR="00477877" w14:paraId="4A3B4462" w14:textId="77777777" w:rsidTr="004E4F22">
        <w:trPr>
          <w:trHeight w:val="144"/>
        </w:trPr>
        <w:tc>
          <w:tcPr>
            <w:tcW w:w="1224" w:type="pct"/>
            <w:shd w:val="clear" w:color="auto" w:fill="FFFFFF"/>
            <w:tcMar>
              <w:top w:w="70" w:type="dxa"/>
              <w:left w:w="110" w:type="dxa"/>
              <w:bottom w:w="70" w:type="dxa"/>
              <w:right w:w="110" w:type="dxa"/>
            </w:tcMar>
          </w:tcPr>
          <w:p w14:paraId="3807183B" w14:textId="77777777" w:rsidR="008F2925" w:rsidRPr="00091F25" w:rsidRDefault="008F2925" w:rsidP="00477877">
            <w:pPr>
              <w:rPr>
                <w:rFonts w:eastAsia="Arial"/>
                <w:sz w:val="20"/>
                <w:szCs w:val="20"/>
              </w:rPr>
            </w:pPr>
            <w:r w:rsidRPr="00091F25">
              <w:rPr>
                <w:rFonts w:eastAsia="Arial"/>
                <w:sz w:val="20"/>
                <w:szCs w:val="20"/>
              </w:rPr>
              <w:t>UGC03580</w:t>
            </w:r>
          </w:p>
        </w:tc>
        <w:tc>
          <w:tcPr>
            <w:tcW w:w="709" w:type="pct"/>
            <w:shd w:val="clear" w:color="auto" w:fill="FFFFFF"/>
            <w:tcMar>
              <w:top w:w="70" w:type="dxa"/>
              <w:left w:w="110" w:type="dxa"/>
              <w:bottom w:w="70" w:type="dxa"/>
              <w:right w:w="110" w:type="dxa"/>
            </w:tcMar>
          </w:tcPr>
          <w:p w14:paraId="03395CB0" w14:textId="77777777" w:rsidR="008F2925" w:rsidRPr="00091F25" w:rsidRDefault="008F2925" w:rsidP="00477877">
            <w:pPr>
              <w:rPr>
                <w:rFonts w:eastAsia="Arial"/>
                <w:sz w:val="20"/>
                <w:szCs w:val="20"/>
              </w:rPr>
            </w:pPr>
            <w:r w:rsidRPr="00091F25">
              <w:rPr>
                <w:rFonts w:eastAsia="Arial"/>
                <w:sz w:val="20"/>
                <w:szCs w:val="20"/>
              </w:rPr>
              <w:t>94.1</w:t>
            </w:r>
          </w:p>
        </w:tc>
        <w:tc>
          <w:tcPr>
            <w:tcW w:w="709" w:type="pct"/>
            <w:shd w:val="clear" w:color="auto" w:fill="FFFFFF"/>
            <w:tcMar>
              <w:top w:w="70" w:type="dxa"/>
              <w:left w:w="110" w:type="dxa"/>
              <w:bottom w:w="70" w:type="dxa"/>
              <w:right w:w="110" w:type="dxa"/>
            </w:tcMar>
          </w:tcPr>
          <w:p w14:paraId="4AA589D4" w14:textId="77777777" w:rsidR="008F2925" w:rsidRPr="00091F25" w:rsidRDefault="008F2925" w:rsidP="00477877">
            <w:pPr>
              <w:rPr>
                <w:rFonts w:eastAsia="Arial"/>
                <w:sz w:val="20"/>
                <w:szCs w:val="20"/>
              </w:rPr>
            </w:pPr>
            <w:r w:rsidRPr="00091F25">
              <w:rPr>
                <w:rFonts w:eastAsia="Arial"/>
                <w:sz w:val="20"/>
                <w:szCs w:val="20"/>
              </w:rPr>
              <w:t>113.4</w:t>
            </w:r>
          </w:p>
        </w:tc>
        <w:tc>
          <w:tcPr>
            <w:tcW w:w="644" w:type="pct"/>
            <w:shd w:val="clear" w:color="auto" w:fill="FFFFFF"/>
            <w:tcMar>
              <w:top w:w="70" w:type="dxa"/>
              <w:left w:w="110" w:type="dxa"/>
              <w:bottom w:w="70" w:type="dxa"/>
              <w:right w:w="110" w:type="dxa"/>
            </w:tcMar>
          </w:tcPr>
          <w:p w14:paraId="4BA56535" w14:textId="77777777" w:rsidR="008F2925" w:rsidRPr="00091F25" w:rsidRDefault="008F2925" w:rsidP="00477877">
            <w:pPr>
              <w:rPr>
                <w:rFonts w:eastAsia="Arial"/>
                <w:sz w:val="20"/>
                <w:szCs w:val="20"/>
              </w:rPr>
            </w:pPr>
            <w:r w:rsidRPr="00091F25">
              <w:rPr>
                <w:rFonts w:eastAsia="Arial"/>
                <w:sz w:val="20"/>
                <w:szCs w:val="20"/>
              </w:rPr>
              <w:t>1.206</w:t>
            </w:r>
          </w:p>
        </w:tc>
        <w:tc>
          <w:tcPr>
            <w:tcW w:w="580" w:type="pct"/>
            <w:shd w:val="clear" w:color="auto" w:fill="FFFFFF"/>
            <w:tcMar>
              <w:top w:w="70" w:type="dxa"/>
              <w:left w:w="110" w:type="dxa"/>
              <w:bottom w:w="70" w:type="dxa"/>
              <w:right w:w="110" w:type="dxa"/>
            </w:tcMar>
          </w:tcPr>
          <w:p w14:paraId="23286EE8"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FFFFFF"/>
            <w:tcMar>
              <w:top w:w="70" w:type="dxa"/>
              <w:left w:w="110" w:type="dxa"/>
              <w:bottom w:w="70" w:type="dxa"/>
              <w:right w:w="110" w:type="dxa"/>
            </w:tcMar>
          </w:tcPr>
          <w:p w14:paraId="61338D26" w14:textId="77777777" w:rsidR="008F2925" w:rsidRPr="00091F25" w:rsidRDefault="008F2925" w:rsidP="00477877">
            <w:pPr>
              <w:rPr>
                <w:rFonts w:eastAsia="Arial"/>
                <w:sz w:val="20"/>
                <w:szCs w:val="20"/>
              </w:rPr>
            </w:pPr>
            <w:r w:rsidRPr="00091F25">
              <w:rPr>
                <w:rFonts w:eastAsia="Arial"/>
                <w:sz w:val="20"/>
                <w:szCs w:val="20"/>
              </w:rPr>
              <w:t>1</w:t>
            </w:r>
          </w:p>
        </w:tc>
        <w:tc>
          <w:tcPr>
            <w:tcW w:w="683" w:type="pct"/>
            <w:shd w:val="clear" w:color="auto" w:fill="FFFFFF"/>
            <w:tcMar>
              <w:top w:w="70" w:type="dxa"/>
              <w:left w:w="110" w:type="dxa"/>
              <w:bottom w:w="70" w:type="dxa"/>
              <w:right w:w="110" w:type="dxa"/>
            </w:tcMar>
          </w:tcPr>
          <w:p w14:paraId="11BAE6F7" w14:textId="77777777" w:rsidR="008F2925" w:rsidRPr="00091F25" w:rsidRDefault="008F2925" w:rsidP="00477877">
            <w:pPr>
              <w:rPr>
                <w:rFonts w:eastAsia="Arial"/>
                <w:sz w:val="20"/>
                <w:szCs w:val="20"/>
              </w:rPr>
            </w:pPr>
            <w:r w:rsidRPr="00091F25">
              <w:rPr>
                <w:rFonts w:eastAsia="Arial"/>
                <w:sz w:val="20"/>
                <w:szCs w:val="20"/>
              </w:rPr>
              <w:t>44.6</w:t>
            </w:r>
          </w:p>
        </w:tc>
      </w:tr>
      <w:tr w:rsidR="00477877" w14:paraId="0E2AE2CD" w14:textId="77777777" w:rsidTr="004E4F22">
        <w:trPr>
          <w:trHeight w:val="144"/>
        </w:trPr>
        <w:tc>
          <w:tcPr>
            <w:tcW w:w="1224" w:type="pct"/>
            <w:shd w:val="clear" w:color="auto" w:fill="EDF2F7"/>
            <w:tcMar>
              <w:top w:w="70" w:type="dxa"/>
              <w:left w:w="110" w:type="dxa"/>
              <w:bottom w:w="70" w:type="dxa"/>
              <w:right w:w="110" w:type="dxa"/>
            </w:tcMar>
          </w:tcPr>
          <w:p w14:paraId="5EBB3559" w14:textId="77777777" w:rsidR="008F2925" w:rsidRPr="00091F25" w:rsidRDefault="008F2925" w:rsidP="00477877">
            <w:pPr>
              <w:rPr>
                <w:rFonts w:eastAsia="Arial"/>
                <w:sz w:val="20"/>
                <w:szCs w:val="20"/>
              </w:rPr>
            </w:pPr>
            <w:r w:rsidRPr="00091F25">
              <w:rPr>
                <w:rFonts w:eastAsia="Arial"/>
                <w:sz w:val="20"/>
                <w:szCs w:val="20"/>
              </w:rPr>
              <w:t>UGC04278</w:t>
            </w:r>
          </w:p>
        </w:tc>
        <w:tc>
          <w:tcPr>
            <w:tcW w:w="709" w:type="pct"/>
            <w:shd w:val="clear" w:color="auto" w:fill="EDF2F7"/>
            <w:tcMar>
              <w:top w:w="70" w:type="dxa"/>
              <w:left w:w="110" w:type="dxa"/>
              <w:bottom w:w="70" w:type="dxa"/>
              <w:right w:w="110" w:type="dxa"/>
            </w:tcMar>
          </w:tcPr>
          <w:p w14:paraId="4EFA77B0" w14:textId="77777777" w:rsidR="008F2925" w:rsidRPr="00091F25" w:rsidRDefault="008F2925" w:rsidP="00477877">
            <w:pPr>
              <w:rPr>
                <w:rFonts w:eastAsia="Arial"/>
                <w:sz w:val="20"/>
                <w:szCs w:val="20"/>
              </w:rPr>
            </w:pPr>
            <w:r w:rsidRPr="00091F25">
              <w:rPr>
                <w:rFonts w:eastAsia="Arial"/>
                <w:sz w:val="20"/>
                <w:szCs w:val="20"/>
              </w:rPr>
              <w:t>72.6</w:t>
            </w:r>
          </w:p>
        </w:tc>
        <w:tc>
          <w:tcPr>
            <w:tcW w:w="709" w:type="pct"/>
            <w:shd w:val="clear" w:color="auto" w:fill="EDF2F7"/>
            <w:tcMar>
              <w:top w:w="70" w:type="dxa"/>
              <w:left w:w="110" w:type="dxa"/>
              <w:bottom w:w="70" w:type="dxa"/>
              <w:right w:w="110" w:type="dxa"/>
            </w:tcMar>
          </w:tcPr>
          <w:p w14:paraId="79CE8B67" w14:textId="77777777" w:rsidR="008F2925" w:rsidRPr="00091F25" w:rsidRDefault="008F2925" w:rsidP="00477877">
            <w:pPr>
              <w:rPr>
                <w:rFonts w:eastAsia="Arial"/>
                <w:sz w:val="20"/>
                <w:szCs w:val="20"/>
              </w:rPr>
            </w:pPr>
            <w:r w:rsidRPr="00091F25">
              <w:rPr>
                <w:rFonts w:eastAsia="Arial"/>
                <w:sz w:val="20"/>
                <w:szCs w:val="20"/>
              </w:rPr>
              <w:t>75.6</w:t>
            </w:r>
          </w:p>
        </w:tc>
        <w:tc>
          <w:tcPr>
            <w:tcW w:w="644" w:type="pct"/>
            <w:shd w:val="clear" w:color="auto" w:fill="EDF2F7"/>
            <w:tcMar>
              <w:top w:w="70" w:type="dxa"/>
              <w:left w:w="110" w:type="dxa"/>
              <w:bottom w:w="70" w:type="dxa"/>
              <w:right w:w="110" w:type="dxa"/>
            </w:tcMar>
          </w:tcPr>
          <w:p w14:paraId="03C6E0EA" w14:textId="77777777" w:rsidR="008F2925" w:rsidRPr="00091F25" w:rsidRDefault="008F2925" w:rsidP="00477877">
            <w:pPr>
              <w:rPr>
                <w:rFonts w:eastAsia="Arial"/>
                <w:sz w:val="20"/>
                <w:szCs w:val="20"/>
              </w:rPr>
            </w:pPr>
            <w:r w:rsidRPr="00091F25">
              <w:rPr>
                <w:rFonts w:eastAsia="Arial"/>
                <w:sz w:val="20"/>
                <w:szCs w:val="20"/>
              </w:rPr>
              <w:t>1.041</w:t>
            </w:r>
          </w:p>
        </w:tc>
        <w:tc>
          <w:tcPr>
            <w:tcW w:w="580" w:type="pct"/>
            <w:shd w:val="clear" w:color="auto" w:fill="EDF2F7"/>
            <w:tcMar>
              <w:top w:w="70" w:type="dxa"/>
              <w:left w:w="110" w:type="dxa"/>
              <w:bottom w:w="70" w:type="dxa"/>
              <w:right w:w="110" w:type="dxa"/>
            </w:tcMar>
          </w:tcPr>
          <w:p w14:paraId="7FAF1319"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EDF2F7"/>
            <w:tcMar>
              <w:top w:w="70" w:type="dxa"/>
              <w:left w:w="110" w:type="dxa"/>
              <w:bottom w:w="70" w:type="dxa"/>
              <w:right w:w="110" w:type="dxa"/>
            </w:tcMar>
          </w:tcPr>
          <w:p w14:paraId="7A7C98B8" w14:textId="77777777" w:rsidR="008F2925" w:rsidRPr="00091F25" w:rsidRDefault="008F2925" w:rsidP="00477877">
            <w:pPr>
              <w:rPr>
                <w:rFonts w:eastAsia="Arial"/>
                <w:sz w:val="20"/>
                <w:szCs w:val="20"/>
              </w:rPr>
            </w:pPr>
            <w:r w:rsidRPr="00091F25">
              <w:rPr>
                <w:rFonts w:eastAsia="Arial"/>
                <w:sz w:val="20"/>
                <w:szCs w:val="20"/>
              </w:rPr>
              <w:t>7</w:t>
            </w:r>
          </w:p>
        </w:tc>
        <w:tc>
          <w:tcPr>
            <w:tcW w:w="683" w:type="pct"/>
            <w:shd w:val="clear" w:color="auto" w:fill="EDF2F7"/>
            <w:tcMar>
              <w:top w:w="70" w:type="dxa"/>
              <w:left w:w="110" w:type="dxa"/>
              <w:bottom w:w="70" w:type="dxa"/>
              <w:right w:w="110" w:type="dxa"/>
            </w:tcMar>
          </w:tcPr>
          <w:p w14:paraId="18FBC7C0" w14:textId="77777777" w:rsidR="008F2925" w:rsidRPr="00091F25" w:rsidRDefault="008F2925" w:rsidP="00477877">
            <w:pPr>
              <w:rPr>
                <w:rFonts w:eastAsia="Arial"/>
                <w:sz w:val="20"/>
                <w:szCs w:val="20"/>
              </w:rPr>
            </w:pPr>
            <w:r w:rsidRPr="00091F25">
              <w:rPr>
                <w:rFonts w:eastAsia="Arial"/>
                <w:sz w:val="20"/>
                <w:szCs w:val="20"/>
              </w:rPr>
              <w:t>1.3</w:t>
            </w:r>
          </w:p>
        </w:tc>
      </w:tr>
      <w:tr w:rsidR="00477877" w14:paraId="7EB95A69" w14:textId="77777777" w:rsidTr="004E4F22">
        <w:trPr>
          <w:trHeight w:val="144"/>
        </w:trPr>
        <w:tc>
          <w:tcPr>
            <w:tcW w:w="1224" w:type="pct"/>
            <w:shd w:val="clear" w:color="auto" w:fill="FFFFFF"/>
            <w:tcMar>
              <w:top w:w="70" w:type="dxa"/>
              <w:left w:w="110" w:type="dxa"/>
              <w:bottom w:w="70" w:type="dxa"/>
              <w:right w:w="110" w:type="dxa"/>
            </w:tcMar>
          </w:tcPr>
          <w:p w14:paraId="1E4B81FB" w14:textId="77777777" w:rsidR="008F2925" w:rsidRPr="00091F25" w:rsidRDefault="008F2925" w:rsidP="00477877">
            <w:pPr>
              <w:rPr>
                <w:rFonts w:eastAsia="Arial"/>
                <w:sz w:val="20"/>
                <w:szCs w:val="20"/>
              </w:rPr>
            </w:pPr>
            <w:r w:rsidRPr="00091F25">
              <w:rPr>
                <w:rFonts w:eastAsia="Arial"/>
                <w:sz w:val="20"/>
                <w:szCs w:val="20"/>
              </w:rPr>
              <w:t>UGC04305</w:t>
            </w:r>
          </w:p>
        </w:tc>
        <w:tc>
          <w:tcPr>
            <w:tcW w:w="709" w:type="pct"/>
            <w:shd w:val="clear" w:color="auto" w:fill="FFFFFF"/>
            <w:tcMar>
              <w:top w:w="70" w:type="dxa"/>
              <w:left w:w="110" w:type="dxa"/>
              <w:bottom w:w="70" w:type="dxa"/>
              <w:right w:w="110" w:type="dxa"/>
            </w:tcMar>
          </w:tcPr>
          <w:p w14:paraId="51C633CD" w14:textId="77777777" w:rsidR="008F2925" w:rsidRPr="00091F25" w:rsidRDefault="008F2925" w:rsidP="00477877">
            <w:pPr>
              <w:rPr>
                <w:rFonts w:eastAsia="Arial"/>
                <w:sz w:val="20"/>
                <w:szCs w:val="20"/>
              </w:rPr>
            </w:pPr>
            <w:r w:rsidRPr="00091F25">
              <w:rPr>
                <w:rFonts w:eastAsia="Arial"/>
                <w:sz w:val="20"/>
                <w:szCs w:val="20"/>
              </w:rPr>
              <w:t>14.5</w:t>
            </w:r>
          </w:p>
        </w:tc>
        <w:tc>
          <w:tcPr>
            <w:tcW w:w="709" w:type="pct"/>
            <w:shd w:val="clear" w:color="auto" w:fill="FFFFFF"/>
            <w:tcMar>
              <w:top w:w="70" w:type="dxa"/>
              <w:left w:w="110" w:type="dxa"/>
              <w:bottom w:w="70" w:type="dxa"/>
              <w:right w:w="110" w:type="dxa"/>
            </w:tcMar>
          </w:tcPr>
          <w:p w14:paraId="3BBE3376" w14:textId="77777777" w:rsidR="008F2925" w:rsidRPr="00091F25" w:rsidRDefault="008F2925" w:rsidP="00477877">
            <w:pPr>
              <w:rPr>
                <w:rFonts w:eastAsia="Arial"/>
                <w:sz w:val="20"/>
                <w:szCs w:val="20"/>
              </w:rPr>
            </w:pPr>
            <w:r w:rsidRPr="00091F25">
              <w:rPr>
                <w:rFonts w:eastAsia="Arial"/>
                <w:sz w:val="20"/>
                <w:szCs w:val="20"/>
              </w:rPr>
              <w:t>5.1</w:t>
            </w:r>
          </w:p>
        </w:tc>
        <w:tc>
          <w:tcPr>
            <w:tcW w:w="644" w:type="pct"/>
            <w:shd w:val="clear" w:color="auto" w:fill="FFFFFF"/>
            <w:tcMar>
              <w:top w:w="70" w:type="dxa"/>
              <w:left w:w="110" w:type="dxa"/>
              <w:bottom w:w="70" w:type="dxa"/>
              <w:right w:w="110" w:type="dxa"/>
            </w:tcMar>
          </w:tcPr>
          <w:p w14:paraId="0AC9169A" w14:textId="77777777" w:rsidR="008F2925" w:rsidRPr="00091F25" w:rsidRDefault="008F2925" w:rsidP="00477877">
            <w:pPr>
              <w:rPr>
                <w:rFonts w:eastAsia="Arial"/>
                <w:sz w:val="20"/>
                <w:szCs w:val="20"/>
              </w:rPr>
            </w:pPr>
            <w:r w:rsidRPr="00091F25">
              <w:rPr>
                <w:rFonts w:eastAsia="Arial"/>
                <w:sz w:val="20"/>
                <w:szCs w:val="20"/>
              </w:rPr>
              <w:t>0.354</w:t>
            </w:r>
          </w:p>
        </w:tc>
        <w:tc>
          <w:tcPr>
            <w:tcW w:w="580" w:type="pct"/>
            <w:shd w:val="clear" w:color="auto" w:fill="FFFFFF"/>
            <w:tcMar>
              <w:top w:w="70" w:type="dxa"/>
              <w:left w:w="110" w:type="dxa"/>
              <w:bottom w:w="70" w:type="dxa"/>
              <w:right w:w="110" w:type="dxa"/>
            </w:tcMar>
          </w:tcPr>
          <w:p w14:paraId="5F74D887" w14:textId="77777777" w:rsidR="008F2925" w:rsidRPr="00091F25" w:rsidRDefault="008F2925" w:rsidP="00477877">
            <w:pPr>
              <w:rPr>
                <w:rFonts w:eastAsia="Arial"/>
                <w:sz w:val="20"/>
                <w:szCs w:val="20"/>
              </w:rPr>
            </w:pPr>
            <w:r w:rsidRPr="00091F25">
              <w:rPr>
                <w:rFonts w:eastAsia="Arial"/>
                <w:sz w:val="20"/>
                <w:szCs w:val="20"/>
              </w:rPr>
              <w:t>3</w:t>
            </w:r>
          </w:p>
        </w:tc>
        <w:tc>
          <w:tcPr>
            <w:tcW w:w="451" w:type="pct"/>
            <w:shd w:val="clear" w:color="auto" w:fill="FFFFFF"/>
            <w:tcMar>
              <w:top w:w="70" w:type="dxa"/>
              <w:left w:w="110" w:type="dxa"/>
              <w:bottom w:w="70" w:type="dxa"/>
              <w:right w:w="110" w:type="dxa"/>
            </w:tcMar>
          </w:tcPr>
          <w:p w14:paraId="20A390EE" w14:textId="77777777" w:rsidR="008F2925" w:rsidRPr="00091F25" w:rsidRDefault="008F2925" w:rsidP="00477877">
            <w:pPr>
              <w:rPr>
                <w:rFonts w:eastAsia="Arial"/>
                <w:sz w:val="20"/>
                <w:szCs w:val="20"/>
              </w:rPr>
            </w:pPr>
            <w:r w:rsidRPr="00091F25">
              <w:rPr>
                <w:rFonts w:eastAsia="Arial"/>
                <w:sz w:val="20"/>
                <w:szCs w:val="20"/>
              </w:rPr>
              <w:t>10</w:t>
            </w:r>
          </w:p>
        </w:tc>
        <w:tc>
          <w:tcPr>
            <w:tcW w:w="683" w:type="pct"/>
            <w:shd w:val="clear" w:color="auto" w:fill="FFFFFF"/>
            <w:tcMar>
              <w:top w:w="70" w:type="dxa"/>
              <w:left w:w="110" w:type="dxa"/>
              <w:bottom w:w="70" w:type="dxa"/>
              <w:right w:w="110" w:type="dxa"/>
            </w:tcMar>
          </w:tcPr>
          <w:p w14:paraId="3DFBC4CA" w14:textId="77777777" w:rsidR="008F2925" w:rsidRPr="00091F25" w:rsidRDefault="008F2925" w:rsidP="00477877">
            <w:pPr>
              <w:rPr>
                <w:rFonts w:eastAsia="Arial"/>
                <w:sz w:val="20"/>
                <w:szCs w:val="20"/>
              </w:rPr>
            </w:pPr>
            <w:r w:rsidRPr="00091F25">
              <w:rPr>
                <w:rFonts w:eastAsia="Arial"/>
                <w:sz w:val="20"/>
                <w:szCs w:val="20"/>
              </w:rPr>
              <w:t>2.6</w:t>
            </w:r>
          </w:p>
        </w:tc>
      </w:tr>
      <w:tr w:rsidR="00477877" w14:paraId="6DA3C01E" w14:textId="77777777" w:rsidTr="004E4F22">
        <w:trPr>
          <w:trHeight w:val="144"/>
        </w:trPr>
        <w:tc>
          <w:tcPr>
            <w:tcW w:w="1224" w:type="pct"/>
            <w:shd w:val="clear" w:color="auto" w:fill="EDF2F7"/>
            <w:tcMar>
              <w:top w:w="70" w:type="dxa"/>
              <w:left w:w="110" w:type="dxa"/>
              <w:bottom w:w="70" w:type="dxa"/>
              <w:right w:w="110" w:type="dxa"/>
            </w:tcMar>
          </w:tcPr>
          <w:p w14:paraId="27CE76F7" w14:textId="77777777" w:rsidR="008F2925" w:rsidRPr="00091F25" w:rsidRDefault="008F2925" w:rsidP="00477877">
            <w:pPr>
              <w:rPr>
                <w:rFonts w:eastAsia="Arial"/>
                <w:sz w:val="20"/>
                <w:szCs w:val="20"/>
              </w:rPr>
            </w:pPr>
            <w:r w:rsidRPr="00091F25">
              <w:rPr>
                <w:rFonts w:eastAsia="Arial"/>
                <w:sz w:val="20"/>
                <w:szCs w:val="20"/>
              </w:rPr>
              <w:t>UGC04325</w:t>
            </w:r>
          </w:p>
        </w:tc>
        <w:tc>
          <w:tcPr>
            <w:tcW w:w="709" w:type="pct"/>
            <w:shd w:val="clear" w:color="auto" w:fill="EDF2F7"/>
            <w:tcMar>
              <w:top w:w="70" w:type="dxa"/>
              <w:left w:w="110" w:type="dxa"/>
              <w:bottom w:w="70" w:type="dxa"/>
              <w:right w:w="110" w:type="dxa"/>
            </w:tcMar>
          </w:tcPr>
          <w:p w14:paraId="36B6AF48" w14:textId="77777777" w:rsidR="008F2925" w:rsidRPr="00091F25" w:rsidRDefault="008F2925" w:rsidP="00477877">
            <w:pPr>
              <w:rPr>
                <w:rFonts w:eastAsia="Arial"/>
                <w:sz w:val="20"/>
                <w:szCs w:val="20"/>
              </w:rPr>
            </w:pPr>
            <w:r w:rsidRPr="00091F25">
              <w:rPr>
                <w:rFonts w:eastAsia="Arial"/>
                <w:sz w:val="20"/>
                <w:szCs w:val="20"/>
              </w:rPr>
              <w:t>102.0</w:t>
            </w:r>
          </w:p>
        </w:tc>
        <w:tc>
          <w:tcPr>
            <w:tcW w:w="709" w:type="pct"/>
            <w:shd w:val="clear" w:color="auto" w:fill="EDF2F7"/>
            <w:tcMar>
              <w:top w:w="70" w:type="dxa"/>
              <w:left w:w="110" w:type="dxa"/>
              <w:bottom w:w="70" w:type="dxa"/>
              <w:right w:w="110" w:type="dxa"/>
            </w:tcMar>
          </w:tcPr>
          <w:p w14:paraId="196F36EC" w14:textId="77777777" w:rsidR="008F2925" w:rsidRPr="00091F25" w:rsidRDefault="008F2925" w:rsidP="00477877">
            <w:pPr>
              <w:rPr>
                <w:rFonts w:eastAsia="Arial"/>
                <w:sz w:val="20"/>
                <w:szCs w:val="20"/>
              </w:rPr>
            </w:pPr>
            <w:r w:rsidRPr="00091F25">
              <w:rPr>
                <w:rFonts w:eastAsia="Arial"/>
                <w:sz w:val="20"/>
                <w:szCs w:val="20"/>
              </w:rPr>
              <w:t>80.2</w:t>
            </w:r>
          </w:p>
        </w:tc>
        <w:tc>
          <w:tcPr>
            <w:tcW w:w="644" w:type="pct"/>
            <w:shd w:val="clear" w:color="auto" w:fill="EDF2F7"/>
            <w:tcMar>
              <w:top w:w="70" w:type="dxa"/>
              <w:left w:w="110" w:type="dxa"/>
              <w:bottom w:w="70" w:type="dxa"/>
              <w:right w:w="110" w:type="dxa"/>
            </w:tcMar>
          </w:tcPr>
          <w:p w14:paraId="5A9AC670" w14:textId="77777777" w:rsidR="008F2925" w:rsidRPr="00091F25" w:rsidRDefault="008F2925" w:rsidP="00477877">
            <w:pPr>
              <w:rPr>
                <w:rFonts w:eastAsia="Arial"/>
                <w:sz w:val="20"/>
                <w:szCs w:val="20"/>
              </w:rPr>
            </w:pPr>
            <w:r w:rsidRPr="00091F25">
              <w:rPr>
                <w:rFonts w:eastAsia="Arial"/>
                <w:sz w:val="20"/>
                <w:szCs w:val="20"/>
              </w:rPr>
              <w:t>0.787</w:t>
            </w:r>
          </w:p>
        </w:tc>
        <w:tc>
          <w:tcPr>
            <w:tcW w:w="580" w:type="pct"/>
            <w:shd w:val="clear" w:color="auto" w:fill="EDF2F7"/>
            <w:tcMar>
              <w:top w:w="70" w:type="dxa"/>
              <w:left w:w="110" w:type="dxa"/>
              <w:bottom w:w="70" w:type="dxa"/>
              <w:right w:w="110" w:type="dxa"/>
            </w:tcMar>
          </w:tcPr>
          <w:p w14:paraId="7EBB9432"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EDF2F7"/>
            <w:tcMar>
              <w:top w:w="70" w:type="dxa"/>
              <w:left w:w="110" w:type="dxa"/>
              <w:bottom w:w="70" w:type="dxa"/>
              <w:right w:w="110" w:type="dxa"/>
            </w:tcMar>
          </w:tcPr>
          <w:p w14:paraId="7D313660" w14:textId="77777777" w:rsidR="008F2925" w:rsidRPr="00091F25" w:rsidRDefault="008F2925" w:rsidP="00477877">
            <w:pPr>
              <w:rPr>
                <w:rFonts w:eastAsia="Arial"/>
                <w:sz w:val="20"/>
                <w:szCs w:val="20"/>
              </w:rPr>
            </w:pPr>
            <w:r w:rsidRPr="00091F25">
              <w:rPr>
                <w:rFonts w:eastAsia="Arial"/>
                <w:sz w:val="20"/>
                <w:szCs w:val="20"/>
              </w:rPr>
              <w:t>9</w:t>
            </w:r>
          </w:p>
        </w:tc>
        <w:tc>
          <w:tcPr>
            <w:tcW w:w="683" w:type="pct"/>
            <w:shd w:val="clear" w:color="auto" w:fill="EDF2F7"/>
            <w:tcMar>
              <w:top w:w="70" w:type="dxa"/>
              <w:left w:w="110" w:type="dxa"/>
              <w:bottom w:w="70" w:type="dxa"/>
              <w:right w:w="110" w:type="dxa"/>
            </w:tcMar>
          </w:tcPr>
          <w:p w14:paraId="63FFF696" w14:textId="77777777" w:rsidR="008F2925" w:rsidRPr="00091F25" w:rsidRDefault="008F2925" w:rsidP="00477877">
            <w:pPr>
              <w:rPr>
                <w:rFonts w:eastAsia="Arial"/>
                <w:sz w:val="20"/>
                <w:szCs w:val="20"/>
              </w:rPr>
            </w:pPr>
            <w:r w:rsidRPr="00091F25">
              <w:rPr>
                <w:rFonts w:eastAsia="Arial"/>
                <w:sz w:val="20"/>
                <w:szCs w:val="20"/>
              </w:rPr>
              <w:t>64.9</w:t>
            </w:r>
          </w:p>
        </w:tc>
      </w:tr>
      <w:tr w:rsidR="00477877" w14:paraId="43F42EDD" w14:textId="77777777" w:rsidTr="004E4F22">
        <w:trPr>
          <w:trHeight w:val="144"/>
        </w:trPr>
        <w:tc>
          <w:tcPr>
            <w:tcW w:w="1224" w:type="pct"/>
            <w:shd w:val="clear" w:color="auto" w:fill="FFFFFF"/>
            <w:tcMar>
              <w:top w:w="70" w:type="dxa"/>
              <w:left w:w="110" w:type="dxa"/>
              <w:bottom w:w="70" w:type="dxa"/>
              <w:right w:w="110" w:type="dxa"/>
            </w:tcMar>
          </w:tcPr>
          <w:p w14:paraId="3E0E20C1" w14:textId="77777777" w:rsidR="008F2925" w:rsidRPr="00091F25" w:rsidRDefault="008F2925" w:rsidP="00477877">
            <w:pPr>
              <w:rPr>
                <w:rFonts w:eastAsia="Arial"/>
                <w:sz w:val="20"/>
                <w:szCs w:val="20"/>
              </w:rPr>
            </w:pPr>
            <w:r w:rsidRPr="00091F25">
              <w:rPr>
                <w:rFonts w:eastAsia="Arial"/>
                <w:sz w:val="20"/>
                <w:szCs w:val="20"/>
              </w:rPr>
              <w:t>UGC04483</w:t>
            </w:r>
          </w:p>
        </w:tc>
        <w:tc>
          <w:tcPr>
            <w:tcW w:w="709" w:type="pct"/>
            <w:shd w:val="clear" w:color="auto" w:fill="FFFFFF"/>
            <w:tcMar>
              <w:top w:w="70" w:type="dxa"/>
              <w:left w:w="110" w:type="dxa"/>
              <w:bottom w:w="70" w:type="dxa"/>
              <w:right w:w="110" w:type="dxa"/>
            </w:tcMar>
          </w:tcPr>
          <w:p w14:paraId="3F0B6EA5" w14:textId="77777777" w:rsidR="008F2925" w:rsidRPr="00091F25" w:rsidRDefault="008F2925" w:rsidP="00477877">
            <w:pPr>
              <w:rPr>
                <w:rFonts w:eastAsia="Arial"/>
                <w:sz w:val="20"/>
                <w:szCs w:val="20"/>
              </w:rPr>
            </w:pPr>
            <w:r w:rsidRPr="00091F25">
              <w:rPr>
                <w:rFonts w:eastAsia="Arial"/>
                <w:sz w:val="20"/>
                <w:szCs w:val="20"/>
              </w:rPr>
              <w:t>23.9</w:t>
            </w:r>
          </w:p>
        </w:tc>
        <w:tc>
          <w:tcPr>
            <w:tcW w:w="709" w:type="pct"/>
            <w:shd w:val="clear" w:color="auto" w:fill="FFFFFF"/>
            <w:tcMar>
              <w:top w:w="70" w:type="dxa"/>
              <w:left w:w="110" w:type="dxa"/>
              <w:bottom w:w="70" w:type="dxa"/>
              <w:right w:w="110" w:type="dxa"/>
            </w:tcMar>
          </w:tcPr>
          <w:p w14:paraId="34A08450" w14:textId="77777777" w:rsidR="008F2925" w:rsidRPr="00091F25" w:rsidRDefault="008F2925" w:rsidP="00477877">
            <w:pPr>
              <w:rPr>
                <w:rFonts w:eastAsia="Arial"/>
                <w:sz w:val="20"/>
                <w:szCs w:val="20"/>
              </w:rPr>
            </w:pPr>
            <w:r w:rsidRPr="00091F25">
              <w:rPr>
                <w:rFonts w:eastAsia="Arial"/>
                <w:sz w:val="20"/>
                <w:szCs w:val="20"/>
              </w:rPr>
              <w:t>18.8</w:t>
            </w:r>
          </w:p>
        </w:tc>
        <w:tc>
          <w:tcPr>
            <w:tcW w:w="644" w:type="pct"/>
            <w:shd w:val="clear" w:color="auto" w:fill="FFFFFF"/>
            <w:tcMar>
              <w:top w:w="70" w:type="dxa"/>
              <w:left w:w="110" w:type="dxa"/>
              <w:bottom w:w="70" w:type="dxa"/>
              <w:right w:w="110" w:type="dxa"/>
            </w:tcMar>
          </w:tcPr>
          <w:p w14:paraId="0D00B8C6" w14:textId="77777777" w:rsidR="008F2925" w:rsidRPr="00091F25" w:rsidRDefault="008F2925" w:rsidP="00477877">
            <w:pPr>
              <w:rPr>
                <w:rFonts w:eastAsia="Arial"/>
                <w:sz w:val="20"/>
                <w:szCs w:val="20"/>
              </w:rPr>
            </w:pPr>
            <w:r w:rsidRPr="00091F25">
              <w:rPr>
                <w:rFonts w:eastAsia="Arial"/>
                <w:sz w:val="20"/>
                <w:szCs w:val="20"/>
              </w:rPr>
              <w:t>0.785</w:t>
            </w:r>
          </w:p>
        </w:tc>
        <w:tc>
          <w:tcPr>
            <w:tcW w:w="580" w:type="pct"/>
            <w:shd w:val="clear" w:color="auto" w:fill="FFFFFF"/>
            <w:tcMar>
              <w:top w:w="70" w:type="dxa"/>
              <w:left w:w="110" w:type="dxa"/>
              <w:bottom w:w="70" w:type="dxa"/>
              <w:right w:w="110" w:type="dxa"/>
            </w:tcMar>
          </w:tcPr>
          <w:p w14:paraId="6FBD30E2"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FFFFFF"/>
            <w:tcMar>
              <w:top w:w="70" w:type="dxa"/>
              <w:left w:w="110" w:type="dxa"/>
              <w:bottom w:w="70" w:type="dxa"/>
              <w:right w:w="110" w:type="dxa"/>
            </w:tcMar>
          </w:tcPr>
          <w:p w14:paraId="48094DB4" w14:textId="77777777" w:rsidR="008F2925" w:rsidRPr="00091F25" w:rsidRDefault="008F2925" w:rsidP="00477877">
            <w:pPr>
              <w:rPr>
                <w:rFonts w:eastAsia="Arial"/>
                <w:sz w:val="20"/>
                <w:szCs w:val="20"/>
              </w:rPr>
            </w:pPr>
            <w:r w:rsidRPr="00091F25">
              <w:rPr>
                <w:rFonts w:eastAsia="Arial"/>
                <w:sz w:val="20"/>
                <w:szCs w:val="20"/>
              </w:rPr>
              <w:t>10</w:t>
            </w:r>
          </w:p>
        </w:tc>
        <w:tc>
          <w:tcPr>
            <w:tcW w:w="683" w:type="pct"/>
            <w:shd w:val="clear" w:color="auto" w:fill="FFFFFF"/>
            <w:tcMar>
              <w:top w:w="70" w:type="dxa"/>
              <w:left w:w="110" w:type="dxa"/>
              <w:bottom w:w="70" w:type="dxa"/>
              <w:right w:w="110" w:type="dxa"/>
            </w:tcMar>
          </w:tcPr>
          <w:p w14:paraId="27F6D91E" w14:textId="77777777" w:rsidR="008F2925" w:rsidRPr="00091F25" w:rsidRDefault="008F2925" w:rsidP="00477877">
            <w:pPr>
              <w:rPr>
                <w:rFonts w:eastAsia="Arial"/>
                <w:sz w:val="20"/>
                <w:szCs w:val="20"/>
              </w:rPr>
            </w:pPr>
            <w:r w:rsidRPr="00091F25">
              <w:rPr>
                <w:rFonts w:eastAsia="Arial"/>
                <w:sz w:val="20"/>
                <w:szCs w:val="20"/>
              </w:rPr>
              <w:t>4.4</w:t>
            </w:r>
          </w:p>
        </w:tc>
      </w:tr>
      <w:tr w:rsidR="00477877" w14:paraId="68597741" w14:textId="77777777" w:rsidTr="004E4F22">
        <w:trPr>
          <w:trHeight w:val="144"/>
        </w:trPr>
        <w:tc>
          <w:tcPr>
            <w:tcW w:w="1224" w:type="pct"/>
            <w:shd w:val="clear" w:color="auto" w:fill="EDF2F7"/>
            <w:tcMar>
              <w:top w:w="70" w:type="dxa"/>
              <w:left w:w="110" w:type="dxa"/>
              <w:bottom w:w="70" w:type="dxa"/>
              <w:right w:w="110" w:type="dxa"/>
            </w:tcMar>
          </w:tcPr>
          <w:p w14:paraId="09B69B65" w14:textId="77777777" w:rsidR="008F2925" w:rsidRPr="00091F25" w:rsidRDefault="008F2925" w:rsidP="00477877">
            <w:pPr>
              <w:rPr>
                <w:rFonts w:eastAsia="Arial"/>
                <w:sz w:val="20"/>
                <w:szCs w:val="20"/>
              </w:rPr>
            </w:pPr>
            <w:r w:rsidRPr="00091F25">
              <w:rPr>
                <w:rFonts w:eastAsia="Arial"/>
                <w:sz w:val="20"/>
                <w:szCs w:val="20"/>
              </w:rPr>
              <w:t>UGC04499</w:t>
            </w:r>
          </w:p>
        </w:tc>
        <w:tc>
          <w:tcPr>
            <w:tcW w:w="709" w:type="pct"/>
            <w:shd w:val="clear" w:color="auto" w:fill="EDF2F7"/>
            <w:tcMar>
              <w:top w:w="70" w:type="dxa"/>
              <w:left w:w="110" w:type="dxa"/>
              <w:bottom w:w="70" w:type="dxa"/>
              <w:right w:w="110" w:type="dxa"/>
            </w:tcMar>
          </w:tcPr>
          <w:p w14:paraId="3D7433A1" w14:textId="77777777" w:rsidR="008F2925" w:rsidRPr="00091F25" w:rsidRDefault="008F2925" w:rsidP="00477877">
            <w:pPr>
              <w:rPr>
                <w:rFonts w:eastAsia="Arial"/>
                <w:sz w:val="20"/>
                <w:szCs w:val="20"/>
              </w:rPr>
            </w:pPr>
            <w:r w:rsidRPr="00091F25">
              <w:rPr>
                <w:rFonts w:eastAsia="Arial"/>
                <w:sz w:val="20"/>
                <w:szCs w:val="20"/>
              </w:rPr>
              <w:t>63.2</w:t>
            </w:r>
          </w:p>
        </w:tc>
        <w:tc>
          <w:tcPr>
            <w:tcW w:w="709" w:type="pct"/>
            <w:shd w:val="clear" w:color="auto" w:fill="EDF2F7"/>
            <w:tcMar>
              <w:top w:w="70" w:type="dxa"/>
              <w:left w:w="110" w:type="dxa"/>
              <w:bottom w:w="70" w:type="dxa"/>
              <w:right w:w="110" w:type="dxa"/>
            </w:tcMar>
          </w:tcPr>
          <w:p w14:paraId="2DED7B56" w14:textId="77777777" w:rsidR="008F2925" w:rsidRPr="00091F25" w:rsidRDefault="008F2925" w:rsidP="00477877">
            <w:pPr>
              <w:rPr>
                <w:rFonts w:eastAsia="Arial"/>
                <w:sz w:val="20"/>
                <w:szCs w:val="20"/>
              </w:rPr>
            </w:pPr>
            <w:r w:rsidRPr="00091F25">
              <w:rPr>
                <w:rFonts w:eastAsia="Arial"/>
                <w:sz w:val="20"/>
                <w:szCs w:val="20"/>
              </w:rPr>
              <w:t>61.0</w:t>
            </w:r>
          </w:p>
        </w:tc>
        <w:tc>
          <w:tcPr>
            <w:tcW w:w="644" w:type="pct"/>
            <w:shd w:val="clear" w:color="auto" w:fill="EDF2F7"/>
            <w:tcMar>
              <w:top w:w="70" w:type="dxa"/>
              <w:left w:w="110" w:type="dxa"/>
              <w:bottom w:w="70" w:type="dxa"/>
              <w:right w:w="110" w:type="dxa"/>
            </w:tcMar>
          </w:tcPr>
          <w:p w14:paraId="0AA14F8A" w14:textId="77777777" w:rsidR="008F2925" w:rsidRPr="00091F25" w:rsidRDefault="008F2925" w:rsidP="00477877">
            <w:pPr>
              <w:rPr>
                <w:rFonts w:eastAsia="Arial"/>
                <w:sz w:val="20"/>
                <w:szCs w:val="20"/>
              </w:rPr>
            </w:pPr>
            <w:r w:rsidRPr="00091F25">
              <w:rPr>
                <w:rFonts w:eastAsia="Arial"/>
                <w:sz w:val="20"/>
                <w:szCs w:val="20"/>
              </w:rPr>
              <w:t>0.965</w:t>
            </w:r>
          </w:p>
        </w:tc>
        <w:tc>
          <w:tcPr>
            <w:tcW w:w="580" w:type="pct"/>
            <w:shd w:val="clear" w:color="auto" w:fill="EDF2F7"/>
            <w:tcMar>
              <w:top w:w="70" w:type="dxa"/>
              <w:left w:w="110" w:type="dxa"/>
              <w:bottom w:w="70" w:type="dxa"/>
              <w:right w:w="110" w:type="dxa"/>
            </w:tcMar>
          </w:tcPr>
          <w:p w14:paraId="69750492"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EDF2F7"/>
            <w:tcMar>
              <w:top w:w="70" w:type="dxa"/>
              <w:left w:w="110" w:type="dxa"/>
              <w:bottom w:w="70" w:type="dxa"/>
              <w:right w:w="110" w:type="dxa"/>
            </w:tcMar>
          </w:tcPr>
          <w:p w14:paraId="493D5205" w14:textId="77777777" w:rsidR="008F2925" w:rsidRPr="00091F25" w:rsidRDefault="008F2925" w:rsidP="00477877">
            <w:pPr>
              <w:rPr>
                <w:rFonts w:eastAsia="Arial"/>
                <w:sz w:val="20"/>
                <w:szCs w:val="20"/>
              </w:rPr>
            </w:pPr>
            <w:r w:rsidRPr="00091F25">
              <w:rPr>
                <w:rFonts w:eastAsia="Arial"/>
                <w:sz w:val="20"/>
                <w:szCs w:val="20"/>
              </w:rPr>
              <w:t>8</w:t>
            </w:r>
          </w:p>
        </w:tc>
        <w:tc>
          <w:tcPr>
            <w:tcW w:w="683" w:type="pct"/>
            <w:shd w:val="clear" w:color="auto" w:fill="EDF2F7"/>
            <w:tcMar>
              <w:top w:w="70" w:type="dxa"/>
              <w:left w:w="110" w:type="dxa"/>
              <w:bottom w:w="70" w:type="dxa"/>
              <w:right w:w="110" w:type="dxa"/>
            </w:tcMar>
          </w:tcPr>
          <w:p w14:paraId="508062C1" w14:textId="77777777" w:rsidR="008F2925" w:rsidRPr="00091F25" w:rsidRDefault="008F2925" w:rsidP="00477877">
            <w:pPr>
              <w:rPr>
                <w:rFonts w:eastAsia="Arial"/>
                <w:sz w:val="20"/>
                <w:szCs w:val="20"/>
              </w:rPr>
            </w:pPr>
            <w:r w:rsidRPr="00091F25">
              <w:rPr>
                <w:rFonts w:eastAsia="Arial"/>
                <w:sz w:val="20"/>
                <w:szCs w:val="20"/>
              </w:rPr>
              <w:t>1.4</w:t>
            </w:r>
          </w:p>
        </w:tc>
      </w:tr>
      <w:tr w:rsidR="00477877" w14:paraId="77E52800" w14:textId="77777777" w:rsidTr="004E4F22">
        <w:trPr>
          <w:trHeight w:val="144"/>
        </w:trPr>
        <w:tc>
          <w:tcPr>
            <w:tcW w:w="1224" w:type="pct"/>
            <w:shd w:val="clear" w:color="auto" w:fill="FFFFFF"/>
            <w:tcMar>
              <w:top w:w="70" w:type="dxa"/>
              <w:left w:w="110" w:type="dxa"/>
              <w:bottom w:w="70" w:type="dxa"/>
              <w:right w:w="110" w:type="dxa"/>
            </w:tcMar>
          </w:tcPr>
          <w:p w14:paraId="4B40DD17" w14:textId="77777777" w:rsidR="008F2925" w:rsidRPr="00091F25" w:rsidRDefault="008F2925" w:rsidP="00477877">
            <w:pPr>
              <w:rPr>
                <w:rFonts w:eastAsia="Arial"/>
                <w:sz w:val="20"/>
                <w:szCs w:val="20"/>
              </w:rPr>
            </w:pPr>
            <w:r w:rsidRPr="00091F25">
              <w:rPr>
                <w:rFonts w:eastAsia="Arial"/>
                <w:sz w:val="20"/>
                <w:szCs w:val="20"/>
              </w:rPr>
              <w:t>UGC05005</w:t>
            </w:r>
          </w:p>
        </w:tc>
        <w:tc>
          <w:tcPr>
            <w:tcW w:w="709" w:type="pct"/>
            <w:shd w:val="clear" w:color="auto" w:fill="FFFFFF"/>
            <w:tcMar>
              <w:top w:w="70" w:type="dxa"/>
              <w:left w:w="110" w:type="dxa"/>
              <w:bottom w:w="70" w:type="dxa"/>
              <w:right w:w="110" w:type="dxa"/>
            </w:tcMar>
          </w:tcPr>
          <w:p w14:paraId="126EAB74" w14:textId="77777777" w:rsidR="008F2925" w:rsidRPr="00091F25" w:rsidRDefault="008F2925" w:rsidP="00477877">
            <w:pPr>
              <w:rPr>
                <w:rFonts w:eastAsia="Arial"/>
                <w:sz w:val="20"/>
                <w:szCs w:val="20"/>
              </w:rPr>
            </w:pPr>
            <w:r w:rsidRPr="00091F25">
              <w:rPr>
                <w:rFonts w:eastAsia="Arial"/>
                <w:sz w:val="20"/>
                <w:szCs w:val="20"/>
              </w:rPr>
              <w:t>75.8</w:t>
            </w:r>
          </w:p>
        </w:tc>
        <w:tc>
          <w:tcPr>
            <w:tcW w:w="709" w:type="pct"/>
            <w:shd w:val="clear" w:color="auto" w:fill="FFFFFF"/>
            <w:tcMar>
              <w:top w:w="70" w:type="dxa"/>
              <w:left w:w="110" w:type="dxa"/>
              <w:bottom w:w="70" w:type="dxa"/>
              <w:right w:w="110" w:type="dxa"/>
            </w:tcMar>
          </w:tcPr>
          <w:p w14:paraId="3AB42A6D" w14:textId="77777777" w:rsidR="008F2925" w:rsidRPr="00091F25" w:rsidRDefault="008F2925" w:rsidP="00477877">
            <w:pPr>
              <w:rPr>
                <w:rFonts w:eastAsia="Arial"/>
                <w:sz w:val="20"/>
                <w:szCs w:val="20"/>
              </w:rPr>
            </w:pPr>
            <w:r w:rsidRPr="00091F25">
              <w:rPr>
                <w:rFonts w:eastAsia="Arial"/>
                <w:sz w:val="20"/>
                <w:szCs w:val="20"/>
              </w:rPr>
              <w:t>88.6</w:t>
            </w:r>
          </w:p>
        </w:tc>
        <w:tc>
          <w:tcPr>
            <w:tcW w:w="644" w:type="pct"/>
            <w:shd w:val="clear" w:color="auto" w:fill="FFFFFF"/>
            <w:tcMar>
              <w:top w:w="70" w:type="dxa"/>
              <w:left w:w="110" w:type="dxa"/>
              <w:bottom w:w="70" w:type="dxa"/>
              <w:right w:w="110" w:type="dxa"/>
            </w:tcMar>
          </w:tcPr>
          <w:p w14:paraId="2CCC74A9" w14:textId="77777777" w:rsidR="008F2925" w:rsidRPr="00091F25" w:rsidRDefault="008F2925" w:rsidP="00477877">
            <w:pPr>
              <w:rPr>
                <w:rFonts w:eastAsia="Arial"/>
                <w:sz w:val="20"/>
                <w:szCs w:val="20"/>
              </w:rPr>
            </w:pPr>
            <w:r w:rsidRPr="00091F25">
              <w:rPr>
                <w:rFonts w:eastAsia="Arial"/>
                <w:sz w:val="20"/>
                <w:szCs w:val="20"/>
              </w:rPr>
              <w:t>1.168</w:t>
            </w:r>
          </w:p>
        </w:tc>
        <w:tc>
          <w:tcPr>
            <w:tcW w:w="580" w:type="pct"/>
            <w:shd w:val="clear" w:color="auto" w:fill="FFFFFF"/>
            <w:tcMar>
              <w:top w:w="70" w:type="dxa"/>
              <w:left w:w="110" w:type="dxa"/>
              <w:bottom w:w="70" w:type="dxa"/>
              <w:right w:w="110" w:type="dxa"/>
            </w:tcMar>
          </w:tcPr>
          <w:p w14:paraId="3AA441CD"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4A7D171C" w14:textId="77777777" w:rsidR="008F2925" w:rsidRPr="00091F25" w:rsidRDefault="008F2925" w:rsidP="00477877">
            <w:pPr>
              <w:rPr>
                <w:rFonts w:eastAsia="Arial"/>
                <w:sz w:val="20"/>
                <w:szCs w:val="20"/>
              </w:rPr>
            </w:pPr>
            <w:r w:rsidRPr="00091F25">
              <w:rPr>
                <w:rFonts w:eastAsia="Arial"/>
                <w:sz w:val="20"/>
                <w:szCs w:val="20"/>
              </w:rPr>
              <w:t>10</w:t>
            </w:r>
          </w:p>
        </w:tc>
        <w:tc>
          <w:tcPr>
            <w:tcW w:w="683" w:type="pct"/>
            <w:shd w:val="clear" w:color="auto" w:fill="FFFFFF"/>
            <w:tcMar>
              <w:top w:w="70" w:type="dxa"/>
              <w:left w:w="110" w:type="dxa"/>
              <w:bottom w:w="70" w:type="dxa"/>
              <w:right w:w="110" w:type="dxa"/>
            </w:tcMar>
          </w:tcPr>
          <w:p w14:paraId="3BEC6B82" w14:textId="77777777" w:rsidR="008F2925" w:rsidRPr="00091F25" w:rsidRDefault="008F2925" w:rsidP="00477877">
            <w:pPr>
              <w:rPr>
                <w:rFonts w:eastAsia="Arial"/>
                <w:sz w:val="20"/>
                <w:szCs w:val="20"/>
              </w:rPr>
            </w:pPr>
            <w:r w:rsidRPr="00091F25">
              <w:rPr>
                <w:rFonts w:eastAsia="Arial"/>
                <w:sz w:val="20"/>
                <w:szCs w:val="20"/>
              </w:rPr>
              <w:t>1.2</w:t>
            </w:r>
          </w:p>
        </w:tc>
      </w:tr>
      <w:tr w:rsidR="00477877" w14:paraId="0AB015D3" w14:textId="77777777" w:rsidTr="004E4F22">
        <w:trPr>
          <w:trHeight w:val="144"/>
        </w:trPr>
        <w:tc>
          <w:tcPr>
            <w:tcW w:w="1224" w:type="pct"/>
            <w:shd w:val="clear" w:color="auto" w:fill="EDF2F7"/>
            <w:tcMar>
              <w:top w:w="70" w:type="dxa"/>
              <w:left w:w="110" w:type="dxa"/>
              <w:bottom w:w="70" w:type="dxa"/>
              <w:right w:w="110" w:type="dxa"/>
            </w:tcMar>
          </w:tcPr>
          <w:p w14:paraId="2D3C76AC" w14:textId="77777777" w:rsidR="008F2925" w:rsidRPr="00091F25" w:rsidRDefault="008F2925" w:rsidP="00477877">
            <w:pPr>
              <w:rPr>
                <w:rFonts w:eastAsia="Arial"/>
                <w:sz w:val="20"/>
                <w:szCs w:val="20"/>
              </w:rPr>
            </w:pPr>
            <w:r w:rsidRPr="00091F25">
              <w:rPr>
                <w:rFonts w:eastAsia="Arial"/>
                <w:sz w:val="20"/>
                <w:szCs w:val="20"/>
              </w:rPr>
              <w:t>UGC05253</w:t>
            </w:r>
          </w:p>
        </w:tc>
        <w:tc>
          <w:tcPr>
            <w:tcW w:w="709" w:type="pct"/>
            <w:shd w:val="clear" w:color="auto" w:fill="EDF2F7"/>
            <w:tcMar>
              <w:top w:w="70" w:type="dxa"/>
              <w:left w:w="110" w:type="dxa"/>
              <w:bottom w:w="70" w:type="dxa"/>
              <w:right w:w="110" w:type="dxa"/>
            </w:tcMar>
          </w:tcPr>
          <w:p w14:paraId="03A162E7" w14:textId="77777777" w:rsidR="008F2925" w:rsidRPr="00091F25" w:rsidRDefault="008F2925" w:rsidP="00477877">
            <w:pPr>
              <w:rPr>
                <w:rFonts w:eastAsia="Arial"/>
                <w:sz w:val="20"/>
                <w:szCs w:val="20"/>
              </w:rPr>
            </w:pPr>
            <w:r w:rsidRPr="00091F25">
              <w:rPr>
                <w:rFonts w:eastAsia="Arial"/>
                <w:sz w:val="20"/>
                <w:szCs w:val="20"/>
              </w:rPr>
              <w:t>189.0</w:t>
            </w:r>
          </w:p>
        </w:tc>
        <w:tc>
          <w:tcPr>
            <w:tcW w:w="709" w:type="pct"/>
            <w:shd w:val="clear" w:color="auto" w:fill="EDF2F7"/>
            <w:tcMar>
              <w:top w:w="70" w:type="dxa"/>
              <w:left w:w="110" w:type="dxa"/>
              <w:bottom w:w="70" w:type="dxa"/>
              <w:right w:w="110" w:type="dxa"/>
            </w:tcMar>
          </w:tcPr>
          <w:p w14:paraId="615BF728" w14:textId="77777777" w:rsidR="008F2925" w:rsidRPr="00091F25" w:rsidRDefault="008F2925" w:rsidP="00477877">
            <w:pPr>
              <w:rPr>
                <w:rFonts w:eastAsia="Arial"/>
                <w:sz w:val="20"/>
                <w:szCs w:val="20"/>
              </w:rPr>
            </w:pPr>
            <w:r w:rsidRPr="00091F25">
              <w:rPr>
                <w:rFonts w:eastAsia="Arial"/>
                <w:sz w:val="20"/>
                <w:szCs w:val="20"/>
              </w:rPr>
              <w:t>184.7</w:t>
            </w:r>
          </w:p>
        </w:tc>
        <w:tc>
          <w:tcPr>
            <w:tcW w:w="644" w:type="pct"/>
            <w:shd w:val="clear" w:color="auto" w:fill="EDF2F7"/>
            <w:tcMar>
              <w:top w:w="70" w:type="dxa"/>
              <w:left w:w="110" w:type="dxa"/>
              <w:bottom w:w="70" w:type="dxa"/>
              <w:right w:w="110" w:type="dxa"/>
            </w:tcMar>
          </w:tcPr>
          <w:p w14:paraId="20259F10" w14:textId="77777777" w:rsidR="008F2925" w:rsidRPr="00091F25" w:rsidRDefault="008F2925" w:rsidP="00477877">
            <w:pPr>
              <w:rPr>
                <w:rFonts w:eastAsia="Arial"/>
                <w:sz w:val="20"/>
                <w:szCs w:val="20"/>
              </w:rPr>
            </w:pPr>
            <w:r w:rsidRPr="00091F25">
              <w:rPr>
                <w:rFonts w:eastAsia="Arial"/>
                <w:sz w:val="20"/>
                <w:szCs w:val="20"/>
              </w:rPr>
              <w:t>0.977</w:t>
            </w:r>
          </w:p>
        </w:tc>
        <w:tc>
          <w:tcPr>
            <w:tcW w:w="580" w:type="pct"/>
            <w:shd w:val="clear" w:color="auto" w:fill="EDF2F7"/>
            <w:tcMar>
              <w:top w:w="70" w:type="dxa"/>
              <w:left w:w="110" w:type="dxa"/>
              <w:bottom w:w="70" w:type="dxa"/>
              <w:right w:w="110" w:type="dxa"/>
            </w:tcMar>
          </w:tcPr>
          <w:p w14:paraId="5E53E102"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EDF2F7"/>
            <w:tcMar>
              <w:top w:w="70" w:type="dxa"/>
              <w:left w:w="110" w:type="dxa"/>
              <w:bottom w:w="70" w:type="dxa"/>
              <w:right w:w="110" w:type="dxa"/>
            </w:tcMar>
          </w:tcPr>
          <w:p w14:paraId="52EBEC68" w14:textId="77777777" w:rsidR="008F2925" w:rsidRPr="00091F25" w:rsidRDefault="008F2925" w:rsidP="00477877">
            <w:pPr>
              <w:rPr>
                <w:rFonts w:eastAsia="Arial"/>
                <w:sz w:val="20"/>
                <w:szCs w:val="20"/>
              </w:rPr>
            </w:pPr>
            <w:r w:rsidRPr="00091F25">
              <w:rPr>
                <w:rFonts w:eastAsia="Arial"/>
                <w:sz w:val="20"/>
                <w:szCs w:val="20"/>
              </w:rPr>
              <w:t>2</w:t>
            </w:r>
          </w:p>
        </w:tc>
        <w:tc>
          <w:tcPr>
            <w:tcW w:w="683" w:type="pct"/>
            <w:shd w:val="clear" w:color="auto" w:fill="EDF2F7"/>
            <w:tcMar>
              <w:top w:w="70" w:type="dxa"/>
              <w:left w:w="110" w:type="dxa"/>
              <w:bottom w:w="70" w:type="dxa"/>
              <w:right w:w="110" w:type="dxa"/>
            </w:tcMar>
          </w:tcPr>
          <w:p w14:paraId="3FD93416" w14:textId="77777777" w:rsidR="008F2925" w:rsidRPr="00091F25" w:rsidRDefault="008F2925" w:rsidP="00477877">
            <w:pPr>
              <w:rPr>
                <w:rFonts w:eastAsia="Arial"/>
                <w:sz w:val="20"/>
                <w:szCs w:val="20"/>
              </w:rPr>
            </w:pPr>
            <w:r w:rsidRPr="00091F25">
              <w:rPr>
                <w:rFonts w:eastAsia="Arial"/>
                <w:sz w:val="20"/>
                <w:szCs w:val="20"/>
              </w:rPr>
              <w:t>23.6</w:t>
            </w:r>
          </w:p>
        </w:tc>
      </w:tr>
      <w:tr w:rsidR="00477877" w14:paraId="7BB61ED0" w14:textId="77777777" w:rsidTr="004E4F22">
        <w:trPr>
          <w:trHeight w:val="144"/>
        </w:trPr>
        <w:tc>
          <w:tcPr>
            <w:tcW w:w="1224" w:type="pct"/>
            <w:shd w:val="clear" w:color="auto" w:fill="FFFFFF"/>
            <w:tcMar>
              <w:top w:w="70" w:type="dxa"/>
              <w:left w:w="110" w:type="dxa"/>
              <w:bottom w:w="70" w:type="dxa"/>
              <w:right w:w="110" w:type="dxa"/>
            </w:tcMar>
          </w:tcPr>
          <w:p w14:paraId="2041ED5C" w14:textId="77777777" w:rsidR="008F2925" w:rsidRPr="00091F25" w:rsidRDefault="008F2925" w:rsidP="00477877">
            <w:pPr>
              <w:rPr>
                <w:rFonts w:eastAsia="Arial"/>
                <w:sz w:val="20"/>
                <w:szCs w:val="20"/>
              </w:rPr>
            </w:pPr>
            <w:r w:rsidRPr="00091F25">
              <w:rPr>
                <w:rFonts w:eastAsia="Arial"/>
                <w:sz w:val="20"/>
                <w:szCs w:val="20"/>
              </w:rPr>
              <w:t>UGC05414</w:t>
            </w:r>
          </w:p>
        </w:tc>
        <w:tc>
          <w:tcPr>
            <w:tcW w:w="709" w:type="pct"/>
            <w:shd w:val="clear" w:color="auto" w:fill="FFFFFF"/>
            <w:tcMar>
              <w:top w:w="70" w:type="dxa"/>
              <w:left w:w="110" w:type="dxa"/>
              <w:bottom w:w="70" w:type="dxa"/>
              <w:right w:w="110" w:type="dxa"/>
            </w:tcMar>
          </w:tcPr>
          <w:p w14:paraId="1C3BB49F" w14:textId="77777777" w:rsidR="008F2925" w:rsidRPr="00091F25" w:rsidRDefault="008F2925" w:rsidP="00477877">
            <w:pPr>
              <w:rPr>
                <w:rFonts w:eastAsia="Arial"/>
                <w:sz w:val="20"/>
                <w:szCs w:val="20"/>
              </w:rPr>
            </w:pPr>
            <w:r w:rsidRPr="00091F25">
              <w:rPr>
                <w:rFonts w:eastAsia="Arial"/>
                <w:sz w:val="20"/>
                <w:szCs w:val="20"/>
              </w:rPr>
              <w:t>54.5</w:t>
            </w:r>
          </w:p>
        </w:tc>
        <w:tc>
          <w:tcPr>
            <w:tcW w:w="709" w:type="pct"/>
            <w:shd w:val="clear" w:color="auto" w:fill="FFFFFF"/>
            <w:tcMar>
              <w:top w:w="70" w:type="dxa"/>
              <w:left w:w="110" w:type="dxa"/>
              <w:bottom w:w="70" w:type="dxa"/>
              <w:right w:w="110" w:type="dxa"/>
            </w:tcMar>
          </w:tcPr>
          <w:p w14:paraId="398CF534" w14:textId="77777777" w:rsidR="008F2925" w:rsidRPr="00091F25" w:rsidRDefault="008F2925" w:rsidP="00477877">
            <w:pPr>
              <w:rPr>
                <w:rFonts w:eastAsia="Arial"/>
                <w:sz w:val="20"/>
                <w:szCs w:val="20"/>
              </w:rPr>
            </w:pPr>
            <w:r w:rsidRPr="00091F25">
              <w:rPr>
                <w:rFonts w:eastAsia="Arial"/>
                <w:sz w:val="20"/>
                <w:szCs w:val="20"/>
              </w:rPr>
              <w:t>41.7</w:t>
            </w:r>
          </w:p>
        </w:tc>
        <w:tc>
          <w:tcPr>
            <w:tcW w:w="644" w:type="pct"/>
            <w:shd w:val="clear" w:color="auto" w:fill="FFFFFF"/>
            <w:tcMar>
              <w:top w:w="70" w:type="dxa"/>
              <w:left w:w="110" w:type="dxa"/>
              <w:bottom w:w="70" w:type="dxa"/>
              <w:right w:w="110" w:type="dxa"/>
            </w:tcMar>
          </w:tcPr>
          <w:p w14:paraId="6FA7A3A1" w14:textId="77777777" w:rsidR="008F2925" w:rsidRPr="00091F25" w:rsidRDefault="008F2925" w:rsidP="00477877">
            <w:pPr>
              <w:rPr>
                <w:rFonts w:eastAsia="Arial"/>
                <w:sz w:val="20"/>
                <w:szCs w:val="20"/>
              </w:rPr>
            </w:pPr>
            <w:r w:rsidRPr="00091F25">
              <w:rPr>
                <w:rFonts w:eastAsia="Arial"/>
                <w:sz w:val="20"/>
                <w:szCs w:val="20"/>
              </w:rPr>
              <w:t>0.764</w:t>
            </w:r>
          </w:p>
        </w:tc>
        <w:tc>
          <w:tcPr>
            <w:tcW w:w="580" w:type="pct"/>
            <w:shd w:val="clear" w:color="auto" w:fill="FFFFFF"/>
            <w:tcMar>
              <w:top w:w="70" w:type="dxa"/>
              <w:left w:w="110" w:type="dxa"/>
              <w:bottom w:w="70" w:type="dxa"/>
              <w:right w:w="110" w:type="dxa"/>
            </w:tcMar>
          </w:tcPr>
          <w:p w14:paraId="0D3D4C3B"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03A226EA" w14:textId="77777777" w:rsidR="008F2925" w:rsidRPr="00091F25" w:rsidRDefault="008F2925" w:rsidP="00477877">
            <w:pPr>
              <w:rPr>
                <w:rFonts w:eastAsia="Arial"/>
                <w:sz w:val="20"/>
                <w:szCs w:val="20"/>
              </w:rPr>
            </w:pPr>
            <w:r w:rsidRPr="00091F25">
              <w:rPr>
                <w:rFonts w:eastAsia="Arial"/>
                <w:sz w:val="20"/>
                <w:szCs w:val="20"/>
              </w:rPr>
              <w:t>10</w:t>
            </w:r>
          </w:p>
        </w:tc>
        <w:tc>
          <w:tcPr>
            <w:tcW w:w="683" w:type="pct"/>
            <w:shd w:val="clear" w:color="auto" w:fill="FFFFFF"/>
            <w:tcMar>
              <w:top w:w="70" w:type="dxa"/>
              <w:left w:w="110" w:type="dxa"/>
              <w:bottom w:w="70" w:type="dxa"/>
              <w:right w:w="110" w:type="dxa"/>
            </w:tcMar>
          </w:tcPr>
          <w:p w14:paraId="7EBB8A50" w14:textId="77777777" w:rsidR="008F2925" w:rsidRPr="00091F25" w:rsidRDefault="008F2925" w:rsidP="00477877">
            <w:pPr>
              <w:rPr>
                <w:rFonts w:eastAsia="Arial"/>
                <w:sz w:val="20"/>
                <w:szCs w:val="20"/>
              </w:rPr>
            </w:pPr>
            <w:r w:rsidRPr="00091F25">
              <w:rPr>
                <w:rFonts w:eastAsia="Arial"/>
                <w:sz w:val="20"/>
                <w:szCs w:val="20"/>
              </w:rPr>
              <w:t>3.3</w:t>
            </w:r>
          </w:p>
        </w:tc>
      </w:tr>
      <w:tr w:rsidR="00477877" w14:paraId="3493B85A" w14:textId="77777777" w:rsidTr="004E4F22">
        <w:trPr>
          <w:trHeight w:val="144"/>
        </w:trPr>
        <w:tc>
          <w:tcPr>
            <w:tcW w:w="1224" w:type="pct"/>
            <w:shd w:val="clear" w:color="auto" w:fill="EDF2F7"/>
            <w:tcMar>
              <w:top w:w="70" w:type="dxa"/>
              <w:left w:w="110" w:type="dxa"/>
              <w:bottom w:w="70" w:type="dxa"/>
              <w:right w:w="110" w:type="dxa"/>
            </w:tcMar>
          </w:tcPr>
          <w:p w14:paraId="14C9063B" w14:textId="77777777" w:rsidR="008F2925" w:rsidRPr="00091F25" w:rsidRDefault="008F2925" w:rsidP="00477877">
            <w:pPr>
              <w:rPr>
                <w:rFonts w:eastAsia="Arial"/>
                <w:sz w:val="20"/>
                <w:szCs w:val="20"/>
              </w:rPr>
            </w:pPr>
            <w:r w:rsidRPr="00091F25">
              <w:rPr>
                <w:rFonts w:eastAsia="Arial"/>
                <w:sz w:val="20"/>
                <w:szCs w:val="20"/>
              </w:rPr>
              <w:t>UGC05716</w:t>
            </w:r>
          </w:p>
        </w:tc>
        <w:tc>
          <w:tcPr>
            <w:tcW w:w="709" w:type="pct"/>
            <w:shd w:val="clear" w:color="auto" w:fill="EDF2F7"/>
            <w:tcMar>
              <w:top w:w="70" w:type="dxa"/>
              <w:left w:w="110" w:type="dxa"/>
              <w:bottom w:w="70" w:type="dxa"/>
              <w:right w:w="110" w:type="dxa"/>
            </w:tcMar>
          </w:tcPr>
          <w:p w14:paraId="7F00B1DD" w14:textId="77777777" w:rsidR="008F2925" w:rsidRPr="00091F25" w:rsidRDefault="008F2925" w:rsidP="00477877">
            <w:pPr>
              <w:rPr>
                <w:rFonts w:eastAsia="Arial"/>
                <w:sz w:val="20"/>
                <w:szCs w:val="20"/>
              </w:rPr>
            </w:pPr>
            <w:r w:rsidRPr="00091F25">
              <w:rPr>
                <w:rFonts w:eastAsia="Arial"/>
                <w:sz w:val="20"/>
                <w:szCs w:val="20"/>
              </w:rPr>
              <w:t>64.4</w:t>
            </w:r>
          </w:p>
        </w:tc>
        <w:tc>
          <w:tcPr>
            <w:tcW w:w="709" w:type="pct"/>
            <w:shd w:val="clear" w:color="auto" w:fill="EDF2F7"/>
            <w:tcMar>
              <w:top w:w="70" w:type="dxa"/>
              <w:left w:w="110" w:type="dxa"/>
              <w:bottom w:w="70" w:type="dxa"/>
              <w:right w:w="110" w:type="dxa"/>
            </w:tcMar>
          </w:tcPr>
          <w:p w14:paraId="58B46079" w14:textId="77777777" w:rsidR="008F2925" w:rsidRPr="00091F25" w:rsidRDefault="008F2925" w:rsidP="00477877">
            <w:pPr>
              <w:rPr>
                <w:rFonts w:eastAsia="Arial"/>
                <w:sz w:val="20"/>
                <w:szCs w:val="20"/>
              </w:rPr>
            </w:pPr>
            <w:r w:rsidRPr="00091F25">
              <w:rPr>
                <w:rFonts w:eastAsia="Arial"/>
                <w:sz w:val="20"/>
                <w:szCs w:val="20"/>
              </w:rPr>
              <w:t>66.3</w:t>
            </w:r>
          </w:p>
        </w:tc>
        <w:tc>
          <w:tcPr>
            <w:tcW w:w="644" w:type="pct"/>
            <w:shd w:val="clear" w:color="auto" w:fill="EDF2F7"/>
            <w:tcMar>
              <w:top w:w="70" w:type="dxa"/>
              <w:left w:w="110" w:type="dxa"/>
              <w:bottom w:w="70" w:type="dxa"/>
              <w:right w:w="110" w:type="dxa"/>
            </w:tcMar>
          </w:tcPr>
          <w:p w14:paraId="1AE5DF18" w14:textId="77777777" w:rsidR="008F2925" w:rsidRPr="00091F25" w:rsidRDefault="008F2925" w:rsidP="00477877">
            <w:pPr>
              <w:rPr>
                <w:rFonts w:eastAsia="Arial"/>
                <w:sz w:val="20"/>
                <w:szCs w:val="20"/>
              </w:rPr>
            </w:pPr>
            <w:r w:rsidRPr="00091F25">
              <w:rPr>
                <w:rFonts w:eastAsia="Arial"/>
                <w:sz w:val="20"/>
                <w:szCs w:val="20"/>
              </w:rPr>
              <w:t>1.030</w:t>
            </w:r>
          </w:p>
        </w:tc>
        <w:tc>
          <w:tcPr>
            <w:tcW w:w="580" w:type="pct"/>
            <w:shd w:val="clear" w:color="auto" w:fill="EDF2F7"/>
            <w:tcMar>
              <w:top w:w="70" w:type="dxa"/>
              <w:left w:w="110" w:type="dxa"/>
              <w:bottom w:w="70" w:type="dxa"/>
              <w:right w:w="110" w:type="dxa"/>
            </w:tcMar>
          </w:tcPr>
          <w:p w14:paraId="7FAC6D16"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EDF2F7"/>
            <w:tcMar>
              <w:top w:w="70" w:type="dxa"/>
              <w:left w:w="110" w:type="dxa"/>
              <w:bottom w:w="70" w:type="dxa"/>
              <w:right w:w="110" w:type="dxa"/>
            </w:tcMar>
          </w:tcPr>
          <w:p w14:paraId="14E1EF3D" w14:textId="77777777" w:rsidR="008F2925" w:rsidRPr="00091F25" w:rsidRDefault="008F2925" w:rsidP="00477877">
            <w:pPr>
              <w:rPr>
                <w:rFonts w:eastAsia="Arial"/>
                <w:sz w:val="20"/>
                <w:szCs w:val="20"/>
              </w:rPr>
            </w:pPr>
            <w:r w:rsidRPr="00091F25">
              <w:rPr>
                <w:rFonts w:eastAsia="Arial"/>
                <w:sz w:val="20"/>
                <w:szCs w:val="20"/>
              </w:rPr>
              <w:t>9</w:t>
            </w:r>
          </w:p>
        </w:tc>
        <w:tc>
          <w:tcPr>
            <w:tcW w:w="683" w:type="pct"/>
            <w:shd w:val="clear" w:color="auto" w:fill="EDF2F7"/>
            <w:tcMar>
              <w:top w:w="70" w:type="dxa"/>
              <w:left w:w="110" w:type="dxa"/>
              <w:bottom w:w="70" w:type="dxa"/>
              <w:right w:w="110" w:type="dxa"/>
            </w:tcMar>
          </w:tcPr>
          <w:p w14:paraId="3AA3AF95" w14:textId="77777777" w:rsidR="008F2925" w:rsidRPr="00091F25" w:rsidRDefault="008F2925" w:rsidP="00477877">
            <w:pPr>
              <w:rPr>
                <w:rFonts w:eastAsia="Arial"/>
                <w:sz w:val="20"/>
                <w:szCs w:val="20"/>
              </w:rPr>
            </w:pPr>
            <w:r w:rsidRPr="00091F25">
              <w:rPr>
                <w:rFonts w:eastAsia="Arial"/>
                <w:sz w:val="20"/>
                <w:szCs w:val="20"/>
              </w:rPr>
              <w:t>16.3</w:t>
            </w:r>
          </w:p>
        </w:tc>
      </w:tr>
      <w:tr w:rsidR="00477877" w14:paraId="60324D36" w14:textId="77777777" w:rsidTr="004E4F22">
        <w:trPr>
          <w:trHeight w:val="144"/>
        </w:trPr>
        <w:tc>
          <w:tcPr>
            <w:tcW w:w="1224" w:type="pct"/>
            <w:shd w:val="clear" w:color="auto" w:fill="FFFFFF"/>
            <w:tcMar>
              <w:top w:w="70" w:type="dxa"/>
              <w:left w:w="110" w:type="dxa"/>
              <w:bottom w:w="70" w:type="dxa"/>
              <w:right w:w="110" w:type="dxa"/>
            </w:tcMar>
          </w:tcPr>
          <w:p w14:paraId="22142AA4" w14:textId="77777777" w:rsidR="008F2925" w:rsidRPr="00091F25" w:rsidRDefault="008F2925" w:rsidP="00477877">
            <w:pPr>
              <w:rPr>
                <w:rFonts w:eastAsia="Arial"/>
                <w:sz w:val="20"/>
                <w:szCs w:val="20"/>
              </w:rPr>
            </w:pPr>
            <w:r w:rsidRPr="00091F25">
              <w:rPr>
                <w:rFonts w:eastAsia="Arial"/>
                <w:sz w:val="20"/>
                <w:szCs w:val="20"/>
              </w:rPr>
              <w:t>UGC05721</w:t>
            </w:r>
          </w:p>
        </w:tc>
        <w:tc>
          <w:tcPr>
            <w:tcW w:w="709" w:type="pct"/>
            <w:shd w:val="clear" w:color="auto" w:fill="FFFFFF"/>
            <w:tcMar>
              <w:top w:w="70" w:type="dxa"/>
              <w:left w:w="110" w:type="dxa"/>
              <w:bottom w:w="70" w:type="dxa"/>
              <w:right w:w="110" w:type="dxa"/>
            </w:tcMar>
          </w:tcPr>
          <w:p w14:paraId="7AB4962A" w14:textId="77777777" w:rsidR="008F2925" w:rsidRPr="00091F25" w:rsidRDefault="008F2925" w:rsidP="00477877">
            <w:pPr>
              <w:rPr>
                <w:rFonts w:eastAsia="Arial"/>
                <w:sz w:val="20"/>
                <w:szCs w:val="20"/>
              </w:rPr>
            </w:pPr>
            <w:r w:rsidRPr="00091F25">
              <w:rPr>
                <w:rFonts w:eastAsia="Arial"/>
                <w:sz w:val="20"/>
                <w:szCs w:val="20"/>
              </w:rPr>
              <w:t>87.0</w:t>
            </w:r>
          </w:p>
        </w:tc>
        <w:tc>
          <w:tcPr>
            <w:tcW w:w="709" w:type="pct"/>
            <w:shd w:val="clear" w:color="auto" w:fill="FFFFFF"/>
            <w:tcMar>
              <w:top w:w="70" w:type="dxa"/>
              <w:left w:w="110" w:type="dxa"/>
              <w:bottom w:w="70" w:type="dxa"/>
              <w:right w:w="110" w:type="dxa"/>
            </w:tcMar>
          </w:tcPr>
          <w:p w14:paraId="7CF1B91F" w14:textId="77777777" w:rsidR="008F2925" w:rsidRPr="00091F25" w:rsidRDefault="008F2925" w:rsidP="00477877">
            <w:pPr>
              <w:rPr>
                <w:rFonts w:eastAsia="Arial"/>
                <w:sz w:val="20"/>
                <w:szCs w:val="20"/>
              </w:rPr>
            </w:pPr>
            <w:r w:rsidRPr="00091F25">
              <w:rPr>
                <w:rFonts w:eastAsia="Arial"/>
                <w:sz w:val="20"/>
                <w:szCs w:val="20"/>
              </w:rPr>
              <w:t>73.4</w:t>
            </w:r>
          </w:p>
        </w:tc>
        <w:tc>
          <w:tcPr>
            <w:tcW w:w="644" w:type="pct"/>
            <w:shd w:val="clear" w:color="auto" w:fill="FFFFFF"/>
            <w:tcMar>
              <w:top w:w="70" w:type="dxa"/>
              <w:left w:w="110" w:type="dxa"/>
              <w:bottom w:w="70" w:type="dxa"/>
              <w:right w:w="110" w:type="dxa"/>
            </w:tcMar>
          </w:tcPr>
          <w:p w14:paraId="6057E1CE" w14:textId="77777777" w:rsidR="008F2925" w:rsidRPr="00091F25" w:rsidRDefault="008F2925" w:rsidP="00477877">
            <w:pPr>
              <w:rPr>
                <w:rFonts w:eastAsia="Arial"/>
                <w:sz w:val="20"/>
                <w:szCs w:val="20"/>
              </w:rPr>
            </w:pPr>
            <w:r w:rsidRPr="00091F25">
              <w:rPr>
                <w:rFonts w:eastAsia="Arial"/>
                <w:sz w:val="20"/>
                <w:szCs w:val="20"/>
              </w:rPr>
              <w:t>0.843</w:t>
            </w:r>
          </w:p>
        </w:tc>
        <w:tc>
          <w:tcPr>
            <w:tcW w:w="580" w:type="pct"/>
            <w:shd w:val="clear" w:color="auto" w:fill="FFFFFF"/>
            <w:tcMar>
              <w:top w:w="70" w:type="dxa"/>
              <w:left w:w="110" w:type="dxa"/>
              <w:bottom w:w="70" w:type="dxa"/>
              <w:right w:w="110" w:type="dxa"/>
            </w:tcMar>
          </w:tcPr>
          <w:p w14:paraId="267E8C4E"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5FD95876" w14:textId="77777777" w:rsidR="008F2925" w:rsidRPr="00091F25" w:rsidRDefault="008F2925" w:rsidP="00477877">
            <w:pPr>
              <w:rPr>
                <w:rFonts w:eastAsia="Arial"/>
                <w:sz w:val="20"/>
                <w:szCs w:val="20"/>
              </w:rPr>
            </w:pPr>
            <w:r w:rsidRPr="00091F25">
              <w:rPr>
                <w:rFonts w:eastAsia="Arial"/>
                <w:sz w:val="20"/>
                <w:szCs w:val="20"/>
              </w:rPr>
              <w:t>7</w:t>
            </w:r>
          </w:p>
        </w:tc>
        <w:tc>
          <w:tcPr>
            <w:tcW w:w="683" w:type="pct"/>
            <w:shd w:val="clear" w:color="auto" w:fill="FFFFFF"/>
            <w:tcMar>
              <w:top w:w="70" w:type="dxa"/>
              <w:left w:w="110" w:type="dxa"/>
              <w:bottom w:w="70" w:type="dxa"/>
              <w:right w:w="110" w:type="dxa"/>
            </w:tcMar>
          </w:tcPr>
          <w:p w14:paraId="302395B0" w14:textId="77777777" w:rsidR="008F2925" w:rsidRPr="00091F25" w:rsidRDefault="008F2925" w:rsidP="00477877">
            <w:pPr>
              <w:rPr>
                <w:rFonts w:eastAsia="Arial"/>
                <w:sz w:val="20"/>
                <w:szCs w:val="20"/>
              </w:rPr>
            </w:pPr>
            <w:r w:rsidRPr="00091F25">
              <w:rPr>
                <w:rFonts w:eastAsia="Arial"/>
                <w:sz w:val="20"/>
                <w:szCs w:val="20"/>
              </w:rPr>
              <w:t>11.4</w:t>
            </w:r>
          </w:p>
        </w:tc>
      </w:tr>
      <w:tr w:rsidR="00477877" w14:paraId="58CE4A2B" w14:textId="77777777" w:rsidTr="004E4F22">
        <w:trPr>
          <w:trHeight w:val="144"/>
        </w:trPr>
        <w:tc>
          <w:tcPr>
            <w:tcW w:w="1224" w:type="pct"/>
            <w:shd w:val="clear" w:color="auto" w:fill="EDF2F7"/>
            <w:tcMar>
              <w:top w:w="70" w:type="dxa"/>
              <w:left w:w="110" w:type="dxa"/>
              <w:bottom w:w="70" w:type="dxa"/>
              <w:right w:w="110" w:type="dxa"/>
            </w:tcMar>
          </w:tcPr>
          <w:p w14:paraId="04C90D60" w14:textId="77777777" w:rsidR="008F2925" w:rsidRPr="00091F25" w:rsidRDefault="008F2925" w:rsidP="00477877">
            <w:pPr>
              <w:rPr>
                <w:rFonts w:eastAsia="Arial"/>
                <w:sz w:val="20"/>
                <w:szCs w:val="20"/>
              </w:rPr>
            </w:pPr>
            <w:r w:rsidRPr="00091F25">
              <w:rPr>
                <w:rFonts w:eastAsia="Arial"/>
                <w:sz w:val="20"/>
                <w:szCs w:val="20"/>
              </w:rPr>
              <w:t>UGC05750</w:t>
            </w:r>
          </w:p>
        </w:tc>
        <w:tc>
          <w:tcPr>
            <w:tcW w:w="709" w:type="pct"/>
            <w:shd w:val="clear" w:color="auto" w:fill="EDF2F7"/>
            <w:tcMar>
              <w:top w:w="70" w:type="dxa"/>
              <w:left w:w="110" w:type="dxa"/>
              <w:bottom w:w="70" w:type="dxa"/>
              <w:right w:w="110" w:type="dxa"/>
            </w:tcMar>
          </w:tcPr>
          <w:p w14:paraId="3012DFE9" w14:textId="77777777" w:rsidR="008F2925" w:rsidRPr="00091F25" w:rsidRDefault="008F2925" w:rsidP="00477877">
            <w:pPr>
              <w:rPr>
                <w:rFonts w:eastAsia="Arial"/>
                <w:sz w:val="20"/>
                <w:szCs w:val="20"/>
              </w:rPr>
            </w:pPr>
            <w:r w:rsidRPr="00091F25">
              <w:rPr>
                <w:rFonts w:eastAsia="Arial"/>
                <w:sz w:val="20"/>
                <w:szCs w:val="20"/>
              </w:rPr>
              <w:t>99.1</w:t>
            </w:r>
          </w:p>
        </w:tc>
        <w:tc>
          <w:tcPr>
            <w:tcW w:w="709" w:type="pct"/>
            <w:shd w:val="clear" w:color="auto" w:fill="EDF2F7"/>
            <w:tcMar>
              <w:top w:w="70" w:type="dxa"/>
              <w:left w:w="110" w:type="dxa"/>
              <w:bottom w:w="70" w:type="dxa"/>
              <w:right w:w="110" w:type="dxa"/>
            </w:tcMar>
          </w:tcPr>
          <w:p w14:paraId="5F24C4C9" w14:textId="77777777" w:rsidR="008F2925" w:rsidRPr="00091F25" w:rsidRDefault="008F2925" w:rsidP="00477877">
            <w:pPr>
              <w:rPr>
                <w:rFonts w:eastAsia="Arial"/>
                <w:sz w:val="20"/>
                <w:szCs w:val="20"/>
              </w:rPr>
            </w:pPr>
            <w:r w:rsidRPr="00091F25">
              <w:rPr>
                <w:rFonts w:eastAsia="Arial"/>
                <w:sz w:val="20"/>
                <w:szCs w:val="20"/>
              </w:rPr>
              <w:t>62.8</w:t>
            </w:r>
          </w:p>
        </w:tc>
        <w:tc>
          <w:tcPr>
            <w:tcW w:w="644" w:type="pct"/>
            <w:shd w:val="clear" w:color="auto" w:fill="EDF2F7"/>
            <w:tcMar>
              <w:top w:w="70" w:type="dxa"/>
              <w:left w:w="110" w:type="dxa"/>
              <w:bottom w:w="70" w:type="dxa"/>
              <w:right w:w="110" w:type="dxa"/>
            </w:tcMar>
          </w:tcPr>
          <w:p w14:paraId="209E3660" w14:textId="77777777" w:rsidR="008F2925" w:rsidRPr="00091F25" w:rsidRDefault="008F2925" w:rsidP="00477877">
            <w:pPr>
              <w:rPr>
                <w:rFonts w:eastAsia="Arial"/>
                <w:sz w:val="20"/>
                <w:szCs w:val="20"/>
              </w:rPr>
            </w:pPr>
            <w:r w:rsidRPr="00091F25">
              <w:rPr>
                <w:rFonts w:eastAsia="Arial"/>
                <w:sz w:val="20"/>
                <w:szCs w:val="20"/>
              </w:rPr>
              <w:t>0.633</w:t>
            </w:r>
          </w:p>
        </w:tc>
        <w:tc>
          <w:tcPr>
            <w:tcW w:w="580" w:type="pct"/>
            <w:shd w:val="clear" w:color="auto" w:fill="EDF2F7"/>
            <w:tcMar>
              <w:top w:w="70" w:type="dxa"/>
              <w:left w:w="110" w:type="dxa"/>
              <w:bottom w:w="70" w:type="dxa"/>
              <w:right w:w="110" w:type="dxa"/>
            </w:tcMar>
          </w:tcPr>
          <w:p w14:paraId="7098D52B"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EDF2F7"/>
            <w:tcMar>
              <w:top w:w="70" w:type="dxa"/>
              <w:left w:w="110" w:type="dxa"/>
              <w:bottom w:w="70" w:type="dxa"/>
              <w:right w:w="110" w:type="dxa"/>
            </w:tcMar>
          </w:tcPr>
          <w:p w14:paraId="3236B9B9" w14:textId="77777777" w:rsidR="008F2925" w:rsidRPr="00091F25" w:rsidRDefault="008F2925" w:rsidP="00477877">
            <w:pPr>
              <w:rPr>
                <w:rFonts w:eastAsia="Arial"/>
                <w:sz w:val="20"/>
                <w:szCs w:val="20"/>
              </w:rPr>
            </w:pPr>
            <w:r w:rsidRPr="00091F25">
              <w:rPr>
                <w:rFonts w:eastAsia="Arial"/>
                <w:sz w:val="20"/>
                <w:szCs w:val="20"/>
              </w:rPr>
              <w:t>8</w:t>
            </w:r>
          </w:p>
        </w:tc>
        <w:tc>
          <w:tcPr>
            <w:tcW w:w="683" w:type="pct"/>
            <w:shd w:val="clear" w:color="auto" w:fill="EDF2F7"/>
            <w:tcMar>
              <w:top w:w="70" w:type="dxa"/>
              <w:left w:w="110" w:type="dxa"/>
              <w:bottom w:w="70" w:type="dxa"/>
              <w:right w:w="110" w:type="dxa"/>
            </w:tcMar>
          </w:tcPr>
          <w:p w14:paraId="787FC5A5" w14:textId="77777777" w:rsidR="008F2925" w:rsidRPr="00091F25" w:rsidRDefault="008F2925" w:rsidP="00477877">
            <w:pPr>
              <w:rPr>
                <w:rFonts w:eastAsia="Arial"/>
                <w:sz w:val="20"/>
                <w:szCs w:val="20"/>
              </w:rPr>
            </w:pPr>
            <w:r w:rsidRPr="00091F25">
              <w:rPr>
                <w:rFonts w:eastAsia="Arial"/>
                <w:sz w:val="20"/>
                <w:szCs w:val="20"/>
              </w:rPr>
              <w:t>10.7</w:t>
            </w:r>
          </w:p>
        </w:tc>
      </w:tr>
      <w:tr w:rsidR="00477877" w14:paraId="5C4072FB" w14:textId="77777777" w:rsidTr="004E4F22">
        <w:trPr>
          <w:trHeight w:val="144"/>
        </w:trPr>
        <w:tc>
          <w:tcPr>
            <w:tcW w:w="1224" w:type="pct"/>
            <w:shd w:val="clear" w:color="auto" w:fill="FFFFFF"/>
            <w:tcMar>
              <w:top w:w="70" w:type="dxa"/>
              <w:left w:w="110" w:type="dxa"/>
              <w:bottom w:w="70" w:type="dxa"/>
              <w:right w:w="110" w:type="dxa"/>
            </w:tcMar>
          </w:tcPr>
          <w:p w14:paraId="7D003DF1" w14:textId="77777777" w:rsidR="008F2925" w:rsidRPr="00091F25" w:rsidRDefault="008F2925" w:rsidP="00477877">
            <w:pPr>
              <w:rPr>
                <w:rFonts w:eastAsia="Arial"/>
                <w:sz w:val="20"/>
                <w:szCs w:val="20"/>
              </w:rPr>
            </w:pPr>
            <w:r w:rsidRPr="00091F25">
              <w:rPr>
                <w:rFonts w:eastAsia="Arial"/>
                <w:sz w:val="20"/>
                <w:szCs w:val="20"/>
              </w:rPr>
              <w:t>UGC05764</w:t>
            </w:r>
          </w:p>
        </w:tc>
        <w:tc>
          <w:tcPr>
            <w:tcW w:w="709" w:type="pct"/>
            <w:shd w:val="clear" w:color="auto" w:fill="FFFFFF"/>
            <w:tcMar>
              <w:top w:w="70" w:type="dxa"/>
              <w:left w:w="110" w:type="dxa"/>
              <w:bottom w:w="70" w:type="dxa"/>
              <w:right w:w="110" w:type="dxa"/>
            </w:tcMar>
          </w:tcPr>
          <w:p w14:paraId="0D553D17" w14:textId="77777777" w:rsidR="008F2925" w:rsidRPr="00091F25" w:rsidRDefault="008F2925" w:rsidP="00477877">
            <w:pPr>
              <w:rPr>
                <w:rFonts w:eastAsia="Arial"/>
                <w:sz w:val="20"/>
                <w:szCs w:val="20"/>
              </w:rPr>
            </w:pPr>
            <w:r w:rsidRPr="00091F25">
              <w:rPr>
                <w:rFonts w:eastAsia="Arial"/>
                <w:sz w:val="20"/>
                <w:szCs w:val="20"/>
              </w:rPr>
              <w:t>78.9</w:t>
            </w:r>
          </w:p>
        </w:tc>
        <w:tc>
          <w:tcPr>
            <w:tcW w:w="709" w:type="pct"/>
            <w:shd w:val="clear" w:color="auto" w:fill="FFFFFF"/>
            <w:tcMar>
              <w:top w:w="70" w:type="dxa"/>
              <w:left w:w="110" w:type="dxa"/>
              <w:bottom w:w="70" w:type="dxa"/>
              <w:right w:w="110" w:type="dxa"/>
            </w:tcMar>
          </w:tcPr>
          <w:p w14:paraId="1A155C9F" w14:textId="77777777" w:rsidR="008F2925" w:rsidRPr="00091F25" w:rsidRDefault="008F2925" w:rsidP="00477877">
            <w:pPr>
              <w:rPr>
                <w:rFonts w:eastAsia="Arial"/>
                <w:sz w:val="20"/>
                <w:szCs w:val="20"/>
              </w:rPr>
            </w:pPr>
            <w:r w:rsidRPr="00091F25">
              <w:rPr>
                <w:rFonts w:eastAsia="Arial"/>
                <w:sz w:val="20"/>
                <w:szCs w:val="20"/>
              </w:rPr>
              <w:t>48.4</w:t>
            </w:r>
          </w:p>
        </w:tc>
        <w:tc>
          <w:tcPr>
            <w:tcW w:w="644" w:type="pct"/>
            <w:shd w:val="clear" w:color="auto" w:fill="FFFFFF"/>
            <w:tcMar>
              <w:top w:w="70" w:type="dxa"/>
              <w:left w:w="110" w:type="dxa"/>
              <w:bottom w:w="70" w:type="dxa"/>
              <w:right w:w="110" w:type="dxa"/>
            </w:tcMar>
          </w:tcPr>
          <w:p w14:paraId="408EFB41" w14:textId="77777777" w:rsidR="008F2925" w:rsidRPr="00091F25" w:rsidRDefault="008F2925" w:rsidP="00477877">
            <w:pPr>
              <w:rPr>
                <w:rFonts w:eastAsia="Arial"/>
                <w:sz w:val="20"/>
                <w:szCs w:val="20"/>
              </w:rPr>
            </w:pPr>
            <w:r w:rsidRPr="00091F25">
              <w:rPr>
                <w:rFonts w:eastAsia="Arial"/>
                <w:sz w:val="20"/>
                <w:szCs w:val="20"/>
              </w:rPr>
              <w:t>0.613</w:t>
            </w:r>
          </w:p>
        </w:tc>
        <w:tc>
          <w:tcPr>
            <w:tcW w:w="580" w:type="pct"/>
            <w:shd w:val="clear" w:color="auto" w:fill="FFFFFF"/>
            <w:tcMar>
              <w:top w:w="70" w:type="dxa"/>
              <w:left w:w="110" w:type="dxa"/>
              <w:bottom w:w="70" w:type="dxa"/>
              <w:right w:w="110" w:type="dxa"/>
            </w:tcMar>
          </w:tcPr>
          <w:p w14:paraId="4849CEFE"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FFFFFF"/>
            <w:tcMar>
              <w:top w:w="70" w:type="dxa"/>
              <w:left w:w="110" w:type="dxa"/>
              <w:bottom w:w="70" w:type="dxa"/>
              <w:right w:w="110" w:type="dxa"/>
            </w:tcMar>
          </w:tcPr>
          <w:p w14:paraId="5296D312" w14:textId="77777777" w:rsidR="008F2925" w:rsidRPr="00091F25" w:rsidRDefault="008F2925" w:rsidP="00477877">
            <w:pPr>
              <w:rPr>
                <w:rFonts w:eastAsia="Arial"/>
                <w:sz w:val="20"/>
                <w:szCs w:val="20"/>
              </w:rPr>
            </w:pPr>
            <w:r w:rsidRPr="00091F25">
              <w:rPr>
                <w:rFonts w:eastAsia="Arial"/>
                <w:sz w:val="20"/>
                <w:szCs w:val="20"/>
              </w:rPr>
              <w:t>10</w:t>
            </w:r>
          </w:p>
        </w:tc>
        <w:tc>
          <w:tcPr>
            <w:tcW w:w="683" w:type="pct"/>
            <w:shd w:val="clear" w:color="auto" w:fill="FFFFFF"/>
            <w:tcMar>
              <w:top w:w="70" w:type="dxa"/>
              <w:left w:w="110" w:type="dxa"/>
              <w:bottom w:w="70" w:type="dxa"/>
              <w:right w:w="110" w:type="dxa"/>
            </w:tcMar>
          </w:tcPr>
          <w:p w14:paraId="7F2C297C" w14:textId="77777777" w:rsidR="008F2925" w:rsidRPr="00091F25" w:rsidRDefault="008F2925" w:rsidP="00477877">
            <w:pPr>
              <w:rPr>
                <w:rFonts w:eastAsia="Arial"/>
                <w:sz w:val="20"/>
                <w:szCs w:val="20"/>
              </w:rPr>
            </w:pPr>
            <w:r w:rsidRPr="00091F25">
              <w:rPr>
                <w:rFonts w:eastAsia="Arial"/>
                <w:sz w:val="20"/>
                <w:szCs w:val="20"/>
              </w:rPr>
              <w:t>299.1</w:t>
            </w:r>
          </w:p>
        </w:tc>
      </w:tr>
      <w:tr w:rsidR="00477877" w14:paraId="74E9EE21" w14:textId="77777777" w:rsidTr="004E4F22">
        <w:trPr>
          <w:trHeight w:val="144"/>
        </w:trPr>
        <w:tc>
          <w:tcPr>
            <w:tcW w:w="1224" w:type="pct"/>
            <w:shd w:val="clear" w:color="auto" w:fill="EDF2F7"/>
            <w:tcMar>
              <w:top w:w="70" w:type="dxa"/>
              <w:left w:w="110" w:type="dxa"/>
              <w:bottom w:w="70" w:type="dxa"/>
              <w:right w:w="110" w:type="dxa"/>
            </w:tcMar>
          </w:tcPr>
          <w:p w14:paraId="2F87E79E" w14:textId="77777777" w:rsidR="008F2925" w:rsidRPr="00091F25" w:rsidRDefault="008F2925" w:rsidP="00477877">
            <w:pPr>
              <w:rPr>
                <w:rFonts w:eastAsia="Arial"/>
                <w:sz w:val="20"/>
                <w:szCs w:val="20"/>
              </w:rPr>
            </w:pPr>
            <w:r w:rsidRPr="00091F25">
              <w:rPr>
                <w:rFonts w:eastAsia="Arial"/>
                <w:sz w:val="20"/>
                <w:szCs w:val="20"/>
              </w:rPr>
              <w:t>UGC05829</w:t>
            </w:r>
          </w:p>
        </w:tc>
        <w:tc>
          <w:tcPr>
            <w:tcW w:w="709" w:type="pct"/>
            <w:shd w:val="clear" w:color="auto" w:fill="EDF2F7"/>
            <w:tcMar>
              <w:top w:w="70" w:type="dxa"/>
              <w:left w:w="110" w:type="dxa"/>
              <w:bottom w:w="70" w:type="dxa"/>
              <w:right w:w="110" w:type="dxa"/>
            </w:tcMar>
          </w:tcPr>
          <w:p w14:paraId="0BCD6979" w14:textId="77777777" w:rsidR="008F2925" w:rsidRPr="00091F25" w:rsidRDefault="008F2925" w:rsidP="00477877">
            <w:pPr>
              <w:rPr>
                <w:rFonts w:eastAsia="Arial"/>
                <w:sz w:val="20"/>
                <w:szCs w:val="20"/>
              </w:rPr>
            </w:pPr>
            <w:r w:rsidRPr="00091F25">
              <w:rPr>
                <w:rFonts w:eastAsia="Arial"/>
                <w:sz w:val="20"/>
                <w:szCs w:val="20"/>
              </w:rPr>
              <w:t>71.3</w:t>
            </w:r>
          </w:p>
        </w:tc>
        <w:tc>
          <w:tcPr>
            <w:tcW w:w="709" w:type="pct"/>
            <w:shd w:val="clear" w:color="auto" w:fill="EDF2F7"/>
            <w:tcMar>
              <w:top w:w="70" w:type="dxa"/>
              <w:left w:w="110" w:type="dxa"/>
              <w:bottom w:w="70" w:type="dxa"/>
              <w:right w:w="110" w:type="dxa"/>
            </w:tcMar>
          </w:tcPr>
          <w:p w14:paraId="62540EF6" w14:textId="77777777" w:rsidR="008F2925" w:rsidRPr="00091F25" w:rsidRDefault="008F2925" w:rsidP="00477877">
            <w:pPr>
              <w:rPr>
                <w:rFonts w:eastAsia="Arial"/>
                <w:sz w:val="20"/>
                <w:szCs w:val="20"/>
              </w:rPr>
            </w:pPr>
            <w:r w:rsidRPr="00091F25">
              <w:rPr>
                <w:rFonts w:eastAsia="Arial"/>
                <w:sz w:val="20"/>
                <w:szCs w:val="20"/>
              </w:rPr>
              <w:t>51.3</w:t>
            </w:r>
          </w:p>
        </w:tc>
        <w:tc>
          <w:tcPr>
            <w:tcW w:w="644" w:type="pct"/>
            <w:shd w:val="clear" w:color="auto" w:fill="EDF2F7"/>
            <w:tcMar>
              <w:top w:w="70" w:type="dxa"/>
              <w:left w:w="110" w:type="dxa"/>
              <w:bottom w:w="70" w:type="dxa"/>
              <w:right w:w="110" w:type="dxa"/>
            </w:tcMar>
          </w:tcPr>
          <w:p w14:paraId="4DCEE28F" w14:textId="77777777" w:rsidR="008F2925" w:rsidRPr="00091F25" w:rsidRDefault="008F2925" w:rsidP="00477877">
            <w:pPr>
              <w:rPr>
                <w:rFonts w:eastAsia="Arial"/>
                <w:sz w:val="20"/>
                <w:szCs w:val="20"/>
              </w:rPr>
            </w:pPr>
            <w:r w:rsidRPr="00091F25">
              <w:rPr>
                <w:rFonts w:eastAsia="Arial"/>
                <w:sz w:val="20"/>
                <w:szCs w:val="20"/>
              </w:rPr>
              <w:t>0.720</w:t>
            </w:r>
          </w:p>
        </w:tc>
        <w:tc>
          <w:tcPr>
            <w:tcW w:w="580" w:type="pct"/>
            <w:shd w:val="clear" w:color="auto" w:fill="EDF2F7"/>
            <w:tcMar>
              <w:top w:w="70" w:type="dxa"/>
              <w:left w:w="110" w:type="dxa"/>
              <w:bottom w:w="70" w:type="dxa"/>
              <w:right w:w="110" w:type="dxa"/>
            </w:tcMar>
          </w:tcPr>
          <w:p w14:paraId="14D67712"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EDF2F7"/>
            <w:tcMar>
              <w:top w:w="70" w:type="dxa"/>
              <w:left w:w="110" w:type="dxa"/>
              <w:bottom w:w="70" w:type="dxa"/>
              <w:right w:w="110" w:type="dxa"/>
            </w:tcMar>
          </w:tcPr>
          <w:p w14:paraId="02A2AF55" w14:textId="77777777" w:rsidR="008F2925" w:rsidRPr="00091F25" w:rsidRDefault="008F2925" w:rsidP="00477877">
            <w:pPr>
              <w:rPr>
                <w:rFonts w:eastAsia="Arial"/>
                <w:sz w:val="20"/>
                <w:szCs w:val="20"/>
              </w:rPr>
            </w:pPr>
            <w:r w:rsidRPr="00091F25">
              <w:rPr>
                <w:rFonts w:eastAsia="Arial"/>
                <w:sz w:val="20"/>
                <w:szCs w:val="20"/>
              </w:rPr>
              <w:t>10</w:t>
            </w:r>
          </w:p>
        </w:tc>
        <w:tc>
          <w:tcPr>
            <w:tcW w:w="683" w:type="pct"/>
            <w:shd w:val="clear" w:color="auto" w:fill="EDF2F7"/>
            <w:tcMar>
              <w:top w:w="70" w:type="dxa"/>
              <w:left w:w="110" w:type="dxa"/>
              <w:bottom w:w="70" w:type="dxa"/>
              <w:right w:w="110" w:type="dxa"/>
            </w:tcMar>
          </w:tcPr>
          <w:p w14:paraId="362CEF6D" w14:textId="77777777" w:rsidR="008F2925" w:rsidRPr="00091F25" w:rsidRDefault="008F2925" w:rsidP="00477877">
            <w:pPr>
              <w:rPr>
                <w:rFonts w:eastAsia="Arial"/>
                <w:sz w:val="20"/>
                <w:szCs w:val="20"/>
              </w:rPr>
            </w:pPr>
            <w:r w:rsidRPr="00091F25">
              <w:rPr>
                <w:rFonts w:eastAsia="Arial"/>
                <w:sz w:val="20"/>
                <w:szCs w:val="20"/>
              </w:rPr>
              <w:t>8.9</w:t>
            </w:r>
          </w:p>
        </w:tc>
      </w:tr>
      <w:tr w:rsidR="00477877" w14:paraId="031FB98F" w14:textId="77777777" w:rsidTr="004E4F22">
        <w:trPr>
          <w:trHeight w:val="144"/>
        </w:trPr>
        <w:tc>
          <w:tcPr>
            <w:tcW w:w="1224" w:type="pct"/>
            <w:shd w:val="clear" w:color="auto" w:fill="FFFFFF"/>
            <w:tcMar>
              <w:top w:w="70" w:type="dxa"/>
              <w:left w:w="110" w:type="dxa"/>
              <w:bottom w:w="70" w:type="dxa"/>
              <w:right w:w="110" w:type="dxa"/>
            </w:tcMar>
          </w:tcPr>
          <w:p w14:paraId="4D616E69" w14:textId="77777777" w:rsidR="008F2925" w:rsidRPr="00091F25" w:rsidRDefault="008F2925" w:rsidP="00477877">
            <w:pPr>
              <w:rPr>
                <w:rFonts w:eastAsia="Arial"/>
                <w:sz w:val="20"/>
                <w:szCs w:val="20"/>
              </w:rPr>
            </w:pPr>
            <w:r w:rsidRPr="00091F25">
              <w:rPr>
                <w:rFonts w:eastAsia="Arial"/>
                <w:sz w:val="20"/>
                <w:szCs w:val="20"/>
              </w:rPr>
              <w:t>UGC05918</w:t>
            </w:r>
          </w:p>
        </w:tc>
        <w:tc>
          <w:tcPr>
            <w:tcW w:w="709" w:type="pct"/>
            <w:shd w:val="clear" w:color="auto" w:fill="FFFFFF"/>
            <w:tcMar>
              <w:top w:w="70" w:type="dxa"/>
              <w:left w:w="110" w:type="dxa"/>
              <w:bottom w:w="70" w:type="dxa"/>
              <w:right w:w="110" w:type="dxa"/>
            </w:tcMar>
          </w:tcPr>
          <w:p w14:paraId="2DD586E4" w14:textId="77777777" w:rsidR="008F2925" w:rsidRPr="00091F25" w:rsidRDefault="008F2925" w:rsidP="00477877">
            <w:pPr>
              <w:rPr>
                <w:rFonts w:eastAsia="Arial"/>
                <w:sz w:val="20"/>
                <w:szCs w:val="20"/>
              </w:rPr>
            </w:pPr>
            <w:r w:rsidRPr="00091F25">
              <w:rPr>
                <w:rFonts w:eastAsia="Arial"/>
                <w:sz w:val="20"/>
                <w:szCs w:val="20"/>
              </w:rPr>
              <w:t>49.4</w:t>
            </w:r>
          </w:p>
        </w:tc>
        <w:tc>
          <w:tcPr>
            <w:tcW w:w="709" w:type="pct"/>
            <w:shd w:val="clear" w:color="auto" w:fill="FFFFFF"/>
            <w:tcMar>
              <w:top w:w="70" w:type="dxa"/>
              <w:left w:w="110" w:type="dxa"/>
              <w:bottom w:w="70" w:type="dxa"/>
              <w:right w:w="110" w:type="dxa"/>
            </w:tcMar>
          </w:tcPr>
          <w:p w14:paraId="73A49D03" w14:textId="77777777" w:rsidR="008F2925" w:rsidRPr="00091F25" w:rsidRDefault="008F2925" w:rsidP="00477877">
            <w:pPr>
              <w:rPr>
                <w:rFonts w:eastAsia="Arial"/>
                <w:sz w:val="20"/>
                <w:szCs w:val="20"/>
              </w:rPr>
            </w:pPr>
            <w:r w:rsidRPr="00091F25">
              <w:rPr>
                <w:rFonts w:eastAsia="Arial"/>
                <w:sz w:val="20"/>
                <w:szCs w:val="20"/>
              </w:rPr>
              <w:t>37.4</w:t>
            </w:r>
          </w:p>
        </w:tc>
        <w:tc>
          <w:tcPr>
            <w:tcW w:w="644" w:type="pct"/>
            <w:shd w:val="clear" w:color="auto" w:fill="FFFFFF"/>
            <w:tcMar>
              <w:top w:w="70" w:type="dxa"/>
              <w:left w:w="110" w:type="dxa"/>
              <w:bottom w:w="70" w:type="dxa"/>
              <w:right w:w="110" w:type="dxa"/>
            </w:tcMar>
          </w:tcPr>
          <w:p w14:paraId="0D28612C" w14:textId="77777777" w:rsidR="008F2925" w:rsidRPr="00091F25" w:rsidRDefault="008F2925" w:rsidP="00477877">
            <w:pPr>
              <w:rPr>
                <w:rFonts w:eastAsia="Arial"/>
                <w:sz w:val="20"/>
                <w:szCs w:val="20"/>
              </w:rPr>
            </w:pPr>
            <w:r w:rsidRPr="00091F25">
              <w:rPr>
                <w:rFonts w:eastAsia="Arial"/>
                <w:sz w:val="20"/>
                <w:szCs w:val="20"/>
              </w:rPr>
              <w:t>0.757</w:t>
            </w:r>
          </w:p>
        </w:tc>
        <w:tc>
          <w:tcPr>
            <w:tcW w:w="580" w:type="pct"/>
            <w:shd w:val="clear" w:color="auto" w:fill="FFFFFF"/>
            <w:tcMar>
              <w:top w:w="70" w:type="dxa"/>
              <w:left w:w="110" w:type="dxa"/>
              <w:bottom w:w="70" w:type="dxa"/>
              <w:right w:w="110" w:type="dxa"/>
            </w:tcMar>
          </w:tcPr>
          <w:p w14:paraId="612489CF"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FFFFFF"/>
            <w:tcMar>
              <w:top w:w="70" w:type="dxa"/>
              <w:left w:w="110" w:type="dxa"/>
              <w:bottom w:w="70" w:type="dxa"/>
              <w:right w:w="110" w:type="dxa"/>
            </w:tcMar>
          </w:tcPr>
          <w:p w14:paraId="51C7A636" w14:textId="77777777" w:rsidR="008F2925" w:rsidRPr="00091F25" w:rsidRDefault="008F2925" w:rsidP="00477877">
            <w:pPr>
              <w:rPr>
                <w:rFonts w:eastAsia="Arial"/>
                <w:sz w:val="20"/>
                <w:szCs w:val="20"/>
              </w:rPr>
            </w:pPr>
            <w:r w:rsidRPr="00091F25">
              <w:rPr>
                <w:rFonts w:eastAsia="Arial"/>
                <w:sz w:val="20"/>
                <w:szCs w:val="20"/>
              </w:rPr>
              <w:t>10</w:t>
            </w:r>
          </w:p>
        </w:tc>
        <w:tc>
          <w:tcPr>
            <w:tcW w:w="683" w:type="pct"/>
            <w:shd w:val="clear" w:color="auto" w:fill="FFFFFF"/>
            <w:tcMar>
              <w:top w:w="70" w:type="dxa"/>
              <w:left w:w="110" w:type="dxa"/>
              <w:bottom w:w="70" w:type="dxa"/>
              <w:right w:w="110" w:type="dxa"/>
            </w:tcMar>
          </w:tcPr>
          <w:p w14:paraId="7340418D" w14:textId="77777777" w:rsidR="008F2925" w:rsidRPr="00091F25" w:rsidRDefault="008F2925" w:rsidP="00477877">
            <w:pPr>
              <w:rPr>
                <w:rFonts w:eastAsia="Arial"/>
                <w:sz w:val="20"/>
                <w:szCs w:val="20"/>
              </w:rPr>
            </w:pPr>
            <w:r w:rsidRPr="00091F25">
              <w:rPr>
                <w:rFonts w:eastAsia="Arial"/>
                <w:sz w:val="20"/>
                <w:szCs w:val="20"/>
              </w:rPr>
              <w:t>6.9</w:t>
            </w:r>
          </w:p>
        </w:tc>
      </w:tr>
      <w:tr w:rsidR="00477877" w14:paraId="1CC4D685" w14:textId="77777777" w:rsidTr="004E4F22">
        <w:trPr>
          <w:trHeight w:val="144"/>
        </w:trPr>
        <w:tc>
          <w:tcPr>
            <w:tcW w:w="1224" w:type="pct"/>
            <w:shd w:val="clear" w:color="auto" w:fill="EDF2F7"/>
            <w:tcMar>
              <w:top w:w="70" w:type="dxa"/>
              <w:left w:w="110" w:type="dxa"/>
              <w:bottom w:w="70" w:type="dxa"/>
              <w:right w:w="110" w:type="dxa"/>
            </w:tcMar>
          </w:tcPr>
          <w:p w14:paraId="731E55D3" w14:textId="77777777" w:rsidR="008F2925" w:rsidRPr="00091F25" w:rsidRDefault="008F2925" w:rsidP="00477877">
            <w:pPr>
              <w:rPr>
                <w:rFonts w:eastAsia="Arial"/>
                <w:sz w:val="20"/>
                <w:szCs w:val="20"/>
              </w:rPr>
            </w:pPr>
            <w:r w:rsidRPr="00091F25">
              <w:rPr>
                <w:rFonts w:eastAsia="Arial"/>
                <w:sz w:val="20"/>
                <w:szCs w:val="20"/>
              </w:rPr>
              <w:t>UGC05986</w:t>
            </w:r>
          </w:p>
        </w:tc>
        <w:tc>
          <w:tcPr>
            <w:tcW w:w="709" w:type="pct"/>
            <w:shd w:val="clear" w:color="auto" w:fill="EDF2F7"/>
            <w:tcMar>
              <w:top w:w="70" w:type="dxa"/>
              <w:left w:w="110" w:type="dxa"/>
              <w:bottom w:w="70" w:type="dxa"/>
              <w:right w:w="110" w:type="dxa"/>
            </w:tcMar>
          </w:tcPr>
          <w:p w14:paraId="6DCF664E" w14:textId="77777777" w:rsidR="008F2925" w:rsidRPr="00091F25" w:rsidRDefault="008F2925" w:rsidP="00477877">
            <w:pPr>
              <w:rPr>
                <w:rFonts w:eastAsia="Arial"/>
                <w:sz w:val="20"/>
                <w:szCs w:val="20"/>
              </w:rPr>
            </w:pPr>
            <w:r w:rsidRPr="00091F25">
              <w:rPr>
                <w:rFonts w:eastAsia="Arial"/>
                <w:sz w:val="20"/>
                <w:szCs w:val="20"/>
              </w:rPr>
              <w:t>113.0</w:t>
            </w:r>
          </w:p>
        </w:tc>
        <w:tc>
          <w:tcPr>
            <w:tcW w:w="709" w:type="pct"/>
            <w:shd w:val="clear" w:color="auto" w:fill="EDF2F7"/>
            <w:tcMar>
              <w:top w:w="70" w:type="dxa"/>
              <w:left w:w="110" w:type="dxa"/>
              <w:bottom w:w="70" w:type="dxa"/>
              <w:right w:w="110" w:type="dxa"/>
            </w:tcMar>
          </w:tcPr>
          <w:p w14:paraId="4894A969" w14:textId="77777777" w:rsidR="008F2925" w:rsidRPr="00091F25" w:rsidRDefault="008F2925" w:rsidP="00477877">
            <w:pPr>
              <w:rPr>
                <w:rFonts w:eastAsia="Arial"/>
                <w:sz w:val="20"/>
                <w:szCs w:val="20"/>
              </w:rPr>
            </w:pPr>
            <w:r w:rsidRPr="00091F25">
              <w:rPr>
                <w:rFonts w:eastAsia="Arial"/>
                <w:sz w:val="20"/>
                <w:szCs w:val="20"/>
              </w:rPr>
              <w:t>102.4</w:t>
            </w:r>
          </w:p>
        </w:tc>
        <w:tc>
          <w:tcPr>
            <w:tcW w:w="644" w:type="pct"/>
            <w:shd w:val="clear" w:color="auto" w:fill="EDF2F7"/>
            <w:tcMar>
              <w:top w:w="70" w:type="dxa"/>
              <w:left w:w="110" w:type="dxa"/>
              <w:bottom w:w="70" w:type="dxa"/>
              <w:right w:w="110" w:type="dxa"/>
            </w:tcMar>
          </w:tcPr>
          <w:p w14:paraId="0A33EA5A" w14:textId="77777777" w:rsidR="008F2925" w:rsidRPr="00091F25" w:rsidRDefault="008F2925" w:rsidP="00477877">
            <w:pPr>
              <w:rPr>
                <w:rFonts w:eastAsia="Arial"/>
                <w:sz w:val="20"/>
                <w:szCs w:val="20"/>
              </w:rPr>
            </w:pPr>
            <w:r w:rsidRPr="00091F25">
              <w:rPr>
                <w:rFonts w:eastAsia="Arial"/>
                <w:sz w:val="20"/>
                <w:szCs w:val="20"/>
              </w:rPr>
              <w:t>0.906</w:t>
            </w:r>
          </w:p>
        </w:tc>
        <w:tc>
          <w:tcPr>
            <w:tcW w:w="580" w:type="pct"/>
            <w:shd w:val="clear" w:color="auto" w:fill="EDF2F7"/>
            <w:tcMar>
              <w:top w:w="70" w:type="dxa"/>
              <w:left w:w="110" w:type="dxa"/>
              <w:bottom w:w="70" w:type="dxa"/>
              <w:right w:w="110" w:type="dxa"/>
            </w:tcMar>
          </w:tcPr>
          <w:p w14:paraId="04B243EF"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EDF2F7"/>
            <w:tcMar>
              <w:top w:w="70" w:type="dxa"/>
              <w:left w:w="110" w:type="dxa"/>
              <w:bottom w:w="70" w:type="dxa"/>
              <w:right w:w="110" w:type="dxa"/>
            </w:tcMar>
          </w:tcPr>
          <w:p w14:paraId="45E4D502" w14:textId="77777777" w:rsidR="008F2925" w:rsidRPr="00091F25" w:rsidRDefault="008F2925" w:rsidP="00477877">
            <w:pPr>
              <w:rPr>
                <w:rFonts w:eastAsia="Arial"/>
                <w:sz w:val="20"/>
                <w:szCs w:val="20"/>
              </w:rPr>
            </w:pPr>
            <w:r w:rsidRPr="00091F25">
              <w:rPr>
                <w:rFonts w:eastAsia="Arial"/>
                <w:sz w:val="20"/>
                <w:szCs w:val="20"/>
              </w:rPr>
              <w:t>9</w:t>
            </w:r>
          </w:p>
        </w:tc>
        <w:tc>
          <w:tcPr>
            <w:tcW w:w="683" w:type="pct"/>
            <w:shd w:val="clear" w:color="auto" w:fill="EDF2F7"/>
            <w:tcMar>
              <w:top w:w="70" w:type="dxa"/>
              <w:left w:w="110" w:type="dxa"/>
              <w:bottom w:w="70" w:type="dxa"/>
              <w:right w:w="110" w:type="dxa"/>
            </w:tcMar>
          </w:tcPr>
          <w:p w14:paraId="76CC7581" w14:textId="77777777" w:rsidR="008F2925" w:rsidRPr="00091F25" w:rsidRDefault="008F2925" w:rsidP="00477877">
            <w:pPr>
              <w:rPr>
                <w:rFonts w:eastAsia="Arial"/>
                <w:sz w:val="20"/>
                <w:szCs w:val="20"/>
              </w:rPr>
            </w:pPr>
            <w:r w:rsidRPr="00091F25">
              <w:rPr>
                <w:rFonts w:eastAsia="Arial"/>
                <w:sz w:val="20"/>
                <w:szCs w:val="20"/>
              </w:rPr>
              <w:t>12.6</w:t>
            </w:r>
          </w:p>
        </w:tc>
      </w:tr>
      <w:tr w:rsidR="00477877" w14:paraId="79326D3A" w14:textId="77777777" w:rsidTr="004E4F22">
        <w:trPr>
          <w:trHeight w:val="144"/>
        </w:trPr>
        <w:tc>
          <w:tcPr>
            <w:tcW w:w="1224" w:type="pct"/>
            <w:shd w:val="clear" w:color="auto" w:fill="FFFFFF"/>
            <w:tcMar>
              <w:top w:w="70" w:type="dxa"/>
              <w:left w:w="110" w:type="dxa"/>
              <w:bottom w:w="70" w:type="dxa"/>
              <w:right w:w="110" w:type="dxa"/>
            </w:tcMar>
          </w:tcPr>
          <w:p w14:paraId="46665B26" w14:textId="77777777" w:rsidR="008F2925" w:rsidRPr="00091F25" w:rsidRDefault="008F2925" w:rsidP="00477877">
            <w:pPr>
              <w:rPr>
                <w:rFonts w:eastAsia="Arial"/>
                <w:sz w:val="20"/>
                <w:szCs w:val="20"/>
              </w:rPr>
            </w:pPr>
            <w:r w:rsidRPr="00091F25">
              <w:rPr>
                <w:rFonts w:eastAsia="Arial"/>
                <w:sz w:val="20"/>
                <w:szCs w:val="20"/>
              </w:rPr>
              <w:t>UGC05999</w:t>
            </w:r>
          </w:p>
        </w:tc>
        <w:tc>
          <w:tcPr>
            <w:tcW w:w="709" w:type="pct"/>
            <w:shd w:val="clear" w:color="auto" w:fill="FFFFFF"/>
            <w:tcMar>
              <w:top w:w="70" w:type="dxa"/>
              <w:left w:w="110" w:type="dxa"/>
              <w:bottom w:w="70" w:type="dxa"/>
              <w:right w:w="110" w:type="dxa"/>
            </w:tcMar>
          </w:tcPr>
          <w:p w14:paraId="5FC3886F" w14:textId="77777777" w:rsidR="008F2925" w:rsidRPr="00091F25" w:rsidRDefault="008F2925" w:rsidP="00477877">
            <w:pPr>
              <w:rPr>
                <w:rFonts w:eastAsia="Arial"/>
                <w:sz w:val="20"/>
                <w:szCs w:val="20"/>
              </w:rPr>
            </w:pPr>
            <w:r w:rsidRPr="00091F25">
              <w:rPr>
                <w:rFonts w:eastAsia="Arial"/>
                <w:sz w:val="20"/>
                <w:szCs w:val="20"/>
              </w:rPr>
              <w:t>84.2</w:t>
            </w:r>
          </w:p>
        </w:tc>
        <w:tc>
          <w:tcPr>
            <w:tcW w:w="709" w:type="pct"/>
            <w:shd w:val="clear" w:color="auto" w:fill="FFFFFF"/>
            <w:tcMar>
              <w:top w:w="70" w:type="dxa"/>
              <w:left w:w="110" w:type="dxa"/>
              <w:bottom w:w="70" w:type="dxa"/>
              <w:right w:w="110" w:type="dxa"/>
            </w:tcMar>
          </w:tcPr>
          <w:p w14:paraId="6B55FD0A" w14:textId="77777777" w:rsidR="008F2925" w:rsidRPr="00091F25" w:rsidRDefault="008F2925" w:rsidP="00477877">
            <w:pPr>
              <w:rPr>
                <w:rFonts w:eastAsia="Arial"/>
                <w:sz w:val="20"/>
                <w:szCs w:val="20"/>
              </w:rPr>
            </w:pPr>
            <w:r w:rsidRPr="00091F25">
              <w:rPr>
                <w:rFonts w:eastAsia="Arial"/>
                <w:sz w:val="20"/>
                <w:szCs w:val="20"/>
              </w:rPr>
              <w:t>78.1</w:t>
            </w:r>
          </w:p>
        </w:tc>
        <w:tc>
          <w:tcPr>
            <w:tcW w:w="644" w:type="pct"/>
            <w:shd w:val="clear" w:color="auto" w:fill="FFFFFF"/>
            <w:tcMar>
              <w:top w:w="70" w:type="dxa"/>
              <w:left w:w="110" w:type="dxa"/>
              <w:bottom w:w="70" w:type="dxa"/>
              <w:right w:w="110" w:type="dxa"/>
            </w:tcMar>
          </w:tcPr>
          <w:p w14:paraId="5CD945FE" w14:textId="77777777" w:rsidR="008F2925" w:rsidRPr="00091F25" w:rsidRDefault="008F2925" w:rsidP="00477877">
            <w:pPr>
              <w:rPr>
                <w:rFonts w:eastAsia="Arial"/>
                <w:sz w:val="20"/>
                <w:szCs w:val="20"/>
              </w:rPr>
            </w:pPr>
            <w:r w:rsidRPr="00091F25">
              <w:rPr>
                <w:rFonts w:eastAsia="Arial"/>
                <w:sz w:val="20"/>
                <w:szCs w:val="20"/>
              </w:rPr>
              <w:t>0.927</w:t>
            </w:r>
          </w:p>
        </w:tc>
        <w:tc>
          <w:tcPr>
            <w:tcW w:w="580" w:type="pct"/>
            <w:shd w:val="clear" w:color="auto" w:fill="FFFFFF"/>
            <w:tcMar>
              <w:top w:w="70" w:type="dxa"/>
              <w:left w:w="110" w:type="dxa"/>
              <w:bottom w:w="70" w:type="dxa"/>
              <w:right w:w="110" w:type="dxa"/>
            </w:tcMar>
          </w:tcPr>
          <w:p w14:paraId="165F07B4"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FFFFFF"/>
            <w:tcMar>
              <w:top w:w="70" w:type="dxa"/>
              <w:left w:w="110" w:type="dxa"/>
              <w:bottom w:w="70" w:type="dxa"/>
              <w:right w:w="110" w:type="dxa"/>
            </w:tcMar>
          </w:tcPr>
          <w:p w14:paraId="56B7437B" w14:textId="77777777" w:rsidR="008F2925" w:rsidRPr="00091F25" w:rsidRDefault="008F2925" w:rsidP="00477877">
            <w:pPr>
              <w:rPr>
                <w:rFonts w:eastAsia="Arial"/>
                <w:sz w:val="20"/>
                <w:szCs w:val="20"/>
              </w:rPr>
            </w:pPr>
            <w:r w:rsidRPr="00091F25">
              <w:rPr>
                <w:rFonts w:eastAsia="Arial"/>
                <w:sz w:val="20"/>
                <w:szCs w:val="20"/>
              </w:rPr>
              <w:t>10</w:t>
            </w:r>
          </w:p>
        </w:tc>
        <w:tc>
          <w:tcPr>
            <w:tcW w:w="683" w:type="pct"/>
            <w:shd w:val="clear" w:color="auto" w:fill="FFFFFF"/>
            <w:tcMar>
              <w:top w:w="70" w:type="dxa"/>
              <w:left w:w="110" w:type="dxa"/>
              <w:bottom w:w="70" w:type="dxa"/>
              <w:right w:w="110" w:type="dxa"/>
            </w:tcMar>
          </w:tcPr>
          <w:p w14:paraId="4FA49D46" w14:textId="77777777" w:rsidR="008F2925" w:rsidRPr="00091F25" w:rsidRDefault="008F2925" w:rsidP="00477877">
            <w:pPr>
              <w:rPr>
                <w:rFonts w:eastAsia="Arial"/>
                <w:sz w:val="20"/>
                <w:szCs w:val="20"/>
              </w:rPr>
            </w:pPr>
            <w:r w:rsidRPr="00091F25">
              <w:rPr>
                <w:rFonts w:eastAsia="Arial"/>
                <w:sz w:val="20"/>
                <w:szCs w:val="20"/>
              </w:rPr>
              <w:t>2.7</w:t>
            </w:r>
          </w:p>
        </w:tc>
      </w:tr>
      <w:tr w:rsidR="00477877" w14:paraId="6CCF72DE" w14:textId="77777777" w:rsidTr="004E4F22">
        <w:trPr>
          <w:trHeight w:val="144"/>
        </w:trPr>
        <w:tc>
          <w:tcPr>
            <w:tcW w:w="1224" w:type="pct"/>
            <w:shd w:val="clear" w:color="auto" w:fill="EDF2F7"/>
            <w:tcMar>
              <w:top w:w="70" w:type="dxa"/>
              <w:left w:w="110" w:type="dxa"/>
              <w:bottom w:w="70" w:type="dxa"/>
              <w:right w:w="110" w:type="dxa"/>
            </w:tcMar>
          </w:tcPr>
          <w:p w14:paraId="1E95525E" w14:textId="77777777" w:rsidR="008F2925" w:rsidRPr="00091F25" w:rsidRDefault="008F2925" w:rsidP="00477877">
            <w:pPr>
              <w:rPr>
                <w:rFonts w:eastAsia="Arial"/>
                <w:sz w:val="20"/>
                <w:szCs w:val="20"/>
              </w:rPr>
            </w:pPr>
            <w:r w:rsidRPr="00091F25">
              <w:rPr>
                <w:rFonts w:eastAsia="Arial"/>
                <w:sz w:val="20"/>
                <w:szCs w:val="20"/>
              </w:rPr>
              <w:t>UGC06399</w:t>
            </w:r>
          </w:p>
        </w:tc>
        <w:tc>
          <w:tcPr>
            <w:tcW w:w="709" w:type="pct"/>
            <w:shd w:val="clear" w:color="auto" w:fill="EDF2F7"/>
            <w:tcMar>
              <w:top w:w="70" w:type="dxa"/>
              <w:left w:w="110" w:type="dxa"/>
              <w:bottom w:w="70" w:type="dxa"/>
              <w:right w:w="110" w:type="dxa"/>
            </w:tcMar>
          </w:tcPr>
          <w:p w14:paraId="6185A335" w14:textId="77777777" w:rsidR="008F2925" w:rsidRPr="00091F25" w:rsidRDefault="008F2925" w:rsidP="00477877">
            <w:pPr>
              <w:rPr>
                <w:rFonts w:eastAsia="Arial"/>
                <w:sz w:val="20"/>
                <w:szCs w:val="20"/>
              </w:rPr>
            </w:pPr>
            <w:r w:rsidRPr="00091F25">
              <w:rPr>
                <w:rFonts w:eastAsia="Arial"/>
                <w:sz w:val="20"/>
                <w:szCs w:val="20"/>
              </w:rPr>
              <w:t>80.2</w:t>
            </w:r>
          </w:p>
        </w:tc>
        <w:tc>
          <w:tcPr>
            <w:tcW w:w="709" w:type="pct"/>
            <w:shd w:val="clear" w:color="auto" w:fill="EDF2F7"/>
            <w:tcMar>
              <w:top w:w="70" w:type="dxa"/>
              <w:left w:w="110" w:type="dxa"/>
              <w:bottom w:w="70" w:type="dxa"/>
              <w:right w:w="110" w:type="dxa"/>
            </w:tcMar>
          </w:tcPr>
          <w:p w14:paraId="5ED317E5" w14:textId="77777777" w:rsidR="008F2925" w:rsidRPr="00091F25" w:rsidRDefault="008F2925" w:rsidP="00477877">
            <w:pPr>
              <w:rPr>
                <w:rFonts w:eastAsia="Arial"/>
                <w:sz w:val="20"/>
                <w:szCs w:val="20"/>
              </w:rPr>
            </w:pPr>
            <w:r w:rsidRPr="00091F25">
              <w:rPr>
                <w:rFonts w:eastAsia="Arial"/>
                <w:sz w:val="20"/>
                <w:szCs w:val="20"/>
              </w:rPr>
              <w:t>75.0</w:t>
            </w:r>
          </w:p>
        </w:tc>
        <w:tc>
          <w:tcPr>
            <w:tcW w:w="644" w:type="pct"/>
            <w:shd w:val="clear" w:color="auto" w:fill="EDF2F7"/>
            <w:tcMar>
              <w:top w:w="70" w:type="dxa"/>
              <w:left w:w="110" w:type="dxa"/>
              <w:bottom w:w="70" w:type="dxa"/>
              <w:right w:w="110" w:type="dxa"/>
            </w:tcMar>
          </w:tcPr>
          <w:p w14:paraId="63489EC1" w14:textId="77777777" w:rsidR="008F2925" w:rsidRPr="00091F25" w:rsidRDefault="008F2925" w:rsidP="00477877">
            <w:pPr>
              <w:rPr>
                <w:rFonts w:eastAsia="Arial"/>
                <w:sz w:val="20"/>
                <w:szCs w:val="20"/>
              </w:rPr>
            </w:pPr>
            <w:r w:rsidRPr="00091F25">
              <w:rPr>
                <w:rFonts w:eastAsia="Arial"/>
                <w:sz w:val="20"/>
                <w:szCs w:val="20"/>
              </w:rPr>
              <w:t>0.935</w:t>
            </w:r>
          </w:p>
        </w:tc>
        <w:tc>
          <w:tcPr>
            <w:tcW w:w="580" w:type="pct"/>
            <w:shd w:val="clear" w:color="auto" w:fill="EDF2F7"/>
            <w:tcMar>
              <w:top w:w="70" w:type="dxa"/>
              <w:left w:w="110" w:type="dxa"/>
              <w:bottom w:w="70" w:type="dxa"/>
              <w:right w:w="110" w:type="dxa"/>
            </w:tcMar>
          </w:tcPr>
          <w:p w14:paraId="73FF47E6"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EDF2F7"/>
            <w:tcMar>
              <w:top w:w="70" w:type="dxa"/>
              <w:left w:w="110" w:type="dxa"/>
              <w:bottom w:w="70" w:type="dxa"/>
              <w:right w:w="110" w:type="dxa"/>
            </w:tcMar>
          </w:tcPr>
          <w:p w14:paraId="23763113" w14:textId="77777777" w:rsidR="008F2925" w:rsidRPr="00091F25" w:rsidRDefault="008F2925" w:rsidP="00477877">
            <w:pPr>
              <w:rPr>
                <w:rFonts w:eastAsia="Arial"/>
                <w:sz w:val="20"/>
                <w:szCs w:val="20"/>
              </w:rPr>
            </w:pPr>
            <w:r w:rsidRPr="00091F25">
              <w:rPr>
                <w:rFonts w:eastAsia="Arial"/>
                <w:sz w:val="20"/>
                <w:szCs w:val="20"/>
              </w:rPr>
              <w:t>9</w:t>
            </w:r>
          </w:p>
        </w:tc>
        <w:tc>
          <w:tcPr>
            <w:tcW w:w="683" w:type="pct"/>
            <w:shd w:val="clear" w:color="auto" w:fill="EDF2F7"/>
            <w:tcMar>
              <w:top w:w="70" w:type="dxa"/>
              <w:left w:w="110" w:type="dxa"/>
              <w:bottom w:w="70" w:type="dxa"/>
              <w:right w:w="110" w:type="dxa"/>
            </w:tcMar>
          </w:tcPr>
          <w:p w14:paraId="08457CBF" w14:textId="77777777" w:rsidR="008F2925" w:rsidRPr="00091F25" w:rsidRDefault="008F2925" w:rsidP="00477877">
            <w:pPr>
              <w:rPr>
                <w:rFonts w:eastAsia="Arial"/>
                <w:sz w:val="20"/>
                <w:szCs w:val="20"/>
              </w:rPr>
            </w:pPr>
            <w:r w:rsidRPr="00091F25">
              <w:rPr>
                <w:rFonts w:eastAsia="Arial"/>
                <w:sz w:val="20"/>
                <w:szCs w:val="20"/>
              </w:rPr>
              <w:t>1.1</w:t>
            </w:r>
          </w:p>
        </w:tc>
      </w:tr>
      <w:tr w:rsidR="00477877" w14:paraId="48A0BC11" w14:textId="77777777" w:rsidTr="004E4F22">
        <w:trPr>
          <w:trHeight w:val="144"/>
        </w:trPr>
        <w:tc>
          <w:tcPr>
            <w:tcW w:w="1224" w:type="pct"/>
            <w:shd w:val="clear" w:color="auto" w:fill="FFFFFF"/>
            <w:tcMar>
              <w:top w:w="70" w:type="dxa"/>
              <w:left w:w="110" w:type="dxa"/>
              <w:bottom w:w="70" w:type="dxa"/>
              <w:right w:w="110" w:type="dxa"/>
            </w:tcMar>
          </w:tcPr>
          <w:p w14:paraId="6D76936D" w14:textId="77777777" w:rsidR="008F2925" w:rsidRPr="00091F25" w:rsidRDefault="008F2925" w:rsidP="00477877">
            <w:pPr>
              <w:rPr>
                <w:rFonts w:eastAsia="Arial"/>
                <w:sz w:val="20"/>
                <w:szCs w:val="20"/>
              </w:rPr>
            </w:pPr>
            <w:r w:rsidRPr="00091F25">
              <w:rPr>
                <w:rFonts w:eastAsia="Arial"/>
                <w:sz w:val="20"/>
                <w:szCs w:val="20"/>
              </w:rPr>
              <w:t>UGC06446</w:t>
            </w:r>
          </w:p>
        </w:tc>
        <w:tc>
          <w:tcPr>
            <w:tcW w:w="709" w:type="pct"/>
            <w:shd w:val="clear" w:color="auto" w:fill="FFFFFF"/>
            <w:tcMar>
              <w:top w:w="70" w:type="dxa"/>
              <w:left w:w="110" w:type="dxa"/>
              <w:bottom w:w="70" w:type="dxa"/>
              <w:right w:w="110" w:type="dxa"/>
            </w:tcMar>
          </w:tcPr>
          <w:p w14:paraId="7902A246" w14:textId="77777777" w:rsidR="008F2925" w:rsidRPr="00091F25" w:rsidRDefault="008F2925" w:rsidP="00477877">
            <w:pPr>
              <w:rPr>
                <w:rFonts w:eastAsia="Arial"/>
                <w:sz w:val="20"/>
                <w:szCs w:val="20"/>
              </w:rPr>
            </w:pPr>
            <w:r w:rsidRPr="00091F25">
              <w:rPr>
                <w:rFonts w:eastAsia="Arial"/>
                <w:sz w:val="20"/>
                <w:szCs w:val="20"/>
              </w:rPr>
              <w:t>77.4</w:t>
            </w:r>
          </w:p>
        </w:tc>
        <w:tc>
          <w:tcPr>
            <w:tcW w:w="709" w:type="pct"/>
            <w:shd w:val="clear" w:color="auto" w:fill="FFFFFF"/>
            <w:tcMar>
              <w:top w:w="70" w:type="dxa"/>
              <w:left w:w="110" w:type="dxa"/>
              <w:bottom w:w="70" w:type="dxa"/>
              <w:right w:w="110" w:type="dxa"/>
            </w:tcMar>
          </w:tcPr>
          <w:p w14:paraId="751843FF" w14:textId="77777777" w:rsidR="008F2925" w:rsidRPr="00091F25" w:rsidRDefault="008F2925" w:rsidP="00477877">
            <w:pPr>
              <w:rPr>
                <w:rFonts w:eastAsia="Arial"/>
                <w:sz w:val="20"/>
                <w:szCs w:val="20"/>
              </w:rPr>
            </w:pPr>
            <w:r w:rsidRPr="00091F25">
              <w:rPr>
                <w:rFonts w:eastAsia="Arial"/>
                <w:sz w:val="20"/>
                <w:szCs w:val="20"/>
              </w:rPr>
              <w:t>74.2</w:t>
            </w:r>
          </w:p>
        </w:tc>
        <w:tc>
          <w:tcPr>
            <w:tcW w:w="644" w:type="pct"/>
            <w:shd w:val="clear" w:color="auto" w:fill="FFFFFF"/>
            <w:tcMar>
              <w:top w:w="70" w:type="dxa"/>
              <w:left w:w="110" w:type="dxa"/>
              <w:bottom w:w="70" w:type="dxa"/>
              <w:right w:w="110" w:type="dxa"/>
            </w:tcMar>
          </w:tcPr>
          <w:p w14:paraId="3EF5957B" w14:textId="77777777" w:rsidR="008F2925" w:rsidRPr="00091F25" w:rsidRDefault="008F2925" w:rsidP="00477877">
            <w:pPr>
              <w:rPr>
                <w:rFonts w:eastAsia="Arial"/>
                <w:sz w:val="20"/>
                <w:szCs w:val="20"/>
              </w:rPr>
            </w:pPr>
            <w:r w:rsidRPr="00091F25">
              <w:rPr>
                <w:rFonts w:eastAsia="Arial"/>
                <w:sz w:val="20"/>
                <w:szCs w:val="20"/>
              </w:rPr>
              <w:t>0.958</w:t>
            </w:r>
          </w:p>
        </w:tc>
        <w:tc>
          <w:tcPr>
            <w:tcW w:w="580" w:type="pct"/>
            <w:shd w:val="clear" w:color="auto" w:fill="FFFFFF"/>
            <w:tcMar>
              <w:top w:w="70" w:type="dxa"/>
              <w:left w:w="110" w:type="dxa"/>
              <w:bottom w:w="70" w:type="dxa"/>
              <w:right w:w="110" w:type="dxa"/>
            </w:tcMar>
          </w:tcPr>
          <w:p w14:paraId="6E7475A9"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04D2B668" w14:textId="77777777" w:rsidR="008F2925" w:rsidRPr="00091F25" w:rsidRDefault="008F2925" w:rsidP="00477877">
            <w:pPr>
              <w:rPr>
                <w:rFonts w:eastAsia="Arial"/>
                <w:sz w:val="20"/>
                <w:szCs w:val="20"/>
              </w:rPr>
            </w:pPr>
            <w:r w:rsidRPr="00091F25">
              <w:rPr>
                <w:rFonts w:eastAsia="Arial"/>
                <w:sz w:val="20"/>
                <w:szCs w:val="20"/>
              </w:rPr>
              <w:t>7</w:t>
            </w:r>
          </w:p>
        </w:tc>
        <w:tc>
          <w:tcPr>
            <w:tcW w:w="683" w:type="pct"/>
            <w:shd w:val="clear" w:color="auto" w:fill="FFFFFF"/>
            <w:tcMar>
              <w:top w:w="70" w:type="dxa"/>
              <w:left w:w="110" w:type="dxa"/>
              <w:bottom w:w="70" w:type="dxa"/>
              <w:right w:w="110" w:type="dxa"/>
            </w:tcMar>
          </w:tcPr>
          <w:p w14:paraId="22AC5760" w14:textId="77777777" w:rsidR="008F2925" w:rsidRPr="00091F25" w:rsidRDefault="008F2925" w:rsidP="00477877">
            <w:pPr>
              <w:rPr>
                <w:rFonts w:eastAsia="Arial"/>
                <w:sz w:val="20"/>
                <w:szCs w:val="20"/>
              </w:rPr>
            </w:pPr>
            <w:r w:rsidRPr="00091F25">
              <w:rPr>
                <w:rFonts w:eastAsia="Arial"/>
                <w:sz w:val="20"/>
                <w:szCs w:val="20"/>
              </w:rPr>
              <w:t>3.2</w:t>
            </w:r>
          </w:p>
        </w:tc>
      </w:tr>
      <w:tr w:rsidR="00477877" w14:paraId="5AEC9B30" w14:textId="77777777" w:rsidTr="004E4F22">
        <w:trPr>
          <w:trHeight w:val="144"/>
        </w:trPr>
        <w:tc>
          <w:tcPr>
            <w:tcW w:w="1224" w:type="pct"/>
            <w:shd w:val="clear" w:color="auto" w:fill="EDF2F7"/>
            <w:tcMar>
              <w:top w:w="70" w:type="dxa"/>
              <w:left w:w="110" w:type="dxa"/>
              <w:bottom w:w="70" w:type="dxa"/>
              <w:right w:w="110" w:type="dxa"/>
            </w:tcMar>
          </w:tcPr>
          <w:p w14:paraId="595BA8DF" w14:textId="77777777" w:rsidR="008F2925" w:rsidRPr="00091F25" w:rsidRDefault="008F2925" w:rsidP="00477877">
            <w:pPr>
              <w:rPr>
                <w:rFonts w:eastAsia="Arial"/>
                <w:sz w:val="20"/>
                <w:szCs w:val="20"/>
              </w:rPr>
            </w:pPr>
            <w:r w:rsidRPr="00091F25">
              <w:rPr>
                <w:rFonts w:eastAsia="Arial"/>
                <w:sz w:val="20"/>
                <w:szCs w:val="20"/>
              </w:rPr>
              <w:t>UGC06614</w:t>
            </w:r>
          </w:p>
        </w:tc>
        <w:tc>
          <w:tcPr>
            <w:tcW w:w="709" w:type="pct"/>
            <w:shd w:val="clear" w:color="auto" w:fill="EDF2F7"/>
            <w:tcMar>
              <w:top w:w="70" w:type="dxa"/>
              <w:left w:w="110" w:type="dxa"/>
              <w:bottom w:w="70" w:type="dxa"/>
              <w:right w:w="110" w:type="dxa"/>
            </w:tcMar>
          </w:tcPr>
          <w:p w14:paraId="2C6A64E7" w14:textId="77777777" w:rsidR="008F2925" w:rsidRPr="00091F25" w:rsidRDefault="008F2925" w:rsidP="00477877">
            <w:pPr>
              <w:rPr>
                <w:rFonts w:eastAsia="Arial"/>
                <w:sz w:val="20"/>
                <w:szCs w:val="20"/>
              </w:rPr>
            </w:pPr>
            <w:r w:rsidRPr="00091F25">
              <w:rPr>
                <w:rFonts w:eastAsia="Arial"/>
                <w:sz w:val="20"/>
                <w:szCs w:val="20"/>
              </w:rPr>
              <w:t>125.0</w:t>
            </w:r>
          </w:p>
        </w:tc>
        <w:tc>
          <w:tcPr>
            <w:tcW w:w="709" w:type="pct"/>
            <w:shd w:val="clear" w:color="auto" w:fill="EDF2F7"/>
            <w:tcMar>
              <w:top w:w="70" w:type="dxa"/>
              <w:left w:w="110" w:type="dxa"/>
              <w:bottom w:w="70" w:type="dxa"/>
              <w:right w:w="110" w:type="dxa"/>
            </w:tcMar>
          </w:tcPr>
          <w:p w14:paraId="08ADCF5B" w14:textId="77777777" w:rsidR="008F2925" w:rsidRPr="00091F25" w:rsidRDefault="008F2925" w:rsidP="00477877">
            <w:pPr>
              <w:rPr>
                <w:rFonts w:eastAsia="Arial"/>
                <w:sz w:val="20"/>
                <w:szCs w:val="20"/>
              </w:rPr>
            </w:pPr>
            <w:r w:rsidRPr="00091F25">
              <w:rPr>
                <w:rFonts w:eastAsia="Arial"/>
                <w:sz w:val="20"/>
                <w:szCs w:val="20"/>
              </w:rPr>
              <w:t>168.4</w:t>
            </w:r>
          </w:p>
        </w:tc>
        <w:tc>
          <w:tcPr>
            <w:tcW w:w="644" w:type="pct"/>
            <w:shd w:val="clear" w:color="auto" w:fill="EDF2F7"/>
            <w:tcMar>
              <w:top w:w="70" w:type="dxa"/>
              <w:left w:w="110" w:type="dxa"/>
              <w:bottom w:w="70" w:type="dxa"/>
              <w:right w:w="110" w:type="dxa"/>
            </w:tcMar>
          </w:tcPr>
          <w:p w14:paraId="0EF89CF2" w14:textId="77777777" w:rsidR="008F2925" w:rsidRPr="00091F25" w:rsidRDefault="008F2925" w:rsidP="00477877">
            <w:pPr>
              <w:rPr>
                <w:rFonts w:eastAsia="Arial"/>
                <w:sz w:val="20"/>
                <w:szCs w:val="20"/>
              </w:rPr>
            </w:pPr>
            <w:r w:rsidRPr="00091F25">
              <w:rPr>
                <w:rFonts w:eastAsia="Arial"/>
                <w:sz w:val="20"/>
                <w:szCs w:val="20"/>
              </w:rPr>
              <w:t>1.347</w:t>
            </w:r>
          </w:p>
        </w:tc>
        <w:tc>
          <w:tcPr>
            <w:tcW w:w="580" w:type="pct"/>
            <w:shd w:val="clear" w:color="auto" w:fill="EDF2F7"/>
            <w:tcMar>
              <w:top w:w="70" w:type="dxa"/>
              <w:left w:w="110" w:type="dxa"/>
              <w:bottom w:w="70" w:type="dxa"/>
              <w:right w:w="110" w:type="dxa"/>
            </w:tcMar>
          </w:tcPr>
          <w:p w14:paraId="72A99CF1"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EDF2F7"/>
            <w:tcMar>
              <w:top w:w="70" w:type="dxa"/>
              <w:left w:w="110" w:type="dxa"/>
              <w:bottom w:w="70" w:type="dxa"/>
              <w:right w:w="110" w:type="dxa"/>
            </w:tcMar>
          </w:tcPr>
          <w:p w14:paraId="6FF6D01F" w14:textId="77777777" w:rsidR="008F2925" w:rsidRPr="00091F25" w:rsidRDefault="008F2925" w:rsidP="00477877">
            <w:pPr>
              <w:rPr>
                <w:rFonts w:eastAsia="Arial"/>
                <w:sz w:val="20"/>
                <w:szCs w:val="20"/>
              </w:rPr>
            </w:pPr>
            <w:r w:rsidRPr="00091F25">
              <w:rPr>
                <w:rFonts w:eastAsia="Arial"/>
                <w:sz w:val="20"/>
                <w:szCs w:val="20"/>
              </w:rPr>
              <w:t>1</w:t>
            </w:r>
          </w:p>
        </w:tc>
        <w:tc>
          <w:tcPr>
            <w:tcW w:w="683" w:type="pct"/>
            <w:shd w:val="clear" w:color="auto" w:fill="EDF2F7"/>
            <w:tcMar>
              <w:top w:w="70" w:type="dxa"/>
              <w:left w:w="110" w:type="dxa"/>
              <w:bottom w:w="70" w:type="dxa"/>
              <w:right w:w="110" w:type="dxa"/>
            </w:tcMar>
          </w:tcPr>
          <w:p w14:paraId="6A9B17CA" w14:textId="77777777" w:rsidR="008F2925" w:rsidRPr="00091F25" w:rsidRDefault="008F2925" w:rsidP="00477877">
            <w:pPr>
              <w:rPr>
                <w:rFonts w:eastAsia="Arial"/>
                <w:sz w:val="20"/>
                <w:szCs w:val="20"/>
              </w:rPr>
            </w:pPr>
            <w:r w:rsidRPr="00091F25">
              <w:rPr>
                <w:rFonts w:eastAsia="Arial"/>
                <w:sz w:val="20"/>
                <w:szCs w:val="20"/>
              </w:rPr>
              <w:t>7.3</w:t>
            </w:r>
          </w:p>
        </w:tc>
      </w:tr>
      <w:tr w:rsidR="00477877" w14:paraId="6BAC0184" w14:textId="77777777" w:rsidTr="004E4F22">
        <w:trPr>
          <w:trHeight w:val="144"/>
        </w:trPr>
        <w:tc>
          <w:tcPr>
            <w:tcW w:w="1224" w:type="pct"/>
            <w:shd w:val="clear" w:color="auto" w:fill="FFFFFF"/>
            <w:tcMar>
              <w:top w:w="70" w:type="dxa"/>
              <w:left w:w="110" w:type="dxa"/>
              <w:bottom w:w="70" w:type="dxa"/>
              <w:right w:w="110" w:type="dxa"/>
            </w:tcMar>
          </w:tcPr>
          <w:p w14:paraId="420A757A" w14:textId="77777777" w:rsidR="008F2925" w:rsidRPr="00091F25" w:rsidRDefault="008F2925" w:rsidP="00477877">
            <w:pPr>
              <w:rPr>
                <w:rFonts w:eastAsia="Arial"/>
                <w:sz w:val="20"/>
                <w:szCs w:val="20"/>
              </w:rPr>
            </w:pPr>
            <w:r w:rsidRPr="00091F25">
              <w:rPr>
                <w:rFonts w:eastAsia="Arial"/>
                <w:sz w:val="20"/>
                <w:szCs w:val="20"/>
              </w:rPr>
              <w:t>UGC06628</w:t>
            </w:r>
          </w:p>
        </w:tc>
        <w:tc>
          <w:tcPr>
            <w:tcW w:w="709" w:type="pct"/>
            <w:shd w:val="clear" w:color="auto" w:fill="FFFFFF"/>
            <w:tcMar>
              <w:top w:w="70" w:type="dxa"/>
              <w:left w:w="110" w:type="dxa"/>
              <w:bottom w:w="70" w:type="dxa"/>
              <w:right w:w="110" w:type="dxa"/>
            </w:tcMar>
          </w:tcPr>
          <w:p w14:paraId="26499885" w14:textId="77777777" w:rsidR="008F2925" w:rsidRPr="00091F25" w:rsidRDefault="008F2925" w:rsidP="00477877">
            <w:pPr>
              <w:rPr>
                <w:rFonts w:eastAsia="Arial"/>
                <w:sz w:val="20"/>
                <w:szCs w:val="20"/>
              </w:rPr>
            </w:pPr>
            <w:r w:rsidRPr="00091F25">
              <w:rPr>
                <w:rFonts w:eastAsia="Arial"/>
                <w:sz w:val="20"/>
                <w:szCs w:val="20"/>
              </w:rPr>
              <w:t>18.5</w:t>
            </w:r>
          </w:p>
        </w:tc>
        <w:tc>
          <w:tcPr>
            <w:tcW w:w="709" w:type="pct"/>
            <w:shd w:val="clear" w:color="auto" w:fill="FFFFFF"/>
            <w:tcMar>
              <w:top w:w="70" w:type="dxa"/>
              <w:left w:w="110" w:type="dxa"/>
              <w:bottom w:w="70" w:type="dxa"/>
              <w:right w:w="110" w:type="dxa"/>
            </w:tcMar>
          </w:tcPr>
          <w:p w14:paraId="706CFFEE" w14:textId="77777777" w:rsidR="008F2925" w:rsidRPr="00091F25" w:rsidRDefault="008F2925" w:rsidP="00477877">
            <w:pPr>
              <w:rPr>
                <w:rFonts w:eastAsia="Arial"/>
                <w:sz w:val="20"/>
                <w:szCs w:val="20"/>
              </w:rPr>
            </w:pPr>
            <w:r w:rsidRPr="00091F25">
              <w:rPr>
                <w:rFonts w:eastAsia="Arial"/>
                <w:sz w:val="20"/>
                <w:szCs w:val="20"/>
              </w:rPr>
              <w:t>15.1</w:t>
            </w:r>
          </w:p>
        </w:tc>
        <w:tc>
          <w:tcPr>
            <w:tcW w:w="644" w:type="pct"/>
            <w:shd w:val="clear" w:color="auto" w:fill="FFFFFF"/>
            <w:tcMar>
              <w:top w:w="70" w:type="dxa"/>
              <w:left w:w="110" w:type="dxa"/>
              <w:bottom w:w="70" w:type="dxa"/>
              <w:right w:w="110" w:type="dxa"/>
            </w:tcMar>
          </w:tcPr>
          <w:p w14:paraId="20A33098" w14:textId="77777777" w:rsidR="008F2925" w:rsidRPr="00091F25" w:rsidRDefault="008F2925" w:rsidP="00477877">
            <w:pPr>
              <w:rPr>
                <w:rFonts w:eastAsia="Arial"/>
                <w:sz w:val="20"/>
                <w:szCs w:val="20"/>
              </w:rPr>
            </w:pPr>
            <w:r w:rsidRPr="00091F25">
              <w:rPr>
                <w:rFonts w:eastAsia="Arial"/>
                <w:sz w:val="20"/>
                <w:szCs w:val="20"/>
              </w:rPr>
              <w:t>0.817</w:t>
            </w:r>
          </w:p>
        </w:tc>
        <w:tc>
          <w:tcPr>
            <w:tcW w:w="580" w:type="pct"/>
            <w:shd w:val="clear" w:color="auto" w:fill="FFFFFF"/>
            <w:tcMar>
              <w:top w:w="70" w:type="dxa"/>
              <w:left w:w="110" w:type="dxa"/>
              <w:bottom w:w="70" w:type="dxa"/>
              <w:right w:w="110" w:type="dxa"/>
            </w:tcMar>
          </w:tcPr>
          <w:p w14:paraId="2F8BF6AF"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FFFFFF"/>
            <w:tcMar>
              <w:top w:w="70" w:type="dxa"/>
              <w:left w:w="110" w:type="dxa"/>
              <w:bottom w:w="70" w:type="dxa"/>
              <w:right w:w="110" w:type="dxa"/>
            </w:tcMar>
          </w:tcPr>
          <w:p w14:paraId="27836BA5" w14:textId="77777777" w:rsidR="008F2925" w:rsidRPr="00091F25" w:rsidRDefault="008F2925" w:rsidP="00477877">
            <w:pPr>
              <w:rPr>
                <w:rFonts w:eastAsia="Arial"/>
                <w:sz w:val="20"/>
                <w:szCs w:val="20"/>
              </w:rPr>
            </w:pPr>
            <w:r w:rsidRPr="00091F25">
              <w:rPr>
                <w:rFonts w:eastAsia="Arial"/>
                <w:sz w:val="20"/>
                <w:szCs w:val="20"/>
              </w:rPr>
              <w:t>9</w:t>
            </w:r>
          </w:p>
        </w:tc>
        <w:tc>
          <w:tcPr>
            <w:tcW w:w="683" w:type="pct"/>
            <w:shd w:val="clear" w:color="auto" w:fill="FFFFFF"/>
            <w:tcMar>
              <w:top w:w="70" w:type="dxa"/>
              <w:left w:w="110" w:type="dxa"/>
              <w:bottom w:w="70" w:type="dxa"/>
              <w:right w:w="110" w:type="dxa"/>
            </w:tcMar>
          </w:tcPr>
          <w:p w14:paraId="77C56B22" w14:textId="77777777" w:rsidR="008F2925" w:rsidRPr="00091F25" w:rsidRDefault="008F2925" w:rsidP="00477877">
            <w:pPr>
              <w:rPr>
                <w:rFonts w:eastAsia="Arial"/>
                <w:sz w:val="20"/>
                <w:szCs w:val="20"/>
              </w:rPr>
            </w:pPr>
            <w:r w:rsidRPr="00091F25">
              <w:rPr>
                <w:rFonts w:eastAsia="Arial"/>
                <w:sz w:val="20"/>
                <w:szCs w:val="20"/>
              </w:rPr>
              <w:t>0.6</w:t>
            </w:r>
          </w:p>
        </w:tc>
      </w:tr>
      <w:tr w:rsidR="00477877" w14:paraId="23C767FF" w14:textId="77777777" w:rsidTr="004E4F22">
        <w:trPr>
          <w:trHeight w:val="144"/>
        </w:trPr>
        <w:tc>
          <w:tcPr>
            <w:tcW w:w="1224" w:type="pct"/>
            <w:shd w:val="clear" w:color="auto" w:fill="EDF2F7"/>
            <w:tcMar>
              <w:top w:w="70" w:type="dxa"/>
              <w:left w:w="110" w:type="dxa"/>
              <w:bottom w:w="70" w:type="dxa"/>
              <w:right w:w="110" w:type="dxa"/>
            </w:tcMar>
          </w:tcPr>
          <w:p w14:paraId="40C3230F" w14:textId="77777777" w:rsidR="008F2925" w:rsidRPr="00091F25" w:rsidRDefault="008F2925" w:rsidP="00477877">
            <w:pPr>
              <w:rPr>
                <w:rFonts w:eastAsia="Arial"/>
                <w:sz w:val="20"/>
                <w:szCs w:val="20"/>
              </w:rPr>
            </w:pPr>
            <w:r w:rsidRPr="00091F25">
              <w:rPr>
                <w:rFonts w:eastAsia="Arial"/>
                <w:sz w:val="20"/>
                <w:szCs w:val="20"/>
              </w:rPr>
              <w:t>UGC06667</w:t>
            </w:r>
          </w:p>
        </w:tc>
        <w:tc>
          <w:tcPr>
            <w:tcW w:w="709" w:type="pct"/>
            <w:shd w:val="clear" w:color="auto" w:fill="EDF2F7"/>
            <w:tcMar>
              <w:top w:w="70" w:type="dxa"/>
              <w:left w:w="110" w:type="dxa"/>
              <w:bottom w:w="70" w:type="dxa"/>
              <w:right w:w="110" w:type="dxa"/>
            </w:tcMar>
          </w:tcPr>
          <w:p w14:paraId="1924C4E7" w14:textId="77777777" w:rsidR="008F2925" w:rsidRPr="00091F25" w:rsidRDefault="008F2925" w:rsidP="00477877">
            <w:pPr>
              <w:rPr>
                <w:rFonts w:eastAsia="Arial"/>
                <w:sz w:val="20"/>
                <w:szCs w:val="20"/>
              </w:rPr>
            </w:pPr>
            <w:r w:rsidRPr="00091F25">
              <w:rPr>
                <w:rFonts w:eastAsia="Arial"/>
                <w:sz w:val="20"/>
                <w:szCs w:val="20"/>
              </w:rPr>
              <w:t>101.0</w:t>
            </w:r>
          </w:p>
        </w:tc>
        <w:tc>
          <w:tcPr>
            <w:tcW w:w="709" w:type="pct"/>
            <w:shd w:val="clear" w:color="auto" w:fill="EDF2F7"/>
            <w:tcMar>
              <w:top w:w="70" w:type="dxa"/>
              <w:left w:w="110" w:type="dxa"/>
              <w:bottom w:w="70" w:type="dxa"/>
              <w:right w:w="110" w:type="dxa"/>
            </w:tcMar>
          </w:tcPr>
          <w:p w14:paraId="32A28C37" w14:textId="77777777" w:rsidR="008F2925" w:rsidRPr="00091F25" w:rsidRDefault="008F2925" w:rsidP="00477877">
            <w:pPr>
              <w:rPr>
                <w:rFonts w:eastAsia="Arial"/>
                <w:sz w:val="20"/>
                <w:szCs w:val="20"/>
              </w:rPr>
            </w:pPr>
            <w:r w:rsidRPr="00091F25">
              <w:rPr>
                <w:rFonts w:eastAsia="Arial"/>
                <w:sz w:val="20"/>
                <w:szCs w:val="20"/>
              </w:rPr>
              <w:t>78.0</w:t>
            </w:r>
          </w:p>
        </w:tc>
        <w:tc>
          <w:tcPr>
            <w:tcW w:w="644" w:type="pct"/>
            <w:shd w:val="clear" w:color="auto" w:fill="EDF2F7"/>
            <w:tcMar>
              <w:top w:w="70" w:type="dxa"/>
              <w:left w:w="110" w:type="dxa"/>
              <w:bottom w:w="70" w:type="dxa"/>
              <w:right w:w="110" w:type="dxa"/>
            </w:tcMar>
          </w:tcPr>
          <w:p w14:paraId="20E9D999" w14:textId="77777777" w:rsidR="008F2925" w:rsidRPr="00091F25" w:rsidRDefault="008F2925" w:rsidP="00477877">
            <w:pPr>
              <w:rPr>
                <w:rFonts w:eastAsia="Arial"/>
                <w:sz w:val="20"/>
                <w:szCs w:val="20"/>
              </w:rPr>
            </w:pPr>
            <w:r w:rsidRPr="00091F25">
              <w:rPr>
                <w:rFonts w:eastAsia="Arial"/>
                <w:sz w:val="20"/>
                <w:szCs w:val="20"/>
              </w:rPr>
              <w:t>0.772</w:t>
            </w:r>
          </w:p>
        </w:tc>
        <w:tc>
          <w:tcPr>
            <w:tcW w:w="580" w:type="pct"/>
            <w:shd w:val="clear" w:color="auto" w:fill="EDF2F7"/>
            <w:tcMar>
              <w:top w:w="70" w:type="dxa"/>
              <w:left w:w="110" w:type="dxa"/>
              <w:bottom w:w="70" w:type="dxa"/>
              <w:right w:w="110" w:type="dxa"/>
            </w:tcMar>
          </w:tcPr>
          <w:p w14:paraId="464D7E3A"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EDF2F7"/>
            <w:tcMar>
              <w:top w:w="70" w:type="dxa"/>
              <w:left w:w="110" w:type="dxa"/>
              <w:bottom w:w="70" w:type="dxa"/>
              <w:right w:w="110" w:type="dxa"/>
            </w:tcMar>
          </w:tcPr>
          <w:p w14:paraId="25F04107" w14:textId="77777777" w:rsidR="008F2925" w:rsidRPr="00091F25" w:rsidRDefault="008F2925" w:rsidP="00477877">
            <w:pPr>
              <w:rPr>
                <w:rFonts w:eastAsia="Arial"/>
                <w:sz w:val="20"/>
                <w:szCs w:val="20"/>
              </w:rPr>
            </w:pPr>
            <w:r w:rsidRPr="00091F25">
              <w:rPr>
                <w:rFonts w:eastAsia="Arial"/>
                <w:sz w:val="20"/>
                <w:szCs w:val="20"/>
              </w:rPr>
              <w:t>6</w:t>
            </w:r>
          </w:p>
        </w:tc>
        <w:tc>
          <w:tcPr>
            <w:tcW w:w="683" w:type="pct"/>
            <w:shd w:val="clear" w:color="auto" w:fill="EDF2F7"/>
            <w:tcMar>
              <w:top w:w="70" w:type="dxa"/>
              <w:left w:w="110" w:type="dxa"/>
              <w:bottom w:w="70" w:type="dxa"/>
              <w:right w:w="110" w:type="dxa"/>
            </w:tcMar>
          </w:tcPr>
          <w:p w14:paraId="0CFB67BD" w14:textId="77777777" w:rsidR="008F2925" w:rsidRPr="00091F25" w:rsidRDefault="008F2925" w:rsidP="00477877">
            <w:pPr>
              <w:rPr>
                <w:rFonts w:eastAsia="Arial"/>
                <w:sz w:val="20"/>
                <w:szCs w:val="20"/>
              </w:rPr>
            </w:pPr>
            <w:r w:rsidRPr="00091F25">
              <w:rPr>
                <w:rFonts w:eastAsia="Arial"/>
                <w:sz w:val="20"/>
                <w:szCs w:val="20"/>
              </w:rPr>
              <w:t>56.4</w:t>
            </w:r>
          </w:p>
        </w:tc>
      </w:tr>
      <w:tr w:rsidR="00477877" w14:paraId="2BD3F01A" w14:textId="77777777" w:rsidTr="004E4F22">
        <w:trPr>
          <w:trHeight w:val="144"/>
        </w:trPr>
        <w:tc>
          <w:tcPr>
            <w:tcW w:w="1224" w:type="pct"/>
            <w:shd w:val="clear" w:color="auto" w:fill="FFFFFF"/>
            <w:tcMar>
              <w:top w:w="70" w:type="dxa"/>
              <w:left w:w="110" w:type="dxa"/>
              <w:bottom w:w="70" w:type="dxa"/>
              <w:right w:w="110" w:type="dxa"/>
            </w:tcMar>
          </w:tcPr>
          <w:p w14:paraId="33ED6D2A" w14:textId="77777777" w:rsidR="008F2925" w:rsidRPr="00091F25" w:rsidRDefault="008F2925" w:rsidP="00477877">
            <w:pPr>
              <w:rPr>
                <w:rFonts w:eastAsia="Arial"/>
                <w:sz w:val="20"/>
                <w:szCs w:val="20"/>
              </w:rPr>
            </w:pPr>
            <w:r w:rsidRPr="00091F25">
              <w:rPr>
                <w:rFonts w:eastAsia="Arial"/>
                <w:sz w:val="20"/>
                <w:szCs w:val="20"/>
              </w:rPr>
              <w:t>UGC06786</w:t>
            </w:r>
          </w:p>
        </w:tc>
        <w:tc>
          <w:tcPr>
            <w:tcW w:w="709" w:type="pct"/>
            <w:shd w:val="clear" w:color="auto" w:fill="FFFFFF"/>
            <w:tcMar>
              <w:top w:w="70" w:type="dxa"/>
              <w:left w:w="110" w:type="dxa"/>
              <w:bottom w:w="70" w:type="dxa"/>
              <w:right w:w="110" w:type="dxa"/>
            </w:tcMar>
          </w:tcPr>
          <w:p w14:paraId="3681C1B2" w14:textId="77777777" w:rsidR="008F2925" w:rsidRPr="00091F25" w:rsidRDefault="008F2925" w:rsidP="00477877">
            <w:pPr>
              <w:rPr>
                <w:rFonts w:eastAsia="Arial"/>
                <w:sz w:val="20"/>
                <w:szCs w:val="20"/>
              </w:rPr>
            </w:pPr>
            <w:r w:rsidRPr="00091F25">
              <w:rPr>
                <w:rFonts w:eastAsia="Arial"/>
                <w:sz w:val="20"/>
                <w:szCs w:val="20"/>
              </w:rPr>
              <w:t>202.0</w:t>
            </w:r>
          </w:p>
        </w:tc>
        <w:tc>
          <w:tcPr>
            <w:tcW w:w="709" w:type="pct"/>
            <w:shd w:val="clear" w:color="auto" w:fill="FFFFFF"/>
            <w:tcMar>
              <w:top w:w="70" w:type="dxa"/>
              <w:left w:w="110" w:type="dxa"/>
              <w:bottom w:w="70" w:type="dxa"/>
              <w:right w:w="110" w:type="dxa"/>
            </w:tcMar>
          </w:tcPr>
          <w:p w14:paraId="2AF0908C" w14:textId="77777777" w:rsidR="008F2925" w:rsidRPr="00091F25" w:rsidRDefault="008F2925" w:rsidP="00477877">
            <w:pPr>
              <w:rPr>
                <w:rFonts w:eastAsia="Arial"/>
                <w:sz w:val="20"/>
                <w:szCs w:val="20"/>
              </w:rPr>
            </w:pPr>
            <w:r w:rsidRPr="00091F25">
              <w:rPr>
                <w:rFonts w:eastAsia="Arial"/>
                <w:sz w:val="20"/>
                <w:szCs w:val="20"/>
              </w:rPr>
              <w:t>201.5</w:t>
            </w:r>
          </w:p>
        </w:tc>
        <w:tc>
          <w:tcPr>
            <w:tcW w:w="644" w:type="pct"/>
            <w:shd w:val="clear" w:color="auto" w:fill="FFFFFF"/>
            <w:tcMar>
              <w:top w:w="70" w:type="dxa"/>
              <w:left w:w="110" w:type="dxa"/>
              <w:bottom w:w="70" w:type="dxa"/>
              <w:right w:w="110" w:type="dxa"/>
            </w:tcMar>
          </w:tcPr>
          <w:p w14:paraId="69E61E41" w14:textId="77777777" w:rsidR="008F2925" w:rsidRPr="00091F25" w:rsidRDefault="008F2925" w:rsidP="00477877">
            <w:pPr>
              <w:rPr>
                <w:rFonts w:eastAsia="Arial"/>
                <w:sz w:val="20"/>
                <w:szCs w:val="20"/>
              </w:rPr>
            </w:pPr>
            <w:r w:rsidRPr="00091F25">
              <w:rPr>
                <w:rFonts w:eastAsia="Arial"/>
                <w:sz w:val="20"/>
                <w:szCs w:val="20"/>
              </w:rPr>
              <w:t>0.998</w:t>
            </w:r>
          </w:p>
        </w:tc>
        <w:tc>
          <w:tcPr>
            <w:tcW w:w="580" w:type="pct"/>
            <w:shd w:val="clear" w:color="auto" w:fill="FFFFFF"/>
            <w:tcMar>
              <w:top w:w="70" w:type="dxa"/>
              <w:left w:w="110" w:type="dxa"/>
              <w:bottom w:w="70" w:type="dxa"/>
              <w:right w:w="110" w:type="dxa"/>
            </w:tcMar>
          </w:tcPr>
          <w:p w14:paraId="3C2383D2"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3984F1D2" w14:textId="77777777" w:rsidR="008F2925" w:rsidRPr="00091F25" w:rsidRDefault="008F2925" w:rsidP="00477877">
            <w:pPr>
              <w:rPr>
                <w:rFonts w:eastAsia="Arial"/>
                <w:sz w:val="20"/>
                <w:szCs w:val="20"/>
              </w:rPr>
            </w:pPr>
            <w:r w:rsidRPr="00091F25">
              <w:rPr>
                <w:rFonts w:eastAsia="Arial"/>
                <w:sz w:val="20"/>
                <w:szCs w:val="20"/>
              </w:rPr>
              <w:t>0</w:t>
            </w:r>
          </w:p>
        </w:tc>
        <w:tc>
          <w:tcPr>
            <w:tcW w:w="683" w:type="pct"/>
            <w:shd w:val="clear" w:color="auto" w:fill="FFFFFF"/>
            <w:tcMar>
              <w:top w:w="70" w:type="dxa"/>
              <w:left w:w="110" w:type="dxa"/>
              <w:bottom w:w="70" w:type="dxa"/>
              <w:right w:w="110" w:type="dxa"/>
            </w:tcMar>
          </w:tcPr>
          <w:p w14:paraId="3C3DD9A9" w14:textId="77777777" w:rsidR="008F2925" w:rsidRPr="00091F25" w:rsidRDefault="008F2925" w:rsidP="00477877">
            <w:pPr>
              <w:rPr>
                <w:rFonts w:eastAsia="Arial"/>
                <w:sz w:val="20"/>
                <w:szCs w:val="20"/>
              </w:rPr>
            </w:pPr>
            <w:r w:rsidRPr="00091F25">
              <w:rPr>
                <w:rFonts w:eastAsia="Arial"/>
                <w:sz w:val="20"/>
                <w:szCs w:val="20"/>
              </w:rPr>
              <w:t>59.0</w:t>
            </w:r>
          </w:p>
        </w:tc>
      </w:tr>
      <w:tr w:rsidR="00477877" w14:paraId="19FA3DE2" w14:textId="77777777" w:rsidTr="004E4F22">
        <w:trPr>
          <w:trHeight w:val="144"/>
        </w:trPr>
        <w:tc>
          <w:tcPr>
            <w:tcW w:w="1224" w:type="pct"/>
            <w:shd w:val="clear" w:color="auto" w:fill="EDF2F7"/>
            <w:tcMar>
              <w:top w:w="70" w:type="dxa"/>
              <w:left w:w="110" w:type="dxa"/>
              <w:bottom w:w="70" w:type="dxa"/>
              <w:right w:w="110" w:type="dxa"/>
            </w:tcMar>
          </w:tcPr>
          <w:p w14:paraId="7CAEE8C3" w14:textId="77777777" w:rsidR="008F2925" w:rsidRPr="00091F25" w:rsidRDefault="008F2925" w:rsidP="00477877">
            <w:pPr>
              <w:rPr>
                <w:rFonts w:eastAsia="Arial"/>
                <w:sz w:val="20"/>
                <w:szCs w:val="20"/>
              </w:rPr>
            </w:pPr>
            <w:r w:rsidRPr="00091F25">
              <w:rPr>
                <w:rFonts w:eastAsia="Arial"/>
                <w:sz w:val="20"/>
                <w:szCs w:val="20"/>
              </w:rPr>
              <w:t>UGC06787</w:t>
            </w:r>
          </w:p>
        </w:tc>
        <w:tc>
          <w:tcPr>
            <w:tcW w:w="709" w:type="pct"/>
            <w:shd w:val="clear" w:color="auto" w:fill="EDF2F7"/>
            <w:tcMar>
              <w:top w:w="70" w:type="dxa"/>
              <w:left w:w="110" w:type="dxa"/>
              <w:bottom w:w="70" w:type="dxa"/>
              <w:right w:w="110" w:type="dxa"/>
            </w:tcMar>
          </w:tcPr>
          <w:p w14:paraId="5D248071" w14:textId="77777777" w:rsidR="008F2925" w:rsidRPr="00091F25" w:rsidRDefault="008F2925" w:rsidP="00477877">
            <w:pPr>
              <w:rPr>
                <w:rFonts w:eastAsia="Arial"/>
                <w:sz w:val="20"/>
                <w:szCs w:val="20"/>
              </w:rPr>
            </w:pPr>
            <w:r w:rsidRPr="00091F25">
              <w:rPr>
                <w:rFonts w:eastAsia="Arial"/>
                <w:sz w:val="20"/>
                <w:szCs w:val="20"/>
              </w:rPr>
              <w:t>213.0</w:t>
            </w:r>
          </w:p>
        </w:tc>
        <w:tc>
          <w:tcPr>
            <w:tcW w:w="709" w:type="pct"/>
            <w:shd w:val="clear" w:color="auto" w:fill="EDF2F7"/>
            <w:tcMar>
              <w:top w:w="70" w:type="dxa"/>
              <w:left w:w="110" w:type="dxa"/>
              <w:bottom w:w="70" w:type="dxa"/>
              <w:right w:w="110" w:type="dxa"/>
            </w:tcMar>
          </w:tcPr>
          <w:p w14:paraId="5C6055C7" w14:textId="77777777" w:rsidR="008F2925" w:rsidRPr="00091F25" w:rsidRDefault="008F2925" w:rsidP="00477877">
            <w:pPr>
              <w:rPr>
                <w:rFonts w:eastAsia="Arial"/>
                <w:sz w:val="20"/>
                <w:szCs w:val="20"/>
              </w:rPr>
            </w:pPr>
            <w:r w:rsidRPr="00091F25">
              <w:rPr>
                <w:rFonts w:eastAsia="Arial"/>
                <w:sz w:val="20"/>
                <w:szCs w:val="20"/>
              </w:rPr>
              <w:t>226.3</w:t>
            </w:r>
          </w:p>
        </w:tc>
        <w:tc>
          <w:tcPr>
            <w:tcW w:w="644" w:type="pct"/>
            <w:shd w:val="clear" w:color="auto" w:fill="EDF2F7"/>
            <w:tcMar>
              <w:top w:w="70" w:type="dxa"/>
              <w:left w:w="110" w:type="dxa"/>
              <w:bottom w:w="70" w:type="dxa"/>
              <w:right w:w="110" w:type="dxa"/>
            </w:tcMar>
          </w:tcPr>
          <w:p w14:paraId="76C78E41" w14:textId="77777777" w:rsidR="008F2925" w:rsidRPr="00091F25" w:rsidRDefault="008F2925" w:rsidP="00477877">
            <w:pPr>
              <w:rPr>
                <w:rFonts w:eastAsia="Arial"/>
                <w:sz w:val="20"/>
                <w:szCs w:val="20"/>
              </w:rPr>
            </w:pPr>
            <w:r w:rsidRPr="00091F25">
              <w:rPr>
                <w:rFonts w:eastAsia="Arial"/>
                <w:sz w:val="20"/>
                <w:szCs w:val="20"/>
              </w:rPr>
              <w:t>1.062</w:t>
            </w:r>
          </w:p>
        </w:tc>
        <w:tc>
          <w:tcPr>
            <w:tcW w:w="580" w:type="pct"/>
            <w:shd w:val="clear" w:color="auto" w:fill="EDF2F7"/>
            <w:tcMar>
              <w:top w:w="70" w:type="dxa"/>
              <w:left w:w="110" w:type="dxa"/>
              <w:bottom w:w="70" w:type="dxa"/>
              <w:right w:w="110" w:type="dxa"/>
            </w:tcMar>
          </w:tcPr>
          <w:p w14:paraId="60A94115"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EDF2F7"/>
            <w:tcMar>
              <w:top w:w="70" w:type="dxa"/>
              <w:left w:w="110" w:type="dxa"/>
              <w:bottom w:w="70" w:type="dxa"/>
              <w:right w:w="110" w:type="dxa"/>
            </w:tcMar>
          </w:tcPr>
          <w:p w14:paraId="5832AB01" w14:textId="77777777" w:rsidR="008F2925" w:rsidRPr="00091F25" w:rsidRDefault="008F2925" w:rsidP="00477877">
            <w:pPr>
              <w:rPr>
                <w:rFonts w:eastAsia="Arial"/>
                <w:sz w:val="20"/>
                <w:szCs w:val="20"/>
              </w:rPr>
            </w:pPr>
            <w:r w:rsidRPr="00091F25">
              <w:rPr>
                <w:rFonts w:eastAsia="Arial"/>
                <w:sz w:val="20"/>
                <w:szCs w:val="20"/>
              </w:rPr>
              <w:t>2</w:t>
            </w:r>
          </w:p>
        </w:tc>
        <w:tc>
          <w:tcPr>
            <w:tcW w:w="683" w:type="pct"/>
            <w:shd w:val="clear" w:color="auto" w:fill="EDF2F7"/>
            <w:tcMar>
              <w:top w:w="70" w:type="dxa"/>
              <w:left w:w="110" w:type="dxa"/>
              <w:bottom w:w="70" w:type="dxa"/>
              <w:right w:w="110" w:type="dxa"/>
            </w:tcMar>
          </w:tcPr>
          <w:p w14:paraId="2AD7202E" w14:textId="77777777" w:rsidR="008F2925" w:rsidRPr="00091F25" w:rsidRDefault="008F2925" w:rsidP="00477877">
            <w:pPr>
              <w:rPr>
                <w:rFonts w:eastAsia="Arial"/>
                <w:sz w:val="20"/>
                <w:szCs w:val="20"/>
              </w:rPr>
            </w:pPr>
            <w:r w:rsidRPr="00091F25">
              <w:rPr>
                <w:rFonts w:eastAsia="Arial"/>
                <w:sz w:val="20"/>
                <w:szCs w:val="20"/>
              </w:rPr>
              <w:t>95.2</w:t>
            </w:r>
          </w:p>
        </w:tc>
      </w:tr>
      <w:tr w:rsidR="00477877" w14:paraId="7814D33E" w14:textId="77777777" w:rsidTr="004E4F22">
        <w:trPr>
          <w:trHeight w:val="144"/>
        </w:trPr>
        <w:tc>
          <w:tcPr>
            <w:tcW w:w="1224" w:type="pct"/>
            <w:shd w:val="clear" w:color="auto" w:fill="FFFFFF"/>
            <w:tcMar>
              <w:top w:w="70" w:type="dxa"/>
              <w:left w:w="110" w:type="dxa"/>
              <w:bottom w:w="70" w:type="dxa"/>
              <w:right w:w="110" w:type="dxa"/>
            </w:tcMar>
          </w:tcPr>
          <w:p w14:paraId="3024D148" w14:textId="77777777" w:rsidR="008F2925" w:rsidRPr="00091F25" w:rsidRDefault="008F2925" w:rsidP="00477877">
            <w:pPr>
              <w:rPr>
                <w:rFonts w:eastAsia="Arial"/>
                <w:sz w:val="20"/>
                <w:szCs w:val="20"/>
              </w:rPr>
            </w:pPr>
            <w:r w:rsidRPr="00091F25">
              <w:rPr>
                <w:rFonts w:eastAsia="Arial"/>
                <w:sz w:val="20"/>
                <w:szCs w:val="20"/>
              </w:rPr>
              <w:t>UGC06818</w:t>
            </w:r>
          </w:p>
        </w:tc>
        <w:tc>
          <w:tcPr>
            <w:tcW w:w="709" w:type="pct"/>
            <w:shd w:val="clear" w:color="auto" w:fill="FFFFFF"/>
            <w:tcMar>
              <w:top w:w="70" w:type="dxa"/>
              <w:left w:w="110" w:type="dxa"/>
              <w:bottom w:w="70" w:type="dxa"/>
              <w:right w:w="110" w:type="dxa"/>
            </w:tcMar>
          </w:tcPr>
          <w:p w14:paraId="0F7D8A41" w14:textId="77777777" w:rsidR="008F2925" w:rsidRPr="00091F25" w:rsidRDefault="008F2925" w:rsidP="00477877">
            <w:pPr>
              <w:rPr>
                <w:rFonts w:eastAsia="Arial"/>
                <w:sz w:val="20"/>
                <w:szCs w:val="20"/>
              </w:rPr>
            </w:pPr>
            <w:r w:rsidRPr="00091F25">
              <w:rPr>
                <w:rFonts w:eastAsia="Arial"/>
                <w:sz w:val="20"/>
                <w:szCs w:val="20"/>
              </w:rPr>
              <w:t>56.3</w:t>
            </w:r>
          </w:p>
        </w:tc>
        <w:tc>
          <w:tcPr>
            <w:tcW w:w="709" w:type="pct"/>
            <w:shd w:val="clear" w:color="auto" w:fill="FFFFFF"/>
            <w:tcMar>
              <w:top w:w="70" w:type="dxa"/>
              <w:left w:w="110" w:type="dxa"/>
              <w:bottom w:w="70" w:type="dxa"/>
              <w:right w:w="110" w:type="dxa"/>
            </w:tcMar>
          </w:tcPr>
          <w:p w14:paraId="5E2DA3F2" w14:textId="77777777" w:rsidR="008F2925" w:rsidRPr="00091F25" w:rsidRDefault="008F2925" w:rsidP="00477877">
            <w:pPr>
              <w:rPr>
                <w:rFonts w:eastAsia="Arial"/>
                <w:sz w:val="20"/>
                <w:szCs w:val="20"/>
              </w:rPr>
            </w:pPr>
            <w:r w:rsidRPr="00091F25">
              <w:rPr>
                <w:rFonts w:eastAsia="Arial"/>
                <w:sz w:val="20"/>
                <w:szCs w:val="20"/>
              </w:rPr>
              <w:t>59.3</w:t>
            </w:r>
          </w:p>
        </w:tc>
        <w:tc>
          <w:tcPr>
            <w:tcW w:w="644" w:type="pct"/>
            <w:shd w:val="clear" w:color="auto" w:fill="FFFFFF"/>
            <w:tcMar>
              <w:top w:w="70" w:type="dxa"/>
              <w:left w:w="110" w:type="dxa"/>
              <w:bottom w:w="70" w:type="dxa"/>
              <w:right w:w="110" w:type="dxa"/>
            </w:tcMar>
          </w:tcPr>
          <w:p w14:paraId="17F76DEF" w14:textId="77777777" w:rsidR="008F2925" w:rsidRPr="00091F25" w:rsidRDefault="008F2925" w:rsidP="00477877">
            <w:pPr>
              <w:rPr>
                <w:rFonts w:eastAsia="Arial"/>
                <w:sz w:val="20"/>
                <w:szCs w:val="20"/>
              </w:rPr>
            </w:pPr>
            <w:r w:rsidRPr="00091F25">
              <w:rPr>
                <w:rFonts w:eastAsia="Arial"/>
                <w:sz w:val="20"/>
                <w:szCs w:val="20"/>
              </w:rPr>
              <w:t>1.054</w:t>
            </w:r>
          </w:p>
        </w:tc>
        <w:tc>
          <w:tcPr>
            <w:tcW w:w="580" w:type="pct"/>
            <w:shd w:val="clear" w:color="auto" w:fill="FFFFFF"/>
            <w:tcMar>
              <w:top w:w="70" w:type="dxa"/>
              <w:left w:w="110" w:type="dxa"/>
              <w:bottom w:w="70" w:type="dxa"/>
              <w:right w:w="110" w:type="dxa"/>
            </w:tcMar>
          </w:tcPr>
          <w:p w14:paraId="0A411656"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FFFFFF"/>
            <w:tcMar>
              <w:top w:w="70" w:type="dxa"/>
              <w:left w:w="110" w:type="dxa"/>
              <w:bottom w:w="70" w:type="dxa"/>
              <w:right w:w="110" w:type="dxa"/>
            </w:tcMar>
          </w:tcPr>
          <w:p w14:paraId="7E0290AB" w14:textId="77777777" w:rsidR="008F2925" w:rsidRPr="00091F25" w:rsidRDefault="008F2925" w:rsidP="00477877">
            <w:pPr>
              <w:rPr>
                <w:rFonts w:eastAsia="Arial"/>
                <w:sz w:val="20"/>
                <w:szCs w:val="20"/>
              </w:rPr>
            </w:pPr>
            <w:r w:rsidRPr="00091F25">
              <w:rPr>
                <w:rFonts w:eastAsia="Arial"/>
                <w:sz w:val="20"/>
                <w:szCs w:val="20"/>
              </w:rPr>
              <w:t>9</w:t>
            </w:r>
          </w:p>
        </w:tc>
        <w:tc>
          <w:tcPr>
            <w:tcW w:w="683" w:type="pct"/>
            <w:shd w:val="clear" w:color="auto" w:fill="FFFFFF"/>
            <w:tcMar>
              <w:top w:w="70" w:type="dxa"/>
              <w:left w:w="110" w:type="dxa"/>
              <w:bottom w:w="70" w:type="dxa"/>
              <w:right w:w="110" w:type="dxa"/>
            </w:tcMar>
          </w:tcPr>
          <w:p w14:paraId="4374EF80" w14:textId="77777777" w:rsidR="008F2925" w:rsidRPr="00091F25" w:rsidRDefault="008F2925" w:rsidP="00477877">
            <w:pPr>
              <w:rPr>
                <w:rFonts w:eastAsia="Arial"/>
                <w:sz w:val="20"/>
                <w:szCs w:val="20"/>
              </w:rPr>
            </w:pPr>
            <w:r w:rsidRPr="00091F25">
              <w:rPr>
                <w:rFonts w:eastAsia="Arial"/>
                <w:sz w:val="20"/>
                <w:szCs w:val="20"/>
              </w:rPr>
              <w:t>2.5</w:t>
            </w:r>
          </w:p>
        </w:tc>
      </w:tr>
      <w:tr w:rsidR="00477877" w14:paraId="08BE07F4" w14:textId="77777777" w:rsidTr="004E4F22">
        <w:trPr>
          <w:trHeight w:val="144"/>
        </w:trPr>
        <w:tc>
          <w:tcPr>
            <w:tcW w:w="1224" w:type="pct"/>
            <w:shd w:val="clear" w:color="auto" w:fill="EDF2F7"/>
            <w:tcMar>
              <w:top w:w="70" w:type="dxa"/>
              <w:left w:w="110" w:type="dxa"/>
              <w:bottom w:w="70" w:type="dxa"/>
              <w:right w:w="110" w:type="dxa"/>
            </w:tcMar>
          </w:tcPr>
          <w:p w14:paraId="51F8F83E" w14:textId="77777777" w:rsidR="008F2925" w:rsidRPr="00091F25" w:rsidRDefault="008F2925" w:rsidP="00477877">
            <w:pPr>
              <w:rPr>
                <w:rFonts w:eastAsia="Arial"/>
                <w:sz w:val="20"/>
                <w:szCs w:val="20"/>
              </w:rPr>
            </w:pPr>
            <w:r w:rsidRPr="00091F25">
              <w:rPr>
                <w:rFonts w:eastAsia="Arial"/>
                <w:sz w:val="20"/>
                <w:szCs w:val="20"/>
              </w:rPr>
              <w:t>UGC06917</w:t>
            </w:r>
          </w:p>
        </w:tc>
        <w:tc>
          <w:tcPr>
            <w:tcW w:w="709" w:type="pct"/>
            <w:shd w:val="clear" w:color="auto" w:fill="EDF2F7"/>
            <w:tcMar>
              <w:top w:w="70" w:type="dxa"/>
              <w:left w:w="110" w:type="dxa"/>
              <w:bottom w:w="70" w:type="dxa"/>
              <w:right w:w="110" w:type="dxa"/>
            </w:tcMar>
          </w:tcPr>
          <w:p w14:paraId="57585324" w14:textId="77777777" w:rsidR="008F2925" w:rsidRPr="00091F25" w:rsidRDefault="008F2925" w:rsidP="00477877">
            <w:pPr>
              <w:rPr>
                <w:rFonts w:eastAsia="Arial"/>
                <w:sz w:val="20"/>
                <w:szCs w:val="20"/>
              </w:rPr>
            </w:pPr>
            <w:r w:rsidRPr="00091F25">
              <w:rPr>
                <w:rFonts w:eastAsia="Arial"/>
                <w:sz w:val="20"/>
                <w:szCs w:val="20"/>
              </w:rPr>
              <w:t>92.5</w:t>
            </w:r>
          </w:p>
        </w:tc>
        <w:tc>
          <w:tcPr>
            <w:tcW w:w="709" w:type="pct"/>
            <w:shd w:val="clear" w:color="auto" w:fill="EDF2F7"/>
            <w:tcMar>
              <w:top w:w="70" w:type="dxa"/>
              <w:left w:w="110" w:type="dxa"/>
              <w:bottom w:w="70" w:type="dxa"/>
              <w:right w:w="110" w:type="dxa"/>
            </w:tcMar>
          </w:tcPr>
          <w:p w14:paraId="727A6624" w14:textId="77777777" w:rsidR="008F2925" w:rsidRPr="00091F25" w:rsidRDefault="008F2925" w:rsidP="00477877">
            <w:pPr>
              <w:rPr>
                <w:rFonts w:eastAsia="Arial"/>
                <w:sz w:val="20"/>
                <w:szCs w:val="20"/>
              </w:rPr>
            </w:pPr>
            <w:r w:rsidRPr="00091F25">
              <w:rPr>
                <w:rFonts w:eastAsia="Arial"/>
                <w:sz w:val="20"/>
                <w:szCs w:val="20"/>
              </w:rPr>
              <w:t>91.6</w:t>
            </w:r>
          </w:p>
        </w:tc>
        <w:tc>
          <w:tcPr>
            <w:tcW w:w="644" w:type="pct"/>
            <w:shd w:val="clear" w:color="auto" w:fill="EDF2F7"/>
            <w:tcMar>
              <w:top w:w="70" w:type="dxa"/>
              <w:left w:w="110" w:type="dxa"/>
              <w:bottom w:w="70" w:type="dxa"/>
              <w:right w:w="110" w:type="dxa"/>
            </w:tcMar>
          </w:tcPr>
          <w:p w14:paraId="5CAD59A7" w14:textId="77777777" w:rsidR="008F2925" w:rsidRPr="00091F25" w:rsidRDefault="008F2925" w:rsidP="00477877">
            <w:pPr>
              <w:rPr>
                <w:rFonts w:eastAsia="Arial"/>
                <w:sz w:val="20"/>
                <w:szCs w:val="20"/>
              </w:rPr>
            </w:pPr>
            <w:r w:rsidRPr="00091F25">
              <w:rPr>
                <w:rFonts w:eastAsia="Arial"/>
                <w:sz w:val="20"/>
                <w:szCs w:val="20"/>
              </w:rPr>
              <w:t>0.991</w:t>
            </w:r>
          </w:p>
        </w:tc>
        <w:tc>
          <w:tcPr>
            <w:tcW w:w="580" w:type="pct"/>
            <w:shd w:val="clear" w:color="auto" w:fill="EDF2F7"/>
            <w:tcMar>
              <w:top w:w="70" w:type="dxa"/>
              <w:left w:w="110" w:type="dxa"/>
              <w:bottom w:w="70" w:type="dxa"/>
              <w:right w:w="110" w:type="dxa"/>
            </w:tcMar>
          </w:tcPr>
          <w:p w14:paraId="01554F23"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EDF2F7"/>
            <w:tcMar>
              <w:top w:w="70" w:type="dxa"/>
              <w:left w:w="110" w:type="dxa"/>
              <w:bottom w:w="70" w:type="dxa"/>
              <w:right w:w="110" w:type="dxa"/>
            </w:tcMar>
          </w:tcPr>
          <w:p w14:paraId="40C9A1AB" w14:textId="77777777" w:rsidR="008F2925" w:rsidRPr="00091F25" w:rsidRDefault="008F2925" w:rsidP="00477877">
            <w:pPr>
              <w:rPr>
                <w:rFonts w:eastAsia="Arial"/>
                <w:sz w:val="20"/>
                <w:szCs w:val="20"/>
              </w:rPr>
            </w:pPr>
            <w:r w:rsidRPr="00091F25">
              <w:rPr>
                <w:rFonts w:eastAsia="Arial"/>
                <w:sz w:val="20"/>
                <w:szCs w:val="20"/>
              </w:rPr>
              <w:t>9</w:t>
            </w:r>
          </w:p>
        </w:tc>
        <w:tc>
          <w:tcPr>
            <w:tcW w:w="683" w:type="pct"/>
            <w:shd w:val="clear" w:color="auto" w:fill="EDF2F7"/>
            <w:tcMar>
              <w:top w:w="70" w:type="dxa"/>
              <w:left w:w="110" w:type="dxa"/>
              <w:bottom w:w="70" w:type="dxa"/>
              <w:right w:w="110" w:type="dxa"/>
            </w:tcMar>
          </w:tcPr>
          <w:p w14:paraId="124C008E" w14:textId="77777777" w:rsidR="008F2925" w:rsidRPr="00091F25" w:rsidRDefault="008F2925" w:rsidP="00477877">
            <w:pPr>
              <w:rPr>
                <w:rFonts w:eastAsia="Arial"/>
                <w:sz w:val="20"/>
                <w:szCs w:val="20"/>
              </w:rPr>
            </w:pPr>
            <w:r w:rsidRPr="00091F25">
              <w:rPr>
                <w:rFonts w:eastAsia="Arial"/>
                <w:sz w:val="20"/>
                <w:szCs w:val="20"/>
              </w:rPr>
              <w:t>4.5</w:t>
            </w:r>
          </w:p>
        </w:tc>
      </w:tr>
      <w:tr w:rsidR="00477877" w14:paraId="18BBD19F" w14:textId="77777777" w:rsidTr="004E4F22">
        <w:trPr>
          <w:trHeight w:val="144"/>
        </w:trPr>
        <w:tc>
          <w:tcPr>
            <w:tcW w:w="1224" w:type="pct"/>
            <w:shd w:val="clear" w:color="auto" w:fill="FFFFFF"/>
            <w:tcMar>
              <w:top w:w="70" w:type="dxa"/>
              <w:left w:w="110" w:type="dxa"/>
              <w:bottom w:w="70" w:type="dxa"/>
              <w:right w:w="110" w:type="dxa"/>
            </w:tcMar>
          </w:tcPr>
          <w:p w14:paraId="7D43D03D" w14:textId="77777777" w:rsidR="008F2925" w:rsidRPr="00091F25" w:rsidRDefault="008F2925" w:rsidP="00477877">
            <w:pPr>
              <w:rPr>
                <w:rFonts w:eastAsia="Arial"/>
                <w:sz w:val="20"/>
                <w:szCs w:val="20"/>
              </w:rPr>
            </w:pPr>
            <w:r w:rsidRPr="00091F25">
              <w:rPr>
                <w:rFonts w:eastAsia="Arial"/>
                <w:sz w:val="20"/>
                <w:szCs w:val="20"/>
              </w:rPr>
              <w:t>UGC06923</w:t>
            </w:r>
          </w:p>
        </w:tc>
        <w:tc>
          <w:tcPr>
            <w:tcW w:w="709" w:type="pct"/>
            <w:shd w:val="clear" w:color="auto" w:fill="FFFFFF"/>
            <w:tcMar>
              <w:top w:w="70" w:type="dxa"/>
              <w:left w:w="110" w:type="dxa"/>
              <w:bottom w:w="70" w:type="dxa"/>
              <w:right w:w="110" w:type="dxa"/>
            </w:tcMar>
          </w:tcPr>
          <w:p w14:paraId="2D98A1A2" w14:textId="77777777" w:rsidR="008F2925" w:rsidRPr="00091F25" w:rsidRDefault="008F2925" w:rsidP="00477877">
            <w:pPr>
              <w:rPr>
                <w:rFonts w:eastAsia="Arial"/>
                <w:sz w:val="20"/>
                <w:szCs w:val="20"/>
              </w:rPr>
            </w:pPr>
            <w:r w:rsidRPr="00091F25">
              <w:rPr>
                <w:rFonts w:eastAsia="Arial"/>
                <w:sz w:val="20"/>
                <w:szCs w:val="20"/>
              </w:rPr>
              <w:t>70.1</w:t>
            </w:r>
          </w:p>
        </w:tc>
        <w:tc>
          <w:tcPr>
            <w:tcW w:w="709" w:type="pct"/>
            <w:shd w:val="clear" w:color="auto" w:fill="FFFFFF"/>
            <w:tcMar>
              <w:top w:w="70" w:type="dxa"/>
              <w:left w:w="110" w:type="dxa"/>
              <w:bottom w:w="70" w:type="dxa"/>
              <w:right w:w="110" w:type="dxa"/>
            </w:tcMar>
          </w:tcPr>
          <w:p w14:paraId="537D85DD" w14:textId="77777777" w:rsidR="008F2925" w:rsidRPr="00091F25" w:rsidRDefault="008F2925" w:rsidP="00477877">
            <w:pPr>
              <w:rPr>
                <w:rFonts w:eastAsia="Arial"/>
                <w:sz w:val="20"/>
                <w:szCs w:val="20"/>
              </w:rPr>
            </w:pPr>
            <w:r w:rsidRPr="00091F25">
              <w:rPr>
                <w:rFonts w:eastAsia="Arial"/>
                <w:sz w:val="20"/>
                <w:szCs w:val="20"/>
              </w:rPr>
              <w:t>60.7</w:t>
            </w:r>
          </w:p>
        </w:tc>
        <w:tc>
          <w:tcPr>
            <w:tcW w:w="644" w:type="pct"/>
            <w:shd w:val="clear" w:color="auto" w:fill="FFFFFF"/>
            <w:tcMar>
              <w:top w:w="70" w:type="dxa"/>
              <w:left w:w="110" w:type="dxa"/>
              <w:bottom w:w="70" w:type="dxa"/>
              <w:right w:w="110" w:type="dxa"/>
            </w:tcMar>
          </w:tcPr>
          <w:p w14:paraId="11854A1A" w14:textId="77777777" w:rsidR="008F2925" w:rsidRPr="00091F25" w:rsidRDefault="008F2925" w:rsidP="00477877">
            <w:pPr>
              <w:rPr>
                <w:rFonts w:eastAsia="Arial"/>
                <w:sz w:val="20"/>
                <w:szCs w:val="20"/>
              </w:rPr>
            </w:pPr>
            <w:r w:rsidRPr="00091F25">
              <w:rPr>
                <w:rFonts w:eastAsia="Arial"/>
                <w:sz w:val="20"/>
                <w:szCs w:val="20"/>
              </w:rPr>
              <w:t>0.866</w:t>
            </w:r>
          </w:p>
        </w:tc>
        <w:tc>
          <w:tcPr>
            <w:tcW w:w="580" w:type="pct"/>
            <w:shd w:val="clear" w:color="auto" w:fill="FFFFFF"/>
            <w:tcMar>
              <w:top w:w="70" w:type="dxa"/>
              <w:left w:w="110" w:type="dxa"/>
              <w:bottom w:w="70" w:type="dxa"/>
              <w:right w:w="110" w:type="dxa"/>
            </w:tcMar>
          </w:tcPr>
          <w:p w14:paraId="4178809E"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FFFFFF"/>
            <w:tcMar>
              <w:top w:w="70" w:type="dxa"/>
              <w:left w:w="110" w:type="dxa"/>
              <w:bottom w:w="70" w:type="dxa"/>
              <w:right w:w="110" w:type="dxa"/>
            </w:tcMar>
          </w:tcPr>
          <w:p w14:paraId="46EAF794" w14:textId="77777777" w:rsidR="008F2925" w:rsidRPr="00091F25" w:rsidRDefault="008F2925" w:rsidP="00477877">
            <w:pPr>
              <w:rPr>
                <w:rFonts w:eastAsia="Arial"/>
                <w:sz w:val="20"/>
                <w:szCs w:val="20"/>
              </w:rPr>
            </w:pPr>
            <w:r w:rsidRPr="00091F25">
              <w:rPr>
                <w:rFonts w:eastAsia="Arial"/>
                <w:sz w:val="20"/>
                <w:szCs w:val="20"/>
              </w:rPr>
              <w:t>10</w:t>
            </w:r>
          </w:p>
        </w:tc>
        <w:tc>
          <w:tcPr>
            <w:tcW w:w="683" w:type="pct"/>
            <w:shd w:val="clear" w:color="auto" w:fill="FFFFFF"/>
            <w:tcMar>
              <w:top w:w="70" w:type="dxa"/>
              <w:left w:w="110" w:type="dxa"/>
              <w:bottom w:w="70" w:type="dxa"/>
              <w:right w:w="110" w:type="dxa"/>
            </w:tcMar>
          </w:tcPr>
          <w:p w14:paraId="3F28BBDD" w14:textId="77777777" w:rsidR="008F2925" w:rsidRPr="00091F25" w:rsidRDefault="008F2925" w:rsidP="00477877">
            <w:pPr>
              <w:rPr>
                <w:rFonts w:eastAsia="Arial"/>
                <w:sz w:val="20"/>
                <w:szCs w:val="20"/>
              </w:rPr>
            </w:pPr>
            <w:r w:rsidRPr="00091F25">
              <w:rPr>
                <w:rFonts w:eastAsia="Arial"/>
                <w:sz w:val="20"/>
                <w:szCs w:val="20"/>
              </w:rPr>
              <w:t>0.5</w:t>
            </w:r>
          </w:p>
        </w:tc>
      </w:tr>
      <w:tr w:rsidR="00477877" w14:paraId="7A3496D8" w14:textId="77777777" w:rsidTr="004E4F22">
        <w:trPr>
          <w:trHeight w:val="144"/>
        </w:trPr>
        <w:tc>
          <w:tcPr>
            <w:tcW w:w="1224" w:type="pct"/>
            <w:shd w:val="clear" w:color="auto" w:fill="EDF2F7"/>
            <w:tcMar>
              <w:top w:w="70" w:type="dxa"/>
              <w:left w:w="110" w:type="dxa"/>
              <w:bottom w:w="70" w:type="dxa"/>
              <w:right w:w="110" w:type="dxa"/>
            </w:tcMar>
          </w:tcPr>
          <w:p w14:paraId="78658D69" w14:textId="77777777" w:rsidR="008F2925" w:rsidRPr="00091F25" w:rsidRDefault="008F2925" w:rsidP="00477877">
            <w:pPr>
              <w:rPr>
                <w:rFonts w:eastAsia="Arial"/>
                <w:sz w:val="20"/>
                <w:szCs w:val="20"/>
              </w:rPr>
            </w:pPr>
            <w:r w:rsidRPr="00091F25">
              <w:rPr>
                <w:rFonts w:eastAsia="Arial"/>
                <w:sz w:val="20"/>
                <w:szCs w:val="20"/>
              </w:rPr>
              <w:t>UGC06930</w:t>
            </w:r>
          </w:p>
        </w:tc>
        <w:tc>
          <w:tcPr>
            <w:tcW w:w="709" w:type="pct"/>
            <w:shd w:val="clear" w:color="auto" w:fill="EDF2F7"/>
            <w:tcMar>
              <w:top w:w="70" w:type="dxa"/>
              <w:left w:w="110" w:type="dxa"/>
              <w:bottom w:w="70" w:type="dxa"/>
              <w:right w:w="110" w:type="dxa"/>
            </w:tcMar>
          </w:tcPr>
          <w:p w14:paraId="6AEEEE60" w14:textId="77777777" w:rsidR="008F2925" w:rsidRPr="00091F25" w:rsidRDefault="008F2925" w:rsidP="00477877">
            <w:pPr>
              <w:rPr>
                <w:rFonts w:eastAsia="Arial"/>
                <w:sz w:val="20"/>
                <w:szCs w:val="20"/>
              </w:rPr>
            </w:pPr>
            <w:r w:rsidRPr="00091F25">
              <w:rPr>
                <w:rFonts w:eastAsia="Arial"/>
                <w:sz w:val="20"/>
                <w:szCs w:val="20"/>
              </w:rPr>
              <w:t>89.7</w:t>
            </w:r>
          </w:p>
        </w:tc>
        <w:tc>
          <w:tcPr>
            <w:tcW w:w="709" w:type="pct"/>
            <w:shd w:val="clear" w:color="auto" w:fill="EDF2F7"/>
            <w:tcMar>
              <w:top w:w="70" w:type="dxa"/>
              <w:left w:w="110" w:type="dxa"/>
              <w:bottom w:w="70" w:type="dxa"/>
              <w:right w:w="110" w:type="dxa"/>
            </w:tcMar>
          </w:tcPr>
          <w:p w14:paraId="6B3BD52E" w14:textId="77777777" w:rsidR="008F2925" w:rsidRPr="00091F25" w:rsidRDefault="008F2925" w:rsidP="00477877">
            <w:pPr>
              <w:rPr>
                <w:rFonts w:eastAsia="Arial"/>
                <w:sz w:val="20"/>
                <w:szCs w:val="20"/>
              </w:rPr>
            </w:pPr>
            <w:r w:rsidRPr="00091F25">
              <w:rPr>
                <w:rFonts w:eastAsia="Arial"/>
                <w:sz w:val="20"/>
                <w:szCs w:val="20"/>
              </w:rPr>
              <w:t>91.2</w:t>
            </w:r>
          </w:p>
        </w:tc>
        <w:tc>
          <w:tcPr>
            <w:tcW w:w="644" w:type="pct"/>
            <w:shd w:val="clear" w:color="auto" w:fill="EDF2F7"/>
            <w:tcMar>
              <w:top w:w="70" w:type="dxa"/>
              <w:left w:w="110" w:type="dxa"/>
              <w:bottom w:w="70" w:type="dxa"/>
              <w:right w:w="110" w:type="dxa"/>
            </w:tcMar>
          </w:tcPr>
          <w:p w14:paraId="716E2CBC" w14:textId="77777777" w:rsidR="008F2925" w:rsidRPr="00091F25" w:rsidRDefault="008F2925" w:rsidP="00477877">
            <w:pPr>
              <w:rPr>
                <w:rFonts w:eastAsia="Arial"/>
                <w:sz w:val="20"/>
                <w:szCs w:val="20"/>
              </w:rPr>
            </w:pPr>
            <w:r w:rsidRPr="00091F25">
              <w:rPr>
                <w:rFonts w:eastAsia="Arial"/>
                <w:sz w:val="20"/>
                <w:szCs w:val="20"/>
              </w:rPr>
              <w:t>1.016</w:t>
            </w:r>
          </w:p>
        </w:tc>
        <w:tc>
          <w:tcPr>
            <w:tcW w:w="580" w:type="pct"/>
            <w:shd w:val="clear" w:color="auto" w:fill="EDF2F7"/>
            <w:tcMar>
              <w:top w:w="70" w:type="dxa"/>
              <w:left w:w="110" w:type="dxa"/>
              <w:bottom w:w="70" w:type="dxa"/>
              <w:right w:w="110" w:type="dxa"/>
            </w:tcMar>
          </w:tcPr>
          <w:p w14:paraId="2AB71F36"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EDF2F7"/>
            <w:tcMar>
              <w:top w:w="70" w:type="dxa"/>
              <w:left w:w="110" w:type="dxa"/>
              <w:bottom w:w="70" w:type="dxa"/>
              <w:right w:w="110" w:type="dxa"/>
            </w:tcMar>
          </w:tcPr>
          <w:p w14:paraId="4E351848" w14:textId="77777777" w:rsidR="008F2925" w:rsidRPr="00091F25" w:rsidRDefault="008F2925" w:rsidP="00477877">
            <w:pPr>
              <w:rPr>
                <w:rFonts w:eastAsia="Arial"/>
                <w:sz w:val="20"/>
                <w:szCs w:val="20"/>
              </w:rPr>
            </w:pPr>
            <w:r w:rsidRPr="00091F25">
              <w:rPr>
                <w:rFonts w:eastAsia="Arial"/>
                <w:sz w:val="20"/>
                <w:szCs w:val="20"/>
              </w:rPr>
              <w:t>7</w:t>
            </w:r>
          </w:p>
        </w:tc>
        <w:tc>
          <w:tcPr>
            <w:tcW w:w="683" w:type="pct"/>
            <w:shd w:val="clear" w:color="auto" w:fill="EDF2F7"/>
            <w:tcMar>
              <w:top w:w="70" w:type="dxa"/>
              <w:left w:w="110" w:type="dxa"/>
              <w:bottom w:w="70" w:type="dxa"/>
              <w:right w:w="110" w:type="dxa"/>
            </w:tcMar>
          </w:tcPr>
          <w:p w14:paraId="65F16ECD" w14:textId="77777777" w:rsidR="008F2925" w:rsidRPr="00091F25" w:rsidRDefault="008F2925" w:rsidP="00477877">
            <w:pPr>
              <w:rPr>
                <w:rFonts w:eastAsia="Arial"/>
                <w:sz w:val="20"/>
                <w:szCs w:val="20"/>
              </w:rPr>
            </w:pPr>
            <w:r w:rsidRPr="00091F25">
              <w:rPr>
                <w:rFonts w:eastAsia="Arial"/>
                <w:sz w:val="20"/>
                <w:szCs w:val="20"/>
              </w:rPr>
              <w:t>0.9</w:t>
            </w:r>
          </w:p>
        </w:tc>
      </w:tr>
      <w:tr w:rsidR="00477877" w14:paraId="264E2384" w14:textId="77777777" w:rsidTr="004E4F22">
        <w:trPr>
          <w:trHeight w:val="144"/>
        </w:trPr>
        <w:tc>
          <w:tcPr>
            <w:tcW w:w="1224" w:type="pct"/>
            <w:shd w:val="clear" w:color="auto" w:fill="FFFFFF"/>
            <w:tcMar>
              <w:top w:w="70" w:type="dxa"/>
              <w:left w:w="110" w:type="dxa"/>
              <w:bottom w:w="70" w:type="dxa"/>
              <w:right w:w="110" w:type="dxa"/>
            </w:tcMar>
          </w:tcPr>
          <w:p w14:paraId="4E8BDDA5" w14:textId="77777777" w:rsidR="008F2925" w:rsidRPr="00091F25" w:rsidRDefault="008F2925" w:rsidP="00477877">
            <w:pPr>
              <w:rPr>
                <w:rFonts w:eastAsia="Arial"/>
                <w:sz w:val="20"/>
                <w:szCs w:val="20"/>
              </w:rPr>
            </w:pPr>
            <w:r w:rsidRPr="00091F25">
              <w:rPr>
                <w:rFonts w:eastAsia="Arial"/>
                <w:sz w:val="20"/>
                <w:szCs w:val="20"/>
              </w:rPr>
              <w:t>UGC06973</w:t>
            </w:r>
          </w:p>
        </w:tc>
        <w:tc>
          <w:tcPr>
            <w:tcW w:w="709" w:type="pct"/>
            <w:shd w:val="clear" w:color="auto" w:fill="FFFFFF"/>
            <w:tcMar>
              <w:top w:w="70" w:type="dxa"/>
              <w:left w:w="110" w:type="dxa"/>
              <w:bottom w:w="70" w:type="dxa"/>
              <w:right w:w="110" w:type="dxa"/>
            </w:tcMar>
          </w:tcPr>
          <w:p w14:paraId="66C2E279" w14:textId="77777777" w:rsidR="008F2925" w:rsidRPr="00091F25" w:rsidRDefault="008F2925" w:rsidP="00477877">
            <w:pPr>
              <w:rPr>
                <w:rFonts w:eastAsia="Arial"/>
                <w:sz w:val="20"/>
                <w:szCs w:val="20"/>
              </w:rPr>
            </w:pPr>
            <w:r w:rsidRPr="00091F25">
              <w:rPr>
                <w:rFonts w:eastAsia="Arial"/>
                <w:sz w:val="20"/>
                <w:szCs w:val="20"/>
              </w:rPr>
              <w:t>117.0</w:t>
            </w:r>
          </w:p>
        </w:tc>
        <w:tc>
          <w:tcPr>
            <w:tcW w:w="709" w:type="pct"/>
            <w:shd w:val="clear" w:color="auto" w:fill="FFFFFF"/>
            <w:tcMar>
              <w:top w:w="70" w:type="dxa"/>
              <w:left w:w="110" w:type="dxa"/>
              <w:bottom w:w="70" w:type="dxa"/>
              <w:right w:w="110" w:type="dxa"/>
            </w:tcMar>
          </w:tcPr>
          <w:p w14:paraId="5D772C7F" w14:textId="77777777" w:rsidR="008F2925" w:rsidRPr="00091F25" w:rsidRDefault="008F2925" w:rsidP="00477877">
            <w:pPr>
              <w:rPr>
                <w:rFonts w:eastAsia="Arial"/>
                <w:sz w:val="20"/>
                <w:szCs w:val="20"/>
              </w:rPr>
            </w:pPr>
            <w:r w:rsidRPr="00091F25">
              <w:rPr>
                <w:rFonts w:eastAsia="Arial"/>
                <w:sz w:val="20"/>
                <w:szCs w:val="20"/>
              </w:rPr>
              <w:t>103.5</w:t>
            </w:r>
          </w:p>
        </w:tc>
        <w:tc>
          <w:tcPr>
            <w:tcW w:w="644" w:type="pct"/>
            <w:shd w:val="clear" w:color="auto" w:fill="FFFFFF"/>
            <w:tcMar>
              <w:top w:w="70" w:type="dxa"/>
              <w:left w:w="110" w:type="dxa"/>
              <w:bottom w:w="70" w:type="dxa"/>
              <w:right w:w="110" w:type="dxa"/>
            </w:tcMar>
          </w:tcPr>
          <w:p w14:paraId="3FF2FD99" w14:textId="77777777" w:rsidR="008F2925" w:rsidRPr="00091F25" w:rsidRDefault="008F2925" w:rsidP="00477877">
            <w:pPr>
              <w:rPr>
                <w:rFonts w:eastAsia="Arial"/>
                <w:sz w:val="20"/>
                <w:szCs w:val="20"/>
              </w:rPr>
            </w:pPr>
            <w:r w:rsidRPr="00091F25">
              <w:rPr>
                <w:rFonts w:eastAsia="Arial"/>
                <w:sz w:val="20"/>
                <w:szCs w:val="20"/>
              </w:rPr>
              <w:t>0.885</w:t>
            </w:r>
          </w:p>
        </w:tc>
        <w:tc>
          <w:tcPr>
            <w:tcW w:w="580" w:type="pct"/>
            <w:shd w:val="clear" w:color="auto" w:fill="FFFFFF"/>
            <w:tcMar>
              <w:top w:w="70" w:type="dxa"/>
              <w:left w:w="110" w:type="dxa"/>
              <w:bottom w:w="70" w:type="dxa"/>
              <w:right w:w="110" w:type="dxa"/>
            </w:tcMar>
          </w:tcPr>
          <w:p w14:paraId="67F79AEA" w14:textId="77777777" w:rsidR="008F2925" w:rsidRPr="00091F25" w:rsidRDefault="008F2925" w:rsidP="00477877">
            <w:pPr>
              <w:rPr>
                <w:rFonts w:eastAsia="Arial"/>
                <w:sz w:val="20"/>
                <w:szCs w:val="20"/>
              </w:rPr>
            </w:pPr>
            <w:r w:rsidRPr="00091F25">
              <w:rPr>
                <w:rFonts w:eastAsia="Arial"/>
                <w:sz w:val="20"/>
                <w:szCs w:val="20"/>
              </w:rPr>
              <w:t>3</w:t>
            </w:r>
          </w:p>
        </w:tc>
        <w:tc>
          <w:tcPr>
            <w:tcW w:w="451" w:type="pct"/>
            <w:shd w:val="clear" w:color="auto" w:fill="FFFFFF"/>
            <w:tcMar>
              <w:top w:w="70" w:type="dxa"/>
              <w:left w:w="110" w:type="dxa"/>
              <w:bottom w:w="70" w:type="dxa"/>
              <w:right w:w="110" w:type="dxa"/>
            </w:tcMar>
          </w:tcPr>
          <w:p w14:paraId="20FEF606" w14:textId="77777777" w:rsidR="008F2925" w:rsidRPr="00091F25" w:rsidRDefault="008F2925" w:rsidP="00477877">
            <w:pPr>
              <w:rPr>
                <w:rFonts w:eastAsia="Arial"/>
                <w:sz w:val="20"/>
                <w:szCs w:val="20"/>
              </w:rPr>
            </w:pPr>
            <w:r w:rsidRPr="00091F25">
              <w:rPr>
                <w:rFonts w:eastAsia="Arial"/>
                <w:sz w:val="20"/>
                <w:szCs w:val="20"/>
              </w:rPr>
              <w:t>2</w:t>
            </w:r>
          </w:p>
        </w:tc>
        <w:tc>
          <w:tcPr>
            <w:tcW w:w="683" w:type="pct"/>
            <w:shd w:val="clear" w:color="auto" w:fill="FFFFFF"/>
            <w:tcMar>
              <w:top w:w="70" w:type="dxa"/>
              <w:left w:w="110" w:type="dxa"/>
              <w:bottom w:w="70" w:type="dxa"/>
              <w:right w:w="110" w:type="dxa"/>
            </w:tcMar>
          </w:tcPr>
          <w:p w14:paraId="7031170C" w14:textId="77777777" w:rsidR="008F2925" w:rsidRPr="00091F25" w:rsidRDefault="008F2925" w:rsidP="00477877">
            <w:pPr>
              <w:rPr>
                <w:rFonts w:eastAsia="Arial"/>
                <w:sz w:val="20"/>
                <w:szCs w:val="20"/>
              </w:rPr>
            </w:pPr>
            <w:r w:rsidRPr="00091F25">
              <w:rPr>
                <w:rFonts w:eastAsia="Arial"/>
                <w:sz w:val="20"/>
                <w:szCs w:val="20"/>
              </w:rPr>
              <w:t>67.8</w:t>
            </w:r>
          </w:p>
        </w:tc>
      </w:tr>
      <w:tr w:rsidR="00477877" w14:paraId="4F1A59D4" w14:textId="77777777" w:rsidTr="004E4F22">
        <w:trPr>
          <w:trHeight w:val="144"/>
        </w:trPr>
        <w:tc>
          <w:tcPr>
            <w:tcW w:w="1224" w:type="pct"/>
            <w:shd w:val="clear" w:color="auto" w:fill="EDF2F7"/>
            <w:tcMar>
              <w:top w:w="70" w:type="dxa"/>
              <w:left w:w="110" w:type="dxa"/>
              <w:bottom w:w="70" w:type="dxa"/>
              <w:right w:w="110" w:type="dxa"/>
            </w:tcMar>
          </w:tcPr>
          <w:p w14:paraId="1EB5580C" w14:textId="77777777" w:rsidR="008F2925" w:rsidRPr="00091F25" w:rsidRDefault="008F2925" w:rsidP="00477877">
            <w:pPr>
              <w:rPr>
                <w:rFonts w:eastAsia="Arial"/>
                <w:sz w:val="20"/>
                <w:szCs w:val="20"/>
              </w:rPr>
            </w:pPr>
            <w:r w:rsidRPr="00091F25">
              <w:rPr>
                <w:rFonts w:eastAsia="Arial"/>
                <w:sz w:val="20"/>
                <w:szCs w:val="20"/>
              </w:rPr>
              <w:t>UGC06983</w:t>
            </w:r>
          </w:p>
        </w:tc>
        <w:tc>
          <w:tcPr>
            <w:tcW w:w="709" w:type="pct"/>
            <w:shd w:val="clear" w:color="auto" w:fill="EDF2F7"/>
            <w:tcMar>
              <w:top w:w="70" w:type="dxa"/>
              <w:left w:w="110" w:type="dxa"/>
              <w:bottom w:w="70" w:type="dxa"/>
              <w:right w:w="110" w:type="dxa"/>
            </w:tcMar>
          </w:tcPr>
          <w:p w14:paraId="2DFF76B6" w14:textId="77777777" w:rsidR="008F2925" w:rsidRPr="00091F25" w:rsidRDefault="008F2925" w:rsidP="00477877">
            <w:pPr>
              <w:rPr>
                <w:rFonts w:eastAsia="Arial"/>
                <w:sz w:val="20"/>
                <w:szCs w:val="20"/>
              </w:rPr>
            </w:pPr>
            <w:r w:rsidRPr="00091F25">
              <w:rPr>
                <w:rFonts w:eastAsia="Arial"/>
                <w:sz w:val="20"/>
                <w:szCs w:val="20"/>
              </w:rPr>
              <w:t>97.2</w:t>
            </w:r>
          </w:p>
        </w:tc>
        <w:tc>
          <w:tcPr>
            <w:tcW w:w="709" w:type="pct"/>
            <w:shd w:val="clear" w:color="auto" w:fill="EDF2F7"/>
            <w:tcMar>
              <w:top w:w="70" w:type="dxa"/>
              <w:left w:w="110" w:type="dxa"/>
              <w:bottom w:w="70" w:type="dxa"/>
              <w:right w:w="110" w:type="dxa"/>
            </w:tcMar>
          </w:tcPr>
          <w:p w14:paraId="3C7A005B" w14:textId="77777777" w:rsidR="008F2925" w:rsidRPr="00091F25" w:rsidRDefault="008F2925" w:rsidP="00477877">
            <w:pPr>
              <w:rPr>
                <w:rFonts w:eastAsia="Arial"/>
                <w:sz w:val="20"/>
                <w:szCs w:val="20"/>
              </w:rPr>
            </w:pPr>
            <w:r w:rsidRPr="00091F25">
              <w:rPr>
                <w:rFonts w:eastAsia="Arial"/>
                <w:sz w:val="20"/>
                <w:szCs w:val="20"/>
              </w:rPr>
              <w:t>96.8</w:t>
            </w:r>
          </w:p>
        </w:tc>
        <w:tc>
          <w:tcPr>
            <w:tcW w:w="644" w:type="pct"/>
            <w:shd w:val="clear" w:color="auto" w:fill="EDF2F7"/>
            <w:tcMar>
              <w:top w:w="70" w:type="dxa"/>
              <w:left w:w="110" w:type="dxa"/>
              <w:bottom w:w="70" w:type="dxa"/>
              <w:right w:w="110" w:type="dxa"/>
            </w:tcMar>
          </w:tcPr>
          <w:p w14:paraId="2F6C6D8A" w14:textId="77777777" w:rsidR="008F2925" w:rsidRPr="00091F25" w:rsidRDefault="008F2925" w:rsidP="00477877">
            <w:pPr>
              <w:rPr>
                <w:rFonts w:eastAsia="Arial"/>
                <w:sz w:val="20"/>
                <w:szCs w:val="20"/>
              </w:rPr>
            </w:pPr>
            <w:r w:rsidRPr="00091F25">
              <w:rPr>
                <w:rFonts w:eastAsia="Arial"/>
                <w:sz w:val="20"/>
                <w:szCs w:val="20"/>
              </w:rPr>
              <w:t>0.996</w:t>
            </w:r>
          </w:p>
        </w:tc>
        <w:tc>
          <w:tcPr>
            <w:tcW w:w="580" w:type="pct"/>
            <w:shd w:val="clear" w:color="auto" w:fill="EDF2F7"/>
            <w:tcMar>
              <w:top w:w="70" w:type="dxa"/>
              <w:left w:w="110" w:type="dxa"/>
              <w:bottom w:w="70" w:type="dxa"/>
              <w:right w:w="110" w:type="dxa"/>
            </w:tcMar>
          </w:tcPr>
          <w:p w14:paraId="6DB30FBC"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EDF2F7"/>
            <w:tcMar>
              <w:top w:w="70" w:type="dxa"/>
              <w:left w:w="110" w:type="dxa"/>
              <w:bottom w:w="70" w:type="dxa"/>
              <w:right w:w="110" w:type="dxa"/>
            </w:tcMar>
          </w:tcPr>
          <w:p w14:paraId="096F9FE1" w14:textId="77777777" w:rsidR="008F2925" w:rsidRPr="00091F25" w:rsidRDefault="008F2925" w:rsidP="00477877">
            <w:pPr>
              <w:rPr>
                <w:rFonts w:eastAsia="Arial"/>
                <w:sz w:val="20"/>
                <w:szCs w:val="20"/>
              </w:rPr>
            </w:pPr>
            <w:r w:rsidRPr="00091F25">
              <w:rPr>
                <w:rFonts w:eastAsia="Arial"/>
                <w:sz w:val="20"/>
                <w:szCs w:val="20"/>
              </w:rPr>
              <w:t>6</w:t>
            </w:r>
          </w:p>
        </w:tc>
        <w:tc>
          <w:tcPr>
            <w:tcW w:w="683" w:type="pct"/>
            <w:shd w:val="clear" w:color="auto" w:fill="EDF2F7"/>
            <w:tcMar>
              <w:top w:w="70" w:type="dxa"/>
              <w:left w:w="110" w:type="dxa"/>
              <w:bottom w:w="70" w:type="dxa"/>
              <w:right w:w="110" w:type="dxa"/>
            </w:tcMar>
          </w:tcPr>
          <w:p w14:paraId="1A552287" w14:textId="77777777" w:rsidR="008F2925" w:rsidRPr="00091F25" w:rsidRDefault="008F2925" w:rsidP="00477877">
            <w:pPr>
              <w:rPr>
                <w:rFonts w:eastAsia="Arial"/>
                <w:sz w:val="20"/>
                <w:szCs w:val="20"/>
              </w:rPr>
            </w:pPr>
            <w:r w:rsidRPr="00091F25">
              <w:rPr>
                <w:rFonts w:eastAsia="Arial"/>
                <w:sz w:val="20"/>
                <w:szCs w:val="20"/>
              </w:rPr>
              <w:t>2.5</w:t>
            </w:r>
          </w:p>
        </w:tc>
      </w:tr>
      <w:tr w:rsidR="00477877" w14:paraId="27D2F372" w14:textId="77777777" w:rsidTr="004E4F22">
        <w:trPr>
          <w:trHeight w:val="144"/>
        </w:trPr>
        <w:tc>
          <w:tcPr>
            <w:tcW w:w="1224" w:type="pct"/>
            <w:shd w:val="clear" w:color="auto" w:fill="FFFFFF"/>
            <w:tcMar>
              <w:top w:w="70" w:type="dxa"/>
              <w:left w:w="110" w:type="dxa"/>
              <w:bottom w:w="70" w:type="dxa"/>
              <w:right w:w="110" w:type="dxa"/>
            </w:tcMar>
          </w:tcPr>
          <w:p w14:paraId="40F4EA1D" w14:textId="77777777" w:rsidR="008F2925" w:rsidRPr="00091F25" w:rsidRDefault="008F2925" w:rsidP="00477877">
            <w:pPr>
              <w:rPr>
                <w:rFonts w:eastAsia="Arial"/>
                <w:sz w:val="20"/>
                <w:szCs w:val="20"/>
              </w:rPr>
            </w:pPr>
            <w:r w:rsidRPr="00091F25">
              <w:rPr>
                <w:rFonts w:eastAsia="Arial"/>
                <w:sz w:val="20"/>
                <w:szCs w:val="20"/>
              </w:rPr>
              <w:t>UGC07089</w:t>
            </w:r>
          </w:p>
        </w:tc>
        <w:tc>
          <w:tcPr>
            <w:tcW w:w="709" w:type="pct"/>
            <w:shd w:val="clear" w:color="auto" w:fill="FFFFFF"/>
            <w:tcMar>
              <w:top w:w="70" w:type="dxa"/>
              <w:left w:w="110" w:type="dxa"/>
              <w:bottom w:w="70" w:type="dxa"/>
              <w:right w:w="110" w:type="dxa"/>
            </w:tcMar>
          </w:tcPr>
          <w:p w14:paraId="0EC63B0C" w14:textId="77777777" w:rsidR="008F2925" w:rsidRPr="00091F25" w:rsidRDefault="008F2925" w:rsidP="00477877">
            <w:pPr>
              <w:rPr>
                <w:rFonts w:eastAsia="Arial"/>
                <w:sz w:val="20"/>
                <w:szCs w:val="20"/>
              </w:rPr>
            </w:pPr>
            <w:r w:rsidRPr="00091F25">
              <w:rPr>
                <w:rFonts w:eastAsia="Arial"/>
                <w:sz w:val="20"/>
                <w:szCs w:val="20"/>
              </w:rPr>
              <w:t>60.3</w:t>
            </w:r>
          </w:p>
        </w:tc>
        <w:tc>
          <w:tcPr>
            <w:tcW w:w="709" w:type="pct"/>
            <w:shd w:val="clear" w:color="auto" w:fill="FFFFFF"/>
            <w:tcMar>
              <w:top w:w="70" w:type="dxa"/>
              <w:left w:w="110" w:type="dxa"/>
              <w:bottom w:w="70" w:type="dxa"/>
              <w:right w:w="110" w:type="dxa"/>
            </w:tcMar>
          </w:tcPr>
          <w:p w14:paraId="65D3ED09" w14:textId="77777777" w:rsidR="008F2925" w:rsidRPr="00091F25" w:rsidRDefault="008F2925" w:rsidP="00477877">
            <w:pPr>
              <w:rPr>
                <w:rFonts w:eastAsia="Arial"/>
                <w:sz w:val="20"/>
                <w:szCs w:val="20"/>
              </w:rPr>
            </w:pPr>
            <w:r w:rsidRPr="00091F25">
              <w:rPr>
                <w:rFonts w:eastAsia="Arial"/>
                <w:sz w:val="20"/>
                <w:szCs w:val="20"/>
              </w:rPr>
              <w:t>60.8</w:t>
            </w:r>
          </w:p>
        </w:tc>
        <w:tc>
          <w:tcPr>
            <w:tcW w:w="644" w:type="pct"/>
            <w:shd w:val="clear" w:color="auto" w:fill="FFFFFF"/>
            <w:tcMar>
              <w:top w:w="70" w:type="dxa"/>
              <w:left w:w="110" w:type="dxa"/>
              <w:bottom w:w="70" w:type="dxa"/>
              <w:right w:w="110" w:type="dxa"/>
            </w:tcMar>
          </w:tcPr>
          <w:p w14:paraId="0E395C85" w14:textId="77777777" w:rsidR="008F2925" w:rsidRPr="00091F25" w:rsidRDefault="008F2925" w:rsidP="00477877">
            <w:pPr>
              <w:rPr>
                <w:rFonts w:eastAsia="Arial"/>
                <w:sz w:val="20"/>
                <w:szCs w:val="20"/>
              </w:rPr>
            </w:pPr>
            <w:r w:rsidRPr="00091F25">
              <w:rPr>
                <w:rFonts w:eastAsia="Arial"/>
                <w:sz w:val="20"/>
                <w:szCs w:val="20"/>
              </w:rPr>
              <w:t>1.008</w:t>
            </w:r>
          </w:p>
        </w:tc>
        <w:tc>
          <w:tcPr>
            <w:tcW w:w="580" w:type="pct"/>
            <w:shd w:val="clear" w:color="auto" w:fill="FFFFFF"/>
            <w:tcMar>
              <w:top w:w="70" w:type="dxa"/>
              <w:left w:w="110" w:type="dxa"/>
              <w:bottom w:w="70" w:type="dxa"/>
              <w:right w:w="110" w:type="dxa"/>
            </w:tcMar>
          </w:tcPr>
          <w:p w14:paraId="499F2385"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FFFFFF"/>
            <w:tcMar>
              <w:top w:w="70" w:type="dxa"/>
              <w:left w:w="110" w:type="dxa"/>
              <w:bottom w:w="70" w:type="dxa"/>
              <w:right w:w="110" w:type="dxa"/>
            </w:tcMar>
          </w:tcPr>
          <w:p w14:paraId="792290E9" w14:textId="77777777" w:rsidR="008F2925" w:rsidRPr="00091F25" w:rsidRDefault="008F2925" w:rsidP="00477877">
            <w:pPr>
              <w:rPr>
                <w:rFonts w:eastAsia="Arial"/>
                <w:sz w:val="20"/>
                <w:szCs w:val="20"/>
              </w:rPr>
            </w:pPr>
            <w:r w:rsidRPr="00091F25">
              <w:rPr>
                <w:rFonts w:eastAsia="Arial"/>
                <w:sz w:val="20"/>
                <w:szCs w:val="20"/>
              </w:rPr>
              <w:t>8</w:t>
            </w:r>
          </w:p>
        </w:tc>
        <w:tc>
          <w:tcPr>
            <w:tcW w:w="683" w:type="pct"/>
            <w:shd w:val="clear" w:color="auto" w:fill="FFFFFF"/>
            <w:tcMar>
              <w:top w:w="70" w:type="dxa"/>
              <w:left w:w="110" w:type="dxa"/>
              <w:bottom w:w="70" w:type="dxa"/>
              <w:right w:w="110" w:type="dxa"/>
            </w:tcMar>
          </w:tcPr>
          <w:p w14:paraId="3E1E348E" w14:textId="77777777" w:rsidR="008F2925" w:rsidRPr="00091F25" w:rsidRDefault="008F2925" w:rsidP="00477877">
            <w:pPr>
              <w:rPr>
                <w:rFonts w:eastAsia="Arial"/>
                <w:sz w:val="20"/>
                <w:szCs w:val="20"/>
              </w:rPr>
            </w:pPr>
            <w:r w:rsidRPr="00091F25">
              <w:rPr>
                <w:rFonts w:eastAsia="Arial"/>
                <w:sz w:val="20"/>
                <w:szCs w:val="20"/>
              </w:rPr>
              <w:t>0.6</w:t>
            </w:r>
          </w:p>
        </w:tc>
      </w:tr>
      <w:tr w:rsidR="00477877" w14:paraId="36B57097" w14:textId="77777777" w:rsidTr="004E4F22">
        <w:trPr>
          <w:trHeight w:val="144"/>
        </w:trPr>
        <w:tc>
          <w:tcPr>
            <w:tcW w:w="1224" w:type="pct"/>
            <w:shd w:val="clear" w:color="auto" w:fill="EDF2F7"/>
            <w:tcMar>
              <w:top w:w="70" w:type="dxa"/>
              <w:left w:w="110" w:type="dxa"/>
              <w:bottom w:w="70" w:type="dxa"/>
              <w:right w:w="110" w:type="dxa"/>
            </w:tcMar>
          </w:tcPr>
          <w:p w14:paraId="62D2174E" w14:textId="77777777" w:rsidR="008F2925" w:rsidRPr="00091F25" w:rsidRDefault="008F2925" w:rsidP="00477877">
            <w:pPr>
              <w:rPr>
                <w:rFonts w:eastAsia="Arial"/>
                <w:sz w:val="20"/>
                <w:szCs w:val="20"/>
              </w:rPr>
            </w:pPr>
            <w:r w:rsidRPr="00091F25">
              <w:rPr>
                <w:rFonts w:eastAsia="Arial"/>
                <w:sz w:val="20"/>
                <w:szCs w:val="20"/>
              </w:rPr>
              <w:t>UGC07125</w:t>
            </w:r>
          </w:p>
        </w:tc>
        <w:tc>
          <w:tcPr>
            <w:tcW w:w="709" w:type="pct"/>
            <w:shd w:val="clear" w:color="auto" w:fill="EDF2F7"/>
            <w:tcMar>
              <w:top w:w="70" w:type="dxa"/>
              <w:left w:w="110" w:type="dxa"/>
              <w:bottom w:w="70" w:type="dxa"/>
              <w:right w:w="110" w:type="dxa"/>
            </w:tcMar>
          </w:tcPr>
          <w:p w14:paraId="30D502B3" w14:textId="77777777" w:rsidR="008F2925" w:rsidRPr="00091F25" w:rsidRDefault="008F2925" w:rsidP="00477877">
            <w:pPr>
              <w:rPr>
                <w:rFonts w:eastAsia="Arial"/>
                <w:sz w:val="20"/>
                <w:szCs w:val="20"/>
              </w:rPr>
            </w:pPr>
            <w:r w:rsidRPr="00091F25">
              <w:rPr>
                <w:rFonts w:eastAsia="Arial"/>
                <w:sz w:val="20"/>
                <w:szCs w:val="20"/>
              </w:rPr>
              <w:t>48.9</w:t>
            </w:r>
          </w:p>
        </w:tc>
        <w:tc>
          <w:tcPr>
            <w:tcW w:w="709" w:type="pct"/>
            <w:shd w:val="clear" w:color="auto" w:fill="EDF2F7"/>
            <w:tcMar>
              <w:top w:w="70" w:type="dxa"/>
              <w:left w:w="110" w:type="dxa"/>
              <w:bottom w:w="70" w:type="dxa"/>
              <w:right w:w="110" w:type="dxa"/>
            </w:tcMar>
          </w:tcPr>
          <w:p w14:paraId="76D54E10" w14:textId="77777777" w:rsidR="008F2925" w:rsidRPr="00091F25" w:rsidRDefault="008F2925" w:rsidP="00477877">
            <w:pPr>
              <w:rPr>
                <w:rFonts w:eastAsia="Arial"/>
                <w:sz w:val="20"/>
                <w:szCs w:val="20"/>
              </w:rPr>
            </w:pPr>
            <w:r w:rsidRPr="00091F25">
              <w:rPr>
                <w:rFonts w:eastAsia="Arial"/>
                <w:sz w:val="20"/>
                <w:szCs w:val="20"/>
              </w:rPr>
              <w:t>49.7</w:t>
            </w:r>
          </w:p>
        </w:tc>
        <w:tc>
          <w:tcPr>
            <w:tcW w:w="644" w:type="pct"/>
            <w:shd w:val="clear" w:color="auto" w:fill="EDF2F7"/>
            <w:tcMar>
              <w:top w:w="70" w:type="dxa"/>
              <w:left w:w="110" w:type="dxa"/>
              <w:bottom w:w="70" w:type="dxa"/>
              <w:right w:w="110" w:type="dxa"/>
            </w:tcMar>
          </w:tcPr>
          <w:p w14:paraId="7020AF20" w14:textId="77777777" w:rsidR="008F2925" w:rsidRPr="00091F25" w:rsidRDefault="008F2925" w:rsidP="00477877">
            <w:pPr>
              <w:rPr>
                <w:rFonts w:eastAsia="Arial"/>
                <w:sz w:val="20"/>
                <w:szCs w:val="20"/>
              </w:rPr>
            </w:pPr>
            <w:r w:rsidRPr="00091F25">
              <w:rPr>
                <w:rFonts w:eastAsia="Arial"/>
                <w:sz w:val="20"/>
                <w:szCs w:val="20"/>
              </w:rPr>
              <w:t>1.016</w:t>
            </w:r>
          </w:p>
        </w:tc>
        <w:tc>
          <w:tcPr>
            <w:tcW w:w="580" w:type="pct"/>
            <w:shd w:val="clear" w:color="auto" w:fill="EDF2F7"/>
            <w:tcMar>
              <w:top w:w="70" w:type="dxa"/>
              <w:left w:w="110" w:type="dxa"/>
              <w:bottom w:w="70" w:type="dxa"/>
              <w:right w:w="110" w:type="dxa"/>
            </w:tcMar>
          </w:tcPr>
          <w:p w14:paraId="30EB4D72"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EDF2F7"/>
            <w:tcMar>
              <w:top w:w="70" w:type="dxa"/>
              <w:left w:w="110" w:type="dxa"/>
              <w:bottom w:w="70" w:type="dxa"/>
              <w:right w:w="110" w:type="dxa"/>
            </w:tcMar>
          </w:tcPr>
          <w:p w14:paraId="4E06DAC4" w14:textId="77777777" w:rsidR="008F2925" w:rsidRPr="00091F25" w:rsidRDefault="008F2925" w:rsidP="00477877">
            <w:pPr>
              <w:rPr>
                <w:rFonts w:eastAsia="Arial"/>
                <w:sz w:val="20"/>
                <w:szCs w:val="20"/>
              </w:rPr>
            </w:pPr>
            <w:r w:rsidRPr="00091F25">
              <w:rPr>
                <w:rFonts w:eastAsia="Arial"/>
                <w:sz w:val="20"/>
                <w:szCs w:val="20"/>
              </w:rPr>
              <w:t>9</w:t>
            </w:r>
          </w:p>
        </w:tc>
        <w:tc>
          <w:tcPr>
            <w:tcW w:w="683" w:type="pct"/>
            <w:shd w:val="clear" w:color="auto" w:fill="EDF2F7"/>
            <w:tcMar>
              <w:top w:w="70" w:type="dxa"/>
              <w:left w:w="110" w:type="dxa"/>
              <w:bottom w:w="70" w:type="dxa"/>
              <w:right w:w="110" w:type="dxa"/>
            </w:tcMar>
          </w:tcPr>
          <w:p w14:paraId="78036E90" w14:textId="77777777" w:rsidR="008F2925" w:rsidRPr="00091F25" w:rsidRDefault="008F2925" w:rsidP="00477877">
            <w:pPr>
              <w:rPr>
                <w:rFonts w:eastAsia="Arial"/>
                <w:sz w:val="20"/>
                <w:szCs w:val="20"/>
              </w:rPr>
            </w:pPr>
            <w:r w:rsidRPr="00091F25">
              <w:rPr>
                <w:rFonts w:eastAsia="Arial"/>
                <w:sz w:val="20"/>
                <w:szCs w:val="20"/>
              </w:rPr>
              <w:t>0.7</w:t>
            </w:r>
          </w:p>
        </w:tc>
      </w:tr>
      <w:tr w:rsidR="00477877" w14:paraId="047B5851" w14:textId="77777777" w:rsidTr="004E4F22">
        <w:trPr>
          <w:trHeight w:val="144"/>
        </w:trPr>
        <w:tc>
          <w:tcPr>
            <w:tcW w:w="1224" w:type="pct"/>
            <w:shd w:val="clear" w:color="auto" w:fill="FFFFFF"/>
            <w:tcMar>
              <w:top w:w="70" w:type="dxa"/>
              <w:left w:w="110" w:type="dxa"/>
              <w:bottom w:w="70" w:type="dxa"/>
              <w:right w:w="110" w:type="dxa"/>
            </w:tcMar>
          </w:tcPr>
          <w:p w14:paraId="69AD2872" w14:textId="77777777" w:rsidR="008F2925" w:rsidRPr="00091F25" w:rsidRDefault="008F2925" w:rsidP="00477877">
            <w:pPr>
              <w:rPr>
                <w:rFonts w:eastAsia="Arial"/>
                <w:sz w:val="20"/>
                <w:szCs w:val="20"/>
              </w:rPr>
            </w:pPr>
            <w:r w:rsidRPr="00091F25">
              <w:rPr>
                <w:rFonts w:eastAsia="Arial"/>
                <w:sz w:val="20"/>
                <w:szCs w:val="20"/>
              </w:rPr>
              <w:t>UGC07151</w:t>
            </w:r>
          </w:p>
        </w:tc>
        <w:tc>
          <w:tcPr>
            <w:tcW w:w="709" w:type="pct"/>
            <w:shd w:val="clear" w:color="auto" w:fill="FFFFFF"/>
            <w:tcMar>
              <w:top w:w="70" w:type="dxa"/>
              <w:left w:w="110" w:type="dxa"/>
              <w:bottom w:w="70" w:type="dxa"/>
              <w:right w:w="110" w:type="dxa"/>
            </w:tcMar>
          </w:tcPr>
          <w:p w14:paraId="32F58438" w14:textId="77777777" w:rsidR="008F2925" w:rsidRPr="00091F25" w:rsidRDefault="008F2925" w:rsidP="00477877">
            <w:pPr>
              <w:rPr>
                <w:rFonts w:eastAsia="Arial"/>
                <w:sz w:val="20"/>
                <w:szCs w:val="20"/>
              </w:rPr>
            </w:pPr>
            <w:r w:rsidRPr="00091F25">
              <w:rPr>
                <w:rFonts w:eastAsia="Arial"/>
                <w:sz w:val="20"/>
                <w:szCs w:val="20"/>
              </w:rPr>
              <w:t>72.2</w:t>
            </w:r>
          </w:p>
        </w:tc>
        <w:tc>
          <w:tcPr>
            <w:tcW w:w="709" w:type="pct"/>
            <w:shd w:val="clear" w:color="auto" w:fill="FFFFFF"/>
            <w:tcMar>
              <w:top w:w="70" w:type="dxa"/>
              <w:left w:w="110" w:type="dxa"/>
              <w:bottom w:w="70" w:type="dxa"/>
              <w:right w:w="110" w:type="dxa"/>
            </w:tcMar>
          </w:tcPr>
          <w:p w14:paraId="0FDE13EA" w14:textId="77777777" w:rsidR="008F2925" w:rsidRPr="00091F25" w:rsidRDefault="008F2925" w:rsidP="00477877">
            <w:pPr>
              <w:rPr>
                <w:rFonts w:eastAsia="Arial"/>
                <w:sz w:val="20"/>
                <w:szCs w:val="20"/>
              </w:rPr>
            </w:pPr>
            <w:r w:rsidRPr="00091F25">
              <w:rPr>
                <w:rFonts w:eastAsia="Arial"/>
                <w:sz w:val="20"/>
                <w:szCs w:val="20"/>
              </w:rPr>
              <w:t>59.3</w:t>
            </w:r>
          </w:p>
        </w:tc>
        <w:tc>
          <w:tcPr>
            <w:tcW w:w="644" w:type="pct"/>
            <w:shd w:val="clear" w:color="auto" w:fill="FFFFFF"/>
            <w:tcMar>
              <w:top w:w="70" w:type="dxa"/>
              <w:left w:w="110" w:type="dxa"/>
              <w:bottom w:w="70" w:type="dxa"/>
              <w:right w:w="110" w:type="dxa"/>
            </w:tcMar>
          </w:tcPr>
          <w:p w14:paraId="55AEBAFE" w14:textId="77777777" w:rsidR="008F2925" w:rsidRPr="00091F25" w:rsidRDefault="008F2925" w:rsidP="00477877">
            <w:pPr>
              <w:rPr>
                <w:rFonts w:eastAsia="Arial"/>
                <w:sz w:val="20"/>
                <w:szCs w:val="20"/>
              </w:rPr>
            </w:pPr>
            <w:r w:rsidRPr="00091F25">
              <w:rPr>
                <w:rFonts w:eastAsia="Arial"/>
                <w:sz w:val="20"/>
                <w:szCs w:val="20"/>
              </w:rPr>
              <w:t>0.822</w:t>
            </w:r>
          </w:p>
        </w:tc>
        <w:tc>
          <w:tcPr>
            <w:tcW w:w="580" w:type="pct"/>
            <w:shd w:val="clear" w:color="auto" w:fill="FFFFFF"/>
            <w:tcMar>
              <w:top w:w="70" w:type="dxa"/>
              <w:left w:w="110" w:type="dxa"/>
              <w:bottom w:w="70" w:type="dxa"/>
              <w:right w:w="110" w:type="dxa"/>
            </w:tcMar>
          </w:tcPr>
          <w:p w14:paraId="2B488AF3"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19075C9A" w14:textId="77777777" w:rsidR="008F2925" w:rsidRPr="00091F25" w:rsidRDefault="008F2925" w:rsidP="00477877">
            <w:pPr>
              <w:rPr>
                <w:rFonts w:eastAsia="Arial"/>
                <w:sz w:val="20"/>
                <w:szCs w:val="20"/>
              </w:rPr>
            </w:pPr>
            <w:r w:rsidRPr="00091F25">
              <w:rPr>
                <w:rFonts w:eastAsia="Arial"/>
                <w:sz w:val="20"/>
                <w:szCs w:val="20"/>
              </w:rPr>
              <w:t>6</w:t>
            </w:r>
          </w:p>
        </w:tc>
        <w:tc>
          <w:tcPr>
            <w:tcW w:w="683" w:type="pct"/>
            <w:shd w:val="clear" w:color="auto" w:fill="FFFFFF"/>
            <w:tcMar>
              <w:top w:w="70" w:type="dxa"/>
              <w:left w:w="110" w:type="dxa"/>
              <w:bottom w:w="70" w:type="dxa"/>
              <w:right w:w="110" w:type="dxa"/>
            </w:tcMar>
          </w:tcPr>
          <w:p w14:paraId="4A784EFF" w14:textId="77777777" w:rsidR="008F2925" w:rsidRPr="00091F25" w:rsidRDefault="008F2925" w:rsidP="00477877">
            <w:pPr>
              <w:rPr>
                <w:rFonts w:eastAsia="Arial"/>
                <w:sz w:val="20"/>
                <w:szCs w:val="20"/>
              </w:rPr>
            </w:pPr>
            <w:r w:rsidRPr="00091F25">
              <w:rPr>
                <w:rFonts w:eastAsia="Arial"/>
                <w:sz w:val="20"/>
                <w:szCs w:val="20"/>
              </w:rPr>
              <w:t>13.0</w:t>
            </w:r>
          </w:p>
        </w:tc>
      </w:tr>
      <w:tr w:rsidR="00477877" w14:paraId="47F17F70" w14:textId="77777777" w:rsidTr="004E4F22">
        <w:trPr>
          <w:trHeight w:val="144"/>
        </w:trPr>
        <w:tc>
          <w:tcPr>
            <w:tcW w:w="1224" w:type="pct"/>
            <w:shd w:val="clear" w:color="auto" w:fill="EDF2F7"/>
            <w:tcMar>
              <w:top w:w="70" w:type="dxa"/>
              <w:left w:w="110" w:type="dxa"/>
              <w:bottom w:w="70" w:type="dxa"/>
              <w:right w:w="110" w:type="dxa"/>
            </w:tcMar>
          </w:tcPr>
          <w:p w14:paraId="0AF7E070" w14:textId="77777777" w:rsidR="008F2925" w:rsidRPr="00091F25" w:rsidRDefault="008F2925" w:rsidP="00477877">
            <w:pPr>
              <w:rPr>
                <w:rFonts w:eastAsia="Arial"/>
                <w:sz w:val="20"/>
                <w:szCs w:val="20"/>
              </w:rPr>
            </w:pPr>
            <w:r w:rsidRPr="00091F25">
              <w:rPr>
                <w:rFonts w:eastAsia="Arial"/>
                <w:sz w:val="20"/>
                <w:szCs w:val="20"/>
              </w:rPr>
              <w:t>UGC07232</w:t>
            </w:r>
          </w:p>
        </w:tc>
        <w:tc>
          <w:tcPr>
            <w:tcW w:w="709" w:type="pct"/>
            <w:shd w:val="clear" w:color="auto" w:fill="EDF2F7"/>
            <w:tcMar>
              <w:top w:w="70" w:type="dxa"/>
              <w:left w:w="110" w:type="dxa"/>
              <w:bottom w:w="70" w:type="dxa"/>
              <w:right w:w="110" w:type="dxa"/>
            </w:tcMar>
          </w:tcPr>
          <w:p w14:paraId="6269E753" w14:textId="77777777" w:rsidR="008F2925" w:rsidRPr="00091F25" w:rsidRDefault="008F2925" w:rsidP="00477877">
            <w:pPr>
              <w:rPr>
                <w:rFonts w:eastAsia="Arial"/>
                <w:sz w:val="20"/>
                <w:szCs w:val="20"/>
              </w:rPr>
            </w:pPr>
            <w:r w:rsidRPr="00091F25">
              <w:rPr>
                <w:rFonts w:eastAsia="Arial"/>
                <w:sz w:val="20"/>
                <w:szCs w:val="20"/>
              </w:rPr>
              <w:t>38.6</w:t>
            </w:r>
          </w:p>
        </w:tc>
        <w:tc>
          <w:tcPr>
            <w:tcW w:w="709" w:type="pct"/>
            <w:shd w:val="clear" w:color="auto" w:fill="EDF2F7"/>
            <w:tcMar>
              <w:top w:w="70" w:type="dxa"/>
              <w:left w:w="110" w:type="dxa"/>
              <w:bottom w:w="70" w:type="dxa"/>
              <w:right w:w="110" w:type="dxa"/>
            </w:tcMar>
          </w:tcPr>
          <w:p w14:paraId="13DC55AA" w14:textId="77777777" w:rsidR="008F2925" w:rsidRPr="00091F25" w:rsidRDefault="008F2925" w:rsidP="00477877">
            <w:pPr>
              <w:rPr>
                <w:rFonts w:eastAsia="Arial"/>
                <w:sz w:val="20"/>
                <w:szCs w:val="20"/>
              </w:rPr>
            </w:pPr>
            <w:r w:rsidRPr="00091F25">
              <w:rPr>
                <w:rFonts w:eastAsia="Arial"/>
                <w:sz w:val="20"/>
                <w:szCs w:val="20"/>
              </w:rPr>
              <w:t>26.2</w:t>
            </w:r>
          </w:p>
        </w:tc>
        <w:tc>
          <w:tcPr>
            <w:tcW w:w="644" w:type="pct"/>
            <w:shd w:val="clear" w:color="auto" w:fill="EDF2F7"/>
            <w:tcMar>
              <w:top w:w="70" w:type="dxa"/>
              <w:left w:w="110" w:type="dxa"/>
              <w:bottom w:w="70" w:type="dxa"/>
              <w:right w:w="110" w:type="dxa"/>
            </w:tcMar>
          </w:tcPr>
          <w:p w14:paraId="06CF0D90" w14:textId="77777777" w:rsidR="008F2925" w:rsidRPr="00091F25" w:rsidRDefault="008F2925" w:rsidP="00477877">
            <w:pPr>
              <w:rPr>
                <w:rFonts w:eastAsia="Arial"/>
                <w:sz w:val="20"/>
                <w:szCs w:val="20"/>
              </w:rPr>
            </w:pPr>
            <w:r w:rsidRPr="00091F25">
              <w:rPr>
                <w:rFonts w:eastAsia="Arial"/>
                <w:sz w:val="20"/>
                <w:szCs w:val="20"/>
              </w:rPr>
              <w:t>0.678</w:t>
            </w:r>
          </w:p>
        </w:tc>
        <w:tc>
          <w:tcPr>
            <w:tcW w:w="580" w:type="pct"/>
            <w:shd w:val="clear" w:color="auto" w:fill="EDF2F7"/>
            <w:tcMar>
              <w:top w:w="70" w:type="dxa"/>
              <w:left w:w="110" w:type="dxa"/>
              <w:bottom w:w="70" w:type="dxa"/>
              <w:right w:w="110" w:type="dxa"/>
            </w:tcMar>
          </w:tcPr>
          <w:p w14:paraId="504806A2"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EDF2F7"/>
            <w:tcMar>
              <w:top w:w="70" w:type="dxa"/>
              <w:left w:w="110" w:type="dxa"/>
              <w:bottom w:w="70" w:type="dxa"/>
              <w:right w:w="110" w:type="dxa"/>
            </w:tcMar>
          </w:tcPr>
          <w:p w14:paraId="76334CF7" w14:textId="77777777" w:rsidR="008F2925" w:rsidRPr="00091F25" w:rsidRDefault="008F2925" w:rsidP="00477877">
            <w:pPr>
              <w:rPr>
                <w:rFonts w:eastAsia="Arial"/>
                <w:sz w:val="20"/>
                <w:szCs w:val="20"/>
              </w:rPr>
            </w:pPr>
            <w:r w:rsidRPr="00091F25">
              <w:rPr>
                <w:rFonts w:eastAsia="Arial"/>
                <w:sz w:val="20"/>
                <w:szCs w:val="20"/>
              </w:rPr>
              <w:t>10</w:t>
            </w:r>
          </w:p>
        </w:tc>
        <w:tc>
          <w:tcPr>
            <w:tcW w:w="683" w:type="pct"/>
            <w:shd w:val="clear" w:color="auto" w:fill="EDF2F7"/>
            <w:tcMar>
              <w:top w:w="70" w:type="dxa"/>
              <w:left w:w="110" w:type="dxa"/>
              <w:bottom w:w="70" w:type="dxa"/>
              <w:right w:w="110" w:type="dxa"/>
            </w:tcMar>
          </w:tcPr>
          <w:p w14:paraId="291C90F3" w14:textId="77777777" w:rsidR="008F2925" w:rsidRPr="00091F25" w:rsidRDefault="008F2925" w:rsidP="00477877">
            <w:pPr>
              <w:rPr>
                <w:rFonts w:eastAsia="Arial"/>
                <w:sz w:val="20"/>
                <w:szCs w:val="20"/>
              </w:rPr>
            </w:pPr>
            <w:r w:rsidRPr="00091F25">
              <w:rPr>
                <w:rFonts w:eastAsia="Arial"/>
                <w:sz w:val="20"/>
                <w:szCs w:val="20"/>
              </w:rPr>
              <w:t>0.7</w:t>
            </w:r>
          </w:p>
        </w:tc>
      </w:tr>
      <w:tr w:rsidR="00477877" w14:paraId="5E387B17" w14:textId="77777777" w:rsidTr="004E4F22">
        <w:trPr>
          <w:trHeight w:val="144"/>
        </w:trPr>
        <w:tc>
          <w:tcPr>
            <w:tcW w:w="1224" w:type="pct"/>
            <w:shd w:val="clear" w:color="auto" w:fill="FFFFFF"/>
            <w:tcMar>
              <w:top w:w="70" w:type="dxa"/>
              <w:left w:w="110" w:type="dxa"/>
              <w:bottom w:w="70" w:type="dxa"/>
              <w:right w:w="110" w:type="dxa"/>
            </w:tcMar>
          </w:tcPr>
          <w:p w14:paraId="16B2B844" w14:textId="77777777" w:rsidR="008F2925" w:rsidRPr="00091F25" w:rsidRDefault="008F2925" w:rsidP="00477877">
            <w:pPr>
              <w:rPr>
                <w:rFonts w:eastAsia="Arial"/>
                <w:sz w:val="20"/>
                <w:szCs w:val="20"/>
              </w:rPr>
            </w:pPr>
            <w:r w:rsidRPr="00091F25">
              <w:rPr>
                <w:rFonts w:eastAsia="Arial"/>
                <w:sz w:val="20"/>
                <w:szCs w:val="20"/>
              </w:rPr>
              <w:t>UGC07261</w:t>
            </w:r>
          </w:p>
        </w:tc>
        <w:tc>
          <w:tcPr>
            <w:tcW w:w="709" w:type="pct"/>
            <w:shd w:val="clear" w:color="auto" w:fill="FFFFFF"/>
            <w:tcMar>
              <w:top w:w="70" w:type="dxa"/>
              <w:left w:w="110" w:type="dxa"/>
              <w:bottom w:w="70" w:type="dxa"/>
              <w:right w:w="110" w:type="dxa"/>
            </w:tcMar>
          </w:tcPr>
          <w:p w14:paraId="6153D49B" w14:textId="77777777" w:rsidR="008F2925" w:rsidRPr="00091F25" w:rsidRDefault="008F2925" w:rsidP="00477877">
            <w:pPr>
              <w:rPr>
                <w:rFonts w:eastAsia="Arial"/>
                <w:sz w:val="20"/>
                <w:szCs w:val="20"/>
              </w:rPr>
            </w:pPr>
            <w:r w:rsidRPr="00091F25">
              <w:rPr>
                <w:rFonts w:eastAsia="Arial"/>
                <w:sz w:val="20"/>
                <w:szCs w:val="20"/>
              </w:rPr>
              <w:t>72.5</w:t>
            </w:r>
          </w:p>
        </w:tc>
        <w:tc>
          <w:tcPr>
            <w:tcW w:w="709" w:type="pct"/>
            <w:shd w:val="clear" w:color="auto" w:fill="FFFFFF"/>
            <w:tcMar>
              <w:top w:w="70" w:type="dxa"/>
              <w:left w:w="110" w:type="dxa"/>
              <w:bottom w:w="70" w:type="dxa"/>
              <w:right w:w="110" w:type="dxa"/>
            </w:tcMar>
          </w:tcPr>
          <w:p w14:paraId="68101838" w14:textId="77777777" w:rsidR="008F2925" w:rsidRPr="00091F25" w:rsidRDefault="008F2925" w:rsidP="00477877">
            <w:pPr>
              <w:rPr>
                <w:rFonts w:eastAsia="Arial"/>
                <w:sz w:val="20"/>
                <w:szCs w:val="20"/>
              </w:rPr>
            </w:pPr>
            <w:r w:rsidRPr="00091F25">
              <w:rPr>
                <w:rFonts w:eastAsia="Arial"/>
                <w:sz w:val="20"/>
                <w:szCs w:val="20"/>
              </w:rPr>
              <w:t>62.0</w:t>
            </w:r>
          </w:p>
        </w:tc>
        <w:tc>
          <w:tcPr>
            <w:tcW w:w="644" w:type="pct"/>
            <w:shd w:val="clear" w:color="auto" w:fill="FFFFFF"/>
            <w:tcMar>
              <w:top w:w="70" w:type="dxa"/>
              <w:left w:w="110" w:type="dxa"/>
              <w:bottom w:w="70" w:type="dxa"/>
              <w:right w:w="110" w:type="dxa"/>
            </w:tcMar>
          </w:tcPr>
          <w:p w14:paraId="4C7E1B59" w14:textId="77777777" w:rsidR="008F2925" w:rsidRPr="00091F25" w:rsidRDefault="008F2925" w:rsidP="00477877">
            <w:pPr>
              <w:rPr>
                <w:rFonts w:eastAsia="Arial"/>
                <w:sz w:val="20"/>
                <w:szCs w:val="20"/>
              </w:rPr>
            </w:pPr>
            <w:r w:rsidRPr="00091F25">
              <w:rPr>
                <w:rFonts w:eastAsia="Arial"/>
                <w:sz w:val="20"/>
                <w:szCs w:val="20"/>
              </w:rPr>
              <w:t>0.855</w:t>
            </w:r>
          </w:p>
        </w:tc>
        <w:tc>
          <w:tcPr>
            <w:tcW w:w="580" w:type="pct"/>
            <w:shd w:val="clear" w:color="auto" w:fill="FFFFFF"/>
            <w:tcMar>
              <w:top w:w="70" w:type="dxa"/>
              <w:left w:w="110" w:type="dxa"/>
              <w:bottom w:w="70" w:type="dxa"/>
              <w:right w:w="110" w:type="dxa"/>
            </w:tcMar>
          </w:tcPr>
          <w:p w14:paraId="1CEBFA9A"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FFFFFF"/>
            <w:tcMar>
              <w:top w:w="70" w:type="dxa"/>
              <w:left w:w="110" w:type="dxa"/>
              <w:bottom w:w="70" w:type="dxa"/>
              <w:right w:w="110" w:type="dxa"/>
            </w:tcMar>
          </w:tcPr>
          <w:p w14:paraId="23F9B48C" w14:textId="77777777" w:rsidR="008F2925" w:rsidRPr="00091F25" w:rsidRDefault="008F2925" w:rsidP="00477877">
            <w:pPr>
              <w:rPr>
                <w:rFonts w:eastAsia="Arial"/>
                <w:sz w:val="20"/>
                <w:szCs w:val="20"/>
              </w:rPr>
            </w:pPr>
            <w:r w:rsidRPr="00091F25">
              <w:rPr>
                <w:rFonts w:eastAsia="Arial"/>
                <w:sz w:val="20"/>
                <w:szCs w:val="20"/>
              </w:rPr>
              <w:t>8</w:t>
            </w:r>
          </w:p>
        </w:tc>
        <w:tc>
          <w:tcPr>
            <w:tcW w:w="683" w:type="pct"/>
            <w:shd w:val="clear" w:color="auto" w:fill="FFFFFF"/>
            <w:tcMar>
              <w:top w:w="70" w:type="dxa"/>
              <w:left w:w="110" w:type="dxa"/>
              <w:bottom w:w="70" w:type="dxa"/>
              <w:right w:w="110" w:type="dxa"/>
            </w:tcMar>
          </w:tcPr>
          <w:p w14:paraId="3D902717" w14:textId="77777777" w:rsidR="008F2925" w:rsidRPr="00091F25" w:rsidRDefault="008F2925" w:rsidP="00477877">
            <w:pPr>
              <w:rPr>
                <w:rFonts w:eastAsia="Arial"/>
                <w:sz w:val="20"/>
                <w:szCs w:val="20"/>
              </w:rPr>
            </w:pPr>
            <w:r w:rsidRPr="00091F25">
              <w:rPr>
                <w:rFonts w:eastAsia="Arial"/>
                <w:sz w:val="20"/>
                <w:szCs w:val="20"/>
              </w:rPr>
              <w:t>6.3</w:t>
            </w:r>
          </w:p>
        </w:tc>
      </w:tr>
      <w:tr w:rsidR="00477877" w14:paraId="4563783A" w14:textId="77777777" w:rsidTr="004E4F22">
        <w:trPr>
          <w:trHeight w:val="144"/>
        </w:trPr>
        <w:tc>
          <w:tcPr>
            <w:tcW w:w="1224" w:type="pct"/>
            <w:shd w:val="clear" w:color="auto" w:fill="EDF2F7"/>
            <w:tcMar>
              <w:top w:w="70" w:type="dxa"/>
              <w:left w:w="110" w:type="dxa"/>
              <w:bottom w:w="70" w:type="dxa"/>
              <w:right w:w="110" w:type="dxa"/>
            </w:tcMar>
          </w:tcPr>
          <w:p w14:paraId="37D7041D" w14:textId="77777777" w:rsidR="008F2925" w:rsidRPr="00091F25" w:rsidRDefault="008F2925" w:rsidP="00477877">
            <w:pPr>
              <w:rPr>
                <w:rFonts w:eastAsia="Arial"/>
                <w:sz w:val="20"/>
                <w:szCs w:val="20"/>
              </w:rPr>
            </w:pPr>
            <w:r w:rsidRPr="00091F25">
              <w:rPr>
                <w:rFonts w:eastAsia="Arial"/>
                <w:sz w:val="20"/>
                <w:szCs w:val="20"/>
              </w:rPr>
              <w:t>UGC07323</w:t>
            </w:r>
          </w:p>
        </w:tc>
        <w:tc>
          <w:tcPr>
            <w:tcW w:w="709" w:type="pct"/>
            <w:shd w:val="clear" w:color="auto" w:fill="EDF2F7"/>
            <w:tcMar>
              <w:top w:w="70" w:type="dxa"/>
              <w:left w:w="110" w:type="dxa"/>
              <w:bottom w:w="70" w:type="dxa"/>
              <w:right w:w="110" w:type="dxa"/>
            </w:tcMar>
          </w:tcPr>
          <w:p w14:paraId="4EC58F72" w14:textId="77777777" w:rsidR="008F2925" w:rsidRPr="00091F25" w:rsidRDefault="008F2925" w:rsidP="00477877">
            <w:pPr>
              <w:rPr>
                <w:rFonts w:eastAsia="Arial"/>
                <w:sz w:val="20"/>
                <w:szCs w:val="20"/>
              </w:rPr>
            </w:pPr>
            <w:r w:rsidRPr="00091F25">
              <w:rPr>
                <w:rFonts w:eastAsia="Arial"/>
                <w:sz w:val="20"/>
                <w:szCs w:val="20"/>
              </w:rPr>
              <w:t>80.3</w:t>
            </w:r>
          </w:p>
        </w:tc>
        <w:tc>
          <w:tcPr>
            <w:tcW w:w="709" w:type="pct"/>
            <w:shd w:val="clear" w:color="auto" w:fill="EDF2F7"/>
            <w:tcMar>
              <w:top w:w="70" w:type="dxa"/>
              <w:left w:w="110" w:type="dxa"/>
              <w:bottom w:w="70" w:type="dxa"/>
              <w:right w:w="110" w:type="dxa"/>
            </w:tcMar>
          </w:tcPr>
          <w:p w14:paraId="0C1CEA20" w14:textId="77777777" w:rsidR="008F2925" w:rsidRPr="00091F25" w:rsidRDefault="008F2925" w:rsidP="00477877">
            <w:pPr>
              <w:rPr>
                <w:rFonts w:eastAsia="Arial"/>
                <w:sz w:val="20"/>
                <w:szCs w:val="20"/>
              </w:rPr>
            </w:pPr>
            <w:r w:rsidRPr="00091F25">
              <w:rPr>
                <w:rFonts w:eastAsia="Arial"/>
                <w:sz w:val="20"/>
                <w:szCs w:val="20"/>
              </w:rPr>
              <w:t>62.4</w:t>
            </w:r>
          </w:p>
        </w:tc>
        <w:tc>
          <w:tcPr>
            <w:tcW w:w="644" w:type="pct"/>
            <w:shd w:val="clear" w:color="auto" w:fill="EDF2F7"/>
            <w:tcMar>
              <w:top w:w="70" w:type="dxa"/>
              <w:left w:w="110" w:type="dxa"/>
              <w:bottom w:w="70" w:type="dxa"/>
              <w:right w:w="110" w:type="dxa"/>
            </w:tcMar>
          </w:tcPr>
          <w:p w14:paraId="4C4E7BB5" w14:textId="77777777" w:rsidR="008F2925" w:rsidRPr="00091F25" w:rsidRDefault="008F2925" w:rsidP="00477877">
            <w:pPr>
              <w:rPr>
                <w:rFonts w:eastAsia="Arial"/>
                <w:sz w:val="20"/>
                <w:szCs w:val="20"/>
              </w:rPr>
            </w:pPr>
            <w:r w:rsidRPr="00091F25">
              <w:rPr>
                <w:rFonts w:eastAsia="Arial"/>
                <w:sz w:val="20"/>
                <w:szCs w:val="20"/>
              </w:rPr>
              <w:t>0.777</w:t>
            </w:r>
          </w:p>
        </w:tc>
        <w:tc>
          <w:tcPr>
            <w:tcW w:w="580" w:type="pct"/>
            <w:shd w:val="clear" w:color="auto" w:fill="EDF2F7"/>
            <w:tcMar>
              <w:top w:w="70" w:type="dxa"/>
              <w:left w:w="110" w:type="dxa"/>
              <w:bottom w:w="70" w:type="dxa"/>
              <w:right w:w="110" w:type="dxa"/>
            </w:tcMar>
          </w:tcPr>
          <w:p w14:paraId="79EC9D6D"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EDF2F7"/>
            <w:tcMar>
              <w:top w:w="70" w:type="dxa"/>
              <w:left w:w="110" w:type="dxa"/>
              <w:bottom w:w="70" w:type="dxa"/>
              <w:right w:w="110" w:type="dxa"/>
            </w:tcMar>
          </w:tcPr>
          <w:p w14:paraId="0560542A" w14:textId="77777777" w:rsidR="008F2925" w:rsidRPr="00091F25" w:rsidRDefault="008F2925" w:rsidP="00477877">
            <w:pPr>
              <w:rPr>
                <w:rFonts w:eastAsia="Arial"/>
                <w:sz w:val="20"/>
                <w:szCs w:val="20"/>
              </w:rPr>
            </w:pPr>
            <w:r w:rsidRPr="00091F25">
              <w:rPr>
                <w:rFonts w:eastAsia="Arial"/>
                <w:sz w:val="20"/>
                <w:szCs w:val="20"/>
              </w:rPr>
              <w:t>8</w:t>
            </w:r>
          </w:p>
        </w:tc>
        <w:tc>
          <w:tcPr>
            <w:tcW w:w="683" w:type="pct"/>
            <w:shd w:val="clear" w:color="auto" w:fill="EDF2F7"/>
            <w:tcMar>
              <w:top w:w="70" w:type="dxa"/>
              <w:left w:w="110" w:type="dxa"/>
              <w:bottom w:w="70" w:type="dxa"/>
              <w:right w:w="110" w:type="dxa"/>
            </w:tcMar>
          </w:tcPr>
          <w:p w14:paraId="5B898295" w14:textId="77777777" w:rsidR="008F2925" w:rsidRPr="00091F25" w:rsidRDefault="008F2925" w:rsidP="00477877">
            <w:pPr>
              <w:rPr>
                <w:rFonts w:eastAsia="Arial"/>
                <w:sz w:val="20"/>
                <w:szCs w:val="20"/>
              </w:rPr>
            </w:pPr>
            <w:r w:rsidRPr="00091F25">
              <w:rPr>
                <w:rFonts w:eastAsia="Arial"/>
                <w:sz w:val="20"/>
                <w:szCs w:val="20"/>
              </w:rPr>
              <w:t>5.4</w:t>
            </w:r>
          </w:p>
        </w:tc>
      </w:tr>
      <w:tr w:rsidR="00477877" w14:paraId="453F3186" w14:textId="77777777" w:rsidTr="004E4F22">
        <w:trPr>
          <w:trHeight w:val="144"/>
        </w:trPr>
        <w:tc>
          <w:tcPr>
            <w:tcW w:w="1224" w:type="pct"/>
            <w:shd w:val="clear" w:color="auto" w:fill="FFFFFF"/>
            <w:tcMar>
              <w:top w:w="70" w:type="dxa"/>
              <w:left w:w="110" w:type="dxa"/>
              <w:bottom w:w="70" w:type="dxa"/>
              <w:right w:w="110" w:type="dxa"/>
            </w:tcMar>
          </w:tcPr>
          <w:p w14:paraId="14082AB4" w14:textId="77777777" w:rsidR="008F2925" w:rsidRPr="00091F25" w:rsidRDefault="008F2925" w:rsidP="00477877">
            <w:pPr>
              <w:rPr>
                <w:rFonts w:eastAsia="Arial"/>
                <w:sz w:val="20"/>
                <w:szCs w:val="20"/>
              </w:rPr>
            </w:pPr>
            <w:r w:rsidRPr="00091F25">
              <w:rPr>
                <w:rFonts w:eastAsia="Arial"/>
                <w:sz w:val="20"/>
                <w:szCs w:val="20"/>
              </w:rPr>
              <w:t>UGC07399</w:t>
            </w:r>
          </w:p>
        </w:tc>
        <w:tc>
          <w:tcPr>
            <w:tcW w:w="709" w:type="pct"/>
            <w:shd w:val="clear" w:color="auto" w:fill="FFFFFF"/>
            <w:tcMar>
              <w:top w:w="70" w:type="dxa"/>
              <w:left w:w="110" w:type="dxa"/>
              <w:bottom w:w="70" w:type="dxa"/>
              <w:right w:w="110" w:type="dxa"/>
            </w:tcMar>
          </w:tcPr>
          <w:p w14:paraId="185B08DF" w14:textId="77777777" w:rsidR="008F2925" w:rsidRPr="00091F25" w:rsidRDefault="008F2925" w:rsidP="00477877">
            <w:pPr>
              <w:rPr>
                <w:rFonts w:eastAsia="Arial"/>
                <w:sz w:val="20"/>
                <w:szCs w:val="20"/>
              </w:rPr>
            </w:pPr>
            <w:r w:rsidRPr="00091F25">
              <w:rPr>
                <w:rFonts w:eastAsia="Arial"/>
                <w:sz w:val="20"/>
                <w:szCs w:val="20"/>
              </w:rPr>
              <w:t>111.0</w:t>
            </w:r>
          </w:p>
        </w:tc>
        <w:tc>
          <w:tcPr>
            <w:tcW w:w="709" w:type="pct"/>
            <w:shd w:val="clear" w:color="auto" w:fill="FFFFFF"/>
            <w:tcMar>
              <w:top w:w="70" w:type="dxa"/>
              <w:left w:w="110" w:type="dxa"/>
              <w:bottom w:w="70" w:type="dxa"/>
              <w:right w:w="110" w:type="dxa"/>
            </w:tcMar>
          </w:tcPr>
          <w:p w14:paraId="776FFF71" w14:textId="77777777" w:rsidR="008F2925" w:rsidRPr="00091F25" w:rsidRDefault="008F2925" w:rsidP="00477877">
            <w:pPr>
              <w:rPr>
                <w:rFonts w:eastAsia="Arial"/>
                <w:sz w:val="20"/>
                <w:szCs w:val="20"/>
              </w:rPr>
            </w:pPr>
            <w:r w:rsidRPr="00091F25">
              <w:rPr>
                <w:rFonts w:eastAsia="Arial"/>
                <w:sz w:val="20"/>
                <w:szCs w:val="20"/>
              </w:rPr>
              <w:t>94.7</w:t>
            </w:r>
          </w:p>
        </w:tc>
        <w:tc>
          <w:tcPr>
            <w:tcW w:w="644" w:type="pct"/>
            <w:shd w:val="clear" w:color="auto" w:fill="FFFFFF"/>
            <w:tcMar>
              <w:top w:w="70" w:type="dxa"/>
              <w:left w:w="110" w:type="dxa"/>
              <w:bottom w:w="70" w:type="dxa"/>
              <w:right w:w="110" w:type="dxa"/>
            </w:tcMar>
          </w:tcPr>
          <w:p w14:paraId="1EA7873E" w14:textId="77777777" w:rsidR="008F2925" w:rsidRPr="00091F25" w:rsidRDefault="008F2925" w:rsidP="00477877">
            <w:pPr>
              <w:rPr>
                <w:rFonts w:eastAsia="Arial"/>
                <w:sz w:val="20"/>
                <w:szCs w:val="20"/>
              </w:rPr>
            </w:pPr>
            <w:r w:rsidRPr="00091F25">
              <w:rPr>
                <w:rFonts w:eastAsia="Arial"/>
                <w:sz w:val="20"/>
                <w:szCs w:val="20"/>
              </w:rPr>
              <w:t>0.853</w:t>
            </w:r>
          </w:p>
        </w:tc>
        <w:tc>
          <w:tcPr>
            <w:tcW w:w="580" w:type="pct"/>
            <w:shd w:val="clear" w:color="auto" w:fill="FFFFFF"/>
            <w:tcMar>
              <w:top w:w="70" w:type="dxa"/>
              <w:left w:w="110" w:type="dxa"/>
              <w:bottom w:w="70" w:type="dxa"/>
              <w:right w:w="110" w:type="dxa"/>
            </w:tcMar>
          </w:tcPr>
          <w:p w14:paraId="1BFC0C4C"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2F7090FC" w14:textId="77777777" w:rsidR="008F2925" w:rsidRPr="00091F25" w:rsidRDefault="008F2925" w:rsidP="00477877">
            <w:pPr>
              <w:rPr>
                <w:rFonts w:eastAsia="Arial"/>
                <w:sz w:val="20"/>
                <w:szCs w:val="20"/>
              </w:rPr>
            </w:pPr>
            <w:r w:rsidRPr="00091F25">
              <w:rPr>
                <w:rFonts w:eastAsia="Arial"/>
                <w:sz w:val="20"/>
                <w:szCs w:val="20"/>
              </w:rPr>
              <w:t>8</w:t>
            </w:r>
          </w:p>
        </w:tc>
        <w:tc>
          <w:tcPr>
            <w:tcW w:w="683" w:type="pct"/>
            <w:shd w:val="clear" w:color="auto" w:fill="FFFFFF"/>
            <w:tcMar>
              <w:top w:w="70" w:type="dxa"/>
              <w:left w:w="110" w:type="dxa"/>
              <w:bottom w:w="70" w:type="dxa"/>
              <w:right w:w="110" w:type="dxa"/>
            </w:tcMar>
          </w:tcPr>
          <w:p w14:paraId="0C76D111" w14:textId="77777777" w:rsidR="008F2925" w:rsidRPr="00091F25" w:rsidRDefault="008F2925" w:rsidP="00477877">
            <w:pPr>
              <w:rPr>
                <w:rFonts w:eastAsia="Arial"/>
                <w:sz w:val="20"/>
                <w:szCs w:val="20"/>
              </w:rPr>
            </w:pPr>
            <w:r w:rsidRPr="00091F25">
              <w:rPr>
                <w:rFonts w:eastAsia="Arial"/>
                <w:sz w:val="20"/>
                <w:szCs w:val="20"/>
              </w:rPr>
              <w:t>27.9</w:t>
            </w:r>
          </w:p>
        </w:tc>
      </w:tr>
      <w:tr w:rsidR="00477877" w14:paraId="7C29FC7F" w14:textId="77777777" w:rsidTr="004E4F22">
        <w:trPr>
          <w:trHeight w:val="144"/>
        </w:trPr>
        <w:tc>
          <w:tcPr>
            <w:tcW w:w="1224" w:type="pct"/>
            <w:shd w:val="clear" w:color="auto" w:fill="EDF2F7"/>
            <w:tcMar>
              <w:top w:w="70" w:type="dxa"/>
              <w:left w:w="110" w:type="dxa"/>
              <w:bottom w:w="70" w:type="dxa"/>
              <w:right w:w="110" w:type="dxa"/>
            </w:tcMar>
          </w:tcPr>
          <w:p w14:paraId="245BABF0" w14:textId="77777777" w:rsidR="008F2925" w:rsidRPr="00091F25" w:rsidRDefault="008F2925" w:rsidP="00477877">
            <w:pPr>
              <w:rPr>
                <w:rFonts w:eastAsia="Arial"/>
                <w:sz w:val="20"/>
                <w:szCs w:val="20"/>
              </w:rPr>
            </w:pPr>
            <w:r w:rsidRPr="00091F25">
              <w:rPr>
                <w:rFonts w:eastAsia="Arial"/>
                <w:sz w:val="20"/>
                <w:szCs w:val="20"/>
              </w:rPr>
              <w:t>UGC07524</w:t>
            </w:r>
          </w:p>
        </w:tc>
        <w:tc>
          <w:tcPr>
            <w:tcW w:w="709" w:type="pct"/>
            <w:shd w:val="clear" w:color="auto" w:fill="EDF2F7"/>
            <w:tcMar>
              <w:top w:w="70" w:type="dxa"/>
              <w:left w:w="110" w:type="dxa"/>
              <w:bottom w:w="70" w:type="dxa"/>
              <w:right w:w="110" w:type="dxa"/>
            </w:tcMar>
          </w:tcPr>
          <w:p w14:paraId="6BDFC9E3" w14:textId="77777777" w:rsidR="008F2925" w:rsidRPr="00091F25" w:rsidRDefault="008F2925" w:rsidP="00477877">
            <w:pPr>
              <w:rPr>
                <w:rFonts w:eastAsia="Arial"/>
                <w:sz w:val="20"/>
                <w:szCs w:val="20"/>
              </w:rPr>
            </w:pPr>
            <w:r w:rsidRPr="00091F25">
              <w:rPr>
                <w:rFonts w:eastAsia="Arial"/>
                <w:sz w:val="20"/>
                <w:szCs w:val="20"/>
              </w:rPr>
              <w:t>65.3</w:t>
            </w:r>
          </w:p>
        </w:tc>
        <w:tc>
          <w:tcPr>
            <w:tcW w:w="709" w:type="pct"/>
            <w:shd w:val="clear" w:color="auto" w:fill="EDF2F7"/>
            <w:tcMar>
              <w:top w:w="70" w:type="dxa"/>
              <w:left w:w="110" w:type="dxa"/>
              <w:bottom w:w="70" w:type="dxa"/>
              <w:right w:w="110" w:type="dxa"/>
            </w:tcMar>
          </w:tcPr>
          <w:p w14:paraId="0350F00C" w14:textId="77777777" w:rsidR="008F2925" w:rsidRPr="00091F25" w:rsidRDefault="008F2925" w:rsidP="00477877">
            <w:pPr>
              <w:rPr>
                <w:rFonts w:eastAsia="Arial"/>
                <w:sz w:val="20"/>
                <w:szCs w:val="20"/>
              </w:rPr>
            </w:pPr>
            <w:r w:rsidRPr="00091F25">
              <w:rPr>
                <w:rFonts w:eastAsia="Arial"/>
                <w:sz w:val="20"/>
                <w:szCs w:val="20"/>
              </w:rPr>
              <w:t>67.7</w:t>
            </w:r>
          </w:p>
        </w:tc>
        <w:tc>
          <w:tcPr>
            <w:tcW w:w="644" w:type="pct"/>
            <w:shd w:val="clear" w:color="auto" w:fill="EDF2F7"/>
            <w:tcMar>
              <w:top w:w="70" w:type="dxa"/>
              <w:left w:w="110" w:type="dxa"/>
              <w:bottom w:w="70" w:type="dxa"/>
              <w:right w:w="110" w:type="dxa"/>
            </w:tcMar>
          </w:tcPr>
          <w:p w14:paraId="5315A319" w14:textId="77777777" w:rsidR="008F2925" w:rsidRPr="00091F25" w:rsidRDefault="008F2925" w:rsidP="00477877">
            <w:pPr>
              <w:rPr>
                <w:rFonts w:eastAsia="Arial"/>
                <w:sz w:val="20"/>
                <w:szCs w:val="20"/>
              </w:rPr>
            </w:pPr>
            <w:r w:rsidRPr="00091F25">
              <w:rPr>
                <w:rFonts w:eastAsia="Arial"/>
                <w:sz w:val="20"/>
                <w:szCs w:val="20"/>
              </w:rPr>
              <w:t>1.037</w:t>
            </w:r>
          </w:p>
        </w:tc>
        <w:tc>
          <w:tcPr>
            <w:tcW w:w="580" w:type="pct"/>
            <w:shd w:val="clear" w:color="auto" w:fill="EDF2F7"/>
            <w:tcMar>
              <w:top w:w="70" w:type="dxa"/>
              <w:left w:w="110" w:type="dxa"/>
              <w:bottom w:w="70" w:type="dxa"/>
              <w:right w:w="110" w:type="dxa"/>
            </w:tcMar>
          </w:tcPr>
          <w:p w14:paraId="001ECC68"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EDF2F7"/>
            <w:tcMar>
              <w:top w:w="70" w:type="dxa"/>
              <w:left w:w="110" w:type="dxa"/>
              <w:bottom w:w="70" w:type="dxa"/>
              <w:right w:w="110" w:type="dxa"/>
            </w:tcMar>
          </w:tcPr>
          <w:p w14:paraId="38945F7D" w14:textId="77777777" w:rsidR="008F2925" w:rsidRPr="00091F25" w:rsidRDefault="008F2925" w:rsidP="00477877">
            <w:pPr>
              <w:rPr>
                <w:rFonts w:eastAsia="Arial"/>
                <w:sz w:val="20"/>
                <w:szCs w:val="20"/>
              </w:rPr>
            </w:pPr>
            <w:r w:rsidRPr="00091F25">
              <w:rPr>
                <w:rFonts w:eastAsia="Arial"/>
                <w:sz w:val="20"/>
                <w:szCs w:val="20"/>
              </w:rPr>
              <w:t>9</w:t>
            </w:r>
          </w:p>
        </w:tc>
        <w:tc>
          <w:tcPr>
            <w:tcW w:w="683" w:type="pct"/>
            <w:shd w:val="clear" w:color="auto" w:fill="EDF2F7"/>
            <w:tcMar>
              <w:top w:w="70" w:type="dxa"/>
              <w:left w:w="110" w:type="dxa"/>
              <w:bottom w:w="70" w:type="dxa"/>
              <w:right w:w="110" w:type="dxa"/>
            </w:tcMar>
          </w:tcPr>
          <w:p w14:paraId="2F20109C" w14:textId="77777777" w:rsidR="008F2925" w:rsidRPr="00091F25" w:rsidRDefault="008F2925" w:rsidP="00477877">
            <w:pPr>
              <w:rPr>
                <w:rFonts w:eastAsia="Arial"/>
                <w:sz w:val="20"/>
                <w:szCs w:val="20"/>
              </w:rPr>
            </w:pPr>
            <w:r w:rsidRPr="00091F25">
              <w:rPr>
                <w:rFonts w:eastAsia="Arial"/>
                <w:sz w:val="20"/>
                <w:szCs w:val="20"/>
              </w:rPr>
              <w:t>0.9</w:t>
            </w:r>
          </w:p>
        </w:tc>
      </w:tr>
      <w:tr w:rsidR="00477877" w14:paraId="619958F3" w14:textId="77777777" w:rsidTr="004E4F22">
        <w:trPr>
          <w:trHeight w:val="144"/>
        </w:trPr>
        <w:tc>
          <w:tcPr>
            <w:tcW w:w="1224" w:type="pct"/>
            <w:shd w:val="clear" w:color="auto" w:fill="FFFFFF"/>
            <w:tcMar>
              <w:top w:w="70" w:type="dxa"/>
              <w:left w:w="110" w:type="dxa"/>
              <w:bottom w:w="70" w:type="dxa"/>
              <w:right w:w="110" w:type="dxa"/>
            </w:tcMar>
          </w:tcPr>
          <w:p w14:paraId="71C88D71" w14:textId="77777777" w:rsidR="008F2925" w:rsidRPr="00091F25" w:rsidRDefault="008F2925" w:rsidP="00477877">
            <w:pPr>
              <w:rPr>
                <w:rFonts w:eastAsia="Arial"/>
                <w:sz w:val="20"/>
                <w:szCs w:val="20"/>
              </w:rPr>
            </w:pPr>
            <w:r w:rsidRPr="00091F25">
              <w:rPr>
                <w:rFonts w:eastAsia="Arial"/>
                <w:sz w:val="20"/>
                <w:szCs w:val="20"/>
              </w:rPr>
              <w:t>UGC07559</w:t>
            </w:r>
          </w:p>
        </w:tc>
        <w:tc>
          <w:tcPr>
            <w:tcW w:w="709" w:type="pct"/>
            <w:shd w:val="clear" w:color="auto" w:fill="FFFFFF"/>
            <w:tcMar>
              <w:top w:w="70" w:type="dxa"/>
              <w:left w:w="110" w:type="dxa"/>
              <w:bottom w:w="70" w:type="dxa"/>
              <w:right w:w="110" w:type="dxa"/>
            </w:tcMar>
          </w:tcPr>
          <w:p w14:paraId="35E72B40" w14:textId="77777777" w:rsidR="008F2925" w:rsidRPr="00091F25" w:rsidRDefault="008F2925" w:rsidP="00477877">
            <w:pPr>
              <w:rPr>
                <w:rFonts w:eastAsia="Arial"/>
                <w:sz w:val="20"/>
                <w:szCs w:val="20"/>
              </w:rPr>
            </w:pPr>
            <w:r w:rsidRPr="00091F25">
              <w:rPr>
                <w:rFonts w:eastAsia="Arial"/>
                <w:sz w:val="20"/>
                <w:szCs w:val="20"/>
              </w:rPr>
              <w:t>29.6</w:t>
            </w:r>
          </w:p>
        </w:tc>
        <w:tc>
          <w:tcPr>
            <w:tcW w:w="709" w:type="pct"/>
            <w:shd w:val="clear" w:color="auto" w:fill="FFFFFF"/>
            <w:tcMar>
              <w:top w:w="70" w:type="dxa"/>
              <w:left w:w="110" w:type="dxa"/>
              <w:bottom w:w="70" w:type="dxa"/>
              <w:right w:w="110" w:type="dxa"/>
            </w:tcMar>
          </w:tcPr>
          <w:p w14:paraId="00731231" w14:textId="77777777" w:rsidR="008F2925" w:rsidRPr="00091F25" w:rsidRDefault="008F2925" w:rsidP="00477877">
            <w:pPr>
              <w:rPr>
                <w:rFonts w:eastAsia="Arial"/>
                <w:sz w:val="20"/>
                <w:szCs w:val="20"/>
              </w:rPr>
            </w:pPr>
            <w:r w:rsidRPr="00091F25">
              <w:rPr>
                <w:rFonts w:eastAsia="Arial"/>
                <w:sz w:val="20"/>
                <w:szCs w:val="20"/>
              </w:rPr>
              <w:t>22.9</w:t>
            </w:r>
          </w:p>
        </w:tc>
        <w:tc>
          <w:tcPr>
            <w:tcW w:w="644" w:type="pct"/>
            <w:shd w:val="clear" w:color="auto" w:fill="FFFFFF"/>
            <w:tcMar>
              <w:top w:w="70" w:type="dxa"/>
              <w:left w:w="110" w:type="dxa"/>
              <w:bottom w:w="70" w:type="dxa"/>
              <w:right w:w="110" w:type="dxa"/>
            </w:tcMar>
          </w:tcPr>
          <w:p w14:paraId="598D9068" w14:textId="77777777" w:rsidR="008F2925" w:rsidRPr="00091F25" w:rsidRDefault="008F2925" w:rsidP="00477877">
            <w:pPr>
              <w:rPr>
                <w:rFonts w:eastAsia="Arial"/>
                <w:sz w:val="20"/>
                <w:szCs w:val="20"/>
              </w:rPr>
            </w:pPr>
            <w:r w:rsidRPr="00091F25">
              <w:rPr>
                <w:rFonts w:eastAsia="Arial"/>
                <w:sz w:val="20"/>
                <w:szCs w:val="20"/>
              </w:rPr>
              <w:t>0.773</w:t>
            </w:r>
          </w:p>
        </w:tc>
        <w:tc>
          <w:tcPr>
            <w:tcW w:w="580" w:type="pct"/>
            <w:shd w:val="clear" w:color="auto" w:fill="FFFFFF"/>
            <w:tcMar>
              <w:top w:w="70" w:type="dxa"/>
              <w:left w:w="110" w:type="dxa"/>
              <w:bottom w:w="70" w:type="dxa"/>
              <w:right w:w="110" w:type="dxa"/>
            </w:tcMar>
          </w:tcPr>
          <w:p w14:paraId="26E9BEE0"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FFFFFF"/>
            <w:tcMar>
              <w:top w:w="70" w:type="dxa"/>
              <w:left w:w="110" w:type="dxa"/>
              <w:bottom w:w="70" w:type="dxa"/>
              <w:right w:w="110" w:type="dxa"/>
            </w:tcMar>
          </w:tcPr>
          <w:p w14:paraId="704C5530" w14:textId="77777777" w:rsidR="008F2925" w:rsidRPr="00091F25" w:rsidRDefault="008F2925" w:rsidP="00477877">
            <w:pPr>
              <w:rPr>
                <w:rFonts w:eastAsia="Arial"/>
                <w:sz w:val="20"/>
                <w:szCs w:val="20"/>
              </w:rPr>
            </w:pPr>
            <w:r w:rsidRPr="00091F25">
              <w:rPr>
                <w:rFonts w:eastAsia="Arial"/>
                <w:sz w:val="20"/>
                <w:szCs w:val="20"/>
              </w:rPr>
              <w:t>10</w:t>
            </w:r>
          </w:p>
        </w:tc>
        <w:tc>
          <w:tcPr>
            <w:tcW w:w="683" w:type="pct"/>
            <w:shd w:val="clear" w:color="auto" w:fill="FFFFFF"/>
            <w:tcMar>
              <w:top w:w="70" w:type="dxa"/>
              <w:left w:w="110" w:type="dxa"/>
              <w:bottom w:w="70" w:type="dxa"/>
              <w:right w:w="110" w:type="dxa"/>
            </w:tcMar>
          </w:tcPr>
          <w:p w14:paraId="3B6D0D05" w14:textId="77777777" w:rsidR="008F2925" w:rsidRPr="00091F25" w:rsidRDefault="008F2925" w:rsidP="00477877">
            <w:pPr>
              <w:rPr>
                <w:rFonts w:eastAsia="Arial"/>
                <w:sz w:val="20"/>
                <w:szCs w:val="20"/>
              </w:rPr>
            </w:pPr>
            <w:r w:rsidRPr="00091F25">
              <w:rPr>
                <w:rFonts w:eastAsia="Arial"/>
                <w:sz w:val="20"/>
                <w:szCs w:val="20"/>
              </w:rPr>
              <w:t>0.5</w:t>
            </w:r>
          </w:p>
        </w:tc>
      </w:tr>
      <w:tr w:rsidR="00477877" w14:paraId="4018E719" w14:textId="77777777" w:rsidTr="004E4F22">
        <w:trPr>
          <w:trHeight w:val="144"/>
        </w:trPr>
        <w:tc>
          <w:tcPr>
            <w:tcW w:w="1224" w:type="pct"/>
            <w:shd w:val="clear" w:color="auto" w:fill="EDF2F7"/>
            <w:tcMar>
              <w:top w:w="70" w:type="dxa"/>
              <w:left w:w="110" w:type="dxa"/>
              <w:bottom w:w="70" w:type="dxa"/>
              <w:right w:w="110" w:type="dxa"/>
            </w:tcMar>
          </w:tcPr>
          <w:p w14:paraId="52F63DD7" w14:textId="77777777" w:rsidR="008F2925" w:rsidRPr="00091F25" w:rsidRDefault="008F2925" w:rsidP="00477877">
            <w:pPr>
              <w:rPr>
                <w:rFonts w:eastAsia="Arial"/>
                <w:sz w:val="20"/>
                <w:szCs w:val="20"/>
              </w:rPr>
            </w:pPr>
            <w:r w:rsidRPr="00091F25">
              <w:rPr>
                <w:rFonts w:eastAsia="Arial"/>
                <w:sz w:val="20"/>
                <w:szCs w:val="20"/>
              </w:rPr>
              <w:t>UGC07577</w:t>
            </w:r>
          </w:p>
        </w:tc>
        <w:tc>
          <w:tcPr>
            <w:tcW w:w="709" w:type="pct"/>
            <w:shd w:val="clear" w:color="auto" w:fill="EDF2F7"/>
            <w:tcMar>
              <w:top w:w="70" w:type="dxa"/>
              <w:left w:w="110" w:type="dxa"/>
              <w:bottom w:w="70" w:type="dxa"/>
              <w:right w:w="110" w:type="dxa"/>
            </w:tcMar>
          </w:tcPr>
          <w:p w14:paraId="4BAF3998" w14:textId="77777777" w:rsidR="008F2925" w:rsidRPr="00091F25" w:rsidRDefault="008F2925" w:rsidP="00477877">
            <w:pPr>
              <w:rPr>
                <w:rFonts w:eastAsia="Arial"/>
                <w:sz w:val="20"/>
                <w:szCs w:val="20"/>
              </w:rPr>
            </w:pPr>
            <w:r w:rsidRPr="00091F25">
              <w:rPr>
                <w:rFonts w:eastAsia="Arial"/>
                <w:sz w:val="20"/>
                <w:szCs w:val="20"/>
              </w:rPr>
              <w:t>10.8</w:t>
            </w:r>
          </w:p>
        </w:tc>
        <w:tc>
          <w:tcPr>
            <w:tcW w:w="709" w:type="pct"/>
            <w:shd w:val="clear" w:color="auto" w:fill="EDF2F7"/>
            <w:tcMar>
              <w:top w:w="70" w:type="dxa"/>
              <w:left w:w="110" w:type="dxa"/>
              <w:bottom w:w="70" w:type="dxa"/>
              <w:right w:w="110" w:type="dxa"/>
            </w:tcMar>
          </w:tcPr>
          <w:p w14:paraId="1C4169EB" w14:textId="77777777" w:rsidR="008F2925" w:rsidRPr="00091F25" w:rsidRDefault="008F2925" w:rsidP="00477877">
            <w:pPr>
              <w:rPr>
                <w:rFonts w:eastAsia="Arial"/>
                <w:sz w:val="20"/>
                <w:szCs w:val="20"/>
              </w:rPr>
            </w:pPr>
            <w:r w:rsidRPr="00091F25">
              <w:rPr>
                <w:rFonts w:eastAsia="Arial"/>
                <w:sz w:val="20"/>
                <w:szCs w:val="20"/>
              </w:rPr>
              <w:t>7.9</w:t>
            </w:r>
          </w:p>
        </w:tc>
        <w:tc>
          <w:tcPr>
            <w:tcW w:w="644" w:type="pct"/>
            <w:shd w:val="clear" w:color="auto" w:fill="EDF2F7"/>
            <w:tcMar>
              <w:top w:w="70" w:type="dxa"/>
              <w:left w:w="110" w:type="dxa"/>
              <w:bottom w:w="70" w:type="dxa"/>
              <w:right w:w="110" w:type="dxa"/>
            </w:tcMar>
          </w:tcPr>
          <w:p w14:paraId="14890CDA" w14:textId="77777777" w:rsidR="008F2925" w:rsidRPr="00091F25" w:rsidRDefault="008F2925" w:rsidP="00477877">
            <w:pPr>
              <w:rPr>
                <w:rFonts w:eastAsia="Arial"/>
                <w:sz w:val="20"/>
                <w:szCs w:val="20"/>
              </w:rPr>
            </w:pPr>
            <w:r w:rsidRPr="00091F25">
              <w:rPr>
                <w:rFonts w:eastAsia="Arial"/>
                <w:sz w:val="20"/>
                <w:szCs w:val="20"/>
              </w:rPr>
              <w:t>0.734</w:t>
            </w:r>
          </w:p>
        </w:tc>
        <w:tc>
          <w:tcPr>
            <w:tcW w:w="580" w:type="pct"/>
            <w:shd w:val="clear" w:color="auto" w:fill="EDF2F7"/>
            <w:tcMar>
              <w:top w:w="70" w:type="dxa"/>
              <w:left w:w="110" w:type="dxa"/>
              <w:bottom w:w="70" w:type="dxa"/>
              <w:right w:w="110" w:type="dxa"/>
            </w:tcMar>
          </w:tcPr>
          <w:p w14:paraId="68BECEAD"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EDF2F7"/>
            <w:tcMar>
              <w:top w:w="70" w:type="dxa"/>
              <w:left w:w="110" w:type="dxa"/>
              <w:bottom w:w="70" w:type="dxa"/>
              <w:right w:w="110" w:type="dxa"/>
            </w:tcMar>
          </w:tcPr>
          <w:p w14:paraId="7B0BA79F" w14:textId="77777777" w:rsidR="008F2925" w:rsidRPr="00091F25" w:rsidRDefault="008F2925" w:rsidP="00477877">
            <w:pPr>
              <w:rPr>
                <w:rFonts w:eastAsia="Arial"/>
                <w:sz w:val="20"/>
                <w:szCs w:val="20"/>
              </w:rPr>
            </w:pPr>
            <w:r w:rsidRPr="00091F25">
              <w:rPr>
                <w:rFonts w:eastAsia="Arial"/>
                <w:sz w:val="20"/>
                <w:szCs w:val="20"/>
              </w:rPr>
              <w:t>10</w:t>
            </w:r>
          </w:p>
        </w:tc>
        <w:tc>
          <w:tcPr>
            <w:tcW w:w="683" w:type="pct"/>
            <w:shd w:val="clear" w:color="auto" w:fill="EDF2F7"/>
            <w:tcMar>
              <w:top w:w="70" w:type="dxa"/>
              <w:left w:w="110" w:type="dxa"/>
              <w:bottom w:w="70" w:type="dxa"/>
              <w:right w:w="110" w:type="dxa"/>
            </w:tcMar>
          </w:tcPr>
          <w:p w14:paraId="092A8ABB" w14:textId="77777777" w:rsidR="008F2925" w:rsidRPr="00091F25" w:rsidRDefault="008F2925" w:rsidP="00477877">
            <w:pPr>
              <w:rPr>
                <w:rFonts w:eastAsia="Arial"/>
                <w:sz w:val="20"/>
                <w:szCs w:val="20"/>
              </w:rPr>
            </w:pPr>
            <w:r w:rsidRPr="00091F25">
              <w:rPr>
                <w:rFonts w:eastAsia="Arial"/>
                <w:sz w:val="20"/>
                <w:szCs w:val="20"/>
              </w:rPr>
              <w:t>0.1</w:t>
            </w:r>
          </w:p>
        </w:tc>
      </w:tr>
      <w:tr w:rsidR="00477877" w14:paraId="6A7735B3" w14:textId="77777777" w:rsidTr="004E4F22">
        <w:trPr>
          <w:trHeight w:val="144"/>
        </w:trPr>
        <w:tc>
          <w:tcPr>
            <w:tcW w:w="1224" w:type="pct"/>
            <w:shd w:val="clear" w:color="auto" w:fill="FFFFFF"/>
            <w:tcMar>
              <w:top w:w="70" w:type="dxa"/>
              <w:left w:w="110" w:type="dxa"/>
              <w:bottom w:w="70" w:type="dxa"/>
              <w:right w:w="110" w:type="dxa"/>
            </w:tcMar>
          </w:tcPr>
          <w:p w14:paraId="166688A5" w14:textId="77777777" w:rsidR="008F2925" w:rsidRPr="00091F25" w:rsidRDefault="008F2925" w:rsidP="00477877">
            <w:pPr>
              <w:rPr>
                <w:rFonts w:eastAsia="Arial"/>
                <w:sz w:val="20"/>
                <w:szCs w:val="20"/>
              </w:rPr>
            </w:pPr>
            <w:r w:rsidRPr="00091F25">
              <w:rPr>
                <w:rFonts w:eastAsia="Arial"/>
                <w:sz w:val="20"/>
                <w:szCs w:val="20"/>
              </w:rPr>
              <w:t>UGC07603</w:t>
            </w:r>
          </w:p>
        </w:tc>
        <w:tc>
          <w:tcPr>
            <w:tcW w:w="709" w:type="pct"/>
            <w:shd w:val="clear" w:color="auto" w:fill="FFFFFF"/>
            <w:tcMar>
              <w:top w:w="70" w:type="dxa"/>
              <w:left w:w="110" w:type="dxa"/>
              <w:bottom w:w="70" w:type="dxa"/>
              <w:right w:w="110" w:type="dxa"/>
            </w:tcMar>
          </w:tcPr>
          <w:p w14:paraId="7694DE41" w14:textId="77777777" w:rsidR="008F2925" w:rsidRPr="00091F25" w:rsidRDefault="008F2925" w:rsidP="00477877">
            <w:pPr>
              <w:rPr>
                <w:rFonts w:eastAsia="Arial"/>
                <w:sz w:val="20"/>
                <w:szCs w:val="20"/>
              </w:rPr>
            </w:pPr>
            <w:r w:rsidRPr="00091F25">
              <w:rPr>
                <w:rFonts w:eastAsia="Arial"/>
                <w:sz w:val="20"/>
                <w:szCs w:val="20"/>
              </w:rPr>
              <w:t>68.8</w:t>
            </w:r>
          </w:p>
        </w:tc>
        <w:tc>
          <w:tcPr>
            <w:tcW w:w="709" w:type="pct"/>
            <w:shd w:val="clear" w:color="auto" w:fill="FFFFFF"/>
            <w:tcMar>
              <w:top w:w="70" w:type="dxa"/>
              <w:left w:w="110" w:type="dxa"/>
              <w:bottom w:w="70" w:type="dxa"/>
              <w:right w:w="110" w:type="dxa"/>
            </w:tcMar>
          </w:tcPr>
          <w:p w14:paraId="481F6C48" w14:textId="77777777" w:rsidR="008F2925" w:rsidRPr="00091F25" w:rsidRDefault="008F2925" w:rsidP="00477877">
            <w:pPr>
              <w:rPr>
                <w:rFonts w:eastAsia="Arial"/>
                <w:sz w:val="20"/>
                <w:szCs w:val="20"/>
              </w:rPr>
            </w:pPr>
            <w:r w:rsidRPr="00091F25">
              <w:rPr>
                <w:rFonts w:eastAsia="Arial"/>
                <w:sz w:val="20"/>
                <w:szCs w:val="20"/>
              </w:rPr>
              <w:t>57.5</w:t>
            </w:r>
          </w:p>
        </w:tc>
        <w:tc>
          <w:tcPr>
            <w:tcW w:w="644" w:type="pct"/>
            <w:shd w:val="clear" w:color="auto" w:fill="FFFFFF"/>
            <w:tcMar>
              <w:top w:w="70" w:type="dxa"/>
              <w:left w:w="110" w:type="dxa"/>
              <w:bottom w:w="70" w:type="dxa"/>
              <w:right w:w="110" w:type="dxa"/>
            </w:tcMar>
          </w:tcPr>
          <w:p w14:paraId="7889EBFB" w14:textId="77777777" w:rsidR="008F2925" w:rsidRPr="00091F25" w:rsidRDefault="008F2925" w:rsidP="00477877">
            <w:pPr>
              <w:rPr>
                <w:rFonts w:eastAsia="Arial"/>
                <w:sz w:val="20"/>
                <w:szCs w:val="20"/>
              </w:rPr>
            </w:pPr>
            <w:r w:rsidRPr="00091F25">
              <w:rPr>
                <w:rFonts w:eastAsia="Arial"/>
                <w:sz w:val="20"/>
                <w:szCs w:val="20"/>
              </w:rPr>
              <w:t>0.836</w:t>
            </w:r>
          </w:p>
        </w:tc>
        <w:tc>
          <w:tcPr>
            <w:tcW w:w="580" w:type="pct"/>
            <w:shd w:val="clear" w:color="auto" w:fill="FFFFFF"/>
            <w:tcMar>
              <w:top w:w="70" w:type="dxa"/>
              <w:left w:w="110" w:type="dxa"/>
              <w:bottom w:w="70" w:type="dxa"/>
              <w:right w:w="110" w:type="dxa"/>
            </w:tcMar>
          </w:tcPr>
          <w:p w14:paraId="5E2EF69D"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4AB7DDBF" w14:textId="77777777" w:rsidR="008F2925" w:rsidRPr="00091F25" w:rsidRDefault="008F2925" w:rsidP="00477877">
            <w:pPr>
              <w:rPr>
                <w:rFonts w:eastAsia="Arial"/>
                <w:sz w:val="20"/>
                <w:szCs w:val="20"/>
              </w:rPr>
            </w:pPr>
            <w:r w:rsidRPr="00091F25">
              <w:rPr>
                <w:rFonts w:eastAsia="Arial"/>
                <w:sz w:val="20"/>
                <w:szCs w:val="20"/>
              </w:rPr>
              <w:t>7</w:t>
            </w:r>
          </w:p>
        </w:tc>
        <w:tc>
          <w:tcPr>
            <w:tcW w:w="683" w:type="pct"/>
            <w:shd w:val="clear" w:color="auto" w:fill="FFFFFF"/>
            <w:tcMar>
              <w:top w:w="70" w:type="dxa"/>
              <w:left w:w="110" w:type="dxa"/>
              <w:bottom w:w="70" w:type="dxa"/>
              <w:right w:w="110" w:type="dxa"/>
            </w:tcMar>
          </w:tcPr>
          <w:p w14:paraId="0AC2B3C5" w14:textId="77777777" w:rsidR="008F2925" w:rsidRPr="00091F25" w:rsidRDefault="008F2925" w:rsidP="00477877">
            <w:pPr>
              <w:rPr>
                <w:rFonts w:eastAsia="Arial"/>
                <w:sz w:val="20"/>
                <w:szCs w:val="20"/>
              </w:rPr>
            </w:pPr>
            <w:r w:rsidRPr="00091F25">
              <w:rPr>
                <w:rFonts w:eastAsia="Arial"/>
                <w:sz w:val="20"/>
                <w:szCs w:val="20"/>
              </w:rPr>
              <w:t>8.4</w:t>
            </w:r>
          </w:p>
        </w:tc>
      </w:tr>
      <w:tr w:rsidR="00477877" w14:paraId="43AB2E72" w14:textId="77777777" w:rsidTr="004E4F22">
        <w:trPr>
          <w:trHeight w:val="144"/>
        </w:trPr>
        <w:tc>
          <w:tcPr>
            <w:tcW w:w="1224" w:type="pct"/>
            <w:shd w:val="clear" w:color="auto" w:fill="EDF2F7"/>
            <w:tcMar>
              <w:top w:w="70" w:type="dxa"/>
              <w:left w:w="110" w:type="dxa"/>
              <w:bottom w:w="70" w:type="dxa"/>
              <w:right w:w="110" w:type="dxa"/>
            </w:tcMar>
          </w:tcPr>
          <w:p w14:paraId="7A540983" w14:textId="77777777" w:rsidR="008F2925" w:rsidRPr="00091F25" w:rsidRDefault="008F2925" w:rsidP="00477877">
            <w:pPr>
              <w:rPr>
                <w:rFonts w:eastAsia="Arial"/>
                <w:sz w:val="20"/>
                <w:szCs w:val="20"/>
              </w:rPr>
            </w:pPr>
            <w:r w:rsidRPr="00091F25">
              <w:rPr>
                <w:rFonts w:eastAsia="Arial"/>
                <w:sz w:val="20"/>
                <w:szCs w:val="20"/>
              </w:rPr>
              <w:t>UGC07608</w:t>
            </w:r>
          </w:p>
        </w:tc>
        <w:tc>
          <w:tcPr>
            <w:tcW w:w="709" w:type="pct"/>
            <w:shd w:val="clear" w:color="auto" w:fill="EDF2F7"/>
            <w:tcMar>
              <w:top w:w="70" w:type="dxa"/>
              <w:left w:w="110" w:type="dxa"/>
              <w:bottom w:w="70" w:type="dxa"/>
              <w:right w:w="110" w:type="dxa"/>
            </w:tcMar>
          </w:tcPr>
          <w:p w14:paraId="04FDDF9A" w14:textId="77777777" w:rsidR="008F2925" w:rsidRPr="00091F25" w:rsidRDefault="008F2925" w:rsidP="00477877">
            <w:pPr>
              <w:rPr>
                <w:rFonts w:eastAsia="Arial"/>
                <w:sz w:val="20"/>
                <w:szCs w:val="20"/>
              </w:rPr>
            </w:pPr>
            <w:r w:rsidRPr="00091F25">
              <w:rPr>
                <w:rFonts w:eastAsia="Arial"/>
                <w:sz w:val="20"/>
                <w:szCs w:val="20"/>
              </w:rPr>
              <w:t>80.7</w:t>
            </w:r>
          </w:p>
        </w:tc>
        <w:tc>
          <w:tcPr>
            <w:tcW w:w="709" w:type="pct"/>
            <w:shd w:val="clear" w:color="auto" w:fill="EDF2F7"/>
            <w:tcMar>
              <w:top w:w="70" w:type="dxa"/>
              <w:left w:w="110" w:type="dxa"/>
              <w:bottom w:w="70" w:type="dxa"/>
              <w:right w:w="110" w:type="dxa"/>
            </w:tcMar>
          </w:tcPr>
          <w:p w14:paraId="1A77D7E9" w14:textId="77777777" w:rsidR="008F2925" w:rsidRPr="00091F25" w:rsidRDefault="008F2925" w:rsidP="00477877">
            <w:pPr>
              <w:rPr>
                <w:rFonts w:eastAsia="Arial"/>
                <w:sz w:val="20"/>
                <w:szCs w:val="20"/>
              </w:rPr>
            </w:pPr>
            <w:r w:rsidRPr="00091F25">
              <w:rPr>
                <w:rFonts w:eastAsia="Arial"/>
                <w:sz w:val="20"/>
                <w:szCs w:val="20"/>
              </w:rPr>
              <w:t>56.8</w:t>
            </w:r>
          </w:p>
        </w:tc>
        <w:tc>
          <w:tcPr>
            <w:tcW w:w="644" w:type="pct"/>
            <w:shd w:val="clear" w:color="auto" w:fill="EDF2F7"/>
            <w:tcMar>
              <w:top w:w="70" w:type="dxa"/>
              <w:left w:w="110" w:type="dxa"/>
              <w:bottom w:w="70" w:type="dxa"/>
              <w:right w:w="110" w:type="dxa"/>
            </w:tcMar>
          </w:tcPr>
          <w:p w14:paraId="02A2CBA2" w14:textId="77777777" w:rsidR="008F2925" w:rsidRPr="00091F25" w:rsidRDefault="008F2925" w:rsidP="00477877">
            <w:pPr>
              <w:rPr>
                <w:rFonts w:eastAsia="Arial"/>
                <w:sz w:val="20"/>
                <w:szCs w:val="20"/>
              </w:rPr>
            </w:pPr>
            <w:r w:rsidRPr="00091F25">
              <w:rPr>
                <w:rFonts w:eastAsia="Arial"/>
                <w:sz w:val="20"/>
                <w:szCs w:val="20"/>
              </w:rPr>
              <w:t>0.704</w:t>
            </w:r>
          </w:p>
        </w:tc>
        <w:tc>
          <w:tcPr>
            <w:tcW w:w="580" w:type="pct"/>
            <w:shd w:val="clear" w:color="auto" w:fill="EDF2F7"/>
            <w:tcMar>
              <w:top w:w="70" w:type="dxa"/>
              <w:left w:w="110" w:type="dxa"/>
              <w:bottom w:w="70" w:type="dxa"/>
              <w:right w:w="110" w:type="dxa"/>
            </w:tcMar>
          </w:tcPr>
          <w:p w14:paraId="3A6AABFE"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EDF2F7"/>
            <w:tcMar>
              <w:top w:w="70" w:type="dxa"/>
              <w:left w:w="110" w:type="dxa"/>
              <w:bottom w:w="70" w:type="dxa"/>
              <w:right w:w="110" w:type="dxa"/>
            </w:tcMar>
          </w:tcPr>
          <w:p w14:paraId="2954F436" w14:textId="77777777" w:rsidR="008F2925" w:rsidRPr="00091F25" w:rsidRDefault="008F2925" w:rsidP="00477877">
            <w:pPr>
              <w:rPr>
                <w:rFonts w:eastAsia="Arial"/>
                <w:sz w:val="20"/>
                <w:szCs w:val="20"/>
              </w:rPr>
            </w:pPr>
            <w:r w:rsidRPr="00091F25">
              <w:rPr>
                <w:rFonts w:eastAsia="Arial"/>
                <w:sz w:val="20"/>
                <w:szCs w:val="20"/>
              </w:rPr>
              <w:t>10</w:t>
            </w:r>
          </w:p>
        </w:tc>
        <w:tc>
          <w:tcPr>
            <w:tcW w:w="683" w:type="pct"/>
            <w:shd w:val="clear" w:color="auto" w:fill="EDF2F7"/>
            <w:tcMar>
              <w:top w:w="70" w:type="dxa"/>
              <w:left w:w="110" w:type="dxa"/>
              <w:bottom w:w="70" w:type="dxa"/>
              <w:right w:w="110" w:type="dxa"/>
            </w:tcMar>
          </w:tcPr>
          <w:p w14:paraId="3B298A4B" w14:textId="77777777" w:rsidR="008F2925" w:rsidRPr="00091F25" w:rsidRDefault="008F2925" w:rsidP="00477877">
            <w:pPr>
              <w:rPr>
                <w:rFonts w:eastAsia="Arial"/>
                <w:sz w:val="20"/>
                <w:szCs w:val="20"/>
              </w:rPr>
            </w:pPr>
            <w:r w:rsidRPr="00091F25">
              <w:rPr>
                <w:rFonts w:eastAsia="Arial"/>
                <w:sz w:val="20"/>
                <w:szCs w:val="20"/>
              </w:rPr>
              <w:t>5.4</w:t>
            </w:r>
          </w:p>
        </w:tc>
      </w:tr>
      <w:tr w:rsidR="00477877" w14:paraId="7405A3D6" w14:textId="77777777" w:rsidTr="004E4F22">
        <w:trPr>
          <w:trHeight w:val="144"/>
        </w:trPr>
        <w:tc>
          <w:tcPr>
            <w:tcW w:w="1224" w:type="pct"/>
            <w:shd w:val="clear" w:color="auto" w:fill="FFFFFF"/>
            <w:tcMar>
              <w:top w:w="70" w:type="dxa"/>
              <w:left w:w="110" w:type="dxa"/>
              <w:bottom w:w="70" w:type="dxa"/>
              <w:right w:w="110" w:type="dxa"/>
            </w:tcMar>
          </w:tcPr>
          <w:p w14:paraId="1921A508" w14:textId="77777777" w:rsidR="008F2925" w:rsidRPr="00091F25" w:rsidRDefault="008F2925" w:rsidP="00477877">
            <w:pPr>
              <w:rPr>
                <w:rFonts w:eastAsia="Arial"/>
                <w:sz w:val="20"/>
                <w:szCs w:val="20"/>
              </w:rPr>
            </w:pPr>
            <w:r w:rsidRPr="00091F25">
              <w:rPr>
                <w:rFonts w:eastAsia="Arial"/>
                <w:sz w:val="20"/>
                <w:szCs w:val="20"/>
              </w:rPr>
              <w:t>UGC07690</w:t>
            </w:r>
          </w:p>
        </w:tc>
        <w:tc>
          <w:tcPr>
            <w:tcW w:w="709" w:type="pct"/>
            <w:shd w:val="clear" w:color="auto" w:fill="FFFFFF"/>
            <w:tcMar>
              <w:top w:w="70" w:type="dxa"/>
              <w:left w:w="110" w:type="dxa"/>
              <w:bottom w:w="70" w:type="dxa"/>
              <w:right w:w="110" w:type="dxa"/>
            </w:tcMar>
          </w:tcPr>
          <w:p w14:paraId="3AC4E0AC" w14:textId="77777777" w:rsidR="008F2925" w:rsidRPr="00091F25" w:rsidRDefault="008F2925" w:rsidP="00477877">
            <w:pPr>
              <w:rPr>
                <w:rFonts w:eastAsia="Arial"/>
                <w:sz w:val="20"/>
                <w:szCs w:val="20"/>
              </w:rPr>
            </w:pPr>
            <w:r w:rsidRPr="00091F25">
              <w:rPr>
                <w:rFonts w:eastAsia="Arial"/>
                <w:sz w:val="20"/>
                <w:szCs w:val="20"/>
              </w:rPr>
              <w:t>56.0</w:t>
            </w:r>
          </w:p>
        </w:tc>
        <w:tc>
          <w:tcPr>
            <w:tcW w:w="709" w:type="pct"/>
            <w:shd w:val="clear" w:color="auto" w:fill="FFFFFF"/>
            <w:tcMar>
              <w:top w:w="70" w:type="dxa"/>
              <w:left w:w="110" w:type="dxa"/>
              <w:bottom w:w="70" w:type="dxa"/>
              <w:right w:w="110" w:type="dxa"/>
            </w:tcMar>
          </w:tcPr>
          <w:p w14:paraId="2DEC0C3D" w14:textId="77777777" w:rsidR="008F2925" w:rsidRPr="00091F25" w:rsidRDefault="008F2925" w:rsidP="00477877">
            <w:pPr>
              <w:rPr>
                <w:rFonts w:eastAsia="Arial"/>
                <w:sz w:val="20"/>
                <w:szCs w:val="20"/>
              </w:rPr>
            </w:pPr>
            <w:r w:rsidRPr="00091F25">
              <w:rPr>
                <w:rFonts w:eastAsia="Arial"/>
                <w:sz w:val="20"/>
                <w:szCs w:val="20"/>
              </w:rPr>
              <w:t>46.7</w:t>
            </w:r>
          </w:p>
        </w:tc>
        <w:tc>
          <w:tcPr>
            <w:tcW w:w="644" w:type="pct"/>
            <w:shd w:val="clear" w:color="auto" w:fill="FFFFFF"/>
            <w:tcMar>
              <w:top w:w="70" w:type="dxa"/>
              <w:left w:w="110" w:type="dxa"/>
              <w:bottom w:w="70" w:type="dxa"/>
              <w:right w:w="110" w:type="dxa"/>
            </w:tcMar>
          </w:tcPr>
          <w:p w14:paraId="539E4D43" w14:textId="77777777" w:rsidR="008F2925" w:rsidRPr="00091F25" w:rsidRDefault="008F2925" w:rsidP="00477877">
            <w:pPr>
              <w:rPr>
                <w:rFonts w:eastAsia="Arial"/>
                <w:sz w:val="20"/>
                <w:szCs w:val="20"/>
              </w:rPr>
            </w:pPr>
            <w:r w:rsidRPr="00091F25">
              <w:rPr>
                <w:rFonts w:eastAsia="Arial"/>
                <w:sz w:val="20"/>
                <w:szCs w:val="20"/>
              </w:rPr>
              <w:t>0.835</w:t>
            </w:r>
          </w:p>
        </w:tc>
        <w:tc>
          <w:tcPr>
            <w:tcW w:w="580" w:type="pct"/>
            <w:shd w:val="clear" w:color="auto" w:fill="FFFFFF"/>
            <w:tcMar>
              <w:top w:w="70" w:type="dxa"/>
              <w:left w:w="110" w:type="dxa"/>
              <w:bottom w:w="70" w:type="dxa"/>
              <w:right w:w="110" w:type="dxa"/>
            </w:tcMar>
          </w:tcPr>
          <w:p w14:paraId="7B06D9A7"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FFFFFF"/>
            <w:tcMar>
              <w:top w:w="70" w:type="dxa"/>
              <w:left w:w="110" w:type="dxa"/>
              <w:bottom w:w="70" w:type="dxa"/>
              <w:right w:w="110" w:type="dxa"/>
            </w:tcMar>
          </w:tcPr>
          <w:p w14:paraId="50D8E576" w14:textId="77777777" w:rsidR="008F2925" w:rsidRPr="00091F25" w:rsidRDefault="008F2925" w:rsidP="00477877">
            <w:pPr>
              <w:rPr>
                <w:rFonts w:eastAsia="Arial"/>
                <w:sz w:val="20"/>
                <w:szCs w:val="20"/>
              </w:rPr>
            </w:pPr>
            <w:r w:rsidRPr="00091F25">
              <w:rPr>
                <w:rFonts w:eastAsia="Arial"/>
                <w:sz w:val="20"/>
                <w:szCs w:val="20"/>
              </w:rPr>
              <w:t>10</w:t>
            </w:r>
          </w:p>
        </w:tc>
        <w:tc>
          <w:tcPr>
            <w:tcW w:w="683" w:type="pct"/>
            <w:shd w:val="clear" w:color="auto" w:fill="FFFFFF"/>
            <w:tcMar>
              <w:top w:w="70" w:type="dxa"/>
              <w:left w:w="110" w:type="dxa"/>
              <w:bottom w:w="70" w:type="dxa"/>
              <w:right w:w="110" w:type="dxa"/>
            </w:tcMar>
          </w:tcPr>
          <w:p w14:paraId="2BE7BB35" w14:textId="77777777" w:rsidR="008F2925" w:rsidRPr="00091F25" w:rsidRDefault="008F2925" w:rsidP="00477877">
            <w:pPr>
              <w:rPr>
                <w:rFonts w:eastAsia="Arial"/>
                <w:sz w:val="20"/>
                <w:szCs w:val="20"/>
              </w:rPr>
            </w:pPr>
            <w:r w:rsidRPr="00091F25">
              <w:rPr>
                <w:rFonts w:eastAsia="Arial"/>
                <w:sz w:val="20"/>
                <w:szCs w:val="20"/>
              </w:rPr>
              <w:t>7.5</w:t>
            </w:r>
          </w:p>
        </w:tc>
      </w:tr>
      <w:tr w:rsidR="00477877" w14:paraId="68DC077F" w14:textId="77777777" w:rsidTr="004E4F22">
        <w:trPr>
          <w:trHeight w:val="144"/>
        </w:trPr>
        <w:tc>
          <w:tcPr>
            <w:tcW w:w="1224" w:type="pct"/>
            <w:shd w:val="clear" w:color="auto" w:fill="EDF2F7"/>
            <w:tcMar>
              <w:top w:w="70" w:type="dxa"/>
              <w:left w:w="110" w:type="dxa"/>
              <w:bottom w:w="70" w:type="dxa"/>
              <w:right w:w="110" w:type="dxa"/>
            </w:tcMar>
          </w:tcPr>
          <w:p w14:paraId="176B42CE" w14:textId="77777777" w:rsidR="008F2925" w:rsidRPr="00091F25" w:rsidRDefault="008F2925" w:rsidP="00477877">
            <w:pPr>
              <w:rPr>
                <w:rFonts w:eastAsia="Arial"/>
                <w:sz w:val="20"/>
                <w:szCs w:val="20"/>
              </w:rPr>
            </w:pPr>
            <w:r w:rsidRPr="00091F25">
              <w:rPr>
                <w:rFonts w:eastAsia="Arial"/>
                <w:sz w:val="20"/>
                <w:szCs w:val="20"/>
              </w:rPr>
              <w:t>UGC07866</w:t>
            </w:r>
          </w:p>
        </w:tc>
        <w:tc>
          <w:tcPr>
            <w:tcW w:w="709" w:type="pct"/>
            <w:shd w:val="clear" w:color="auto" w:fill="EDF2F7"/>
            <w:tcMar>
              <w:top w:w="70" w:type="dxa"/>
              <w:left w:w="110" w:type="dxa"/>
              <w:bottom w:w="70" w:type="dxa"/>
              <w:right w:w="110" w:type="dxa"/>
            </w:tcMar>
          </w:tcPr>
          <w:p w14:paraId="08EE8845" w14:textId="77777777" w:rsidR="008F2925" w:rsidRPr="00091F25" w:rsidRDefault="008F2925" w:rsidP="00477877">
            <w:pPr>
              <w:rPr>
                <w:rFonts w:eastAsia="Arial"/>
                <w:sz w:val="20"/>
                <w:szCs w:val="20"/>
              </w:rPr>
            </w:pPr>
            <w:r w:rsidRPr="00091F25">
              <w:rPr>
                <w:rFonts w:eastAsia="Arial"/>
                <w:sz w:val="20"/>
                <w:szCs w:val="20"/>
              </w:rPr>
              <w:t>31.0</w:t>
            </w:r>
          </w:p>
        </w:tc>
        <w:tc>
          <w:tcPr>
            <w:tcW w:w="709" w:type="pct"/>
            <w:shd w:val="clear" w:color="auto" w:fill="EDF2F7"/>
            <w:tcMar>
              <w:top w:w="70" w:type="dxa"/>
              <w:left w:w="110" w:type="dxa"/>
              <w:bottom w:w="70" w:type="dxa"/>
              <w:right w:w="110" w:type="dxa"/>
            </w:tcMar>
          </w:tcPr>
          <w:p w14:paraId="41EE71B8" w14:textId="77777777" w:rsidR="008F2925" w:rsidRPr="00091F25" w:rsidRDefault="008F2925" w:rsidP="00477877">
            <w:pPr>
              <w:rPr>
                <w:rFonts w:eastAsia="Arial"/>
                <w:sz w:val="20"/>
                <w:szCs w:val="20"/>
              </w:rPr>
            </w:pPr>
            <w:r w:rsidRPr="00091F25">
              <w:rPr>
                <w:rFonts w:eastAsia="Arial"/>
                <w:sz w:val="20"/>
                <w:szCs w:val="20"/>
              </w:rPr>
              <w:t>23.4</w:t>
            </w:r>
          </w:p>
        </w:tc>
        <w:tc>
          <w:tcPr>
            <w:tcW w:w="644" w:type="pct"/>
            <w:shd w:val="clear" w:color="auto" w:fill="EDF2F7"/>
            <w:tcMar>
              <w:top w:w="70" w:type="dxa"/>
              <w:left w:w="110" w:type="dxa"/>
              <w:bottom w:w="70" w:type="dxa"/>
              <w:right w:w="110" w:type="dxa"/>
            </w:tcMar>
          </w:tcPr>
          <w:p w14:paraId="738D7196" w14:textId="77777777" w:rsidR="008F2925" w:rsidRPr="00091F25" w:rsidRDefault="008F2925" w:rsidP="00477877">
            <w:pPr>
              <w:rPr>
                <w:rFonts w:eastAsia="Arial"/>
                <w:sz w:val="20"/>
                <w:szCs w:val="20"/>
              </w:rPr>
            </w:pPr>
            <w:r w:rsidRPr="00091F25">
              <w:rPr>
                <w:rFonts w:eastAsia="Arial"/>
                <w:sz w:val="20"/>
                <w:szCs w:val="20"/>
              </w:rPr>
              <w:t>0.754</w:t>
            </w:r>
          </w:p>
        </w:tc>
        <w:tc>
          <w:tcPr>
            <w:tcW w:w="580" w:type="pct"/>
            <w:shd w:val="clear" w:color="auto" w:fill="EDF2F7"/>
            <w:tcMar>
              <w:top w:w="70" w:type="dxa"/>
              <w:left w:w="110" w:type="dxa"/>
              <w:bottom w:w="70" w:type="dxa"/>
              <w:right w:w="110" w:type="dxa"/>
            </w:tcMar>
          </w:tcPr>
          <w:p w14:paraId="144B8E37"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EDF2F7"/>
            <w:tcMar>
              <w:top w:w="70" w:type="dxa"/>
              <w:left w:w="110" w:type="dxa"/>
              <w:bottom w:w="70" w:type="dxa"/>
              <w:right w:w="110" w:type="dxa"/>
            </w:tcMar>
          </w:tcPr>
          <w:p w14:paraId="319B9E3C" w14:textId="77777777" w:rsidR="008F2925" w:rsidRPr="00091F25" w:rsidRDefault="008F2925" w:rsidP="00477877">
            <w:pPr>
              <w:rPr>
                <w:rFonts w:eastAsia="Arial"/>
                <w:sz w:val="20"/>
                <w:szCs w:val="20"/>
              </w:rPr>
            </w:pPr>
            <w:r w:rsidRPr="00091F25">
              <w:rPr>
                <w:rFonts w:eastAsia="Arial"/>
                <w:sz w:val="20"/>
                <w:szCs w:val="20"/>
              </w:rPr>
              <w:t>10</w:t>
            </w:r>
          </w:p>
        </w:tc>
        <w:tc>
          <w:tcPr>
            <w:tcW w:w="683" w:type="pct"/>
            <w:shd w:val="clear" w:color="auto" w:fill="EDF2F7"/>
            <w:tcMar>
              <w:top w:w="70" w:type="dxa"/>
              <w:left w:w="110" w:type="dxa"/>
              <w:bottom w:w="70" w:type="dxa"/>
              <w:right w:w="110" w:type="dxa"/>
            </w:tcMar>
          </w:tcPr>
          <w:p w14:paraId="3A123DDD" w14:textId="77777777" w:rsidR="008F2925" w:rsidRPr="00091F25" w:rsidRDefault="008F2925" w:rsidP="00477877">
            <w:pPr>
              <w:rPr>
                <w:rFonts w:eastAsia="Arial"/>
                <w:sz w:val="20"/>
                <w:szCs w:val="20"/>
              </w:rPr>
            </w:pPr>
            <w:r w:rsidRPr="00091F25">
              <w:rPr>
                <w:rFonts w:eastAsia="Arial"/>
                <w:sz w:val="20"/>
                <w:szCs w:val="20"/>
              </w:rPr>
              <w:t>1.2</w:t>
            </w:r>
          </w:p>
        </w:tc>
      </w:tr>
      <w:tr w:rsidR="00477877" w14:paraId="74739AB0" w14:textId="77777777" w:rsidTr="004E4F22">
        <w:trPr>
          <w:trHeight w:val="144"/>
        </w:trPr>
        <w:tc>
          <w:tcPr>
            <w:tcW w:w="1224" w:type="pct"/>
            <w:shd w:val="clear" w:color="auto" w:fill="FFFFFF"/>
            <w:tcMar>
              <w:top w:w="70" w:type="dxa"/>
              <w:left w:w="110" w:type="dxa"/>
              <w:bottom w:w="70" w:type="dxa"/>
              <w:right w:w="110" w:type="dxa"/>
            </w:tcMar>
          </w:tcPr>
          <w:p w14:paraId="5C188686" w14:textId="77777777" w:rsidR="008F2925" w:rsidRPr="00091F25" w:rsidRDefault="008F2925" w:rsidP="00477877">
            <w:pPr>
              <w:rPr>
                <w:rFonts w:eastAsia="Arial"/>
                <w:sz w:val="20"/>
                <w:szCs w:val="20"/>
              </w:rPr>
            </w:pPr>
            <w:r w:rsidRPr="00091F25">
              <w:rPr>
                <w:rFonts w:eastAsia="Arial"/>
                <w:sz w:val="20"/>
                <w:szCs w:val="20"/>
              </w:rPr>
              <w:t>UGC08286</w:t>
            </w:r>
          </w:p>
        </w:tc>
        <w:tc>
          <w:tcPr>
            <w:tcW w:w="709" w:type="pct"/>
            <w:shd w:val="clear" w:color="auto" w:fill="FFFFFF"/>
            <w:tcMar>
              <w:top w:w="70" w:type="dxa"/>
              <w:left w:w="110" w:type="dxa"/>
              <w:bottom w:w="70" w:type="dxa"/>
              <w:right w:w="110" w:type="dxa"/>
            </w:tcMar>
          </w:tcPr>
          <w:p w14:paraId="33EDB865" w14:textId="77777777" w:rsidR="008F2925" w:rsidRPr="00091F25" w:rsidRDefault="008F2925" w:rsidP="00477877">
            <w:pPr>
              <w:rPr>
                <w:rFonts w:eastAsia="Arial"/>
                <w:sz w:val="20"/>
                <w:szCs w:val="20"/>
              </w:rPr>
            </w:pPr>
            <w:r w:rsidRPr="00091F25">
              <w:rPr>
                <w:rFonts w:eastAsia="Arial"/>
                <w:sz w:val="20"/>
                <w:szCs w:val="20"/>
              </w:rPr>
              <w:t>86.1</w:t>
            </w:r>
          </w:p>
        </w:tc>
        <w:tc>
          <w:tcPr>
            <w:tcW w:w="709" w:type="pct"/>
            <w:shd w:val="clear" w:color="auto" w:fill="FFFFFF"/>
            <w:tcMar>
              <w:top w:w="70" w:type="dxa"/>
              <w:left w:w="110" w:type="dxa"/>
              <w:bottom w:w="70" w:type="dxa"/>
              <w:right w:w="110" w:type="dxa"/>
            </w:tcMar>
          </w:tcPr>
          <w:p w14:paraId="41C7BBE1" w14:textId="77777777" w:rsidR="008F2925" w:rsidRPr="00091F25" w:rsidRDefault="008F2925" w:rsidP="00477877">
            <w:pPr>
              <w:rPr>
                <w:rFonts w:eastAsia="Arial"/>
                <w:sz w:val="20"/>
                <w:szCs w:val="20"/>
              </w:rPr>
            </w:pPr>
            <w:r w:rsidRPr="00091F25">
              <w:rPr>
                <w:rFonts w:eastAsia="Arial"/>
                <w:sz w:val="20"/>
                <w:szCs w:val="20"/>
              </w:rPr>
              <w:t>76.4</w:t>
            </w:r>
          </w:p>
        </w:tc>
        <w:tc>
          <w:tcPr>
            <w:tcW w:w="644" w:type="pct"/>
            <w:shd w:val="clear" w:color="auto" w:fill="FFFFFF"/>
            <w:tcMar>
              <w:top w:w="70" w:type="dxa"/>
              <w:left w:w="110" w:type="dxa"/>
              <w:bottom w:w="70" w:type="dxa"/>
              <w:right w:w="110" w:type="dxa"/>
            </w:tcMar>
          </w:tcPr>
          <w:p w14:paraId="267F81A1" w14:textId="77777777" w:rsidR="008F2925" w:rsidRPr="00091F25" w:rsidRDefault="008F2925" w:rsidP="00477877">
            <w:pPr>
              <w:rPr>
                <w:rFonts w:eastAsia="Arial"/>
                <w:sz w:val="20"/>
                <w:szCs w:val="20"/>
              </w:rPr>
            </w:pPr>
            <w:r w:rsidRPr="00091F25">
              <w:rPr>
                <w:rFonts w:eastAsia="Arial"/>
                <w:sz w:val="20"/>
                <w:szCs w:val="20"/>
              </w:rPr>
              <w:t>0.888</w:t>
            </w:r>
          </w:p>
        </w:tc>
        <w:tc>
          <w:tcPr>
            <w:tcW w:w="580" w:type="pct"/>
            <w:shd w:val="clear" w:color="auto" w:fill="FFFFFF"/>
            <w:tcMar>
              <w:top w:w="70" w:type="dxa"/>
              <w:left w:w="110" w:type="dxa"/>
              <w:bottom w:w="70" w:type="dxa"/>
              <w:right w:w="110" w:type="dxa"/>
            </w:tcMar>
          </w:tcPr>
          <w:p w14:paraId="049CBDA1"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0C238F8D" w14:textId="77777777" w:rsidR="008F2925" w:rsidRPr="00091F25" w:rsidRDefault="008F2925" w:rsidP="00477877">
            <w:pPr>
              <w:rPr>
                <w:rFonts w:eastAsia="Arial"/>
                <w:sz w:val="20"/>
                <w:szCs w:val="20"/>
              </w:rPr>
            </w:pPr>
            <w:r w:rsidRPr="00091F25">
              <w:rPr>
                <w:rFonts w:eastAsia="Arial"/>
                <w:sz w:val="20"/>
                <w:szCs w:val="20"/>
              </w:rPr>
              <w:t>6</w:t>
            </w:r>
          </w:p>
        </w:tc>
        <w:tc>
          <w:tcPr>
            <w:tcW w:w="683" w:type="pct"/>
            <w:shd w:val="clear" w:color="auto" w:fill="FFFFFF"/>
            <w:tcMar>
              <w:top w:w="70" w:type="dxa"/>
              <w:left w:w="110" w:type="dxa"/>
              <w:bottom w:w="70" w:type="dxa"/>
              <w:right w:w="110" w:type="dxa"/>
            </w:tcMar>
          </w:tcPr>
          <w:p w14:paraId="4B46C154" w14:textId="77777777" w:rsidR="008F2925" w:rsidRPr="00091F25" w:rsidRDefault="008F2925" w:rsidP="00477877">
            <w:pPr>
              <w:rPr>
                <w:rFonts w:eastAsia="Arial"/>
                <w:sz w:val="20"/>
                <w:szCs w:val="20"/>
              </w:rPr>
            </w:pPr>
            <w:r w:rsidRPr="00091F25">
              <w:rPr>
                <w:rFonts w:eastAsia="Arial"/>
                <w:sz w:val="20"/>
                <w:szCs w:val="20"/>
              </w:rPr>
              <w:t>45.3</w:t>
            </w:r>
          </w:p>
        </w:tc>
      </w:tr>
      <w:tr w:rsidR="00477877" w14:paraId="54C4399C" w14:textId="77777777" w:rsidTr="004E4F22">
        <w:trPr>
          <w:trHeight w:val="144"/>
        </w:trPr>
        <w:tc>
          <w:tcPr>
            <w:tcW w:w="1224" w:type="pct"/>
            <w:shd w:val="clear" w:color="auto" w:fill="EDF2F7"/>
            <w:tcMar>
              <w:top w:w="70" w:type="dxa"/>
              <w:left w:w="110" w:type="dxa"/>
              <w:bottom w:w="70" w:type="dxa"/>
              <w:right w:w="110" w:type="dxa"/>
            </w:tcMar>
          </w:tcPr>
          <w:p w14:paraId="120256B7" w14:textId="77777777" w:rsidR="008F2925" w:rsidRPr="00091F25" w:rsidRDefault="008F2925" w:rsidP="00477877">
            <w:pPr>
              <w:rPr>
                <w:rFonts w:eastAsia="Arial"/>
                <w:sz w:val="20"/>
                <w:szCs w:val="20"/>
              </w:rPr>
            </w:pPr>
            <w:r w:rsidRPr="00091F25">
              <w:rPr>
                <w:rFonts w:eastAsia="Arial"/>
                <w:sz w:val="20"/>
                <w:szCs w:val="20"/>
              </w:rPr>
              <w:t>UGC08490</w:t>
            </w:r>
          </w:p>
        </w:tc>
        <w:tc>
          <w:tcPr>
            <w:tcW w:w="709" w:type="pct"/>
            <w:shd w:val="clear" w:color="auto" w:fill="EDF2F7"/>
            <w:tcMar>
              <w:top w:w="70" w:type="dxa"/>
              <w:left w:w="110" w:type="dxa"/>
              <w:bottom w:w="70" w:type="dxa"/>
              <w:right w:w="110" w:type="dxa"/>
            </w:tcMar>
          </w:tcPr>
          <w:p w14:paraId="7EC558DC" w14:textId="77777777" w:rsidR="008F2925" w:rsidRPr="00091F25" w:rsidRDefault="008F2925" w:rsidP="00477877">
            <w:pPr>
              <w:rPr>
                <w:rFonts w:eastAsia="Arial"/>
                <w:sz w:val="20"/>
                <w:szCs w:val="20"/>
              </w:rPr>
            </w:pPr>
            <w:r w:rsidRPr="00091F25">
              <w:rPr>
                <w:rFonts w:eastAsia="Arial"/>
                <w:sz w:val="20"/>
                <w:szCs w:val="20"/>
              </w:rPr>
              <w:t>77.6</w:t>
            </w:r>
          </w:p>
        </w:tc>
        <w:tc>
          <w:tcPr>
            <w:tcW w:w="709" w:type="pct"/>
            <w:shd w:val="clear" w:color="auto" w:fill="EDF2F7"/>
            <w:tcMar>
              <w:top w:w="70" w:type="dxa"/>
              <w:left w:w="110" w:type="dxa"/>
              <w:bottom w:w="70" w:type="dxa"/>
              <w:right w:w="110" w:type="dxa"/>
            </w:tcMar>
          </w:tcPr>
          <w:p w14:paraId="73EEDA78" w14:textId="77777777" w:rsidR="008F2925" w:rsidRPr="00091F25" w:rsidRDefault="008F2925" w:rsidP="00477877">
            <w:pPr>
              <w:rPr>
                <w:rFonts w:eastAsia="Arial"/>
                <w:sz w:val="20"/>
                <w:szCs w:val="20"/>
              </w:rPr>
            </w:pPr>
            <w:r w:rsidRPr="00091F25">
              <w:rPr>
                <w:rFonts w:eastAsia="Arial"/>
                <w:sz w:val="20"/>
                <w:szCs w:val="20"/>
              </w:rPr>
              <w:t>73.5</w:t>
            </w:r>
          </w:p>
        </w:tc>
        <w:tc>
          <w:tcPr>
            <w:tcW w:w="644" w:type="pct"/>
            <w:shd w:val="clear" w:color="auto" w:fill="EDF2F7"/>
            <w:tcMar>
              <w:top w:w="70" w:type="dxa"/>
              <w:left w:w="110" w:type="dxa"/>
              <w:bottom w:w="70" w:type="dxa"/>
              <w:right w:w="110" w:type="dxa"/>
            </w:tcMar>
          </w:tcPr>
          <w:p w14:paraId="2D4012D3" w14:textId="77777777" w:rsidR="008F2925" w:rsidRPr="00091F25" w:rsidRDefault="008F2925" w:rsidP="00477877">
            <w:pPr>
              <w:rPr>
                <w:rFonts w:eastAsia="Arial"/>
                <w:sz w:val="20"/>
                <w:szCs w:val="20"/>
              </w:rPr>
            </w:pPr>
            <w:r w:rsidRPr="00091F25">
              <w:rPr>
                <w:rFonts w:eastAsia="Arial"/>
                <w:sz w:val="20"/>
                <w:szCs w:val="20"/>
              </w:rPr>
              <w:t>0.947</w:t>
            </w:r>
          </w:p>
        </w:tc>
        <w:tc>
          <w:tcPr>
            <w:tcW w:w="580" w:type="pct"/>
            <w:shd w:val="clear" w:color="auto" w:fill="EDF2F7"/>
            <w:tcMar>
              <w:top w:w="70" w:type="dxa"/>
              <w:left w:w="110" w:type="dxa"/>
              <w:bottom w:w="70" w:type="dxa"/>
              <w:right w:w="110" w:type="dxa"/>
            </w:tcMar>
          </w:tcPr>
          <w:p w14:paraId="0E1EEB6B"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EDF2F7"/>
            <w:tcMar>
              <w:top w:w="70" w:type="dxa"/>
              <w:left w:w="110" w:type="dxa"/>
              <w:bottom w:w="70" w:type="dxa"/>
              <w:right w:w="110" w:type="dxa"/>
            </w:tcMar>
          </w:tcPr>
          <w:p w14:paraId="533A1547" w14:textId="77777777" w:rsidR="008F2925" w:rsidRPr="00091F25" w:rsidRDefault="008F2925" w:rsidP="00477877">
            <w:pPr>
              <w:rPr>
                <w:rFonts w:eastAsia="Arial"/>
                <w:sz w:val="20"/>
                <w:szCs w:val="20"/>
              </w:rPr>
            </w:pPr>
            <w:r w:rsidRPr="00091F25">
              <w:rPr>
                <w:rFonts w:eastAsia="Arial"/>
                <w:sz w:val="20"/>
                <w:szCs w:val="20"/>
              </w:rPr>
              <w:t>9</w:t>
            </w:r>
          </w:p>
        </w:tc>
        <w:tc>
          <w:tcPr>
            <w:tcW w:w="683" w:type="pct"/>
            <w:shd w:val="clear" w:color="auto" w:fill="EDF2F7"/>
            <w:tcMar>
              <w:top w:w="70" w:type="dxa"/>
              <w:left w:w="110" w:type="dxa"/>
              <w:bottom w:w="70" w:type="dxa"/>
              <w:right w:w="110" w:type="dxa"/>
            </w:tcMar>
          </w:tcPr>
          <w:p w14:paraId="764F217A" w14:textId="77777777" w:rsidR="008F2925" w:rsidRPr="00091F25" w:rsidRDefault="008F2925" w:rsidP="00477877">
            <w:pPr>
              <w:rPr>
                <w:rFonts w:eastAsia="Arial"/>
                <w:sz w:val="20"/>
                <w:szCs w:val="20"/>
              </w:rPr>
            </w:pPr>
            <w:r w:rsidRPr="00091F25">
              <w:rPr>
                <w:rFonts w:eastAsia="Arial"/>
                <w:sz w:val="20"/>
                <w:szCs w:val="20"/>
              </w:rPr>
              <w:t>8.2</w:t>
            </w:r>
          </w:p>
        </w:tc>
      </w:tr>
      <w:tr w:rsidR="00477877" w14:paraId="1C06D3D8" w14:textId="77777777" w:rsidTr="004E4F22">
        <w:trPr>
          <w:trHeight w:val="144"/>
        </w:trPr>
        <w:tc>
          <w:tcPr>
            <w:tcW w:w="1224" w:type="pct"/>
            <w:shd w:val="clear" w:color="auto" w:fill="FFFFFF"/>
            <w:tcMar>
              <w:top w:w="70" w:type="dxa"/>
              <w:left w:w="110" w:type="dxa"/>
              <w:bottom w:w="70" w:type="dxa"/>
              <w:right w:w="110" w:type="dxa"/>
            </w:tcMar>
          </w:tcPr>
          <w:p w14:paraId="06E2EBEB" w14:textId="77777777" w:rsidR="008F2925" w:rsidRPr="00091F25" w:rsidRDefault="008F2925" w:rsidP="00477877">
            <w:pPr>
              <w:rPr>
                <w:rFonts w:eastAsia="Arial"/>
                <w:sz w:val="20"/>
                <w:szCs w:val="20"/>
              </w:rPr>
            </w:pPr>
            <w:r w:rsidRPr="00091F25">
              <w:rPr>
                <w:rFonts w:eastAsia="Arial"/>
                <w:sz w:val="20"/>
                <w:szCs w:val="20"/>
              </w:rPr>
              <w:t>UGC08550</w:t>
            </w:r>
          </w:p>
        </w:tc>
        <w:tc>
          <w:tcPr>
            <w:tcW w:w="709" w:type="pct"/>
            <w:shd w:val="clear" w:color="auto" w:fill="FFFFFF"/>
            <w:tcMar>
              <w:top w:w="70" w:type="dxa"/>
              <w:left w:w="110" w:type="dxa"/>
              <w:bottom w:w="70" w:type="dxa"/>
              <w:right w:w="110" w:type="dxa"/>
            </w:tcMar>
          </w:tcPr>
          <w:p w14:paraId="4A814C78" w14:textId="77777777" w:rsidR="008F2925" w:rsidRPr="00091F25" w:rsidRDefault="008F2925" w:rsidP="00477877">
            <w:pPr>
              <w:rPr>
                <w:rFonts w:eastAsia="Arial"/>
                <w:sz w:val="20"/>
                <w:szCs w:val="20"/>
              </w:rPr>
            </w:pPr>
            <w:r w:rsidRPr="00091F25">
              <w:rPr>
                <w:rFonts w:eastAsia="Arial"/>
                <w:sz w:val="20"/>
                <w:szCs w:val="20"/>
              </w:rPr>
              <w:t>59.6</w:t>
            </w:r>
          </w:p>
        </w:tc>
        <w:tc>
          <w:tcPr>
            <w:tcW w:w="709" w:type="pct"/>
            <w:shd w:val="clear" w:color="auto" w:fill="FFFFFF"/>
            <w:tcMar>
              <w:top w:w="70" w:type="dxa"/>
              <w:left w:w="110" w:type="dxa"/>
              <w:bottom w:w="70" w:type="dxa"/>
              <w:right w:w="110" w:type="dxa"/>
            </w:tcMar>
          </w:tcPr>
          <w:p w14:paraId="5D5F76FA" w14:textId="77777777" w:rsidR="008F2925" w:rsidRPr="00091F25" w:rsidRDefault="008F2925" w:rsidP="00477877">
            <w:pPr>
              <w:rPr>
                <w:rFonts w:eastAsia="Arial"/>
                <w:sz w:val="20"/>
                <w:szCs w:val="20"/>
              </w:rPr>
            </w:pPr>
            <w:r w:rsidRPr="00091F25">
              <w:rPr>
                <w:rFonts w:eastAsia="Arial"/>
                <w:sz w:val="20"/>
                <w:szCs w:val="20"/>
              </w:rPr>
              <w:t>51.8</w:t>
            </w:r>
          </w:p>
        </w:tc>
        <w:tc>
          <w:tcPr>
            <w:tcW w:w="644" w:type="pct"/>
            <w:shd w:val="clear" w:color="auto" w:fill="FFFFFF"/>
            <w:tcMar>
              <w:top w:w="70" w:type="dxa"/>
              <w:left w:w="110" w:type="dxa"/>
              <w:bottom w:w="70" w:type="dxa"/>
              <w:right w:w="110" w:type="dxa"/>
            </w:tcMar>
          </w:tcPr>
          <w:p w14:paraId="3264376D" w14:textId="77777777" w:rsidR="008F2925" w:rsidRPr="00091F25" w:rsidRDefault="008F2925" w:rsidP="00477877">
            <w:pPr>
              <w:rPr>
                <w:rFonts w:eastAsia="Arial"/>
                <w:sz w:val="20"/>
                <w:szCs w:val="20"/>
              </w:rPr>
            </w:pPr>
            <w:r w:rsidRPr="00091F25">
              <w:rPr>
                <w:rFonts w:eastAsia="Arial"/>
                <w:sz w:val="20"/>
                <w:szCs w:val="20"/>
              </w:rPr>
              <w:t>0.868</w:t>
            </w:r>
          </w:p>
        </w:tc>
        <w:tc>
          <w:tcPr>
            <w:tcW w:w="580" w:type="pct"/>
            <w:shd w:val="clear" w:color="auto" w:fill="FFFFFF"/>
            <w:tcMar>
              <w:top w:w="70" w:type="dxa"/>
              <w:left w:w="110" w:type="dxa"/>
              <w:bottom w:w="70" w:type="dxa"/>
              <w:right w:w="110" w:type="dxa"/>
            </w:tcMar>
          </w:tcPr>
          <w:p w14:paraId="49AF2BEF"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603559C5" w14:textId="77777777" w:rsidR="008F2925" w:rsidRPr="00091F25" w:rsidRDefault="008F2925" w:rsidP="00477877">
            <w:pPr>
              <w:rPr>
                <w:rFonts w:eastAsia="Arial"/>
                <w:sz w:val="20"/>
                <w:szCs w:val="20"/>
              </w:rPr>
            </w:pPr>
            <w:r w:rsidRPr="00091F25">
              <w:rPr>
                <w:rFonts w:eastAsia="Arial"/>
                <w:sz w:val="20"/>
                <w:szCs w:val="20"/>
              </w:rPr>
              <w:t>7</w:t>
            </w:r>
          </w:p>
        </w:tc>
        <w:tc>
          <w:tcPr>
            <w:tcW w:w="683" w:type="pct"/>
            <w:shd w:val="clear" w:color="auto" w:fill="FFFFFF"/>
            <w:tcMar>
              <w:top w:w="70" w:type="dxa"/>
              <w:left w:w="110" w:type="dxa"/>
              <w:bottom w:w="70" w:type="dxa"/>
              <w:right w:w="110" w:type="dxa"/>
            </w:tcMar>
          </w:tcPr>
          <w:p w14:paraId="79C1D49F" w14:textId="77777777" w:rsidR="008F2925" w:rsidRPr="00091F25" w:rsidRDefault="008F2925" w:rsidP="00477877">
            <w:pPr>
              <w:rPr>
                <w:rFonts w:eastAsia="Arial"/>
                <w:sz w:val="20"/>
                <w:szCs w:val="20"/>
              </w:rPr>
            </w:pPr>
            <w:r w:rsidRPr="00091F25">
              <w:rPr>
                <w:rFonts w:eastAsia="Arial"/>
                <w:sz w:val="20"/>
                <w:szCs w:val="20"/>
              </w:rPr>
              <w:t>19.7</w:t>
            </w:r>
          </w:p>
        </w:tc>
      </w:tr>
      <w:tr w:rsidR="00477877" w14:paraId="04C109C7" w14:textId="77777777" w:rsidTr="004E4F22">
        <w:trPr>
          <w:trHeight w:val="144"/>
        </w:trPr>
        <w:tc>
          <w:tcPr>
            <w:tcW w:w="1224" w:type="pct"/>
            <w:shd w:val="clear" w:color="auto" w:fill="EDF2F7"/>
            <w:tcMar>
              <w:top w:w="70" w:type="dxa"/>
              <w:left w:w="110" w:type="dxa"/>
              <w:bottom w:w="70" w:type="dxa"/>
              <w:right w:w="110" w:type="dxa"/>
            </w:tcMar>
          </w:tcPr>
          <w:p w14:paraId="4CF9D784" w14:textId="77777777" w:rsidR="008F2925" w:rsidRPr="00091F25" w:rsidRDefault="008F2925" w:rsidP="00477877">
            <w:pPr>
              <w:rPr>
                <w:rFonts w:eastAsia="Arial"/>
                <w:sz w:val="20"/>
                <w:szCs w:val="20"/>
              </w:rPr>
            </w:pPr>
            <w:r w:rsidRPr="00091F25">
              <w:rPr>
                <w:rFonts w:eastAsia="Arial"/>
                <w:sz w:val="20"/>
                <w:szCs w:val="20"/>
              </w:rPr>
              <w:t>UGC08699</w:t>
            </w:r>
          </w:p>
        </w:tc>
        <w:tc>
          <w:tcPr>
            <w:tcW w:w="709" w:type="pct"/>
            <w:shd w:val="clear" w:color="auto" w:fill="EDF2F7"/>
            <w:tcMar>
              <w:top w:w="70" w:type="dxa"/>
              <w:left w:w="110" w:type="dxa"/>
              <w:bottom w:w="70" w:type="dxa"/>
              <w:right w:w="110" w:type="dxa"/>
            </w:tcMar>
          </w:tcPr>
          <w:p w14:paraId="27CDB8D3" w14:textId="77777777" w:rsidR="008F2925" w:rsidRPr="00091F25" w:rsidRDefault="008F2925" w:rsidP="00477877">
            <w:pPr>
              <w:rPr>
                <w:rFonts w:eastAsia="Arial"/>
                <w:sz w:val="20"/>
                <w:szCs w:val="20"/>
              </w:rPr>
            </w:pPr>
            <w:r w:rsidRPr="00091F25">
              <w:rPr>
                <w:rFonts w:eastAsia="Arial"/>
                <w:sz w:val="20"/>
                <w:szCs w:val="20"/>
              </w:rPr>
              <w:t>150.0</w:t>
            </w:r>
          </w:p>
        </w:tc>
        <w:tc>
          <w:tcPr>
            <w:tcW w:w="709" w:type="pct"/>
            <w:shd w:val="clear" w:color="auto" w:fill="EDF2F7"/>
            <w:tcMar>
              <w:top w:w="70" w:type="dxa"/>
              <w:left w:w="110" w:type="dxa"/>
              <w:bottom w:w="70" w:type="dxa"/>
              <w:right w:w="110" w:type="dxa"/>
            </w:tcMar>
          </w:tcPr>
          <w:p w14:paraId="1A383046" w14:textId="77777777" w:rsidR="008F2925" w:rsidRPr="00091F25" w:rsidRDefault="008F2925" w:rsidP="00477877">
            <w:pPr>
              <w:rPr>
                <w:rFonts w:eastAsia="Arial"/>
                <w:sz w:val="20"/>
                <w:szCs w:val="20"/>
              </w:rPr>
            </w:pPr>
            <w:r w:rsidRPr="00091F25">
              <w:rPr>
                <w:rFonts w:eastAsia="Arial"/>
                <w:sz w:val="20"/>
                <w:szCs w:val="20"/>
              </w:rPr>
              <w:t>158.6</w:t>
            </w:r>
          </w:p>
        </w:tc>
        <w:tc>
          <w:tcPr>
            <w:tcW w:w="644" w:type="pct"/>
            <w:shd w:val="clear" w:color="auto" w:fill="EDF2F7"/>
            <w:tcMar>
              <w:top w:w="70" w:type="dxa"/>
              <w:left w:w="110" w:type="dxa"/>
              <w:bottom w:w="70" w:type="dxa"/>
              <w:right w:w="110" w:type="dxa"/>
            </w:tcMar>
          </w:tcPr>
          <w:p w14:paraId="78A0BB0D" w14:textId="77777777" w:rsidR="008F2925" w:rsidRPr="00091F25" w:rsidRDefault="008F2925" w:rsidP="00477877">
            <w:pPr>
              <w:rPr>
                <w:rFonts w:eastAsia="Arial"/>
                <w:sz w:val="20"/>
                <w:szCs w:val="20"/>
              </w:rPr>
            </w:pPr>
            <w:r w:rsidRPr="00091F25">
              <w:rPr>
                <w:rFonts w:eastAsia="Arial"/>
                <w:sz w:val="20"/>
                <w:szCs w:val="20"/>
              </w:rPr>
              <w:t>1.057</w:t>
            </w:r>
          </w:p>
        </w:tc>
        <w:tc>
          <w:tcPr>
            <w:tcW w:w="580" w:type="pct"/>
            <w:shd w:val="clear" w:color="auto" w:fill="EDF2F7"/>
            <w:tcMar>
              <w:top w:w="70" w:type="dxa"/>
              <w:left w:w="110" w:type="dxa"/>
              <w:bottom w:w="70" w:type="dxa"/>
              <w:right w:w="110" w:type="dxa"/>
            </w:tcMar>
          </w:tcPr>
          <w:p w14:paraId="4934E8D1"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EDF2F7"/>
            <w:tcMar>
              <w:top w:w="70" w:type="dxa"/>
              <w:left w:w="110" w:type="dxa"/>
              <w:bottom w:w="70" w:type="dxa"/>
              <w:right w:w="110" w:type="dxa"/>
            </w:tcMar>
          </w:tcPr>
          <w:p w14:paraId="0DD486F3" w14:textId="77777777" w:rsidR="008F2925" w:rsidRPr="00091F25" w:rsidRDefault="008F2925" w:rsidP="00477877">
            <w:pPr>
              <w:rPr>
                <w:rFonts w:eastAsia="Arial"/>
                <w:sz w:val="20"/>
                <w:szCs w:val="20"/>
              </w:rPr>
            </w:pPr>
            <w:r w:rsidRPr="00091F25">
              <w:rPr>
                <w:rFonts w:eastAsia="Arial"/>
                <w:sz w:val="20"/>
                <w:szCs w:val="20"/>
              </w:rPr>
              <w:t>2</w:t>
            </w:r>
          </w:p>
        </w:tc>
        <w:tc>
          <w:tcPr>
            <w:tcW w:w="683" w:type="pct"/>
            <w:shd w:val="clear" w:color="auto" w:fill="EDF2F7"/>
            <w:tcMar>
              <w:top w:w="70" w:type="dxa"/>
              <w:left w:w="110" w:type="dxa"/>
              <w:bottom w:w="70" w:type="dxa"/>
              <w:right w:w="110" w:type="dxa"/>
            </w:tcMar>
          </w:tcPr>
          <w:p w14:paraId="2D49D6C5" w14:textId="77777777" w:rsidR="008F2925" w:rsidRPr="00091F25" w:rsidRDefault="008F2925" w:rsidP="00477877">
            <w:pPr>
              <w:rPr>
                <w:rFonts w:eastAsia="Arial"/>
                <w:sz w:val="20"/>
                <w:szCs w:val="20"/>
              </w:rPr>
            </w:pPr>
            <w:r w:rsidRPr="00091F25">
              <w:rPr>
                <w:rFonts w:eastAsia="Arial"/>
                <w:sz w:val="20"/>
                <w:szCs w:val="20"/>
              </w:rPr>
              <w:t>11.9</w:t>
            </w:r>
          </w:p>
        </w:tc>
      </w:tr>
      <w:tr w:rsidR="00477877" w14:paraId="06C916B6" w14:textId="77777777" w:rsidTr="004E4F22">
        <w:trPr>
          <w:trHeight w:val="144"/>
        </w:trPr>
        <w:tc>
          <w:tcPr>
            <w:tcW w:w="1224" w:type="pct"/>
            <w:shd w:val="clear" w:color="auto" w:fill="FFFFFF"/>
            <w:tcMar>
              <w:top w:w="70" w:type="dxa"/>
              <w:left w:w="110" w:type="dxa"/>
              <w:bottom w:w="70" w:type="dxa"/>
              <w:right w:w="110" w:type="dxa"/>
            </w:tcMar>
          </w:tcPr>
          <w:p w14:paraId="7CA0D255" w14:textId="77777777" w:rsidR="008F2925" w:rsidRPr="00091F25" w:rsidRDefault="008F2925" w:rsidP="00477877">
            <w:pPr>
              <w:rPr>
                <w:rFonts w:eastAsia="Arial"/>
                <w:sz w:val="20"/>
                <w:szCs w:val="20"/>
              </w:rPr>
            </w:pPr>
            <w:r w:rsidRPr="00091F25">
              <w:rPr>
                <w:rFonts w:eastAsia="Arial"/>
                <w:sz w:val="20"/>
                <w:szCs w:val="20"/>
              </w:rPr>
              <w:t>UGC08837</w:t>
            </w:r>
          </w:p>
        </w:tc>
        <w:tc>
          <w:tcPr>
            <w:tcW w:w="709" w:type="pct"/>
            <w:shd w:val="clear" w:color="auto" w:fill="FFFFFF"/>
            <w:tcMar>
              <w:top w:w="70" w:type="dxa"/>
              <w:left w:w="110" w:type="dxa"/>
              <w:bottom w:w="70" w:type="dxa"/>
              <w:right w:w="110" w:type="dxa"/>
            </w:tcMar>
          </w:tcPr>
          <w:p w14:paraId="40B20C2D" w14:textId="77777777" w:rsidR="008F2925" w:rsidRPr="00091F25" w:rsidRDefault="008F2925" w:rsidP="00477877">
            <w:pPr>
              <w:rPr>
                <w:rFonts w:eastAsia="Arial"/>
                <w:sz w:val="20"/>
                <w:szCs w:val="20"/>
              </w:rPr>
            </w:pPr>
            <w:r w:rsidRPr="00091F25">
              <w:rPr>
                <w:rFonts w:eastAsia="Arial"/>
                <w:sz w:val="20"/>
                <w:szCs w:val="20"/>
              </w:rPr>
              <w:t>40.9</w:t>
            </w:r>
          </w:p>
        </w:tc>
        <w:tc>
          <w:tcPr>
            <w:tcW w:w="709" w:type="pct"/>
            <w:shd w:val="clear" w:color="auto" w:fill="FFFFFF"/>
            <w:tcMar>
              <w:top w:w="70" w:type="dxa"/>
              <w:left w:w="110" w:type="dxa"/>
              <w:bottom w:w="70" w:type="dxa"/>
              <w:right w:w="110" w:type="dxa"/>
            </w:tcMar>
          </w:tcPr>
          <w:p w14:paraId="0989F996" w14:textId="77777777" w:rsidR="008F2925" w:rsidRPr="00091F25" w:rsidRDefault="008F2925" w:rsidP="00477877">
            <w:pPr>
              <w:rPr>
                <w:rFonts w:eastAsia="Arial"/>
                <w:sz w:val="20"/>
                <w:szCs w:val="20"/>
              </w:rPr>
            </w:pPr>
            <w:r w:rsidRPr="00091F25">
              <w:rPr>
                <w:rFonts w:eastAsia="Arial"/>
                <w:sz w:val="20"/>
                <w:szCs w:val="20"/>
              </w:rPr>
              <w:t>31.6</w:t>
            </w:r>
          </w:p>
        </w:tc>
        <w:tc>
          <w:tcPr>
            <w:tcW w:w="644" w:type="pct"/>
            <w:shd w:val="clear" w:color="auto" w:fill="FFFFFF"/>
            <w:tcMar>
              <w:top w:w="70" w:type="dxa"/>
              <w:left w:w="110" w:type="dxa"/>
              <w:bottom w:w="70" w:type="dxa"/>
              <w:right w:w="110" w:type="dxa"/>
            </w:tcMar>
          </w:tcPr>
          <w:p w14:paraId="0D389DCD" w14:textId="77777777" w:rsidR="008F2925" w:rsidRPr="00091F25" w:rsidRDefault="008F2925" w:rsidP="00477877">
            <w:pPr>
              <w:rPr>
                <w:rFonts w:eastAsia="Arial"/>
                <w:sz w:val="20"/>
                <w:szCs w:val="20"/>
              </w:rPr>
            </w:pPr>
            <w:r w:rsidRPr="00091F25">
              <w:rPr>
                <w:rFonts w:eastAsia="Arial"/>
                <w:sz w:val="20"/>
                <w:szCs w:val="20"/>
              </w:rPr>
              <w:t>0.773</w:t>
            </w:r>
          </w:p>
        </w:tc>
        <w:tc>
          <w:tcPr>
            <w:tcW w:w="580" w:type="pct"/>
            <w:shd w:val="clear" w:color="auto" w:fill="FFFFFF"/>
            <w:tcMar>
              <w:top w:w="70" w:type="dxa"/>
              <w:left w:w="110" w:type="dxa"/>
              <w:bottom w:w="70" w:type="dxa"/>
              <w:right w:w="110" w:type="dxa"/>
            </w:tcMar>
          </w:tcPr>
          <w:p w14:paraId="500A7EB0"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FFFFFF"/>
            <w:tcMar>
              <w:top w:w="70" w:type="dxa"/>
              <w:left w:w="110" w:type="dxa"/>
              <w:bottom w:w="70" w:type="dxa"/>
              <w:right w:w="110" w:type="dxa"/>
            </w:tcMar>
          </w:tcPr>
          <w:p w14:paraId="3DAB0F23" w14:textId="77777777" w:rsidR="008F2925" w:rsidRPr="00091F25" w:rsidRDefault="008F2925" w:rsidP="00477877">
            <w:pPr>
              <w:rPr>
                <w:rFonts w:eastAsia="Arial"/>
                <w:sz w:val="20"/>
                <w:szCs w:val="20"/>
              </w:rPr>
            </w:pPr>
            <w:r w:rsidRPr="00091F25">
              <w:rPr>
                <w:rFonts w:eastAsia="Arial"/>
                <w:sz w:val="20"/>
                <w:szCs w:val="20"/>
              </w:rPr>
              <w:t>10</w:t>
            </w:r>
          </w:p>
        </w:tc>
        <w:tc>
          <w:tcPr>
            <w:tcW w:w="683" w:type="pct"/>
            <w:shd w:val="clear" w:color="auto" w:fill="FFFFFF"/>
            <w:tcMar>
              <w:top w:w="70" w:type="dxa"/>
              <w:left w:w="110" w:type="dxa"/>
              <w:bottom w:w="70" w:type="dxa"/>
              <w:right w:w="110" w:type="dxa"/>
            </w:tcMar>
          </w:tcPr>
          <w:p w14:paraId="66708C73" w14:textId="77777777" w:rsidR="008F2925" w:rsidRPr="00091F25" w:rsidRDefault="008F2925" w:rsidP="00477877">
            <w:pPr>
              <w:rPr>
                <w:rFonts w:eastAsia="Arial"/>
                <w:sz w:val="20"/>
                <w:szCs w:val="20"/>
              </w:rPr>
            </w:pPr>
            <w:r w:rsidRPr="00091F25">
              <w:rPr>
                <w:rFonts w:eastAsia="Arial"/>
                <w:sz w:val="20"/>
                <w:szCs w:val="20"/>
              </w:rPr>
              <w:t>0.3</w:t>
            </w:r>
          </w:p>
        </w:tc>
      </w:tr>
      <w:tr w:rsidR="00477877" w14:paraId="7BD65EB7" w14:textId="77777777" w:rsidTr="004E4F22">
        <w:trPr>
          <w:trHeight w:val="144"/>
        </w:trPr>
        <w:tc>
          <w:tcPr>
            <w:tcW w:w="1224" w:type="pct"/>
            <w:shd w:val="clear" w:color="auto" w:fill="EDF2F7"/>
            <w:tcMar>
              <w:top w:w="70" w:type="dxa"/>
              <w:left w:w="110" w:type="dxa"/>
              <w:bottom w:w="70" w:type="dxa"/>
              <w:right w:w="110" w:type="dxa"/>
            </w:tcMar>
          </w:tcPr>
          <w:p w14:paraId="6B78EC0D" w14:textId="77777777" w:rsidR="008F2925" w:rsidRPr="00091F25" w:rsidRDefault="008F2925" w:rsidP="00477877">
            <w:pPr>
              <w:rPr>
                <w:rFonts w:eastAsia="Arial"/>
                <w:sz w:val="20"/>
                <w:szCs w:val="20"/>
              </w:rPr>
            </w:pPr>
            <w:r w:rsidRPr="00091F25">
              <w:rPr>
                <w:rFonts w:eastAsia="Arial"/>
                <w:sz w:val="20"/>
                <w:szCs w:val="20"/>
              </w:rPr>
              <w:t>UGC09037</w:t>
            </w:r>
          </w:p>
        </w:tc>
        <w:tc>
          <w:tcPr>
            <w:tcW w:w="709" w:type="pct"/>
            <w:shd w:val="clear" w:color="auto" w:fill="EDF2F7"/>
            <w:tcMar>
              <w:top w:w="70" w:type="dxa"/>
              <w:left w:w="110" w:type="dxa"/>
              <w:bottom w:w="70" w:type="dxa"/>
              <w:right w:w="110" w:type="dxa"/>
            </w:tcMar>
          </w:tcPr>
          <w:p w14:paraId="1904A7CF" w14:textId="77777777" w:rsidR="008F2925" w:rsidRPr="00091F25" w:rsidRDefault="008F2925" w:rsidP="00477877">
            <w:pPr>
              <w:rPr>
                <w:rFonts w:eastAsia="Arial"/>
                <w:sz w:val="20"/>
                <w:szCs w:val="20"/>
              </w:rPr>
            </w:pPr>
            <w:r w:rsidRPr="00091F25">
              <w:rPr>
                <w:rFonts w:eastAsia="Arial"/>
                <w:sz w:val="20"/>
                <w:szCs w:val="20"/>
              </w:rPr>
              <w:t>86.5</w:t>
            </w:r>
          </w:p>
        </w:tc>
        <w:tc>
          <w:tcPr>
            <w:tcW w:w="709" w:type="pct"/>
            <w:shd w:val="clear" w:color="auto" w:fill="EDF2F7"/>
            <w:tcMar>
              <w:top w:w="70" w:type="dxa"/>
              <w:left w:w="110" w:type="dxa"/>
              <w:bottom w:w="70" w:type="dxa"/>
              <w:right w:w="110" w:type="dxa"/>
            </w:tcMar>
          </w:tcPr>
          <w:p w14:paraId="62A6780E" w14:textId="77777777" w:rsidR="008F2925" w:rsidRPr="00091F25" w:rsidRDefault="008F2925" w:rsidP="00477877">
            <w:pPr>
              <w:rPr>
                <w:rFonts w:eastAsia="Arial"/>
                <w:sz w:val="20"/>
                <w:szCs w:val="20"/>
              </w:rPr>
            </w:pPr>
            <w:r w:rsidRPr="00091F25">
              <w:rPr>
                <w:rFonts w:eastAsia="Arial"/>
                <w:sz w:val="20"/>
                <w:szCs w:val="20"/>
              </w:rPr>
              <w:t>115.7</w:t>
            </w:r>
          </w:p>
        </w:tc>
        <w:tc>
          <w:tcPr>
            <w:tcW w:w="644" w:type="pct"/>
            <w:shd w:val="clear" w:color="auto" w:fill="EDF2F7"/>
            <w:tcMar>
              <w:top w:w="70" w:type="dxa"/>
              <w:left w:w="110" w:type="dxa"/>
              <w:bottom w:w="70" w:type="dxa"/>
              <w:right w:w="110" w:type="dxa"/>
            </w:tcMar>
          </w:tcPr>
          <w:p w14:paraId="27589258" w14:textId="77777777" w:rsidR="008F2925" w:rsidRPr="00091F25" w:rsidRDefault="008F2925" w:rsidP="00477877">
            <w:pPr>
              <w:rPr>
                <w:rFonts w:eastAsia="Arial"/>
                <w:sz w:val="20"/>
                <w:szCs w:val="20"/>
              </w:rPr>
            </w:pPr>
            <w:r w:rsidRPr="00091F25">
              <w:rPr>
                <w:rFonts w:eastAsia="Arial"/>
                <w:sz w:val="20"/>
                <w:szCs w:val="20"/>
              </w:rPr>
              <w:t>1.338</w:t>
            </w:r>
          </w:p>
        </w:tc>
        <w:tc>
          <w:tcPr>
            <w:tcW w:w="580" w:type="pct"/>
            <w:shd w:val="clear" w:color="auto" w:fill="EDF2F7"/>
            <w:tcMar>
              <w:top w:w="70" w:type="dxa"/>
              <w:left w:w="110" w:type="dxa"/>
              <w:bottom w:w="70" w:type="dxa"/>
              <w:right w:w="110" w:type="dxa"/>
            </w:tcMar>
          </w:tcPr>
          <w:p w14:paraId="0BF30AF8"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EDF2F7"/>
            <w:tcMar>
              <w:top w:w="70" w:type="dxa"/>
              <w:left w:w="110" w:type="dxa"/>
              <w:bottom w:w="70" w:type="dxa"/>
              <w:right w:w="110" w:type="dxa"/>
            </w:tcMar>
          </w:tcPr>
          <w:p w14:paraId="05F88D23" w14:textId="77777777" w:rsidR="008F2925" w:rsidRPr="00091F25" w:rsidRDefault="008F2925" w:rsidP="00477877">
            <w:pPr>
              <w:rPr>
                <w:rFonts w:eastAsia="Arial"/>
                <w:sz w:val="20"/>
                <w:szCs w:val="20"/>
              </w:rPr>
            </w:pPr>
            <w:r w:rsidRPr="00091F25">
              <w:rPr>
                <w:rFonts w:eastAsia="Arial"/>
                <w:sz w:val="20"/>
                <w:szCs w:val="20"/>
              </w:rPr>
              <w:t>6</w:t>
            </w:r>
          </w:p>
        </w:tc>
        <w:tc>
          <w:tcPr>
            <w:tcW w:w="683" w:type="pct"/>
            <w:shd w:val="clear" w:color="auto" w:fill="EDF2F7"/>
            <w:tcMar>
              <w:top w:w="70" w:type="dxa"/>
              <w:left w:w="110" w:type="dxa"/>
              <w:bottom w:w="70" w:type="dxa"/>
              <w:right w:w="110" w:type="dxa"/>
            </w:tcMar>
          </w:tcPr>
          <w:p w14:paraId="2B4B1E4E" w14:textId="77777777" w:rsidR="008F2925" w:rsidRPr="00091F25" w:rsidRDefault="008F2925" w:rsidP="00477877">
            <w:pPr>
              <w:rPr>
                <w:rFonts w:eastAsia="Arial"/>
                <w:sz w:val="20"/>
                <w:szCs w:val="20"/>
              </w:rPr>
            </w:pPr>
            <w:r w:rsidRPr="00091F25">
              <w:rPr>
                <w:rFonts w:eastAsia="Arial"/>
                <w:sz w:val="20"/>
                <w:szCs w:val="20"/>
              </w:rPr>
              <w:t>11.6</w:t>
            </w:r>
          </w:p>
        </w:tc>
      </w:tr>
      <w:tr w:rsidR="00477877" w14:paraId="7FB9E1FB" w14:textId="77777777" w:rsidTr="004E4F22">
        <w:trPr>
          <w:trHeight w:val="144"/>
        </w:trPr>
        <w:tc>
          <w:tcPr>
            <w:tcW w:w="1224" w:type="pct"/>
            <w:shd w:val="clear" w:color="auto" w:fill="FFFFFF"/>
            <w:tcMar>
              <w:top w:w="70" w:type="dxa"/>
              <w:left w:w="110" w:type="dxa"/>
              <w:bottom w:w="70" w:type="dxa"/>
              <w:right w:w="110" w:type="dxa"/>
            </w:tcMar>
          </w:tcPr>
          <w:p w14:paraId="69FC7E26" w14:textId="77777777" w:rsidR="008F2925" w:rsidRPr="00091F25" w:rsidRDefault="008F2925" w:rsidP="00477877">
            <w:pPr>
              <w:rPr>
                <w:rFonts w:eastAsia="Arial"/>
                <w:sz w:val="20"/>
                <w:szCs w:val="20"/>
              </w:rPr>
            </w:pPr>
            <w:r w:rsidRPr="00091F25">
              <w:rPr>
                <w:rFonts w:eastAsia="Arial"/>
                <w:sz w:val="20"/>
                <w:szCs w:val="20"/>
              </w:rPr>
              <w:t>UGC09133</w:t>
            </w:r>
          </w:p>
        </w:tc>
        <w:tc>
          <w:tcPr>
            <w:tcW w:w="709" w:type="pct"/>
            <w:shd w:val="clear" w:color="auto" w:fill="FFFFFF"/>
            <w:tcMar>
              <w:top w:w="70" w:type="dxa"/>
              <w:left w:w="110" w:type="dxa"/>
              <w:bottom w:w="70" w:type="dxa"/>
              <w:right w:w="110" w:type="dxa"/>
            </w:tcMar>
          </w:tcPr>
          <w:p w14:paraId="168078C2" w14:textId="77777777" w:rsidR="008F2925" w:rsidRPr="00091F25" w:rsidRDefault="008F2925" w:rsidP="00477877">
            <w:pPr>
              <w:rPr>
                <w:rFonts w:eastAsia="Arial"/>
                <w:sz w:val="20"/>
                <w:szCs w:val="20"/>
              </w:rPr>
            </w:pPr>
            <w:r w:rsidRPr="00091F25">
              <w:rPr>
                <w:rFonts w:eastAsia="Arial"/>
                <w:sz w:val="20"/>
                <w:szCs w:val="20"/>
              </w:rPr>
              <w:t>199.0</w:t>
            </w:r>
          </w:p>
        </w:tc>
        <w:tc>
          <w:tcPr>
            <w:tcW w:w="709" w:type="pct"/>
            <w:shd w:val="clear" w:color="auto" w:fill="FFFFFF"/>
            <w:tcMar>
              <w:top w:w="70" w:type="dxa"/>
              <w:left w:w="110" w:type="dxa"/>
              <w:bottom w:w="70" w:type="dxa"/>
              <w:right w:w="110" w:type="dxa"/>
            </w:tcMar>
          </w:tcPr>
          <w:p w14:paraId="59A5751B" w14:textId="77777777" w:rsidR="008F2925" w:rsidRPr="00091F25" w:rsidRDefault="008F2925" w:rsidP="00477877">
            <w:pPr>
              <w:rPr>
                <w:rFonts w:eastAsia="Arial"/>
                <w:sz w:val="20"/>
                <w:szCs w:val="20"/>
              </w:rPr>
            </w:pPr>
            <w:r w:rsidRPr="00091F25">
              <w:rPr>
                <w:rFonts w:eastAsia="Arial"/>
                <w:sz w:val="20"/>
                <w:szCs w:val="20"/>
              </w:rPr>
              <w:t>201.3</w:t>
            </w:r>
          </w:p>
        </w:tc>
        <w:tc>
          <w:tcPr>
            <w:tcW w:w="644" w:type="pct"/>
            <w:shd w:val="clear" w:color="auto" w:fill="FFFFFF"/>
            <w:tcMar>
              <w:top w:w="70" w:type="dxa"/>
              <w:left w:w="110" w:type="dxa"/>
              <w:bottom w:w="70" w:type="dxa"/>
              <w:right w:w="110" w:type="dxa"/>
            </w:tcMar>
          </w:tcPr>
          <w:p w14:paraId="3B8A635A" w14:textId="77777777" w:rsidR="008F2925" w:rsidRPr="00091F25" w:rsidRDefault="008F2925" w:rsidP="00477877">
            <w:pPr>
              <w:rPr>
                <w:rFonts w:eastAsia="Arial"/>
                <w:sz w:val="20"/>
                <w:szCs w:val="20"/>
              </w:rPr>
            </w:pPr>
            <w:r w:rsidRPr="00091F25">
              <w:rPr>
                <w:rFonts w:eastAsia="Arial"/>
                <w:sz w:val="20"/>
                <w:szCs w:val="20"/>
              </w:rPr>
              <w:t>1.011</w:t>
            </w:r>
          </w:p>
        </w:tc>
        <w:tc>
          <w:tcPr>
            <w:tcW w:w="580" w:type="pct"/>
            <w:shd w:val="clear" w:color="auto" w:fill="FFFFFF"/>
            <w:tcMar>
              <w:top w:w="70" w:type="dxa"/>
              <w:left w:w="110" w:type="dxa"/>
              <w:bottom w:w="70" w:type="dxa"/>
              <w:right w:w="110" w:type="dxa"/>
            </w:tcMar>
          </w:tcPr>
          <w:p w14:paraId="471245AB"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23078006" w14:textId="77777777" w:rsidR="008F2925" w:rsidRPr="00091F25" w:rsidRDefault="008F2925" w:rsidP="00477877">
            <w:pPr>
              <w:rPr>
                <w:rFonts w:eastAsia="Arial"/>
                <w:sz w:val="20"/>
                <w:szCs w:val="20"/>
              </w:rPr>
            </w:pPr>
            <w:r w:rsidRPr="00091F25">
              <w:rPr>
                <w:rFonts w:eastAsia="Arial"/>
                <w:sz w:val="20"/>
                <w:szCs w:val="20"/>
              </w:rPr>
              <w:t>2</w:t>
            </w:r>
          </w:p>
        </w:tc>
        <w:tc>
          <w:tcPr>
            <w:tcW w:w="683" w:type="pct"/>
            <w:shd w:val="clear" w:color="auto" w:fill="FFFFFF"/>
            <w:tcMar>
              <w:top w:w="70" w:type="dxa"/>
              <w:left w:w="110" w:type="dxa"/>
              <w:bottom w:w="70" w:type="dxa"/>
              <w:right w:w="110" w:type="dxa"/>
            </w:tcMar>
          </w:tcPr>
          <w:p w14:paraId="71C723EB" w14:textId="77777777" w:rsidR="008F2925" w:rsidRPr="00091F25" w:rsidRDefault="008F2925" w:rsidP="00477877">
            <w:pPr>
              <w:rPr>
                <w:rFonts w:eastAsia="Arial"/>
                <w:sz w:val="20"/>
                <w:szCs w:val="20"/>
              </w:rPr>
            </w:pPr>
            <w:r w:rsidRPr="00091F25">
              <w:rPr>
                <w:rFonts w:eastAsia="Arial"/>
                <w:sz w:val="20"/>
                <w:szCs w:val="20"/>
              </w:rPr>
              <w:t>22.9</w:t>
            </w:r>
          </w:p>
        </w:tc>
      </w:tr>
      <w:tr w:rsidR="00477877" w14:paraId="2A8E75EB" w14:textId="77777777" w:rsidTr="004E4F22">
        <w:trPr>
          <w:trHeight w:val="144"/>
        </w:trPr>
        <w:tc>
          <w:tcPr>
            <w:tcW w:w="1224" w:type="pct"/>
            <w:shd w:val="clear" w:color="auto" w:fill="EDF2F7"/>
            <w:tcMar>
              <w:top w:w="70" w:type="dxa"/>
              <w:left w:w="110" w:type="dxa"/>
              <w:bottom w:w="70" w:type="dxa"/>
              <w:right w:w="110" w:type="dxa"/>
            </w:tcMar>
          </w:tcPr>
          <w:p w14:paraId="191F64E1" w14:textId="77777777" w:rsidR="008F2925" w:rsidRPr="00091F25" w:rsidRDefault="008F2925" w:rsidP="00477877">
            <w:pPr>
              <w:rPr>
                <w:rFonts w:eastAsia="Arial"/>
                <w:sz w:val="20"/>
                <w:szCs w:val="20"/>
              </w:rPr>
            </w:pPr>
            <w:r w:rsidRPr="00091F25">
              <w:rPr>
                <w:rFonts w:eastAsia="Arial"/>
                <w:sz w:val="20"/>
                <w:szCs w:val="20"/>
              </w:rPr>
              <w:t>UGC09992</w:t>
            </w:r>
          </w:p>
        </w:tc>
        <w:tc>
          <w:tcPr>
            <w:tcW w:w="709" w:type="pct"/>
            <w:shd w:val="clear" w:color="auto" w:fill="EDF2F7"/>
            <w:tcMar>
              <w:top w:w="70" w:type="dxa"/>
              <w:left w:w="110" w:type="dxa"/>
              <w:bottom w:w="70" w:type="dxa"/>
              <w:right w:w="110" w:type="dxa"/>
            </w:tcMar>
          </w:tcPr>
          <w:p w14:paraId="646DC79B" w14:textId="77777777" w:rsidR="008F2925" w:rsidRPr="00091F25" w:rsidRDefault="008F2925" w:rsidP="00477877">
            <w:pPr>
              <w:rPr>
                <w:rFonts w:eastAsia="Arial"/>
                <w:sz w:val="20"/>
                <w:szCs w:val="20"/>
              </w:rPr>
            </w:pPr>
            <w:r w:rsidRPr="00091F25">
              <w:rPr>
                <w:rFonts w:eastAsia="Arial"/>
                <w:sz w:val="20"/>
                <w:szCs w:val="20"/>
              </w:rPr>
              <w:t>29.3</w:t>
            </w:r>
          </w:p>
        </w:tc>
        <w:tc>
          <w:tcPr>
            <w:tcW w:w="709" w:type="pct"/>
            <w:shd w:val="clear" w:color="auto" w:fill="EDF2F7"/>
            <w:tcMar>
              <w:top w:w="70" w:type="dxa"/>
              <w:left w:w="110" w:type="dxa"/>
              <w:bottom w:w="70" w:type="dxa"/>
              <w:right w:w="110" w:type="dxa"/>
            </w:tcMar>
          </w:tcPr>
          <w:p w14:paraId="628F642B" w14:textId="77777777" w:rsidR="008F2925" w:rsidRPr="00091F25" w:rsidRDefault="008F2925" w:rsidP="00477877">
            <w:pPr>
              <w:rPr>
                <w:rFonts w:eastAsia="Arial"/>
                <w:sz w:val="20"/>
                <w:szCs w:val="20"/>
              </w:rPr>
            </w:pPr>
            <w:r w:rsidRPr="00091F25">
              <w:rPr>
                <w:rFonts w:eastAsia="Arial"/>
                <w:sz w:val="20"/>
                <w:szCs w:val="20"/>
              </w:rPr>
              <w:t>24.2</w:t>
            </w:r>
          </w:p>
        </w:tc>
        <w:tc>
          <w:tcPr>
            <w:tcW w:w="644" w:type="pct"/>
            <w:shd w:val="clear" w:color="auto" w:fill="EDF2F7"/>
            <w:tcMar>
              <w:top w:w="70" w:type="dxa"/>
              <w:left w:w="110" w:type="dxa"/>
              <w:bottom w:w="70" w:type="dxa"/>
              <w:right w:w="110" w:type="dxa"/>
            </w:tcMar>
          </w:tcPr>
          <w:p w14:paraId="32029DD0" w14:textId="77777777" w:rsidR="008F2925" w:rsidRPr="00091F25" w:rsidRDefault="008F2925" w:rsidP="00477877">
            <w:pPr>
              <w:rPr>
                <w:rFonts w:eastAsia="Arial"/>
                <w:sz w:val="20"/>
                <w:szCs w:val="20"/>
              </w:rPr>
            </w:pPr>
            <w:r w:rsidRPr="00091F25">
              <w:rPr>
                <w:rFonts w:eastAsia="Arial"/>
                <w:sz w:val="20"/>
                <w:szCs w:val="20"/>
              </w:rPr>
              <w:t>0.827</w:t>
            </w:r>
          </w:p>
        </w:tc>
        <w:tc>
          <w:tcPr>
            <w:tcW w:w="580" w:type="pct"/>
            <w:shd w:val="clear" w:color="auto" w:fill="EDF2F7"/>
            <w:tcMar>
              <w:top w:w="70" w:type="dxa"/>
              <w:left w:w="110" w:type="dxa"/>
              <w:bottom w:w="70" w:type="dxa"/>
              <w:right w:w="110" w:type="dxa"/>
            </w:tcMar>
          </w:tcPr>
          <w:p w14:paraId="296D0663"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EDF2F7"/>
            <w:tcMar>
              <w:top w:w="70" w:type="dxa"/>
              <w:left w:w="110" w:type="dxa"/>
              <w:bottom w:w="70" w:type="dxa"/>
              <w:right w:w="110" w:type="dxa"/>
            </w:tcMar>
          </w:tcPr>
          <w:p w14:paraId="569AC4ED" w14:textId="77777777" w:rsidR="008F2925" w:rsidRPr="00091F25" w:rsidRDefault="008F2925" w:rsidP="00477877">
            <w:pPr>
              <w:rPr>
                <w:rFonts w:eastAsia="Arial"/>
                <w:sz w:val="20"/>
                <w:szCs w:val="20"/>
              </w:rPr>
            </w:pPr>
            <w:r w:rsidRPr="00091F25">
              <w:rPr>
                <w:rFonts w:eastAsia="Arial"/>
                <w:sz w:val="20"/>
                <w:szCs w:val="20"/>
              </w:rPr>
              <w:t>10</w:t>
            </w:r>
          </w:p>
        </w:tc>
        <w:tc>
          <w:tcPr>
            <w:tcW w:w="683" w:type="pct"/>
            <w:shd w:val="clear" w:color="auto" w:fill="EDF2F7"/>
            <w:tcMar>
              <w:top w:w="70" w:type="dxa"/>
              <w:left w:w="110" w:type="dxa"/>
              <w:bottom w:w="70" w:type="dxa"/>
              <w:right w:w="110" w:type="dxa"/>
            </w:tcMar>
          </w:tcPr>
          <w:p w14:paraId="0A81A473" w14:textId="77777777" w:rsidR="008F2925" w:rsidRPr="00091F25" w:rsidRDefault="008F2925" w:rsidP="00477877">
            <w:pPr>
              <w:rPr>
                <w:rFonts w:eastAsia="Arial"/>
                <w:sz w:val="20"/>
                <w:szCs w:val="20"/>
              </w:rPr>
            </w:pPr>
            <w:r w:rsidRPr="00091F25">
              <w:rPr>
                <w:rFonts w:eastAsia="Arial"/>
                <w:sz w:val="20"/>
                <w:szCs w:val="20"/>
              </w:rPr>
              <w:t>1.9</w:t>
            </w:r>
          </w:p>
        </w:tc>
      </w:tr>
      <w:tr w:rsidR="00477877" w14:paraId="10F95F3C" w14:textId="77777777" w:rsidTr="004E4F22">
        <w:trPr>
          <w:trHeight w:val="144"/>
        </w:trPr>
        <w:tc>
          <w:tcPr>
            <w:tcW w:w="1224" w:type="pct"/>
            <w:shd w:val="clear" w:color="auto" w:fill="FFFFFF"/>
            <w:tcMar>
              <w:top w:w="70" w:type="dxa"/>
              <w:left w:w="110" w:type="dxa"/>
              <w:bottom w:w="70" w:type="dxa"/>
              <w:right w:w="110" w:type="dxa"/>
            </w:tcMar>
          </w:tcPr>
          <w:p w14:paraId="364E7D4E" w14:textId="77777777" w:rsidR="008F2925" w:rsidRPr="00091F25" w:rsidRDefault="008F2925" w:rsidP="00477877">
            <w:pPr>
              <w:rPr>
                <w:rFonts w:eastAsia="Arial"/>
                <w:sz w:val="20"/>
                <w:szCs w:val="20"/>
              </w:rPr>
            </w:pPr>
            <w:r w:rsidRPr="00091F25">
              <w:rPr>
                <w:rFonts w:eastAsia="Arial"/>
                <w:sz w:val="20"/>
                <w:szCs w:val="20"/>
              </w:rPr>
              <w:t>UGC10310</w:t>
            </w:r>
          </w:p>
        </w:tc>
        <w:tc>
          <w:tcPr>
            <w:tcW w:w="709" w:type="pct"/>
            <w:shd w:val="clear" w:color="auto" w:fill="FFFFFF"/>
            <w:tcMar>
              <w:top w:w="70" w:type="dxa"/>
              <w:left w:w="110" w:type="dxa"/>
              <w:bottom w:w="70" w:type="dxa"/>
              <w:right w:w="110" w:type="dxa"/>
            </w:tcMar>
          </w:tcPr>
          <w:p w14:paraId="7C29F75E" w14:textId="77777777" w:rsidR="008F2925" w:rsidRPr="00091F25" w:rsidRDefault="008F2925" w:rsidP="00477877">
            <w:pPr>
              <w:rPr>
                <w:rFonts w:eastAsia="Arial"/>
                <w:sz w:val="20"/>
                <w:szCs w:val="20"/>
              </w:rPr>
            </w:pPr>
            <w:r w:rsidRPr="00091F25">
              <w:rPr>
                <w:rFonts w:eastAsia="Arial"/>
                <w:sz w:val="20"/>
                <w:szCs w:val="20"/>
              </w:rPr>
              <w:t>68.8</w:t>
            </w:r>
          </w:p>
        </w:tc>
        <w:tc>
          <w:tcPr>
            <w:tcW w:w="709" w:type="pct"/>
            <w:shd w:val="clear" w:color="auto" w:fill="FFFFFF"/>
            <w:tcMar>
              <w:top w:w="70" w:type="dxa"/>
              <w:left w:w="110" w:type="dxa"/>
              <w:bottom w:w="70" w:type="dxa"/>
              <w:right w:w="110" w:type="dxa"/>
            </w:tcMar>
          </w:tcPr>
          <w:p w14:paraId="7103CFC6" w14:textId="77777777" w:rsidR="008F2925" w:rsidRPr="00091F25" w:rsidRDefault="008F2925" w:rsidP="00477877">
            <w:pPr>
              <w:rPr>
                <w:rFonts w:eastAsia="Arial"/>
                <w:sz w:val="20"/>
                <w:szCs w:val="20"/>
              </w:rPr>
            </w:pPr>
            <w:r w:rsidRPr="00091F25">
              <w:rPr>
                <w:rFonts w:eastAsia="Arial"/>
                <w:sz w:val="20"/>
                <w:szCs w:val="20"/>
              </w:rPr>
              <w:t>60.0</w:t>
            </w:r>
          </w:p>
        </w:tc>
        <w:tc>
          <w:tcPr>
            <w:tcW w:w="644" w:type="pct"/>
            <w:shd w:val="clear" w:color="auto" w:fill="FFFFFF"/>
            <w:tcMar>
              <w:top w:w="70" w:type="dxa"/>
              <w:left w:w="110" w:type="dxa"/>
              <w:bottom w:w="70" w:type="dxa"/>
              <w:right w:w="110" w:type="dxa"/>
            </w:tcMar>
          </w:tcPr>
          <w:p w14:paraId="3A46DE3C" w14:textId="77777777" w:rsidR="008F2925" w:rsidRPr="00091F25" w:rsidRDefault="008F2925" w:rsidP="00477877">
            <w:pPr>
              <w:rPr>
                <w:rFonts w:eastAsia="Arial"/>
                <w:sz w:val="20"/>
                <w:szCs w:val="20"/>
              </w:rPr>
            </w:pPr>
            <w:r w:rsidRPr="00091F25">
              <w:rPr>
                <w:rFonts w:eastAsia="Arial"/>
                <w:sz w:val="20"/>
                <w:szCs w:val="20"/>
              </w:rPr>
              <w:t>0.872</w:t>
            </w:r>
          </w:p>
        </w:tc>
        <w:tc>
          <w:tcPr>
            <w:tcW w:w="580" w:type="pct"/>
            <w:shd w:val="clear" w:color="auto" w:fill="FFFFFF"/>
            <w:tcMar>
              <w:top w:w="70" w:type="dxa"/>
              <w:left w:w="110" w:type="dxa"/>
              <w:bottom w:w="70" w:type="dxa"/>
              <w:right w:w="110" w:type="dxa"/>
            </w:tcMar>
          </w:tcPr>
          <w:p w14:paraId="4BC86EA6"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6349C1C0" w14:textId="77777777" w:rsidR="008F2925" w:rsidRPr="00091F25" w:rsidRDefault="008F2925" w:rsidP="00477877">
            <w:pPr>
              <w:rPr>
                <w:rFonts w:eastAsia="Arial"/>
                <w:sz w:val="20"/>
                <w:szCs w:val="20"/>
              </w:rPr>
            </w:pPr>
            <w:r w:rsidRPr="00091F25">
              <w:rPr>
                <w:rFonts w:eastAsia="Arial"/>
                <w:sz w:val="20"/>
                <w:szCs w:val="20"/>
              </w:rPr>
              <w:t>9</w:t>
            </w:r>
          </w:p>
        </w:tc>
        <w:tc>
          <w:tcPr>
            <w:tcW w:w="683" w:type="pct"/>
            <w:shd w:val="clear" w:color="auto" w:fill="FFFFFF"/>
            <w:tcMar>
              <w:top w:w="70" w:type="dxa"/>
              <w:left w:w="110" w:type="dxa"/>
              <w:bottom w:w="70" w:type="dxa"/>
              <w:right w:w="110" w:type="dxa"/>
            </w:tcMar>
          </w:tcPr>
          <w:p w14:paraId="1F9ACEB9" w14:textId="77777777" w:rsidR="008F2925" w:rsidRPr="00091F25" w:rsidRDefault="008F2925" w:rsidP="00477877">
            <w:pPr>
              <w:rPr>
                <w:rFonts w:eastAsia="Arial"/>
                <w:sz w:val="20"/>
                <w:szCs w:val="20"/>
              </w:rPr>
            </w:pPr>
            <w:r w:rsidRPr="00091F25">
              <w:rPr>
                <w:rFonts w:eastAsia="Arial"/>
                <w:sz w:val="20"/>
                <w:szCs w:val="20"/>
              </w:rPr>
              <w:t>5.6</w:t>
            </w:r>
          </w:p>
        </w:tc>
      </w:tr>
      <w:tr w:rsidR="00477877" w14:paraId="17178508" w14:textId="77777777" w:rsidTr="004E4F22">
        <w:trPr>
          <w:trHeight w:val="144"/>
        </w:trPr>
        <w:tc>
          <w:tcPr>
            <w:tcW w:w="1224" w:type="pct"/>
            <w:shd w:val="clear" w:color="auto" w:fill="EDF2F7"/>
            <w:tcMar>
              <w:top w:w="70" w:type="dxa"/>
              <w:left w:w="110" w:type="dxa"/>
              <w:bottom w:w="70" w:type="dxa"/>
              <w:right w:w="110" w:type="dxa"/>
            </w:tcMar>
          </w:tcPr>
          <w:p w14:paraId="49C733F9" w14:textId="77777777" w:rsidR="008F2925" w:rsidRPr="00091F25" w:rsidRDefault="008F2925" w:rsidP="00477877">
            <w:pPr>
              <w:rPr>
                <w:rFonts w:eastAsia="Arial"/>
                <w:sz w:val="20"/>
                <w:szCs w:val="20"/>
              </w:rPr>
            </w:pPr>
            <w:r w:rsidRPr="00091F25">
              <w:rPr>
                <w:rFonts w:eastAsia="Arial"/>
                <w:sz w:val="20"/>
                <w:szCs w:val="20"/>
              </w:rPr>
              <w:t>UGC11455</w:t>
            </w:r>
          </w:p>
        </w:tc>
        <w:tc>
          <w:tcPr>
            <w:tcW w:w="709" w:type="pct"/>
            <w:shd w:val="clear" w:color="auto" w:fill="EDF2F7"/>
            <w:tcMar>
              <w:top w:w="70" w:type="dxa"/>
              <w:left w:w="110" w:type="dxa"/>
              <w:bottom w:w="70" w:type="dxa"/>
              <w:right w:w="110" w:type="dxa"/>
            </w:tcMar>
          </w:tcPr>
          <w:p w14:paraId="7A21B39E" w14:textId="77777777" w:rsidR="008F2925" w:rsidRPr="00091F25" w:rsidRDefault="008F2925" w:rsidP="00477877">
            <w:pPr>
              <w:rPr>
                <w:rFonts w:eastAsia="Arial"/>
                <w:sz w:val="20"/>
                <w:szCs w:val="20"/>
              </w:rPr>
            </w:pPr>
            <w:r w:rsidRPr="00091F25">
              <w:rPr>
                <w:rFonts w:eastAsia="Arial"/>
                <w:sz w:val="20"/>
                <w:szCs w:val="20"/>
              </w:rPr>
              <w:t>203.0</w:t>
            </w:r>
          </w:p>
        </w:tc>
        <w:tc>
          <w:tcPr>
            <w:tcW w:w="709" w:type="pct"/>
            <w:shd w:val="clear" w:color="auto" w:fill="EDF2F7"/>
            <w:tcMar>
              <w:top w:w="70" w:type="dxa"/>
              <w:left w:w="110" w:type="dxa"/>
              <w:bottom w:w="70" w:type="dxa"/>
              <w:right w:w="110" w:type="dxa"/>
            </w:tcMar>
          </w:tcPr>
          <w:p w14:paraId="79F49E45" w14:textId="77777777" w:rsidR="008F2925" w:rsidRPr="00091F25" w:rsidRDefault="008F2925" w:rsidP="00477877">
            <w:pPr>
              <w:rPr>
                <w:rFonts w:eastAsia="Arial"/>
                <w:sz w:val="20"/>
                <w:szCs w:val="20"/>
              </w:rPr>
            </w:pPr>
            <w:r w:rsidRPr="00091F25">
              <w:rPr>
                <w:rFonts w:eastAsia="Arial"/>
                <w:sz w:val="20"/>
                <w:szCs w:val="20"/>
              </w:rPr>
              <w:t>205.1</w:t>
            </w:r>
          </w:p>
        </w:tc>
        <w:tc>
          <w:tcPr>
            <w:tcW w:w="644" w:type="pct"/>
            <w:shd w:val="clear" w:color="auto" w:fill="EDF2F7"/>
            <w:tcMar>
              <w:top w:w="70" w:type="dxa"/>
              <w:left w:w="110" w:type="dxa"/>
              <w:bottom w:w="70" w:type="dxa"/>
              <w:right w:w="110" w:type="dxa"/>
            </w:tcMar>
          </w:tcPr>
          <w:p w14:paraId="3868B03B" w14:textId="77777777" w:rsidR="008F2925" w:rsidRPr="00091F25" w:rsidRDefault="008F2925" w:rsidP="00477877">
            <w:pPr>
              <w:rPr>
                <w:rFonts w:eastAsia="Arial"/>
                <w:sz w:val="20"/>
                <w:szCs w:val="20"/>
              </w:rPr>
            </w:pPr>
            <w:r w:rsidRPr="00091F25">
              <w:rPr>
                <w:rFonts w:eastAsia="Arial"/>
                <w:sz w:val="20"/>
                <w:szCs w:val="20"/>
              </w:rPr>
              <w:t>1.010</w:t>
            </w:r>
          </w:p>
        </w:tc>
        <w:tc>
          <w:tcPr>
            <w:tcW w:w="580" w:type="pct"/>
            <w:shd w:val="clear" w:color="auto" w:fill="EDF2F7"/>
            <w:tcMar>
              <w:top w:w="70" w:type="dxa"/>
              <w:left w:w="110" w:type="dxa"/>
              <w:bottom w:w="70" w:type="dxa"/>
              <w:right w:w="110" w:type="dxa"/>
            </w:tcMar>
          </w:tcPr>
          <w:p w14:paraId="233DA851"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EDF2F7"/>
            <w:tcMar>
              <w:top w:w="70" w:type="dxa"/>
              <w:left w:w="110" w:type="dxa"/>
              <w:bottom w:w="70" w:type="dxa"/>
              <w:right w:w="110" w:type="dxa"/>
            </w:tcMar>
          </w:tcPr>
          <w:p w14:paraId="0F6EFFF3" w14:textId="77777777" w:rsidR="008F2925" w:rsidRPr="00091F25" w:rsidRDefault="008F2925" w:rsidP="00477877">
            <w:pPr>
              <w:rPr>
                <w:rFonts w:eastAsia="Arial"/>
                <w:sz w:val="20"/>
                <w:szCs w:val="20"/>
              </w:rPr>
            </w:pPr>
            <w:r w:rsidRPr="00091F25">
              <w:rPr>
                <w:rFonts w:eastAsia="Arial"/>
                <w:sz w:val="20"/>
                <w:szCs w:val="20"/>
              </w:rPr>
              <w:t>6</w:t>
            </w:r>
          </w:p>
        </w:tc>
        <w:tc>
          <w:tcPr>
            <w:tcW w:w="683" w:type="pct"/>
            <w:shd w:val="clear" w:color="auto" w:fill="EDF2F7"/>
            <w:tcMar>
              <w:top w:w="70" w:type="dxa"/>
              <w:left w:w="110" w:type="dxa"/>
              <w:bottom w:w="70" w:type="dxa"/>
              <w:right w:w="110" w:type="dxa"/>
            </w:tcMar>
          </w:tcPr>
          <w:p w14:paraId="305DBC8F" w14:textId="77777777" w:rsidR="008F2925" w:rsidRPr="00091F25" w:rsidRDefault="008F2925" w:rsidP="00477877">
            <w:pPr>
              <w:rPr>
                <w:rFonts w:eastAsia="Arial"/>
                <w:sz w:val="20"/>
                <w:szCs w:val="20"/>
              </w:rPr>
            </w:pPr>
            <w:r w:rsidRPr="00091F25">
              <w:rPr>
                <w:rFonts w:eastAsia="Arial"/>
                <w:sz w:val="20"/>
                <w:szCs w:val="20"/>
              </w:rPr>
              <w:t>14.6</w:t>
            </w:r>
          </w:p>
        </w:tc>
      </w:tr>
      <w:tr w:rsidR="00477877" w14:paraId="76E6F0B2" w14:textId="77777777" w:rsidTr="004E4F22">
        <w:trPr>
          <w:trHeight w:val="144"/>
        </w:trPr>
        <w:tc>
          <w:tcPr>
            <w:tcW w:w="1224" w:type="pct"/>
            <w:shd w:val="clear" w:color="auto" w:fill="FFFFFF"/>
            <w:tcMar>
              <w:top w:w="70" w:type="dxa"/>
              <w:left w:w="110" w:type="dxa"/>
              <w:bottom w:w="70" w:type="dxa"/>
              <w:right w:w="110" w:type="dxa"/>
            </w:tcMar>
          </w:tcPr>
          <w:p w14:paraId="7C573787" w14:textId="77777777" w:rsidR="008F2925" w:rsidRPr="00091F25" w:rsidRDefault="008F2925" w:rsidP="00477877">
            <w:pPr>
              <w:rPr>
                <w:rFonts w:eastAsia="Arial"/>
                <w:sz w:val="20"/>
                <w:szCs w:val="20"/>
              </w:rPr>
            </w:pPr>
            <w:r w:rsidRPr="00091F25">
              <w:rPr>
                <w:rFonts w:eastAsia="Arial"/>
                <w:sz w:val="20"/>
                <w:szCs w:val="20"/>
              </w:rPr>
              <w:t>UGC11557</w:t>
            </w:r>
          </w:p>
        </w:tc>
        <w:tc>
          <w:tcPr>
            <w:tcW w:w="709" w:type="pct"/>
            <w:shd w:val="clear" w:color="auto" w:fill="FFFFFF"/>
            <w:tcMar>
              <w:top w:w="70" w:type="dxa"/>
              <w:left w:w="110" w:type="dxa"/>
              <w:bottom w:w="70" w:type="dxa"/>
              <w:right w:w="110" w:type="dxa"/>
            </w:tcMar>
          </w:tcPr>
          <w:p w14:paraId="38FA3C04" w14:textId="77777777" w:rsidR="008F2925" w:rsidRPr="00091F25" w:rsidRDefault="008F2925" w:rsidP="00477877">
            <w:pPr>
              <w:rPr>
                <w:rFonts w:eastAsia="Arial"/>
                <w:sz w:val="20"/>
                <w:szCs w:val="20"/>
              </w:rPr>
            </w:pPr>
            <w:r w:rsidRPr="00091F25">
              <w:rPr>
                <w:rFonts w:eastAsia="Arial"/>
                <w:sz w:val="20"/>
                <w:szCs w:val="20"/>
              </w:rPr>
              <w:t>36.2</w:t>
            </w:r>
          </w:p>
        </w:tc>
        <w:tc>
          <w:tcPr>
            <w:tcW w:w="709" w:type="pct"/>
            <w:shd w:val="clear" w:color="auto" w:fill="FFFFFF"/>
            <w:tcMar>
              <w:top w:w="70" w:type="dxa"/>
              <w:left w:w="110" w:type="dxa"/>
              <w:bottom w:w="70" w:type="dxa"/>
              <w:right w:w="110" w:type="dxa"/>
            </w:tcMar>
          </w:tcPr>
          <w:p w14:paraId="72DD3699" w14:textId="77777777" w:rsidR="008F2925" w:rsidRPr="00091F25" w:rsidRDefault="008F2925" w:rsidP="00477877">
            <w:pPr>
              <w:rPr>
                <w:rFonts w:eastAsia="Arial"/>
                <w:sz w:val="20"/>
                <w:szCs w:val="20"/>
              </w:rPr>
            </w:pPr>
            <w:r w:rsidRPr="00091F25">
              <w:rPr>
                <w:rFonts w:eastAsia="Arial"/>
                <w:sz w:val="20"/>
                <w:szCs w:val="20"/>
              </w:rPr>
              <w:t>43.9</w:t>
            </w:r>
          </w:p>
        </w:tc>
        <w:tc>
          <w:tcPr>
            <w:tcW w:w="644" w:type="pct"/>
            <w:shd w:val="clear" w:color="auto" w:fill="FFFFFF"/>
            <w:tcMar>
              <w:top w:w="70" w:type="dxa"/>
              <w:left w:w="110" w:type="dxa"/>
              <w:bottom w:w="70" w:type="dxa"/>
              <w:right w:w="110" w:type="dxa"/>
            </w:tcMar>
          </w:tcPr>
          <w:p w14:paraId="2B8480EC" w14:textId="77777777" w:rsidR="008F2925" w:rsidRPr="00091F25" w:rsidRDefault="008F2925" w:rsidP="00477877">
            <w:pPr>
              <w:rPr>
                <w:rFonts w:eastAsia="Arial"/>
                <w:sz w:val="20"/>
                <w:szCs w:val="20"/>
              </w:rPr>
            </w:pPr>
            <w:r w:rsidRPr="00091F25">
              <w:rPr>
                <w:rFonts w:eastAsia="Arial"/>
                <w:sz w:val="20"/>
                <w:szCs w:val="20"/>
              </w:rPr>
              <w:t>1.212</w:t>
            </w:r>
          </w:p>
        </w:tc>
        <w:tc>
          <w:tcPr>
            <w:tcW w:w="580" w:type="pct"/>
            <w:shd w:val="clear" w:color="auto" w:fill="FFFFFF"/>
            <w:tcMar>
              <w:top w:w="70" w:type="dxa"/>
              <w:left w:w="110" w:type="dxa"/>
              <w:bottom w:w="70" w:type="dxa"/>
              <w:right w:w="110" w:type="dxa"/>
            </w:tcMar>
          </w:tcPr>
          <w:p w14:paraId="1552A299"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FFFFFF"/>
            <w:tcMar>
              <w:top w:w="70" w:type="dxa"/>
              <w:left w:w="110" w:type="dxa"/>
              <w:bottom w:w="70" w:type="dxa"/>
              <w:right w:w="110" w:type="dxa"/>
            </w:tcMar>
          </w:tcPr>
          <w:p w14:paraId="1E34784A" w14:textId="77777777" w:rsidR="008F2925" w:rsidRPr="00091F25" w:rsidRDefault="008F2925" w:rsidP="00477877">
            <w:pPr>
              <w:rPr>
                <w:rFonts w:eastAsia="Arial"/>
                <w:sz w:val="20"/>
                <w:szCs w:val="20"/>
              </w:rPr>
            </w:pPr>
            <w:r w:rsidRPr="00091F25">
              <w:rPr>
                <w:rFonts w:eastAsia="Arial"/>
                <w:sz w:val="20"/>
                <w:szCs w:val="20"/>
              </w:rPr>
              <w:t>8</w:t>
            </w:r>
          </w:p>
        </w:tc>
        <w:tc>
          <w:tcPr>
            <w:tcW w:w="683" w:type="pct"/>
            <w:shd w:val="clear" w:color="auto" w:fill="FFFFFF"/>
            <w:tcMar>
              <w:top w:w="70" w:type="dxa"/>
              <w:left w:w="110" w:type="dxa"/>
              <w:bottom w:w="70" w:type="dxa"/>
              <w:right w:w="110" w:type="dxa"/>
            </w:tcMar>
          </w:tcPr>
          <w:p w14:paraId="5DF764E8" w14:textId="77777777" w:rsidR="008F2925" w:rsidRPr="00091F25" w:rsidRDefault="008F2925" w:rsidP="00477877">
            <w:pPr>
              <w:rPr>
                <w:rFonts w:eastAsia="Arial"/>
                <w:sz w:val="20"/>
                <w:szCs w:val="20"/>
              </w:rPr>
            </w:pPr>
            <w:r w:rsidRPr="00091F25">
              <w:rPr>
                <w:rFonts w:eastAsia="Arial"/>
                <w:sz w:val="20"/>
                <w:szCs w:val="20"/>
              </w:rPr>
              <w:t>1.4</w:t>
            </w:r>
          </w:p>
        </w:tc>
      </w:tr>
      <w:tr w:rsidR="00477877" w14:paraId="2B89E3EB" w14:textId="77777777" w:rsidTr="004E4F22">
        <w:trPr>
          <w:trHeight w:val="144"/>
        </w:trPr>
        <w:tc>
          <w:tcPr>
            <w:tcW w:w="1224" w:type="pct"/>
            <w:shd w:val="clear" w:color="auto" w:fill="EDF2F7"/>
            <w:tcMar>
              <w:top w:w="70" w:type="dxa"/>
              <w:left w:w="110" w:type="dxa"/>
              <w:bottom w:w="70" w:type="dxa"/>
              <w:right w:w="110" w:type="dxa"/>
            </w:tcMar>
          </w:tcPr>
          <w:p w14:paraId="14ACC365" w14:textId="77777777" w:rsidR="008F2925" w:rsidRPr="00091F25" w:rsidRDefault="008F2925" w:rsidP="00477877">
            <w:pPr>
              <w:rPr>
                <w:rFonts w:eastAsia="Arial"/>
                <w:sz w:val="20"/>
                <w:szCs w:val="20"/>
              </w:rPr>
            </w:pPr>
            <w:r w:rsidRPr="00091F25">
              <w:rPr>
                <w:rFonts w:eastAsia="Arial"/>
                <w:sz w:val="20"/>
                <w:szCs w:val="20"/>
              </w:rPr>
              <w:t>UGC11820</w:t>
            </w:r>
          </w:p>
        </w:tc>
        <w:tc>
          <w:tcPr>
            <w:tcW w:w="709" w:type="pct"/>
            <w:shd w:val="clear" w:color="auto" w:fill="EDF2F7"/>
            <w:tcMar>
              <w:top w:w="70" w:type="dxa"/>
              <w:left w:w="110" w:type="dxa"/>
              <w:bottom w:w="70" w:type="dxa"/>
              <w:right w:w="110" w:type="dxa"/>
            </w:tcMar>
          </w:tcPr>
          <w:p w14:paraId="42D0AE5E" w14:textId="77777777" w:rsidR="008F2925" w:rsidRPr="00091F25" w:rsidRDefault="008F2925" w:rsidP="00477877">
            <w:pPr>
              <w:rPr>
                <w:rFonts w:eastAsia="Arial"/>
                <w:sz w:val="20"/>
                <w:szCs w:val="20"/>
              </w:rPr>
            </w:pPr>
            <w:r w:rsidRPr="00091F25">
              <w:rPr>
                <w:rFonts w:eastAsia="Arial"/>
                <w:sz w:val="20"/>
                <w:szCs w:val="20"/>
              </w:rPr>
              <w:t>67.2</w:t>
            </w:r>
          </w:p>
        </w:tc>
        <w:tc>
          <w:tcPr>
            <w:tcW w:w="709" w:type="pct"/>
            <w:shd w:val="clear" w:color="auto" w:fill="EDF2F7"/>
            <w:tcMar>
              <w:top w:w="70" w:type="dxa"/>
              <w:left w:w="110" w:type="dxa"/>
              <w:bottom w:w="70" w:type="dxa"/>
              <w:right w:w="110" w:type="dxa"/>
            </w:tcMar>
          </w:tcPr>
          <w:p w14:paraId="5ABE1A39" w14:textId="77777777" w:rsidR="008F2925" w:rsidRPr="00091F25" w:rsidRDefault="008F2925" w:rsidP="00477877">
            <w:pPr>
              <w:rPr>
                <w:rFonts w:eastAsia="Arial"/>
                <w:sz w:val="20"/>
                <w:szCs w:val="20"/>
              </w:rPr>
            </w:pPr>
            <w:r w:rsidRPr="00091F25">
              <w:rPr>
                <w:rFonts w:eastAsia="Arial"/>
                <w:sz w:val="20"/>
                <w:szCs w:val="20"/>
              </w:rPr>
              <w:t>66.2</w:t>
            </w:r>
          </w:p>
        </w:tc>
        <w:tc>
          <w:tcPr>
            <w:tcW w:w="644" w:type="pct"/>
            <w:shd w:val="clear" w:color="auto" w:fill="EDF2F7"/>
            <w:tcMar>
              <w:top w:w="70" w:type="dxa"/>
              <w:left w:w="110" w:type="dxa"/>
              <w:bottom w:w="70" w:type="dxa"/>
              <w:right w:w="110" w:type="dxa"/>
            </w:tcMar>
          </w:tcPr>
          <w:p w14:paraId="4A00E0E3" w14:textId="77777777" w:rsidR="008F2925" w:rsidRPr="00091F25" w:rsidRDefault="008F2925" w:rsidP="00477877">
            <w:pPr>
              <w:rPr>
                <w:rFonts w:eastAsia="Arial"/>
                <w:sz w:val="20"/>
                <w:szCs w:val="20"/>
              </w:rPr>
            </w:pPr>
            <w:r w:rsidRPr="00091F25">
              <w:rPr>
                <w:rFonts w:eastAsia="Arial"/>
                <w:sz w:val="20"/>
                <w:szCs w:val="20"/>
              </w:rPr>
              <w:t>0.985</w:t>
            </w:r>
          </w:p>
        </w:tc>
        <w:tc>
          <w:tcPr>
            <w:tcW w:w="580" w:type="pct"/>
            <w:shd w:val="clear" w:color="auto" w:fill="EDF2F7"/>
            <w:tcMar>
              <w:top w:w="70" w:type="dxa"/>
              <w:left w:w="110" w:type="dxa"/>
              <w:bottom w:w="70" w:type="dxa"/>
              <w:right w:w="110" w:type="dxa"/>
            </w:tcMar>
          </w:tcPr>
          <w:p w14:paraId="1EC038B0"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EDF2F7"/>
            <w:tcMar>
              <w:top w:w="70" w:type="dxa"/>
              <w:left w:w="110" w:type="dxa"/>
              <w:bottom w:w="70" w:type="dxa"/>
              <w:right w:w="110" w:type="dxa"/>
            </w:tcMar>
          </w:tcPr>
          <w:p w14:paraId="4F4B71B5" w14:textId="77777777" w:rsidR="008F2925" w:rsidRPr="00091F25" w:rsidRDefault="008F2925" w:rsidP="00477877">
            <w:pPr>
              <w:rPr>
                <w:rFonts w:eastAsia="Arial"/>
                <w:sz w:val="20"/>
                <w:szCs w:val="20"/>
              </w:rPr>
            </w:pPr>
            <w:r w:rsidRPr="00091F25">
              <w:rPr>
                <w:rFonts w:eastAsia="Arial"/>
                <w:sz w:val="20"/>
                <w:szCs w:val="20"/>
              </w:rPr>
              <w:t>9</w:t>
            </w:r>
          </w:p>
        </w:tc>
        <w:tc>
          <w:tcPr>
            <w:tcW w:w="683" w:type="pct"/>
            <w:shd w:val="clear" w:color="auto" w:fill="EDF2F7"/>
            <w:tcMar>
              <w:top w:w="70" w:type="dxa"/>
              <w:left w:w="110" w:type="dxa"/>
              <w:bottom w:w="70" w:type="dxa"/>
              <w:right w:w="110" w:type="dxa"/>
            </w:tcMar>
          </w:tcPr>
          <w:p w14:paraId="1C560852" w14:textId="77777777" w:rsidR="008F2925" w:rsidRPr="00091F25" w:rsidRDefault="008F2925" w:rsidP="00477877">
            <w:pPr>
              <w:rPr>
                <w:rFonts w:eastAsia="Arial"/>
                <w:sz w:val="20"/>
                <w:szCs w:val="20"/>
              </w:rPr>
            </w:pPr>
            <w:r w:rsidRPr="00091F25">
              <w:rPr>
                <w:rFonts w:eastAsia="Arial"/>
                <w:sz w:val="20"/>
                <w:szCs w:val="20"/>
              </w:rPr>
              <w:t>17.9</w:t>
            </w:r>
          </w:p>
        </w:tc>
      </w:tr>
      <w:tr w:rsidR="00477877" w14:paraId="7095BA83" w14:textId="77777777" w:rsidTr="004E4F22">
        <w:trPr>
          <w:trHeight w:val="144"/>
        </w:trPr>
        <w:tc>
          <w:tcPr>
            <w:tcW w:w="1224" w:type="pct"/>
            <w:shd w:val="clear" w:color="auto" w:fill="FFFFFF"/>
            <w:tcMar>
              <w:top w:w="70" w:type="dxa"/>
              <w:left w:w="110" w:type="dxa"/>
              <w:bottom w:w="70" w:type="dxa"/>
              <w:right w:w="110" w:type="dxa"/>
            </w:tcMar>
          </w:tcPr>
          <w:p w14:paraId="63F975B3" w14:textId="77777777" w:rsidR="008F2925" w:rsidRPr="00091F25" w:rsidRDefault="008F2925" w:rsidP="00477877">
            <w:pPr>
              <w:rPr>
                <w:rFonts w:eastAsia="Arial"/>
                <w:sz w:val="20"/>
                <w:szCs w:val="20"/>
              </w:rPr>
            </w:pPr>
            <w:r w:rsidRPr="00091F25">
              <w:rPr>
                <w:rFonts w:eastAsia="Arial"/>
                <w:sz w:val="20"/>
                <w:szCs w:val="20"/>
              </w:rPr>
              <w:t>UGC11914</w:t>
            </w:r>
          </w:p>
        </w:tc>
        <w:tc>
          <w:tcPr>
            <w:tcW w:w="709" w:type="pct"/>
            <w:shd w:val="clear" w:color="auto" w:fill="FFFFFF"/>
            <w:tcMar>
              <w:top w:w="70" w:type="dxa"/>
              <w:left w:w="110" w:type="dxa"/>
              <w:bottom w:w="70" w:type="dxa"/>
              <w:right w:w="110" w:type="dxa"/>
            </w:tcMar>
          </w:tcPr>
          <w:p w14:paraId="7425513B" w14:textId="77777777" w:rsidR="008F2925" w:rsidRPr="00091F25" w:rsidRDefault="008F2925" w:rsidP="00477877">
            <w:pPr>
              <w:rPr>
                <w:rFonts w:eastAsia="Arial"/>
                <w:sz w:val="20"/>
                <w:szCs w:val="20"/>
              </w:rPr>
            </w:pPr>
            <w:r w:rsidRPr="00091F25">
              <w:rPr>
                <w:rFonts w:eastAsia="Arial"/>
                <w:sz w:val="20"/>
                <w:szCs w:val="20"/>
              </w:rPr>
              <w:t>365.0</w:t>
            </w:r>
          </w:p>
        </w:tc>
        <w:tc>
          <w:tcPr>
            <w:tcW w:w="709" w:type="pct"/>
            <w:shd w:val="clear" w:color="auto" w:fill="FFFFFF"/>
            <w:tcMar>
              <w:top w:w="70" w:type="dxa"/>
              <w:left w:w="110" w:type="dxa"/>
              <w:bottom w:w="70" w:type="dxa"/>
              <w:right w:w="110" w:type="dxa"/>
            </w:tcMar>
          </w:tcPr>
          <w:p w14:paraId="56AA3247" w14:textId="77777777" w:rsidR="008F2925" w:rsidRPr="00091F25" w:rsidRDefault="008F2925" w:rsidP="00477877">
            <w:pPr>
              <w:rPr>
                <w:rFonts w:eastAsia="Arial"/>
                <w:sz w:val="20"/>
                <w:szCs w:val="20"/>
              </w:rPr>
            </w:pPr>
            <w:r w:rsidRPr="00091F25">
              <w:rPr>
                <w:rFonts w:eastAsia="Arial"/>
                <w:sz w:val="20"/>
                <w:szCs w:val="20"/>
              </w:rPr>
              <w:t>180.9</w:t>
            </w:r>
          </w:p>
        </w:tc>
        <w:tc>
          <w:tcPr>
            <w:tcW w:w="644" w:type="pct"/>
            <w:shd w:val="clear" w:color="auto" w:fill="FFFFFF"/>
            <w:tcMar>
              <w:top w:w="70" w:type="dxa"/>
              <w:left w:w="110" w:type="dxa"/>
              <w:bottom w:w="70" w:type="dxa"/>
              <w:right w:w="110" w:type="dxa"/>
            </w:tcMar>
          </w:tcPr>
          <w:p w14:paraId="5A57B2B8" w14:textId="77777777" w:rsidR="008F2925" w:rsidRPr="00091F25" w:rsidRDefault="008F2925" w:rsidP="00477877">
            <w:pPr>
              <w:rPr>
                <w:rFonts w:eastAsia="Arial"/>
                <w:sz w:val="20"/>
                <w:szCs w:val="20"/>
              </w:rPr>
            </w:pPr>
            <w:r w:rsidRPr="00091F25">
              <w:rPr>
                <w:rFonts w:eastAsia="Arial"/>
                <w:sz w:val="20"/>
                <w:szCs w:val="20"/>
              </w:rPr>
              <w:t>0.496</w:t>
            </w:r>
          </w:p>
        </w:tc>
        <w:tc>
          <w:tcPr>
            <w:tcW w:w="580" w:type="pct"/>
            <w:shd w:val="clear" w:color="auto" w:fill="FFFFFF"/>
            <w:tcMar>
              <w:top w:w="70" w:type="dxa"/>
              <w:left w:w="110" w:type="dxa"/>
              <w:bottom w:w="70" w:type="dxa"/>
              <w:right w:w="110" w:type="dxa"/>
            </w:tcMar>
          </w:tcPr>
          <w:p w14:paraId="71703061"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77FCFCE2" w14:textId="77777777" w:rsidR="008F2925" w:rsidRPr="00091F25" w:rsidRDefault="008F2925" w:rsidP="00477877">
            <w:pPr>
              <w:rPr>
                <w:rFonts w:eastAsia="Arial"/>
                <w:sz w:val="20"/>
                <w:szCs w:val="20"/>
              </w:rPr>
            </w:pPr>
            <w:r w:rsidRPr="00091F25">
              <w:rPr>
                <w:rFonts w:eastAsia="Arial"/>
                <w:sz w:val="20"/>
                <w:szCs w:val="20"/>
              </w:rPr>
              <w:t>2</w:t>
            </w:r>
          </w:p>
        </w:tc>
        <w:tc>
          <w:tcPr>
            <w:tcW w:w="683" w:type="pct"/>
            <w:shd w:val="clear" w:color="auto" w:fill="FFFFFF"/>
            <w:tcMar>
              <w:top w:w="70" w:type="dxa"/>
              <w:left w:w="110" w:type="dxa"/>
              <w:bottom w:w="70" w:type="dxa"/>
              <w:right w:w="110" w:type="dxa"/>
            </w:tcMar>
          </w:tcPr>
          <w:p w14:paraId="3F7E6FD9" w14:textId="77777777" w:rsidR="008F2925" w:rsidRPr="00091F25" w:rsidRDefault="008F2925" w:rsidP="00477877">
            <w:pPr>
              <w:rPr>
                <w:rFonts w:eastAsia="Arial"/>
                <w:sz w:val="20"/>
                <w:szCs w:val="20"/>
              </w:rPr>
            </w:pPr>
            <w:r w:rsidRPr="00091F25">
              <w:rPr>
                <w:rFonts w:eastAsia="Arial"/>
                <w:sz w:val="20"/>
                <w:szCs w:val="20"/>
              </w:rPr>
              <w:t>111.5</w:t>
            </w:r>
          </w:p>
        </w:tc>
      </w:tr>
      <w:tr w:rsidR="00477877" w14:paraId="17AFA2CE" w14:textId="77777777" w:rsidTr="004E4F22">
        <w:trPr>
          <w:trHeight w:val="144"/>
        </w:trPr>
        <w:tc>
          <w:tcPr>
            <w:tcW w:w="1224" w:type="pct"/>
            <w:shd w:val="clear" w:color="auto" w:fill="EDF2F7"/>
            <w:tcMar>
              <w:top w:w="70" w:type="dxa"/>
              <w:left w:w="110" w:type="dxa"/>
              <w:bottom w:w="70" w:type="dxa"/>
              <w:right w:w="110" w:type="dxa"/>
            </w:tcMar>
          </w:tcPr>
          <w:p w14:paraId="3B2115E5" w14:textId="77777777" w:rsidR="008F2925" w:rsidRPr="00091F25" w:rsidRDefault="008F2925" w:rsidP="00477877">
            <w:pPr>
              <w:rPr>
                <w:rFonts w:eastAsia="Arial"/>
                <w:sz w:val="20"/>
                <w:szCs w:val="20"/>
              </w:rPr>
            </w:pPr>
            <w:r w:rsidRPr="00091F25">
              <w:rPr>
                <w:rFonts w:eastAsia="Arial"/>
                <w:sz w:val="20"/>
                <w:szCs w:val="20"/>
              </w:rPr>
              <w:t>UGC12506</w:t>
            </w:r>
          </w:p>
        </w:tc>
        <w:tc>
          <w:tcPr>
            <w:tcW w:w="709" w:type="pct"/>
            <w:shd w:val="clear" w:color="auto" w:fill="EDF2F7"/>
            <w:tcMar>
              <w:top w:w="70" w:type="dxa"/>
              <w:left w:w="110" w:type="dxa"/>
              <w:bottom w:w="70" w:type="dxa"/>
              <w:right w:w="110" w:type="dxa"/>
            </w:tcMar>
          </w:tcPr>
          <w:p w14:paraId="7F51D804" w14:textId="77777777" w:rsidR="008F2925" w:rsidRPr="00091F25" w:rsidRDefault="008F2925" w:rsidP="00477877">
            <w:pPr>
              <w:rPr>
                <w:rFonts w:eastAsia="Arial"/>
                <w:sz w:val="20"/>
                <w:szCs w:val="20"/>
              </w:rPr>
            </w:pPr>
            <w:r w:rsidRPr="00091F25">
              <w:rPr>
                <w:rFonts w:eastAsia="Arial"/>
                <w:sz w:val="20"/>
                <w:szCs w:val="20"/>
              </w:rPr>
              <w:t>207.0</w:t>
            </w:r>
          </w:p>
        </w:tc>
        <w:tc>
          <w:tcPr>
            <w:tcW w:w="709" w:type="pct"/>
            <w:shd w:val="clear" w:color="auto" w:fill="EDF2F7"/>
            <w:tcMar>
              <w:top w:w="70" w:type="dxa"/>
              <w:left w:w="110" w:type="dxa"/>
              <w:bottom w:w="70" w:type="dxa"/>
              <w:right w:w="110" w:type="dxa"/>
            </w:tcMar>
          </w:tcPr>
          <w:p w14:paraId="01D90BE4" w14:textId="77777777" w:rsidR="008F2925" w:rsidRPr="00091F25" w:rsidRDefault="008F2925" w:rsidP="00477877">
            <w:pPr>
              <w:rPr>
                <w:rFonts w:eastAsia="Arial"/>
                <w:sz w:val="20"/>
                <w:szCs w:val="20"/>
              </w:rPr>
            </w:pPr>
            <w:r w:rsidRPr="00091F25">
              <w:rPr>
                <w:rFonts w:eastAsia="Arial"/>
                <w:sz w:val="20"/>
                <w:szCs w:val="20"/>
              </w:rPr>
              <w:t>206.7</w:t>
            </w:r>
          </w:p>
        </w:tc>
        <w:tc>
          <w:tcPr>
            <w:tcW w:w="644" w:type="pct"/>
            <w:shd w:val="clear" w:color="auto" w:fill="EDF2F7"/>
            <w:tcMar>
              <w:top w:w="70" w:type="dxa"/>
              <w:left w:w="110" w:type="dxa"/>
              <w:bottom w:w="70" w:type="dxa"/>
              <w:right w:w="110" w:type="dxa"/>
            </w:tcMar>
          </w:tcPr>
          <w:p w14:paraId="7EA9D5CF" w14:textId="77777777" w:rsidR="008F2925" w:rsidRPr="00091F25" w:rsidRDefault="008F2925" w:rsidP="00477877">
            <w:pPr>
              <w:rPr>
                <w:rFonts w:eastAsia="Arial"/>
                <w:sz w:val="20"/>
                <w:szCs w:val="20"/>
              </w:rPr>
            </w:pPr>
            <w:r w:rsidRPr="00091F25">
              <w:rPr>
                <w:rFonts w:eastAsia="Arial"/>
                <w:sz w:val="20"/>
                <w:szCs w:val="20"/>
              </w:rPr>
              <w:t>0.998</w:t>
            </w:r>
          </w:p>
        </w:tc>
        <w:tc>
          <w:tcPr>
            <w:tcW w:w="580" w:type="pct"/>
            <w:shd w:val="clear" w:color="auto" w:fill="EDF2F7"/>
            <w:tcMar>
              <w:top w:w="70" w:type="dxa"/>
              <w:left w:w="110" w:type="dxa"/>
              <w:bottom w:w="70" w:type="dxa"/>
              <w:right w:w="110" w:type="dxa"/>
            </w:tcMar>
          </w:tcPr>
          <w:p w14:paraId="547C57F1"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EDF2F7"/>
            <w:tcMar>
              <w:top w:w="70" w:type="dxa"/>
              <w:left w:w="110" w:type="dxa"/>
              <w:bottom w:w="70" w:type="dxa"/>
              <w:right w:w="110" w:type="dxa"/>
            </w:tcMar>
          </w:tcPr>
          <w:p w14:paraId="41469F21" w14:textId="77777777" w:rsidR="008F2925" w:rsidRPr="00091F25" w:rsidRDefault="008F2925" w:rsidP="00477877">
            <w:pPr>
              <w:rPr>
                <w:rFonts w:eastAsia="Arial"/>
                <w:sz w:val="20"/>
                <w:szCs w:val="20"/>
              </w:rPr>
            </w:pPr>
            <w:r w:rsidRPr="00091F25">
              <w:rPr>
                <w:rFonts w:eastAsia="Arial"/>
                <w:sz w:val="20"/>
                <w:szCs w:val="20"/>
              </w:rPr>
              <w:t>6</w:t>
            </w:r>
          </w:p>
        </w:tc>
        <w:tc>
          <w:tcPr>
            <w:tcW w:w="683" w:type="pct"/>
            <w:shd w:val="clear" w:color="auto" w:fill="EDF2F7"/>
            <w:tcMar>
              <w:top w:w="70" w:type="dxa"/>
              <w:left w:w="110" w:type="dxa"/>
              <w:bottom w:w="70" w:type="dxa"/>
              <w:right w:w="110" w:type="dxa"/>
            </w:tcMar>
          </w:tcPr>
          <w:p w14:paraId="4D538204" w14:textId="77777777" w:rsidR="008F2925" w:rsidRPr="00091F25" w:rsidRDefault="008F2925" w:rsidP="00477877">
            <w:pPr>
              <w:rPr>
                <w:rFonts w:eastAsia="Arial"/>
                <w:sz w:val="20"/>
                <w:szCs w:val="20"/>
              </w:rPr>
            </w:pPr>
            <w:r w:rsidRPr="00091F25">
              <w:rPr>
                <w:rFonts w:eastAsia="Arial"/>
                <w:sz w:val="20"/>
                <w:szCs w:val="20"/>
              </w:rPr>
              <w:t>1.4</w:t>
            </w:r>
          </w:p>
        </w:tc>
      </w:tr>
      <w:tr w:rsidR="00477877" w14:paraId="0F035CE6" w14:textId="77777777" w:rsidTr="004E4F22">
        <w:trPr>
          <w:trHeight w:val="144"/>
        </w:trPr>
        <w:tc>
          <w:tcPr>
            <w:tcW w:w="1224" w:type="pct"/>
            <w:shd w:val="clear" w:color="auto" w:fill="FFFFFF"/>
            <w:tcMar>
              <w:top w:w="70" w:type="dxa"/>
              <w:left w:w="110" w:type="dxa"/>
              <w:bottom w:w="70" w:type="dxa"/>
              <w:right w:w="110" w:type="dxa"/>
            </w:tcMar>
          </w:tcPr>
          <w:p w14:paraId="48057A06" w14:textId="77777777" w:rsidR="008F2925" w:rsidRPr="00091F25" w:rsidRDefault="008F2925" w:rsidP="00477877">
            <w:pPr>
              <w:rPr>
                <w:rFonts w:eastAsia="Arial"/>
                <w:sz w:val="20"/>
                <w:szCs w:val="20"/>
              </w:rPr>
            </w:pPr>
            <w:r w:rsidRPr="00091F25">
              <w:rPr>
                <w:rFonts w:eastAsia="Arial"/>
                <w:sz w:val="20"/>
                <w:szCs w:val="20"/>
              </w:rPr>
              <w:t>UGC12632</w:t>
            </w:r>
          </w:p>
        </w:tc>
        <w:tc>
          <w:tcPr>
            <w:tcW w:w="709" w:type="pct"/>
            <w:shd w:val="clear" w:color="auto" w:fill="FFFFFF"/>
            <w:tcMar>
              <w:top w:w="70" w:type="dxa"/>
              <w:left w:w="110" w:type="dxa"/>
              <w:bottom w:w="70" w:type="dxa"/>
              <w:right w:w="110" w:type="dxa"/>
            </w:tcMar>
          </w:tcPr>
          <w:p w14:paraId="15271312" w14:textId="77777777" w:rsidR="008F2925" w:rsidRPr="00091F25" w:rsidRDefault="008F2925" w:rsidP="00477877">
            <w:pPr>
              <w:rPr>
                <w:rFonts w:eastAsia="Arial"/>
                <w:sz w:val="20"/>
                <w:szCs w:val="20"/>
              </w:rPr>
            </w:pPr>
            <w:r w:rsidRPr="00091F25">
              <w:rPr>
                <w:rFonts w:eastAsia="Arial"/>
                <w:sz w:val="20"/>
                <w:szCs w:val="20"/>
              </w:rPr>
              <w:t>67.1</w:t>
            </w:r>
          </w:p>
        </w:tc>
        <w:tc>
          <w:tcPr>
            <w:tcW w:w="709" w:type="pct"/>
            <w:shd w:val="clear" w:color="auto" w:fill="FFFFFF"/>
            <w:tcMar>
              <w:top w:w="70" w:type="dxa"/>
              <w:left w:w="110" w:type="dxa"/>
              <w:bottom w:w="70" w:type="dxa"/>
              <w:right w:w="110" w:type="dxa"/>
            </w:tcMar>
          </w:tcPr>
          <w:p w14:paraId="171359AE" w14:textId="77777777" w:rsidR="008F2925" w:rsidRPr="00091F25" w:rsidRDefault="008F2925" w:rsidP="00477877">
            <w:pPr>
              <w:rPr>
                <w:rFonts w:eastAsia="Arial"/>
                <w:sz w:val="20"/>
                <w:szCs w:val="20"/>
              </w:rPr>
            </w:pPr>
            <w:r w:rsidRPr="00091F25">
              <w:rPr>
                <w:rFonts w:eastAsia="Arial"/>
                <w:sz w:val="20"/>
                <w:szCs w:val="20"/>
              </w:rPr>
              <w:t>62.6</w:t>
            </w:r>
          </w:p>
        </w:tc>
        <w:tc>
          <w:tcPr>
            <w:tcW w:w="644" w:type="pct"/>
            <w:shd w:val="clear" w:color="auto" w:fill="FFFFFF"/>
            <w:tcMar>
              <w:top w:w="70" w:type="dxa"/>
              <w:left w:w="110" w:type="dxa"/>
              <w:bottom w:w="70" w:type="dxa"/>
              <w:right w:w="110" w:type="dxa"/>
            </w:tcMar>
          </w:tcPr>
          <w:p w14:paraId="5C642E44" w14:textId="77777777" w:rsidR="008F2925" w:rsidRPr="00091F25" w:rsidRDefault="008F2925" w:rsidP="00477877">
            <w:pPr>
              <w:rPr>
                <w:rFonts w:eastAsia="Arial"/>
                <w:sz w:val="20"/>
                <w:szCs w:val="20"/>
              </w:rPr>
            </w:pPr>
            <w:r w:rsidRPr="00091F25">
              <w:rPr>
                <w:rFonts w:eastAsia="Arial"/>
                <w:sz w:val="20"/>
                <w:szCs w:val="20"/>
              </w:rPr>
              <w:t>0.934</w:t>
            </w:r>
          </w:p>
        </w:tc>
        <w:tc>
          <w:tcPr>
            <w:tcW w:w="580" w:type="pct"/>
            <w:shd w:val="clear" w:color="auto" w:fill="FFFFFF"/>
            <w:tcMar>
              <w:top w:w="70" w:type="dxa"/>
              <w:left w:w="110" w:type="dxa"/>
              <w:bottom w:w="70" w:type="dxa"/>
              <w:right w:w="110" w:type="dxa"/>
            </w:tcMar>
          </w:tcPr>
          <w:p w14:paraId="0A4FE08A"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FFFFFF"/>
            <w:tcMar>
              <w:top w:w="70" w:type="dxa"/>
              <w:left w:w="110" w:type="dxa"/>
              <w:bottom w:w="70" w:type="dxa"/>
              <w:right w:w="110" w:type="dxa"/>
            </w:tcMar>
          </w:tcPr>
          <w:p w14:paraId="3565CEF2" w14:textId="77777777" w:rsidR="008F2925" w:rsidRPr="00091F25" w:rsidRDefault="008F2925" w:rsidP="00477877">
            <w:pPr>
              <w:rPr>
                <w:rFonts w:eastAsia="Arial"/>
                <w:sz w:val="20"/>
                <w:szCs w:val="20"/>
              </w:rPr>
            </w:pPr>
            <w:r w:rsidRPr="00091F25">
              <w:rPr>
                <w:rFonts w:eastAsia="Arial"/>
                <w:sz w:val="20"/>
                <w:szCs w:val="20"/>
              </w:rPr>
              <w:t>9</w:t>
            </w:r>
          </w:p>
        </w:tc>
        <w:tc>
          <w:tcPr>
            <w:tcW w:w="683" w:type="pct"/>
            <w:shd w:val="clear" w:color="auto" w:fill="FFFFFF"/>
            <w:tcMar>
              <w:top w:w="70" w:type="dxa"/>
              <w:left w:w="110" w:type="dxa"/>
              <w:bottom w:w="70" w:type="dxa"/>
              <w:right w:w="110" w:type="dxa"/>
            </w:tcMar>
          </w:tcPr>
          <w:p w14:paraId="1DC0F853" w14:textId="77777777" w:rsidR="008F2925" w:rsidRPr="00091F25" w:rsidRDefault="008F2925" w:rsidP="00477877">
            <w:pPr>
              <w:rPr>
                <w:rFonts w:eastAsia="Arial"/>
                <w:sz w:val="20"/>
                <w:szCs w:val="20"/>
              </w:rPr>
            </w:pPr>
            <w:r w:rsidRPr="00091F25">
              <w:rPr>
                <w:rFonts w:eastAsia="Arial"/>
                <w:sz w:val="20"/>
                <w:szCs w:val="20"/>
              </w:rPr>
              <w:t>6.2</w:t>
            </w:r>
          </w:p>
        </w:tc>
      </w:tr>
      <w:tr w:rsidR="00477877" w14:paraId="147AAAEB" w14:textId="77777777" w:rsidTr="004E4F22">
        <w:trPr>
          <w:trHeight w:val="144"/>
        </w:trPr>
        <w:tc>
          <w:tcPr>
            <w:tcW w:w="1224" w:type="pct"/>
            <w:shd w:val="clear" w:color="auto" w:fill="EDF2F7"/>
            <w:tcMar>
              <w:top w:w="70" w:type="dxa"/>
              <w:left w:w="110" w:type="dxa"/>
              <w:bottom w:w="70" w:type="dxa"/>
              <w:right w:w="110" w:type="dxa"/>
            </w:tcMar>
          </w:tcPr>
          <w:p w14:paraId="0F0FA7BE" w14:textId="77777777" w:rsidR="008F2925" w:rsidRPr="00091F25" w:rsidRDefault="008F2925" w:rsidP="00477877">
            <w:pPr>
              <w:rPr>
                <w:rFonts w:eastAsia="Arial"/>
                <w:sz w:val="20"/>
                <w:szCs w:val="20"/>
              </w:rPr>
            </w:pPr>
            <w:r w:rsidRPr="00091F25">
              <w:rPr>
                <w:rFonts w:eastAsia="Arial"/>
                <w:sz w:val="20"/>
                <w:szCs w:val="20"/>
              </w:rPr>
              <w:t>UGC12732</w:t>
            </w:r>
          </w:p>
        </w:tc>
        <w:tc>
          <w:tcPr>
            <w:tcW w:w="709" w:type="pct"/>
            <w:shd w:val="clear" w:color="auto" w:fill="EDF2F7"/>
            <w:tcMar>
              <w:top w:w="70" w:type="dxa"/>
              <w:left w:w="110" w:type="dxa"/>
              <w:bottom w:w="70" w:type="dxa"/>
              <w:right w:w="110" w:type="dxa"/>
            </w:tcMar>
          </w:tcPr>
          <w:p w14:paraId="66A2E2BD" w14:textId="77777777" w:rsidR="008F2925" w:rsidRPr="00091F25" w:rsidRDefault="008F2925" w:rsidP="00477877">
            <w:pPr>
              <w:rPr>
                <w:rFonts w:eastAsia="Arial"/>
                <w:sz w:val="20"/>
                <w:szCs w:val="20"/>
              </w:rPr>
            </w:pPr>
            <w:r w:rsidRPr="00091F25">
              <w:rPr>
                <w:rFonts w:eastAsia="Arial"/>
                <w:sz w:val="20"/>
                <w:szCs w:val="20"/>
              </w:rPr>
              <w:t>77.4</w:t>
            </w:r>
          </w:p>
        </w:tc>
        <w:tc>
          <w:tcPr>
            <w:tcW w:w="709" w:type="pct"/>
            <w:shd w:val="clear" w:color="auto" w:fill="EDF2F7"/>
            <w:tcMar>
              <w:top w:w="70" w:type="dxa"/>
              <w:left w:w="110" w:type="dxa"/>
              <w:bottom w:w="70" w:type="dxa"/>
              <w:right w:w="110" w:type="dxa"/>
            </w:tcMar>
          </w:tcPr>
          <w:p w14:paraId="11E147C7" w14:textId="77777777" w:rsidR="008F2925" w:rsidRPr="00091F25" w:rsidRDefault="008F2925" w:rsidP="00477877">
            <w:pPr>
              <w:rPr>
                <w:rFonts w:eastAsia="Arial"/>
                <w:sz w:val="20"/>
                <w:szCs w:val="20"/>
              </w:rPr>
            </w:pPr>
            <w:r w:rsidRPr="00091F25">
              <w:rPr>
                <w:rFonts w:eastAsia="Arial"/>
                <w:sz w:val="20"/>
                <w:szCs w:val="20"/>
              </w:rPr>
              <w:t>79.8</w:t>
            </w:r>
          </w:p>
        </w:tc>
        <w:tc>
          <w:tcPr>
            <w:tcW w:w="644" w:type="pct"/>
            <w:shd w:val="clear" w:color="auto" w:fill="EDF2F7"/>
            <w:tcMar>
              <w:top w:w="70" w:type="dxa"/>
              <w:left w:w="110" w:type="dxa"/>
              <w:bottom w:w="70" w:type="dxa"/>
              <w:right w:w="110" w:type="dxa"/>
            </w:tcMar>
          </w:tcPr>
          <w:p w14:paraId="0A8B4BFA" w14:textId="77777777" w:rsidR="008F2925" w:rsidRPr="00091F25" w:rsidRDefault="008F2925" w:rsidP="00477877">
            <w:pPr>
              <w:rPr>
                <w:rFonts w:eastAsia="Arial"/>
                <w:sz w:val="20"/>
                <w:szCs w:val="20"/>
              </w:rPr>
            </w:pPr>
            <w:r w:rsidRPr="00091F25">
              <w:rPr>
                <w:rFonts w:eastAsia="Arial"/>
                <w:sz w:val="20"/>
                <w:szCs w:val="20"/>
              </w:rPr>
              <w:t>1.031</w:t>
            </w:r>
          </w:p>
        </w:tc>
        <w:tc>
          <w:tcPr>
            <w:tcW w:w="580" w:type="pct"/>
            <w:shd w:val="clear" w:color="auto" w:fill="EDF2F7"/>
            <w:tcMar>
              <w:top w:w="70" w:type="dxa"/>
              <w:left w:w="110" w:type="dxa"/>
              <w:bottom w:w="70" w:type="dxa"/>
              <w:right w:w="110" w:type="dxa"/>
            </w:tcMar>
          </w:tcPr>
          <w:p w14:paraId="1CEE6F84"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EDF2F7"/>
            <w:tcMar>
              <w:top w:w="70" w:type="dxa"/>
              <w:left w:w="110" w:type="dxa"/>
              <w:bottom w:w="70" w:type="dxa"/>
              <w:right w:w="110" w:type="dxa"/>
            </w:tcMar>
          </w:tcPr>
          <w:p w14:paraId="0238EF8D" w14:textId="77777777" w:rsidR="008F2925" w:rsidRPr="00091F25" w:rsidRDefault="008F2925" w:rsidP="00477877">
            <w:pPr>
              <w:rPr>
                <w:rFonts w:eastAsia="Arial"/>
                <w:sz w:val="20"/>
                <w:szCs w:val="20"/>
              </w:rPr>
            </w:pPr>
            <w:r w:rsidRPr="00091F25">
              <w:rPr>
                <w:rFonts w:eastAsia="Arial"/>
                <w:sz w:val="20"/>
                <w:szCs w:val="20"/>
              </w:rPr>
              <w:t>9</w:t>
            </w:r>
          </w:p>
        </w:tc>
        <w:tc>
          <w:tcPr>
            <w:tcW w:w="683" w:type="pct"/>
            <w:shd w:val="clear" w:color="auto" w:fill="EDF2F7"/>
            <w:tcMar>
              <w:top w:w="70" w:type="dxa"/>
              <w:left w:w="110" w:type="dxa"/>
              <w:bottom w:w="70" w:type="dxa"/>
              <w:right w:w="110" w:type="dxa"/>
            </w:tcMar>
          </w:tcPr>
          <w:p w14:paraId="5D4AAA78" w14:textId="77777777" w:rsidR="008F2925" w:rsidRPr="00091F25" w:rsidRDefault="008F2925" w:rsidP="00477877">
            <w:pPr>
              <w:rPr>
                <w:rFonts w:eastAsia="Arial"/>
                <w:sz w:val="20"/>
                <w:szCs w:val="20"/>
              </w:rPr>
            </w:pPr>
            <w:r w:rsidRPr="00091F25">
              <w:rPr>
                <w:rFonts w:eastAsia="Arial"/>
                <w:sz w:val="20"/>
                <w:szCs w:val="20"/>
              </w:rPr>
              <w:t>4.4</w:t>
            </w:r>
          </w:p>
        </w:tc>
      </w:tr>
      <w:tr w:rsidR="00477877" w14:paraId="17A66C10" w14:textId="77777777" w:rsidTr="004E4F22">
        <w:trPr>
          <w:trHeight w:val="144"/>
        </w:trPr>
        <w:tc>
          <w:tcPr>
            <w:tcW w:w="1224" w:type="pct"/>
            <w:shd w:val="clear" w:color="auto" w:fill="FFFFFF"/>
            <w:tcMar>
              <w:top w:w="70" w:type="dxa"/>
              <w:left w:w="110" w:type="dxa"/>
              <w:bottom w:w="70" w:type="dxa"/>
              <w:right w:w="110" w:type="dxa"/>
            </w:tcMar>
          </w:tcPr>
          <w:p w14:paraId="40FBC460" w14:textId="77777777" w:rsidR="008F2925" w:rsidRPr="00091F25" w:rsidRDefault="008F2925" w:rsidP="00477877">
            <w:pPr>
              <w:rPr>
                <w:rFonts w:eastAsia="Arial"/>
                <w:sz w:val="20"/>
                <w:szCs w:val="20"/>
              </w:rPr>
            </w:pPr>
            <w:r w:rsidRPr="00091F25">
              <w:rPr>
                <w:rFonts w:eastAsia="Arial"/>
                <w:sz w:val="20"/>
                <w:szCs w:val="20"/>
              </w:rPr>
              <w:t>UGCA281</w:t>
            </w:r>
          </w:p>
        </w:tc>
        <w:tc>
          <w:tcPr>
            <w:tcW w:w="709" w:type="pct"/>
            <w:shd w:val="clear" w:color="auto" w:fill="FFFFFF"/>
            <w:tcMar>
              <w:top w:w="70" w:type="dxa"/>
              <w:left w:w="110" w:type="dxa"/>
              <w:bottom w:w="70" w:type="dxa"/>
              <w:right w:w="110" w:type="dxa"/>
            </w:tcMar>
          </w:tcPr>
          <w:p w14:paraId="15A969E6" w14:textId="77777777" w:rsidR="008F2925" w:rsidRPr="00091F25" w:rsidRDefault="008F2925" w:rsidP="00477877">
            <w:pPr>
              <w:rPr>
                <w:rFonts w:eastAsia="Arial"/>
                <w:sz w:val="20"/>
                <w:szCs w:val="20"/>
              </w:rPr>
            </w:pPr>
            <w:r w:rsidRPr="00091F25">
              <w:rPr>
                <w:rFonts w:eastAsia="Arial"/>
                <w:sz w:val="20"/>
                <w:szCs w:val="20"/>
              </w:rPr>
              <w:t>31.8</w:t>
            </w:r>
          </w:p>
        </w:tc>
        <w:tc>
          <w:tcPr>
            <w:tcW w:w="709" w:type="pct"/>
            <w:shd w:val="clear" w:color="auto" w:fill="FFFFFF"/>
            <w:tcMar>
              <w:top w:w="70" w:type="dxa"/>
              <w:left w:w="110" w:type="dxa"/>
              <w:bottom w:w="70" w:type="dxa"/>
              <w:right w:w="110" w:type="dxa"/>
            </w:tcMar>
          </w:tcPr>
          <w:p w14:paraId="1F5059EC" w14:textId="77777777" w:rsidR="008F2925" w:rsidRPr="00091F25" w:rsidRDefault="008F2925" w:rsidP="00477877">
            <w:pPr>
              <w:rPr>
                <w:rFonts w:eastAsia="Arial"/>
                <w:sz w:val="20"/>
                <w:szCs w:val="20"/>
              </w:rPr>
            </w:pPr>
            <w:r w:rsidRPr="00091F25">
              <w:rPr>
                <w:rFonts w:eastAsia="Arial"/>
                <w:sz w:val="20"/>
                <w:szCs w:val="20"/>
              </w:rPr>
              <w:t>22.6</w:t>
            </w:r>
          </w:p>
        </w:tc>
        <w:tc>
          <w:tcPr>
            <w:tcW w:w="644" w:type="pct"/>
            <w:shd w:val="clear" w:color="auto" w:fill="FFFFFF"/>
            <w:tcMar>
              <w:top w:w="70" w:type="dxa"/>
              <w:left w:w="110" w:type="dxa"/>
              <w:bottom w:w="70" w:type="dxa"/>
              <w:right w:w="110" w:type="dxa"/>
            </w:tcMar>
          </w:tcPr>
          <w:p w14:paraId="68968381" w14:textId="77777777" w:rsidR="008F2925" w:rsidRPr="00091F25" w:rsidRDefault="008F2925" w:rsidP="00477877">
            <w:pPr>
              <w:rPr>
                <w:rFonts w:eastAsia="Arial"/>
                <w:sz w:val="20"/>
                <w:szCs w:val="20"/>
              </w:rPr>
            </w:pPr>
            <w:r w:rsidRPr="00091F25">
              <w:rPr>
                <w:rFonts w:eastAsia="Arial"/>
                <w:sz w:val="20"/>
                <w:szCs w:val="20"/>
              </w:rPr>
              <w:t>0.711</w:t>
            </w:r>
          </w:p>
        </w:tc>
        <w:tc>
          <w:tcPr>
            <w:tcW w:w="580" w:type="pct"/>
            <w:shd w:val="clear" w:color="auto" w:fill="FFFFFF"/>
            <w:tcMar>
              <w:top w:w="70" w:type="dxa"/>
              <w:left w:w="110" w:type="dxa"/>
              <w:bottom w:w="70" w:type="dxa"/>
              <w:right w:w="110" w:type="dxa"/>
            </w:tcMar>
          </w:tcPr>
          <w:p w14:paraId="713FE4B8" w14:textId="77777777" w:rsidR="008F2925" w:rsidRPr="00091F25" w:rsidRDefault="008F2925" w:rsidP="00477877">
            <w:pPr>
              <w:rPr>
                <w:rFonts w:eastAsia="Arial"/>
                <w:sz w:val="20"/>
                <w:szCs w:val="20"/>
              </w:rPr>
            </w:pPr>
            <w:r w:rsidRPr="00091F25">
              <w:rPr>
                <w:rFonts w:eastAsia="Arial"/>
                <w:sz w:val="20"/>
                <w:szCs w:val="20"/>
              </w:rPr>
              <w:t>3</w:t>
            </w:r>
          </w:p>
        </w:tc>
        <w:tc>
          <w:tcPr>
            <w:tcW w:w="451" w:type="pct"/>
            <w:shd w:val="clear" w:color="auto" w:fill="FFFFFF"/>
            <w:tcMar>
              <w:top w:w="70" w:type="dxa"/>
              <w:left w:w="110" w:type="dxa"/>
              <w:bottom w:w="70" w:type="dxa"/>
              <w:right w:w="110" w:type="dxa"/>
            </w:tcMar>
          </w:tcPr>
          <w:p w14:paraId="3B366686" w14:textId="77777777" w:rsidR="008F2925" w:rsidRPr="00091F25" w:rsidRDefault="008F2925" w:rsidP="00477877">
            <w:pPr>
              <w:rPr>
                <w:rFonts w:eastAsia="Arial"/>
                <w:sz w:val="20"/>
                <w:szCs w:val="20"/>
              </w:rPr>
            </w:pPr>
            <w:r w:rsidRPr="00091F25">
              <w:rPr>
                <w:rFonts w:eastAsia="Arial"/>
                <w:sz w:val="20"/>
                <w:szCs w:val="20"/>
              </w:rPr>
              <w:t>11</w:t>
            </w:r>
          </w:p>
        </w:tc>
        <w:tc>
          <w:tcPr>
            <w:tcW w:w="683" w:type="pct"/>
            <w:shd w:val="clear" w:color="auto" w:fill="FFFFFF"/>
            <w:tcMar>
              <w:top w:w="70" w:type="dxa"/>
              <w:left w:w="110" w:type="dxa"/>
              <w:bottom w:w="70" w:type="dxa"/>
              <w:right w:w="110" w:type="dxa"/>
            </w:tcMar>
          </w:tcPr>
          <w:p w14:paraId="3107E9F0" w14:textId="77777777" w:rsidR="008F2925" w:rsidRPr="00091F25" w:rsidRDefault="008F2925" w:rsidP="00477877">
            <w:pPr>
              <w:rPr>
                <w:rFonts w:eastAsia="Arial"/>
                <w:sz w:val="20"/>
                <w:szCs w:val="20"/>
              </w:rPr>
            </w:pPr>
            <w:r w:rsidRPr="00091F25">
              <w:rPr>
                <w:rFonts w:eastAsia="Arial"/>
                <w:sz w:val="20"/>
                <w:szCs w:val="20"/>
              </w:rPr>
              <w:t>5.6</w:t>
            </w:r>
          </w:p>
        </w:tc>
      </w:tr>
      <w:tr w:rsidR="00477877" w14:paraId="7A7C83B6" w14:textId="77777777" w:rsidTr="004E4F22">
        <w:trPr>
          <w:trHeight w:val="144"/>
        </w:trPr>
        <w:tc>
          <w:tcPr>
            <w:tcW w:w="1224" w:type="pct"/>
            <w:shd w:val="clear" w:color="auto" w:fill="EDF2F7"/>
            <w:tcMar>
              <w:top w:w="70" w:type="dxa"/>
              <w:left w:w="110" w:type="dxa"/>
              <w:bottom w:w="70" w:type="dxa"/>
              <w:right w:w="110" w:type="dxa"/>
            </w:tcMar>
          </w:tcPr>
          <w:p w14:paraId="668C6D6A" w14:textId="77777777" w:rsidR="008F2925" w:rsidRPr="00091F25" w:rsidRDefault="008F2925" w:rsidP="00477877">
            <w:pPr>
              <w:rPr>
                <w:rFonts w:eastAsia="Arial"/>
                <w:sz w:val="20"/>
                <w:szCs w:val="20"/>
              </w:rPr>
            </w:pPr>
            <w:r w:rsidRPr="00091F25">
              <w:rPr>
                <w:rFonts w:eastAsia="Arial"/>
                <w:sz w:val="20"/>
                <w:szCs w:val="20"/>
              </w:rPr>
              <w:t>UGCA442</w:t>
            </w:r>
          </w:p>
        </w:tc>
        <w:tc>
          <w:tcPr>
            <w:tcW w:w="709" w:type="pct"/>
            <w:shd w:val="clear" w:color="auto" w:fill="EDF2F7"/>
            <w:tcMar>
              <w:top w:w="70" w:type="dxa"/>
              <w:left w:w="110" w:type="dxa"/>
              <w:bottom w:w="70" w:type="dxa"/>
              <w:right w:w="110" w:type="dxa"/>
            </w:tcMar>
          </w:tcPr>
          <w:p w14:paraId="344E5FEA" w14:textId="77777777" w:rsidR="008F2925" w:rsidRPr="00091F25" w:rsidRDefault="008F2925" w:rsidP="00477877">
            <w:pPr>
              <w:rPr>
                <w:rFonts w:eastAsia="Arial"/>
                <w:sz w:val="20"/>
                <w:szCs w:val="20"/>
              </w:rPr>
            </w:pPr>
            <w:r w:rsidRPr="00091F25">
              <w:rPr>
                <w:rFonts w:eastAsia="Arial"/>
                <w:sz w:val="20"/>
                <w:szCs w:val="20"/>
              </w:rPr>
              <w:t>55.1</w:t>
            </w:r>
          </w:p>
        </w:tc>
        <w:tc>
          <w:tcPr>
            <w:tcW w:w="709" w:type="pct"/>
            <w:shd w:val="clear" w:color="auto" w:fill="EDF2F7"/>
            <w:tcMar>
              <w:top w:w="70" w:type="dxa"/>
              <w:left w:w="110" w:type="dxa"/>
              <w:bottom w:w="70" w:type="dxa"/>
              <w:right w:w="110" w:type="dxa"/>
            </w:tcMar>
          </w:tcPr>
          <w:p w14:paraId="3DC256C5" w14:textId="77777777" w:rsidR="008F2925" w:rsidRPr="00091F25" w:rsidRDefault="008F2925" w:rsidP="00477877">
            <w:pPr>
              <w:rPr>
                <w:rFonts w:eastAsia="Arial"/>
                <w:sz w:val="20"/>
                <w:szCs w:val="20"/>
              </w:rPr>
            </w:pPr>
            <w:r w:rsidRPr="00091F25">
              <w:rPr>
                <w:rFonts w:eastAsia="Arial"/>
                <w:sz w:val="20"/>
                <w:szCs w:val="20"/>
              </w:rPr>
              <w:t>50.6</w:t>
            </w:r>
          </w:p>
        </w:tc>
        <w:tc>
          <w:tcPr>
            <w:tcW w:w="644" w:type="pct"/>
            <w:shd w:val="clear" w:color="auto" w:fill="EDF2F7"/>
            <w:tcMar>
              <w:top w:w="70" w:type="dxa"/>
              <w:left w:w="110" w:type="dxa"/>
              <w:bottom w:w="70" w:type="dxa"/>
              <w:right w:w="110" w:type="dxa"/>
            </w:tcMar>
          </w:tcPr>
          <w:p w14:paraId="63879756" w14:textId="77777777" w:rsidR="008F2925" w:rsidRPr="00091F25" w:rsidRDefault="008F2925" w:rsidP="00477877">
            <w:pPr>
              <w:rPr>
                <w:rFonts w:eastAsia="Arial"/>
                <w:sz w:val="20"/>
                <w:szCs w:val="20"/>
              </w:rPr>
            </w:pPr>
            <w:r w:rsidRPr="00091F25">
              <w:rPr>
                <w:rFonts w:eastAsia="Arial"/>
                <w:sz w:val="20"/>
                <w:szCs w:val="20"/>
              </w:rPr>
              <w:t>0.918</w:t>
            </w:r>
          </w:p>
        </w:tc>
        <w:tc>
          <w:tcPr>
            <w:tcW w:w="580" w:type="pct"/>
            <w:shd w:val="clear" w:color="auto" w:fill="EDF2F7"/>
            <w:tcMar>
              <w:top w:w="70" w:type="dxa"/>
              <w:left w:w="110" w:type="dxa"/>
              <w:bottom w:w="70" w:type="dxa"/>
              <w:right w:w="110" w:type="dxa"/>
            </w:tcMar>
          </w:tcPr>
          <w:p w14:paraId="63C59AED" w14:textId="77777777" w:rsidR="008F2925" w:rsidRPr="00091F25" w:rsidRDefault="008F2925" w:rsidP="00477877">
            <w:pPr>
              <w:rPr>
                <w:rFonts w:eastAsia="Arial"/>
                <w:sz w:val="20"/>
                <w:szCs w:val="20"/>
              </w:rPr>
            </w:pPr>
            <w:r w:rsidRPr="00091F25">
              <w:rPr>
                <w:rFonts w:eastAsia="Arial"/>
                <w:sz w:val="20"/>
                <w:szCs w:val="20"/>
              </w:rPr>
              <w:t>1</w:t>
            </w:r>
          </w:p>
        </w:tc>
        <w:tc>
          <w:tcPr>
            <w:tcW w:w="451" w:type="pct"/>
            <w:shd w:val="clear" w:color="auto" w:fill="EDF2F7"/>
            <w:tcMar>
              <w:top w:w="70" w:type="dxa"/>
              <w:left w:w="110" w:type="dxa"/>
              <w:bottom w:w="70" w:type="dxa"/>
              <w:right w:w="110" w:type="dxa"/>
            </w:tcMar>
          </w:tcPr>
          <w:p w14:paraId="2ED56A63" w14:textId="77777777" w:rsidR="008F2925" w:rsidRPr="00091F25" w:rsidRDefault="008F2925" w:rsidP="00477877">
            <w:pPr>
              <w:rPr>
                <w:rFonts w:eastAsia="Arial"/>
                <w:sz w:val="20"/>
                <w:szCs w:val="20"/>
              </w:rPr>
            </w:pPr>
            <w:r w:rsidRPr="00091F25">
              <w:rPr>
                <w:rFonts w:eastAsia="Arial"/>
                <w:sz w:val="20"/>
                <w:szCs w:val="20"/>
              </w:rPr>
              <w:t>9</w:t>
            </w:r>
          </w:p>
        </w:tc>
        <w:tc>
          <w:tcPr>
            <w:tcW w:w="683" w:type="pct"/>
            <w:shd w:val="clear" w:color="auto" w:fill="EDF2F7"/>
            <w:tcMar>
              <w:top w:w="70" w:type="dxa"/>
              <w:left w:w="110" w:type="dxa"/>
              <w:bottom w:w="70" w:type="dxa"/>
              <w:right w:w="110" w:type="dxa"/>
            </w:tcMar>
          </w:tcPr>
          <w:p w14:paraId="4C5F2E35" w14:textId="77777777" w:rsidR="008F2925" w:rsidRPr="00091F25" w:rsidRDefault="008F2925" w:rsidP="00477877">
            <w:pPr>
              <w:rPr>
                <w:rFonts w:eastAsia="Arial"/>
                <w:sz w:val="20"/>
                <w:szCs w:val="20"/>
              </w:rPr>
            </w:pPr>
            <w:r w:rsidRPr="00091F25">
              <w:rPr>
                <w:rFonts w:eastAsia="Arial"/>
                <w:sz w:val="20"/>
                <w:szCs w:val="20"/>
              </w:rPr>
              <w:t>13.4</w:t>
            </w:r>
          </w:p>
        </w:tc>
      </w:tr>
      <w:tr w:rsidR="00477877" w14:paraId="0DF9F990" w14:textId="77777777" w:rsidTr="004E4F22">
        <w:trPr>
          <w:trHeight w:val="144"/>
        </w:trPr>
        <w:tc>
          <w:tcPr>
            <w:tcW w:w="1224" w:type="pct"/>
            <w:shd w:val="clear" w:color="auto" w:fill="FFFFFF"/>
            <w:tcMar>
              <w:top w:w="70" w:type="dxa"/>
              <w:left w:w="110" w:type="dxa"/>
              <w:bottom w:w="70" w:type="dxa"/>
              <w:right w:w="110" w:type="dxa"/>
            </w:tcMar>
          </w:tcPr>
          <w:p w14:paraId="15D5E2DE" w14:textId="77777777" w:rsidR="008F2925" w:rsidRPr="00091F25" w:rsidRDefault="008F2925" w:rsidP="00477877">
            <w:pPr>
              <w:rPr>
                <w:rFonts w:eastAsia="Arial"/>
                <w:sz w:val="20"/>
                <w:szCs w:val="20"/>
              </w:rPr>
            </w:pPr>
            <w:r w:rsidRPr="00091F25">
              <w:rPr>
                <w:rFonts w:eastAsia="Arial"/>
                <w:sz w:val="20"/>
                <w:szCs w:val="20"/>
              </w:rPr>
              <w:t>UGCA444</w:t>
            </w:r>
          </w:p>
        </w:tc>
        <w:tc>
          <w:tcPr>
            <w:tcW w:w="709" w:type="pct"/>
            <w:shd w:val="clear" w:color="auto" w:fill="FFFFFF"/>
            <w:tcMar>
              <w:top w:w="70" w:type="dxa"/>
              <w:left w:w="110" w:type="dxa"/>
              <w:bottom w:w="70" w:type="dxa"/>
              <w:right w:w="110" w:type="dxa"/>
            </w:tcMar>
          </w:tcPr>
          <w:p w14:paraId="496D1AF7" w14:textId="77777777" w:rsidR="008F2925" w:rsidRPr="00091F25" w:rsidRDefault="008F2925" w:rsidP="00477877">
            <w:pPr>
              <w:rPr>
                <w:rFonts w:eastAsia="Arial"/>
                <w:sz w:val="20"/>
                <w:szCs w:val="20"/>
              </w:rPr>
            </w:pPr>
            <w:r w:rsidRPr="00091F25">
              <w:rPr>
                <w:rFonts w:eastAsia="Arial"/>
                <w:sz w:val="20"/>
                <w:szCs w:val="20"/>
              </w:rPr>
              <w:t>40.8</w:t>
            </w:r>
          </w:p>
        </w:tc>
        <w:tc>
          <w:tcPr>
            <w:tcW w:w="709" w:type="pct"/>
            <w:shd w:val="clear" w:color="auto" w:fill="FFFFFF"/>
            <w:tcMar>
              <w:top w:w="70" w:type="dxa"/>
              <w:left w:w="110" w:type="dxa"/>
              <w:bottom w:w="70" w:type="dxa"/>
              <w:right w:w="110" w:type="dxa"/>
            </w:tcMar>
          </w:tcPr>
          <w:p w14:paraId="79B05808" w14:textId="77777777" w:rsidR="008F2925" w:rsidRPr="00091F25" w:rsidRDefault="008F2925" w:rsidP="00477877">
            <w:pPr>
              <w:rPr>
                <w:rFonts w:eastAsia="Arial"/>
                <w:sz w:val="20"/>
                <w:szCs w:val="20"/>
              </w:rPr>
            </w:pPr>
            <w:r w:rsidRPr="00091F25">
              <w:rPr>
                <w:rFonts w:eastAsia="Arial"/>
                <w:sz w:val="20"/>
                <w:szCs w:val="20"/>
              </w:rPr>
              <w:t>30.3</w:t>
            </w:r>
          </w:p>
        </w:tc>
        <w:tc>
          <w:tcPr>
            <w:tcW w:w="644" w:type="pct"/>
            <w:shd w:val="clear" w:color="auto" w:fill="FFFFFF"/>
            <w:tcMar>
              <w:top w:w="70" w:type="dxa"/>
              <w:left w:w="110" w:type="dxa"/>
              <w:bottom w:w="70" w:type="dxa"/>
              <w:right w:w="110" w:type="dxa"/>
            </w:tcMar>
          </w:tcPr>
          <w:p w14:paraId="7D2E3718" w14:textId="77777777" w:rsidR="008F2925" w:rsidRPr="00091F25" w:rsidRDefault="008F2925" w:rsidP="00477877">
            <w:pPr>
              <w:rPr>
                <w:rFonts w:eastAsia="Arial"/>
                <w:sz w:val="20"/>
                <w:szCs w:val="20"/>
              </w:rPr>
            </w:pPr>
            <w:r w:rsidRPr="00091F25">
              <w:rPr>
                <w:rFonts w:eastAsia="Arial"/>
                <w:sz w:val="20"/>
                <w:szCs w:val="20"/>
              </w:rPr>
              <w:t>0.743</w:t>
            </w:r>
          </w:p>
        </w:tc>
        <w:tc>
          <w:tcPr>
            <w:tcW w:w="580" w:type="pct"/>
            <w:shd w:val="clear" w:color="auto" w:fill="FFFFFF"/>
            <w:tcMar>
              <w:top w:w="70" w:type="dxa"/>
              <w:left w:w="110" w:type="dxa"/>
              <w:bottom w:w="70" w:type="dxa"/>
              <w:right w:w="110" w:type="dxa"/>
            </w:tcMar>
          </w:tcPr>
          <w:p w14:paraId="71048E39" w14:textId="77777777" w:rsidR="008F2925" w:rsidRPr="00091F25" w:rsidRDefault="008F2925" w:rsidP="00477877">
            <w:pPr>
              <w:rPr>
                <w:rFonts w:eastAsia="Arial"/>
                <w:sz w:val="20"/>
                <w:szCs w:val="20"/>
              </w:rPr>
            </w:pPr>
            <w:r w:rsidRPr="00091F25">
              <w:rPr>
                <w:rFonts w:eastAsia="Arial"/>
                <w:sz w:val="20"/>
                <w:szCs w:val="20"/>
              </w:rPr>
              <w:t>2</w:t>
            </w:r>
          </w:p>
        </w:tc>
        <w:tc>
          <w:tcPr>
            <w:tcW w:w="451" w:type="pct"/>
            <w:shd w:val="clear" w:color="auto" w:fill="FFFFFF"/>
            <w:tcMar>
              <w:top w:w="70" w:type="dxa"/>
              <w:left w:w="110" w:type="dxa"/>
              <w:bottom w:w="70" w:type="dxa"/>
              <w:right w:w="110" w:type="dxa"/>
            </w:tcMar>
          </w:tcPr>
          <w:p w14:paraId="56D1204F" w14:textId="77777777" w:rsidR="008F2925" w:rsidRPr="00091F25" w:rsidRDefault="008F2925" w:rsidP="00477877">
            <w:pPr>
              <w:rPr>
                <w:rFonts w:eastAsia="Arial"/>
                <w:sz w:val="20"/>
                <w:szCs w:val="20"/>
              </w:rPr>
            </w:pPr>
            <w:r w:rsidRPr="00091F25">
              <w:rPr>
                <w:rFonts w:eastAsia="Arial"/>
                <w:sz w:val="20"/>
                <w:szCs w:val="20"/>
              </w:rPr>
              <w:t>10</w:t>
            </w:r>
          </w:p>
        </w:tc>
        <w:tc>
          <w:tcPr>
            <w:tcW w:w="683" w:type="pct"/>
            <w:shd w:val="clear" w:color="auto" w:fill="FFFFFF"/>
            <w:tcMar>
              <w:top w:w="70" w:type="dxa"/>
              <w:left w:w="110" w:type="dxa"/>
              <w:bottom w:w="70" w:type="dxa"/>
              <w:right w:w="110" w:type="dxa"/>
            </w:tcMar>
          </w:tcPr>
          <w:p w14:paraId="2FD15D6D" w14:textId="77777777" w:rsidR="008F2925" w:rsidRPr="00091F25" w:rsidRDefault="008F2925" w:rsidP="00477877">
            <w:pPr>
              <w:rPr>
                <w:rFonts w:eastAsia="Arial"/>
                <w:sz w:val="20"/>
                <w:szCs w:val="20"/>
              </w:rPr>
            </w:pPr>
            <w:r w:rsidRPr="00091F25">
              <w:rPr>
                <w:rFonts w:eastAsia="Arial"/>
                <w:sz w:val="20"/>
                <w:szCs w:val="20"/>
              </w:rPr>
              <w:t>1.4</w:t>
            </w:r>
          </w:p>
        </w:tc>
      </w:tr>
    </w:tbl>
    <w:p w14:paraId="5D33812B" w14:textId="77777777" w:rsidR="0052545F" w:rsidRDefault="0052545F">
      <w:pPr>
        <w:pStyle w:val="Heading1"/>
        <w:sectPr w:rsidR="0052545F">
          <w:pgSz w:w="12240" w:h="15840"/>
          <w:pgMar w:top="1440" w:right="1440" w:bottom="1440" w:left="1440" w:header="708" w:footer="708" w:gutter="0"/>
          <w:cols w:space="720"/>
          <w:docGrid w:linePitch="360"/>
        </w:sectPr>
      </w:pPr>
    </w:p>
    <w:p w14:paraId="1BEF48D5" w14:textId="77777777" w:rsidR="000A31C9" w:rsidRDefault="00000000">
      <w:pPr>
        <w:pStyle w:val="Heading1"/>
      </w:pPr>
      <w:bookmarkStart w:id="83" w:name="_Toc222952619"/>
      <w:r>
        <w:t>Appendix C. Cluster morphology operator and HFF benchmark</w:t>
      </w:r>
      <w:bookmarkEnd w:id="83"/>
    </w:p>
    <w:p w14:paraId="45C9D0AC" w14:textId="5C770E67" w:rsidR="000A31C9" w:rsidRDefault="00000000" w:rsidP="00477877">
      <w:r>
        <w:t>This appendix documents the preregistered cluster morphology operator used to compare a gravitational-lensing convergence field (</w:t>
      </w:r>
      <m:oMath>
        <m:r>
          <w:rPr>
            <w:rFonts w:ascii="Cambria Math" w:hAnsi="Cambria Math"/>
          </w:rPr>
          <m:t>κ</m:t>
        </m:r>
      </m:oMath>
      <w:r>
        <w:t>; treated here as a response proxy) against an observational hot-gas tracer constructed from Chandra imaging. The benchmark dataset is two Hubble Frontier Fields (HFF) clusters (Abell 2744 and MACS J0416.1−2403) using public HFF lens-model products (Mikulski Archive for Space Telescopes [MAST], 2019).</w:t>
      </w:r>
    </w:p>
    <w:p w14:paraId="6A572049" w14:textId="77777777" w:rsidR="000A31C9" w:rsidRDefault="00000000">
      <w:pPr>
        <w:pStyle w:val="Heading2"/>
      </w:pPr>
      <w:bookmarkStart w:id="84" w:name="_Toc222952620"/>
      <w:r>
        <w:t>C.1 Data provenance and scope</w:t>
      </w:r>
      <w:bookmarkEnd w:id="84"/>
    </w:p>
    <w:p w14:paraId="2B7E8D80" w14:textId="5033F397" w:rsidR="000A31C9" w:rsidRDefault="00000000" w:rsidP="00477877">
      <w:r>
        <w:t xml:space="preserve">• </w:t>
      </w:r>
      <m:oMath>
        <m:r>
          <w:rPr>
            <w:rFonts w:ascii="Cambria Math" w:hAnsi="Cambria Math"/>
          </w:rPr>
          <m:t>κ</m:t>
        </m:r>
      </m:oMath>
      <w:r>
        <w:t xml:space="preserve"> maps (multi-team lens models): HFF community lens reconstructions accessed from the MAST Frontier Fields HLSP archive (MAST, 2019).</w:t>
      </w:r>
    </w:p>
    <w:p w14:paraId="31074071" w14:textId="77777777" w:rsidR="000A31C9" w:rsidRDefault="00000000" w:rsidP="00477877">
      <w:r>
        <w:t>• X-ray proxy (stacked Chandra img2 maps): HEASARC-served *_full_img2.fits.gz image products were stacked into a common WCS grid and used as a morphology/centroid proxy for the hot intracluster medium (ICM) (NASA/GSFC HEASARC, 2025; Weisskopf et al., 2002).</w:t>
      </w:r>
    </w:p>
    <w:p w14:paraId="7E3FF9D3" w14:textId="13C10E59" w:rsidR="000A31C9" w:rsidRDefault="00000000" w:rsidP="00477877">
      <w:r>
        <w:t xml:space="preserve">For reproducibility, the X-ray proxy construction follows a lightweight procedure implemented in </w:t>
      </w:r>
      <w:r w:rsidR="00477877">
        <w:t>toy models</w:t>
      </w:r>
      <w:r>
        <w:t>/make_chandra_xray_map.py: each img2 image is divided by a scalar exposure keyword (EXPOSURE, with LIVETIME/ONTIME fallbacks), reprojected onto a common WCS grid, and combined as an exposure-weighted mean rate map.</w:t>
      </w:r>
    </w:p>
    <w:p w14:paraId="77601E7E" w14:textId="77777777" w:rsidR="000A31C9" w:rsidRDefault="00000000" w:rsidP="00477877">
      <w:r>
        <w:t>Important limitation: this work does not perform event-level Chandra reduction (exposure map correction, background modeling, point-source masking, etc.) in CIAO (Fruscione et al., 2006). The X-ray product is therefore intended as a geometric locator of bright ICM structure for centroid comparisons, not a calibrated surface-brightness measurement.</w:t>
      </w:r>
    </w:p>
    <w:p w14:paraId="3D7EB7F1" w14:textId="77777777" w:rsidR="000A31C9" w:rsidRDefault="00000000">
      <w:pPr>
        <w:pStyle w:val="Heading2"/>
      </w:pPr>
      <w:bookmarkStart w:id="85" w:name="_Toc222952621"/>
      <w:r>
        <w:t>C.2 Preregistered morphology operator</w:t>
      </w:r>
      <w:bookmarkEnd w:id="85"/>
    </w:p>
    <w:p w14:paraId="41636F3E" w14:textId="77777777" w:rsidR="000A31C9" w:rsidRDefault="00000000" w:rsidP="00477877">
      <w:r>
        <w:t>For each cluster, each κ team model, and each ROI radius, we apply the same fixed operator to κ and to the X-ray proxy map:</w:t>
      </w:r>
    </w:p>
    <w:p w14:paraId="1EAF7D6F" w14:textId="62E43831" w:rsidR="000A31C9" w:rsidRPr="00477877" w:rsidRDefault="00000000" w:rsidP="00477877">
      <w:pPr>
        <w:pStyle w:val="ListParagraph"/>
        <w:numPr>
          <w:ilvl w:val="0"/>
          <w:numId w:val="31"/>
        </w:numPr>
      </w:pPr>
      <w:r w:rsidRPr="00477877">
        <w:t>Smoothing: apply Gaussian smoothing with σ = 8 arcsec independently to κ and X-ray maps.</w:t>
      </w:r>
    </w:p>
    <w:p w14:paraId="4D6BD1FB" w14:textId="0EE18356" w:rsidR="000A31C9" w:rsidRPr="00477877" w:rsidRDefault="00000000" w:rsidP="00477877">
      <w:pPr>
        <w:pStyle w:val="ListParagraph"/>
        <w:numPr>
          <w:ilvl w:val="0"/>
          <w:numId w:val="31"/>
        </w:numPr>
      </w:pPr>
      <w:r w:rsidRPr="00477877">
        <w:t>ROI restriction: within a circular ROI (fixed ICRS center per cluster), compute pixel-intensity thresholds at the 99th, 97th, and 95th percentiles of the smoothed pixels.</w:t>
      </w:r>
    </w:p>
    <w:p w14:paraId="3C636F0A" w14:textId="15A4243E" w:rsidR="000A31C9" w:rsidRPr="00477877" w:rsidRDefault="00000000" w:rsidP="00477877">
      <w:pPr>
        <w:pStyle w:val="ListParagraph"/>
        <w:numPr>
          <w:ilvl w:val="0"/>
          <w:numId w:val="31"/>
        </w:numPr>
      </w:pPr>
      <w:r w:rsidRPr="00477877">
        <w:t>Primary-blob selection: for each thresholded map, select the largest connected component above threshold.</w:t>
      </w:r>
    </w:p>
    <w:p w14:paraId="4DA798D7" w14:textId="02510FAA" w:rsidR="000A31C9" w:rsidRPr="00477877" w:rsidRDefault="00000000" w:rsidP="00477877">
      <w:pPr>
        <w:pStyle w:val="ListParagraph"/>
        <w:numPr>
          <w:ilvl w:val="0"/>
          <w:numId w:val="31"/>
        </w:numPr>
      </w:pPr>
      <w:r w:rsidRPr="00477877">
        <w:t>Centroid definition: compute the unweighted mask centroid of that connected component.</w:t>
      </w:r>
    </w:p>
    <w:p w14:paraId="319F5183" w14:textId="7283CFA9" w:rsidR="000A31C9" w:rsidRPr="00477877" w:rsidRDefault="00000000" w:rsidP="00477877">
      <w:pPr>
        <w:pStyle w:val="ListParagraph"/>
        <w:numPr>
          <w:ilvl w:val="0"/>
          <w:numId w:val="31"/>
        </w:numPr>
        <w:spacing w:line="355" w:lineRule="auto"/>
      </w:pPr>
      <w:r w:rsidRPr="00477877">
        <w:t>Measured quantity: record the κ–X-ray centroid separation in arcseconds.</w:t>
      </w:r>
    </w:p>
    <w:p w14:paraId="4806ED86" w14:textId="77777777" w:rsidR="000A31C9" w:rsidRDefault="00000000" w:rsidP="00477877">
      <w:r>
        <w:t>This definition is intentionally simple and falsifiable: it is fixed across clusters, teams, and thresholds, with only the ROI radius swept to quantify footprint sensitivity.</w:t>
      </w:r>
    </w:p>
    <w:p w14:paraId="4CD30CD7" w14:textId="77777777" w:rsidR="000A31C9" w:rsidRDefault="00000000">
      <w:pPr>
        <w:pStyle w:val="Heading2"/>
      </w:pPr>
      <w:bookmarkStart w:id="86" w:name="_Toc222952622"/>
      <w:r>
        <w:t>C.3 Robustness grid: multi-team systematics and ROI sensitivity</w:t>
      </w:r>
      <w:bookmarkEnd w:id="86"/>
    </w:p>
    <w:p w14:paraId="63C6E1DB" w14:textId="77777777" w:rsidR="00477877" w:rsidRDefault="00000000" w:rsidP="00477877">
      <w:r>
        <w:t xml:space="preserve">We evaluate ROI radius </w:t>
      </w:r>
      <w:r>
        <w:rPr>
          <w:rFonts w:ascii="Cambria Math" w:hAnsi="Cambria Math" w:cs="Cambria Math"/>
        </w:rPr>
        <w:t>∈</w:t>
      </w:r>
      <w:r>
        <w:t xml:space="preserve"> {80″, 100″, 120″} for each cluster across available HFF teams, and report both </w:t>
      </w:r>
    </w:p>
    <w:p w14:paraId="4CD75D09" w14:textId="7D190625" w:rsidR="00477877" w:rsidRDefault="00000000" w:rsidP="00477877">
      <w:pPr>
        <w:pStyle w:val="ListParagraph"/>
        <w:numPr>
          <w:ilvl w:val="0"/>
          <w:numId w:val="32"/>
        </w:numPr>
      </w:pPr>
      <w:r>
        <w:t xml:space="preserve">cross-team spread at fixed ROI, and </w:t>
      </w:r>
    </w:p>
    <w:p w14:paraId="57A061CE" w14:textId="31E521B9" w:rsidR="000A31C9" w:rsidRDefault="00000000" w:rsidP="00477877">
      <w:pPr>
        <w:pStyle w:val="ListParagraph"/>
        <w:numPr>
          <w:ilvl w:val="0"/>
          <w:numId w:val="32"/>
        </w:numPr>
        <w:spacing w:after="240"/>
      </w:pPr>
      <w:r>
        <w:t xml:space="preserve">ROI sensitivity within each team model. The complete tables are in toy_models/HFF_ALL_TEAMS_SYSTEMATICS_ANALYSIS.md and the per-team measurements are </w:t>
      </w:r>
      <w:r w:rsidR="006E4BD5" w:rsidRPr="006E4BD5">
        <w:t>available from author upon request.</w:t>
      </w:r>
    </w:p>
    <w:p w14:paraId="3ED50389" w14:textId="29452735" w:rsidR="000A31C9" w:rsidRDefault="00000000" w:rsidP="00477877">
      <w:r>
        <w:t xml:space="preserve">At ROI = 100″, Abell 2744 shows a relatively stable median </w:t>
      </w:r>
      <m:oMath>
        <m:r>
          <w:rPr>
            <w:rFonts w:ascii="Cambria Math" w:hAnsi="Cambria Math"/>
          </w:rPr>
          <m:t>κ</m:t>
        </m:r>
      </m:oMath>
      <w:r>
        <w:t>–X-ray separation (≈ 66–67″ across thresholds) with small cross-team IQRs (≈ 1–1.5″) but with a nontrivial full range at high thresholds. MACS J0416.1−2403 shows much larger cross-team dispersion at higher thresholds (IQRs growing to tens of arcseconds), reflecting stronger lens-model dependence of the inferred morphology under this operator.</w:t>
      </w:r>
    </w:p>
    <w:p w14:paraId="2DDBBEC0" w14:textId="77777777" w:rsidR="00091F25" w:rsidRDefault="00000000" w:rsidP="00091F25">
      <w:pPr>
        <w:keepNext/>
      </w:pPr>
      <w:r>
        <w:rPr>
          <w:noProof/>
        </w:rPr>
        <w:drawing>
          <wp:inline distT="0" distB="0" distL="0" distR="0" wp14:anchorId="5DB23D5F" wp14:editId="19E95981">
            <wp:extent cx="5943600" cy="2269375"/>
            <wp:effectExtent l="0" t="0" r="0" b="0"/>
            <wp:docPr id="2017888450" name="Picture 2017888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ff_systematics_summary_roi100.png"/>
                    <pic:cNvPicPr/>
                  </pic:nvPicPr>
                  <pic:blipFill>
                    <a:blip r:embed="rId17"/>
                    <a:stretch>
                      <a:fillRect/>
                    </a:stretch>
                  </pic:blipFill>
                  <pic:spPr>
                    <a:xfrm>
                      <a:off x="0" y="0"/>
                      <a:ext cx="5943600" cy="2269375"/>
                    </a:xfrm>
                    <a:prstGeom prst="rect">
                      <a:avLst/>
                    </a:prstGeom>
                  </pic:spPr>
                </pic:pic>
              </a:graphicData>
            </a:graphic>
          </wp:inline>
        </w:drawing>
      </w:r>
    </w:p>
    <w:p w14:paraId="425FB07B" w14:textId="573FF495" w:rsidR="000A31C9" w:rsidRDefault="00091F25" w:rsidP="00091F25">
      <w:pPr>
        <w:pStyle w:val="Caption"/>
      </w:pPr>
      <w:bookmarkStart w:id="87" w:name="_Toc222952642"/>
      <w:r>
        <w:t xml:space="preserve">Figure </w:t>
      </w:r>
      <w:r>
        <w:fldChar w:fldCharType="begin"/>
      </w:r>
      <w:r>
        <w:instrText xml:space="preserve"> SEQ Figure \* ARABIC </w:instrText>
      </w:r>
      <w:r>
        <w:fldChar w:fldCharType="separate"/>
      </w:r>
      <w:r>
        <w:rPr>
          <w:noProof/>
        </w:rPr>
        <w:t>6</w:t>
      </w:r>
      <w:r>
        <w:fldChar w:fldCharType="end"/>
      </w:r>
      <w:r>
        <w:t xml:space="preserve">. </w:t>
      </w:r>
      <w:r w:rsidRPr="00785084">
        <w:t xml:space="preserve">HFF </w:t>
      </w:r>
      <m:oMath>
        <m:r>
          <m:rPr>
            <m:sty m:val="p"/>
          </m:rPr>
          <w:rPr>
            <w:rFonts w:ascii="Cambria Math" w:hAnsi="Cambria Math"/>
          </w:rPr>
          <m:t>κ</m:t>
        </m:r>
      </m:oMath>
      <w:r w:rsidRPr="00785084">
        <w:t>–X-ray systematics summary at ROI = 100″.</w:t>
      </w:r>
      <w:bookmarkEnd w:id="87"/>
    </w:p>
    <w:p w14:paraId="6C02257D" w14:textId="4D8BCC68" w:rsidR="000A31C9" w:rsidRDefault="00091F25" w:rsidP="00091F25">
      <w:pPr>
        <w:pStyle w:val="Heading2"/>
      </w:pPr>
      <w:bookmarkStart w:id="88" w:name="_Toc222952623"/>
      <w:r>
        <w:t xml:space="preserve">C.4 </w:t>
      </w:r>
      <w:r w:rsidR="00000000">
        <w:t>Six-panel diagnostic figures (ROI = 100″)</w:t>
      </w:r>
      <w:bookmarkEnd w:id="88"/>
    </w:p>
    <w:p w14:paraId="29651F34" w14:textId="1F84ABE7" w:rsidR="000A31C9" w:rsidRDefault="00000000" w:rsidP="00477877">
      <w:r>
        <w:t>For interpretability, we generated per-team six-panel diagnostics at ROI = 100″, including κ, X-ray proxy, threshold masks, and centroid overlays. Representative examples are shown below; the complete figure sets are available</w:t>
      </w:r>
      <w:r w:rsidR="006E4BD5">
        <w:t xml:space="preserve"> from author upon request.</w:t>
      </w:r>
    </w:p>
    <w:p w14:paraId="2C561BE9" w14:textId="77777777" w:rsidR="00091F25" w:rsidRDefault="00000000" w:rsidP="00091F25">
      <w:pPr>
        <w:keepNext/>
      </w:pPr>
      <w:r>
        <w:rPr>
          <w:noProof/>
        </w:rPr>
        <w:drawing>
          <wp:inline distT="0" distB="0" distL="0" distR="0" wp14:anchorId="281B643C" wp14:editId="3DE11861">
            <wp:extent cx="5943600" cy="3962400"/>
            <wp:effectExtent l="0" t="0" r="0" b="0"/>
            <wp:docPr id="2017888451" name="Picture 2017888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ell2744_cats_v4.1_roi100_sixpanel.png"/>
                    <pic:cNvPicPr/>
                  </pic:nvPicPr>
                  <pic:blipFill>
                    <a:blip r:embed="rId18"/>
                    <a:stretch>
                      <a:fillRect/>
                    </a:stretch>
                  </pic:blipFill>
                  <pic:spPr>
                    <a:xfrm>
                      <a:off x="0" y="0"/>
                      <a:ext cx="5943600" cy="3962400"/>
                    </a:xfrm>
                    <a:prstGeom prst="rect">
                      <a:avLst/>
                    </a:prstGeom>
                  </pic:spPr>
                </pic:pic>
              </a:graphicData>
            </a:graphic>
          </wp:inline>
        </w:drawing>
      </w:r>
    </w:p>
    <w:p w14:paraId="471B72B7" w14:textId="7FB197E4" w:rsidR="000A31C9" w:rsidRDefault="00091F25" w:rsidP="00091F25">
      <w:pPr>
        <w:pStyle w:val="Caption"/>
      </w:pPr>
      <w:bookmarkStart w:id="89" w:name="_Toc222952643"/>
      <w:r>
        <w:t xml:space="preserve">Figure </w:t>
      </w:r>
      <w:r>
        <w:fldChar w:fldCharType="begin"/>
      </w:r>
      <w:r>
        <w:instrText xml:space="preserve"> SEQ Figure \* ARABIC </w:instrText>
      </w:r>
      <w:r>
        <w:fldChar w:fldCharType="separate"/>
      </w:r>
      <w:r>
        <w:rPr>
          <w:noProof/>
        </w:rPr>
        <w:t>7</w:t>
      </w:r>
      <w:r>
        <w:fldChar w:fldCharType="end"/>
      </w:r>
      <w:r>
        <w:t xml:space="preserve">. </w:t>
      </w:r>
      <w:r w:rsidRPr="0057188F">
        <w:t>Abell 2744 (CATS v4.1), ROI = 100″</w:t>
      </w:r>
      <w:bookmarkEnd w:id="89"/>
    </w:p>
    <w:p w14:paraId="278D22A7" w14:textId="77777777" w:rsidR="00091F25" w:rsidRDefault="00000000" w:rsidP="00091F25">
      <w:pPr>
        <w:keepNext/>
      </w:pPr>
      <w:r>
        <w:rPr>
          <w:noProof/>
        </w:rPr>
        <w:drawing>
          <wp:inline distT="0" distB="0" distL="0" distR="0" wp14:anchorId="7F711F1F" wp14:editId="31C3D8F4">
            <wp:extent cx="5943600" cy="3962400"/>
            <wp:effectExtent l="0" t="0" r="0" b="0"/>
            <wp:docPr id="2017888452" name="Picture 2017888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cs0416_cats_v4.1_roi100_sixpanel.png"/>
                    <pic:cNvPicPr/>
                  </pic:nvPicPr>
                  <pic:blipFill>
                    <a:blip r:embed="rId19"/>
                    <a:stretch>
                      <a:fillRect/>
                    </a:stretch>
                  </pic:blipFill>
                  <pic:spPr>
                    <a:xfrm>
                      <a:off x="0" y="0"/>
                      <a:ext cx="5943600" cy="3962400"/>
                    </a:xfrm>
                    <a:prstGeom prst="rect">
                      <a:avLst/>
                    </a:prstGeom>
                  </pic:spPr>
                </pic:pic>
              </a:graphicData>
            </a:graphic>
          </wp:inline>
        </w:drawing>
      </w:r>
    </w:p>
    <w:p w14:paraId="188A4ED3" w14:textId="573A3A88" w:rsidR="000A31C9" w:rsidRDefault="00091F25" w:rsidP="00091F25">
      <w:pPr>
        <w:pStyle w:val="Caption"/>
      </w:pPr>
      <w:bookmarkStart w:id="90" w:name="_Toc222952644"/>
      <w:r>
        <w:t xml:space="preserve">Figure </w:t>
      </w:r>
      <w:r>
        <w:fldChar w:fldCharType="begin"/>
      </w:r>
      <w:r>
        <w:instrText xml:space="preserve"> SEQ Figure \* ARABIC </w:instrText>
      </w:r>
      <w:r>
        <w:fldChar w:fldCharType="separate"/>
      </w:r>
      <w:r>
        <w:rPr>
          <w:noProof/>
        </w:rPr>
        <w:t>8</w:t>
      </w:r>
      <w:r>
        <w:fldChar w:fldCharType="end"/>
      </w:r>
      <w:r>
        <w:t xml:space="preserve">. </w:t>
      </w:r>
      <w:r w:rsidRPr="00FD6651">
        <w:t>MACS J0416.1−2403 (CATS v4.1), ROI = 100″.</w:t>
      </w:r>
      <w:bookmarkEnd w:id="90"/>
    </w:p>
    <w:p w14:paraId="579E0A97" w14:textId="77777777" w:rsidR="00477877" w:rsidRDefault="00477877">
      <w:pPr>
        <w:pStyle w:val="Heading1"/>
        <w:sectPr w:rsidR="00477877">
          <w:pgSz w:w="12240" w:h="15840"/>
          <w:pgMar w:top="1440" w:right="1440" w:bottom="1440" w:left="1440" w:header="708" w:footer="708" w:gutter="0"/>
          <w:cols w:space="720"/>
          <w:docGrid w:linePitch="360"/>
        </w:sectPr>
      </w:pPr>
    </w:p>
    <w:p w14:paraId="09E69D24" w14:textId="77777777" w:rsidR="003C3D25" w:rsidRPr="003C3D25" w:rsidRDefault="003C3D25" w:rsidP="00856447">
      <w:pPr>
        <w:pStyle w:val="Heading1"/>
        <w:rPr>
          <w:rFonts w:eastAsia="MS Gothic"/>
        </w:rPr>
      </w:pPr>
      <w:bookmarkStart w:id="91" w:name="_Toc222952624"/>
      <w:r w:rsidRPr="003C3D25">
        <w:rPr>
          <w:rFonts w:eastAsia="MS Gothic"/>
        </w:rPr>
        <w:t>Appendix D. Spectral Harmonics and the Cymatic Analogy in Intrinsic Response Theory</w:t>
      </w:r>
      <w:bookmarkEnd w:id="91"/>
    </w:p>
    <w:p w14:paraId="4D4A3EB8" w14:textId="77777777" w:rsidR="003C3D25" w:rsidRPr="003C3D25" w:rsidRDefault="003C3D25" w:rsidP="00856447">
      <w:pPr>
        <w:pStyle w:val="Heading2"/>
        <w:rPr>
          <w:rFonts w:eastAsia="MS Gothic"/>
        </w:rPr>
      </w:pPr>
      <w:bookmarkStart w:id="92" w:name="_Toc222952625"/>
      <w:r w:rsidRPr="003C3D25">
        <w:rPr>
          <w:rFonts w:eastAsia="MS Gothic"/>
        </w:rPr>
        <w:t>D.1 Purpose and scope</w:t>
      </w:r>
      <w:bookmarkEnd w:id="92"/>
    </w:p>
    <w:p w14:paraId="34550378" w14:textId="77777777" w:rsidR="003C3D25" w:rsidRPr="003C3D25" w:rsidRDefault="003C3D25" w:rsidP="003C3D25">
      <w:pPr>
        <w:rPr>
          <w:szCs w:val="22"/>
        </w:rPr>
      </w:pPr>
      <w:r w:rsidRPr="003C3D25">
        <w:rPr>
          <w:szCs w:val="22"/>
        </w:rPr>
        <w:t>This appendix formalizes the “cymatics” analogy used throughout the paper by identifying a single spectral object—the eigen-spectrum of an intrinsic response operator—that plays the same mathematical role as the Laplacian/biharmonic eigenmodes in Chladni plate experiments (Rossing, 1982). In brief: eigenfunctions are the response-sector mode shapes, eigenvalues set the characteristic spatial scales, and nodal sets correspond to compression/rarefaction boundaries. Although the underlying response dynamics may be written covariantly on spacetime (Carroll, 2019; Wald, 1984), the galaxy-rotation regime probed by SPARC is effectively stationary, so the empirically constrained “harmonics” are spatial overtones (additional radial nodes) rather than temporal frequency multiples.</w:t>
      </w:r>
    </w:p>
    <w:p w14:paraId="3C72D847" w14:textId="77777777" w:rsidR="003C3D25" w:rsidRPr="003C3D25" w:rsidRDefault="003C3D25" w:rsidP="00856447">
      <w:pPr>
        <w:pStyle w:val="Heading2"/>
        <w:rPr>
          <w:rFonts w:eastAsia="MS Gothic"/>
        </w:rPr>
      </w:pPr>
      <w:bookmarkStart w:id="93" w:name="_Toc222952626"/>
      <w:r w:rsidRPr="003C3D25">
        <w:rPr>
          <w:rFonts w:eastAsia="MS Gothic"/>
        </w:rPr>
        <w:t>D.2 Unified operator statement (“DNA” of intrinsic response)</w:t>
      </w:r>
      <w:bookmarkEnd w:id="93"/>
    </w:p>
    <w:p w14:paraId="1CDFF2CA" w14:textId="5D8378D5" w:rsidR="003C3D25" w:rsidRPr="003C3D25" w:rsidRDefault="003C3D25" w:rsidP="003C3D25">
      <w:pPr>
        <w:rPr>
          <w:szCs w:val="22"/>
        </w:rPr>
      </w:pPr>
      <w:r w:rsidRPr="003C3D25">
        <w:rPr>
          <w:szCs w:val="22"/>
        </w:rPr>
        <w:t xml:space="preserve">Let </w:t>
      </w:r>
      <m:oMath>
        <m:sSub>
          <m:sSubPr>
            <m:ctrlPr>
              <w:rPr>
                <w:rFonts w:ascii="Cambria Math" w:hAnsi="Cambria Math"/>
                <w:i/>
                <w:szCs w:val="22"/>
              </w:rPr>
            </m:ctrlPr>
          </m:sSubPr>
          <m:e>
            <m:r>
              <w:rPr>
                <w:rFonts w:ascii="Cambria Math" w:hAnsi="Cambria Math"/>
                <w:szCs w:val="22"/>
              </w:rPr>
              <m:t>Φ</m:t>
            </m:r>
          </m:e>
          <m:sub>
            <m:r>
              <w:rPr>
                <w:rFonts w:ascii="Cambria Math" w:hAnsi="Cambria Math"/>
                <w:szCs w:val="22"/>
              </w:rPr>
              <m:t>resp</m:t>
            </m:r>
          </m:sub>
        </m:sSub>
      </m:oMath>
      <w:r w:rsidRPr="003C3D25">
        <w:rPr>
          <w:szCs w:val="22"/>
        </w:rPr>
        <w:t xml:space="preserve"> denote the response-sector potential (or any equivalent scalar response field used to encode the inferred metric perturbation in the weak-field limit). Define the intrinsic response through a driven, self-adjoint elliptic operator on a spatial slice:</w:t>
      </w:r>
    </w:p>
    <w:p w14:paraId="5671DE70" w14:textId="3027A47E" w:rsidR="003C3D25" w:rsidRPr="003C3D25" w:rsidRDefault="00856447" w:rsidP="003C3D25">
      <w:pPr>
        <w:rPr>
          <w:szCs w:val="22"/>
        </w:rPr>
      </w:pPr>
      <m:oMathPara>
        <m:oMath>
          <m:r>
            <w:rPr>
              <w:rFonts w:ascii="Cambria Math" w:hAnsi="Cambria Math"/>
              <w:szCs w:val="22"/>
            </w:rPr>
            <m:t xml:space="preserve">    </m:t>
          </m:r>
          <m:r>
            <m:rPr>
              <m:scr m:val="script"/>
            </m:rPr>
            <w:rPr>
              <w:rFonts w:ascii="Cambria Math" w:hAnsi="Cambria Math" w:cs="Cambria Math"/>
              <w:szCs w:val="22"/>
            </w:rPr>
            <m:t>L</m:t>
          </m:r>
          <m:r>
            <w:rPr>
              <w:rFonts w:ascii="Cambria Math" w:hAnsi="Cambria Math"/>
              <w:szCs w:val="22"/>
            </w:rPr>
            <m:t xml:space="preserve"> </m:t>
          </m:r>
          <m:sSub>
            <m:sSubPr>
              <m:ctrlPr>
                <w:rPr>
                  <w:rFonts w:ascii="Cambria Math" w:hAnsi="Cambria Math"/>
                  <w:i/>
                  <w:szCs w:val="22"/>
                </w:rPr>
              </m:ctrlPr>
            </m:sSubPr>
            <m:e>
              <m:r>
                <w:rPr>
                  <w:rFonts w:ascii="Cambria Math" w:hAnsi="Cambria Math"/>
                  <w:szCs w:val="22"/>
                </w:rPr>
                <m:t>Φ</m:t>
              </m:r>
            </m:e>
            <m:sub>
              <m:r>
                <w:rPr>
                  <w:rFonts w:ascii="Cambria Math" w:hAnsi="Cambria Math"/>
                  <w:szCs w:val="22"/>
                </w:rPr>
                <m:t>resp</m:t>
              </m:r>
            </m:sub>
          </m:sSub>
          <m:r>
            <w:rPr>
              <w:rFonts w:ascii="Cambria Math" w:hAnsi="Cambria Math"/>
              <w:szCs w:val="22"/>
            </w:rPr>
            <m:t>= S</m:t>
          </m:r>
          <m:d>
            <m:dPr>
              <m:begChr m:val="["/>
              <m:endChr m:val="]"/>
              <m:ctrlPr>
                <w:rPr>
                  <w:rFonts w:ascii="Cambria Math" w:hAnsi="Cambria Math"/>
                  <w:i/>
                  <w:szCs w:val="22"/>
                </w:rPr>
              </m:ctrlPr>
            </m:dPr>
            <m:e>
              <m:sSub>
                <m:sSubPr>
                  <m:ctrlPr>
                    <w:rPr>
                      <w:rFonts w:ascii="Cambria Math" w:hAnsi="Cambria Math"/>
                      <w:i/>
                      <w:szCs w:val="22"/>
                    </w:rPr>
                  </m:ctrlPr>
                </m:sSubPr>
                <m:e>
                  <m:r>
                    <w:rPr>
                      <w:rFonts w:ascii="Cambria Math" w:hAnsi="Cambria Math"/>
                      <w:szCs w:val="22"/>
                    </w:rPr>
                    <m:t>ρ</m:t>
                  </m:r>
                </m:e>
                <m:sub>
                  <m:r>
                    <w:rPr>
                      <w:rFonts w:ascii="Cambria Math" w:hAnsi="Cambria Math"/>
                      <w:szCs w:val="22"/>
                    </w:rPr>
                    <m:t>bar</m:t>
                  </m:r>
                </m:sub>
              </m:sSub>
            </m:e>
          </m:d>
          <m:r>
            <w:rPr>
              <w:rFonts w:ascii="Cambria Math" w:hAnsi="Cambria Math"/>
              <w:szCs w:val="22"/>
            </w:rPr>
            <m:t>,</m:t>
          </m:r>
        </m:oMath>
      </m:oMathPara>
    </w:p>
    <w:p w14:paraId="696F4B39" w14:textId="32710599" w:rsidR="003C3D25" w:rsidRPr="003C3D25" w:rsidRDefault="003C3D25" w:rsidP="003C3D25">
      <w:pPr>
        <w:rPr>
          <w:szCs w:val="22"/>
        </w:rPr>
      </w:pPr>
      <w:r w:rsidRPr="003C3D25">
        <w:rPr>
          <w:szCs w:val="22"/>
        </w:rPr>
        <w:t xml:space="preserve">where </w:t>
      </w:r>
      <m:oMath>
        <m:r>
          <w:rPr>
            <w:rFonts w:ascii="Cambria Math" w:hAnsi="Cambria Math"/>
            <w:szCs w:val="22"/>
          </w:rPr>
          <m:t>S</m:t>
        </m:r>
        <m:d>
          <m:dPr>
            <m:begChr m:val="["/>
            <m:endChr m:val="]"/>
            <m:ctrlPr>
              <w:rPr>
                <w:rFonts w:ascii="Cambria Math" w:hAnsi="Cambria Math"/>
                <w:i/>
                <w:szCs w:val="22"/>
              </w:rPr>
            </m:ctrlPr>
          </m:dPr>
          <m:e>
            <m:sSub>
              <m:sSubPr>
                <m:ctrlPr>
                  <w:rPr>
                    <w:rFonts w:ascii="Cambria Math" w:hAnsi="Cambria Math"/>
                    <w:i/>
                    <w:szCs w:val="22"/>
                  </w:rPr>
                </m:ctrlPr>
              </m:sSubPr>
              <m:e>
                <m:r>
                  <w:rPr>
                    <w:rFonts w:ascii="Cambria Math" w:hAnsi="Cambria Math"/>
                    <w:szCs w:val="22"/>
                  </w:rPr>
                  <m:t>ρ</m:t>
                </m:r>
              </m:e>
              <m:sub>
                <m:r>
                  <w:rPr>
                    <w:rFonts w:ascii="Cambria Math" w:hAnsi="Cambria Math"/>
                    <w:szCs w:val="22"/>
                  </w:rPr>
                  <m:t>bar</m:t>
                </m:r>
              </m:sub>
            </m:sSub>
          </m:e>
        </m:d>
      </m:oMath>
      <w:r w:rsidRPr="003C3D25">
        <w:rPr>
          <w:szCs w:val="22"/>
        </w:rPr>
        <w:t xml:space="preserve"> is the constitutive driving functional built from the baryonic sector, and the operator is taken in the minimal Sturm–Liouville form</w:t>
      </w:r>
    </w:p>
    <w:p w14:paraId="6DA5B00E" w14:textId="5A3FC4C8" w:rsidR="003C3D25" w:rsidRPr="003C3D25" w:rsidRDefault="00856447" w:rsidP="003C3D25">
      <w:pPr>
        <w:rPr>
          <w:szCs w:val="22"/>
        </w:rPr>
      </w:pPr>
      <m:oMathPara>
        <m:oMath>
          <m:r>
            <w:rPr>
              <w:rFonts w:ascii="Cambria Math" w:hAnsi="Cambria Math"/>
              <w:szCs w:val="22"/>
            </w:rPr>
            <m:t xml:space="preserve">    </m:t>
          </m:r>
          <m:r>
            <m:rPr>
              <m:scr m:val="script"/>
            </m:rPr>
            <w:rPr>
              <w:rFonts w:ascii="Cambria Math" w:hAnsi="Cambria Math" w:cs="Cambria Math"/>
              <w:szCs w:val="22"/>
            </w:rPr>
            <m:t>L</m:t>
          </m:r>
          <m:r>
            <w:rPr>
              <w:rFonts w:ascii="Cambria Math" w:hAnsi="Cambria Math"/>
              <w:szCs w:val="22"/>
            </w:rPr>
            <m:t xml:space="preserve"> ≡ -</m:t>
          </m:r>
          <m:r>
            <w:rPr>
              <w:rFonts w:ascii="Cambria Math" w:hAnsi="Cambria Math" w:cs="Cambria Math"/>
              <w:szCs w:val="22"/>
            </w:rPr>
            <m:t>∇</m:t>
          </m:r>
          <m:r>
            <w:rPr>
              <w:rFonts w:ascii="Cambria Math" w:hAnsi="Cambria Math"/>
              <w:szCs w:val="22"/>
            </w:rPr>
            <m:t>·</m:t>
          </m:r>
          <m:d>
            <m:dPr>
              <m:ctrlPr>
                <w:rPr>
                  <w:rFonts w:ascii="Cambria Math" w:hAnsi="Cambria Math"/>
                  <w:i/>
                  <w:szCs w:val="22"/>
                </w:rPr>
              </m:ctrlPr>
            </m:dPr>
            <m:e>
              <m:r>
                <w:rPr>
                  <w:rFonts w:ascii="Cambria Math" w:hAnsi="Cambria Math"/>
                  <w:szCs w:val="22"/>
                </w:rPr>
                <m:t>α</m:t>
              </m:r>
              <m:d>
                <m:dPr>
                  <m:ctrlPr>
                    <w:rPr>
                      <w:rFonts w:ascii="Cambria Math" w:hAnsi="Cambria Math"/>
                      <w:i/>
                      <w:szCs w:val="22"/>
                    </w:rPr>
                  </m:ctrlPr>
                </m:dPr>
                <m:e>
                  <m:r>
                    <w:rPr>
                      <w:rFonts w:ascii="Cambria Math" w:hAnsi="Cambria Math"/>
                      <w:szCs w:val="22"/>
                    </w:rPr>
                    <m:t>x</m:t>
                  </m:r>
                </m:e>
              </m:d>
              <m:r>
                <w:rPr>
                  <w:rFonts w:ascii="Cambria Math" w:hAnsi="Cambria Math" w:cs="Cambria Math"/>
                  <w:szCs w:val="22"/>
                </w:rPr>
                <m:t>∇</m:t>
              </m:r>
              <m:r>
                <w:rPr>
                  <w:rFonts w:ascii="Cambria Math" w:hAnsi="Cambria Math"/>
                  <w:szCs w:val="22"/>
                </w:rPr>
                <m:t xml:space="preserve"> </m:t>
              </m:r>
            </m:e>
          </m:d>
          <m:r>
            <w:rPr>
              <w:rFonts w:ascii="Cambria Math" w:hAnsi="Cambria Math"/>
              <w:szCs w:val="22"/>
            </w:rPr>
            <m:t>+ β</m:t>
          </m:r>
          <m:d>
            <m:dPr>
              <m:ctrlPr>
                <w:rPr>
                  <w:rFonts w:ascii="Cambria Math" w:hAnsi="Cambria Math"/>
                  <w:i/>
                  <w:szCs w:val="22"/>
                </w:rPr>
              </m:ctrlPr>
            </m:dPr>
            <m:e>
              <m:r>
                <w:rPr>
                  <w:rFonts w:ascii="Cambria Math" w:hAnsi="Cambria Math"/>
                  <w:szCs w:val="22"/>
                </w:rPr>
                <m:t>x</m:t>
              </m:r>
            </m:e>
          </m:d>
          <m:r>
            <w:rPr>
              <w:rFonts w:ascii="Cambria Math" w:hAnsi="Cambria Math"/>
              <w:szCs w:val="22"/>
            </w:rPr>
            <m:t>,</m:t>
          </m:r>
        </m:oMath>
      </m:oMathPara>
    </w:p>
    <w:p w14:paraId="08600DF0" w14:textId="13F6B297" w:rsidR="003C3D25" w:rsidRPr="003C3D25" w:rsidRDefault="003C3D25" w:rsidP="003C3D25">
      <w:pPr>
        <w:rPr>
          <w:szCs w:val="22"/>
        </w:rPr>
      </w:pPr>
      <w:r w:rsidRPr="003C3D25">
        <w:rPr>
          <w:szCs w:val="22"/>
        </w:rPr>
        <w:t xml:space="preserve">with </w:t>
      </w:r>
      <m:oMath>
        <m:r>
          <w:rPr>
            <w:rFonts w:ascii="Cambria Math" w:hAnsi="Cambria Math"/>
            <w:szCs w:val="22"/>
          </w:rPr>
          <m:t>α</m:t>
        </m:r>
        <m:d>
          <m:dPr>
            <m:ctrlPr>
              <w:rPr>
                <w:rFonts w:ascii="Cambria Math" w:hAnsi="Cambria Math"/>
                <w:i/>
                <w:szCs w:val="22"/>
              </w:rPr>
            </m:ctrlPr>
          </m:dPr>
          <m:e>
            <m:r>
              <w:rPr>
                <w:rFonts w:ascii="Cambria Math" w:hAnsi="Cambria Math"/>
                <w:szCs w:val="22"/>
              </w:rPr>
              <m:t>x</m:t>
            </m:r>
          </m:e>
        </m:d>
        <m:r>
          <w:rPr>
            <w:rFonts w:ascii="Cambria Math" w:hAnsi="Cambria Math"/>
            <w:szCs w:val="22"/>
          </w:rPr>
          <m:t>≥ 0</m:t>
        </m:r>
      </m:oMath>
      <w:r w:rsidRPr="003C3D25">
        <w:rPr>
          <w:szCs w:val="22"/>
        </w:rPr>
        <w:t xml:space="preserve"> controlling propagation (“permittivity/elasticity”) and β(x) ≥ 0 encoding activation/screening (“mass” or quenching). The intrinsic “pattern DNA” is the eigen-spectrum</w:t>
      </w:r>
    </w:p>
    <w:p w14:paraId="6803659C" w14:textId="7613E4B3" w:rsidR="003C3D25" w:rsidRPr="003C3D25" w:rsidRDefault="00856447" w:rsidP="003C3D25">
      <w:pPr>
        <w:rPr>
          <w:szCs w:val="22"/>
        </w:rPr>
      </w:pPr>
      <m:oMathPara>
        <m:oMath>
          <m:r>
            <w:rPr>
              <w:rFonts w:ascii="Cambria Math" w:hAnsi="Cambria Math"/>
              <w:szCs w:val="22"/>
            </w:rPr>
            <m:t xml:space="preserve">    </m:t>
          </m:r>
          <m:r>
            <m:rPr>
              <m:scr m:val="script"/>
            </m:rPr>
            <w:rPr>
              <w:rFonts w:ascii="Cambria Math" w:hAnsi="Cambria Math" w:cs="Cambria Math"/>
              <w:szCs w:val="22"/>
            </w:rPr>
            <m:t>L</m:t>
          </m:r>
          <m:r>
            <w:rPr>
              <w:rFonts w:ascii="Cambria Math" w:hAnsi="Cambria Math"/>
              <w:szCs w:val="22"/>
            </w:rPr>
            <m:t xml:space="preserve"> </m:t>
          </m:r>
          <m:sSub>
            <m:sSubPr>
              <m:ctrlPr>
                <w:rPr>
                  <w:rFonts w:ascii="Cambria Math" w:hAnsi="Cambria Math"/>
                  <w:i/>
                  <w:szCs w:val="22"/>
                </w:rPr>
              </m:ctrlPr>
            </m:sSubPr>
            <m:e>
              <m:r>
                <w:rPr>
                  <w:rFonts w:ascii="Cambria Math" w:hAnsi="Cambria Math"/>
                  <w:szCs w:val="22"/>
                </w:rPr>
                <m:t>φ</m:t>
              </m:r>
            </m:e>
            <m:sub>
              <m:r>
                <w:rPr>
                  <w:rFonts w:ascii="Cambria Math" w:hAnsi="Cambria Math"/>
                  <w:szCs w:val="22"/>
                </w:rPr>
                <m:t>n</m:t>
              </m:r>
            </m:sub>
          </m:sSub>
          <m:r>
            <w:rPr>
              <w:rFonts w:ascii="Cambria Math" w:hAnsi="Cambria Math"/>
              <w:szCs w:val="22"/>
            </w:rPr>
            <m:t xml:space="preserve">= </m:t>
          </m:r>
          <m:sSub>
            <m:sSubPr>
              <m:ctrlPr>
                <w:rPr>
                  <w:rFonts w:ascii="Cambria Math" w:hAnsi="Cambria Math"/>
                  <w:i/>
                  <w:szCs w:val="22"/>
                </w:rPr>
              </m:ctrlPr>
            </m:sSubPr>
            <m:e>
              <m:r>
                <w:rPr>
                  <w:rFonts w:ascii="Cambria Math" w:hAnsi="Cambria Math"/>
                  <w:szCs w:val="22"/>
                </w:rPr>
                <m:t>λ</m:t>
              </m:r>
            </m:e>
            <m:sub>
              <m:r>
                <w:rPr>
                  <w:rFonts w:ascii="Cambria Math" w:hAnsi="Cambria Math"/>
                  <w:szCs w:val="22"/>
                </w:rPr>
                <m:t>n</m:t>
              </m:r>
            </m:sub>
          </m:sSub>
          <m:sSub>
            <m:sSubPr>
              <m:ctrlPr>
                <w:rPr>
                  <w:rFonts w:ascii="Cambria Math" w:hAnsi="Cambria Math"/>
                  <w:i/>
                  <w:szCs w:val="22"/>
                </w:rPr>
              </m:ctrlPr>
            </m:sSubPr>
            <m:e>
              <m:r>
                <w:rPr>
                  <w:rFonts w:ascii="Cambria Math" w:hAnsi="Cambria Math"/>
                  <w:szCs w:val="22"/>
                </w:rPr>
                <m:t>φ</m:t>
              </m:r>
            </m:e>
            <m:sub>
              <m:r>
                <w:rPr>
                  <w:rFonts w:ascii="Cambria Math" w:hAnsi="Cambria Math"/>
                  <w:szCs w:val="22"/>
                </w:rPr>
                <m:t>n</m:t>
              </m:r>
            </m:sub>
          </m:sSub>
          <m:r>
            <w:rPr>
              <w:rFonts w:ascii="Cambria Math" w:hAnsi="Cambria Math"/>
              <w:szCs w:val="22"/>
            </w:rPr>
            <m:t xml:space="preserve">,   </m:t>
          </m:r>
          <m:d>
            <m:dPr>
              <m:begChr m:val="⟨"/>
              <m:endChr m:val="⟩"/>
              <m:ctrlPr>
                <w:rPr>
                  <w:rFonts w:ascii="Cambria Math" w:hAnsi="Cambria Math" w:cs="Cambria Math"/>
                  <w:i/>
                  <w:szCs w:val="22"/>
                </w:rPr>
              </m:ctrlPr>
            </m:dPr>
            <m:e>
              <m:sSub>
                <m:sSubPr>
                  <m:ctrlPr>
                    <w:rPr>
                      <w:rFonts w:ascii="Cambria Math" w:hAnsi="Cambria Math"/>
                      <w:i/>
                      <w:szCs w:val="22"/>
                    </w:rPr>
                  </m:ctrlPr>
                </m:sSubPr>
                <m:e>
                  <m:r>
                    <w:rPr>
                      <w:rFonts w:ascii="Cambria Math" w:hAnsi="Cambria Math"/>
                      <w:szCs w:val="22"/>
                    </w:rPr>
                    <m:t>φ</m:t>
                  </m:r>
                  <m:ctrlPr>
                    <w:rPr>
                      <w:rFonts w:ascii="Cambria Math" w:hAnsi="Cambria Math" w:cs="Cambria Math"/>
                      <w:i/>
                      <w:szCs w:val="22"/>
                    </w:rPr>
                  </m:ctrlPr>
                </m:e>
                <m:sub>
                  <m:r>
                    <w:rPr>
                      <w:rFonts w:ascii="Cambria Math" w:hAnsi="Cambria Math"/>
                      <w:szCs w:val="22"/>
                    </w:rPr>
                    <m:t>m</m:t>
                  </m:r>
                </m:sub>
              </m:sSub>
              <m:r>
                <w:rPr>
                  <w:rFonts w:ascii="Cambria Math" w:hAnsi="Cambria Math"/>
                  <w:szCs w:val="22"/>
                </w:rPr>
                <m:t xml:space="preserve">, </m:t>
              </m:r>
              <m:sSub>
                <m:sSubPr>
                  <m:ctrlPr>
                    <w:rPr>
                      <w:rFonts w:ascii="Cambria Math" w:hAnsi="Cambria Math"/>
                      <w:i/>
                      <w:szCs w:val="22"/>
                    </w:rPr>
                  </m:ctrlPr>
                </m:sSubPr>
                <m:e>
                  <m:r>
                    <w:rPr>
                      <w:rFonts w:ascii="Cambria Math" w:hAnsi="Cambria Math"/>
                      <w:szCs w:val="22"/>
                    </w:rPr>
                    <m:t>φ</m:t>
                  </m:r>
                </m:e>
                <m:sub>
                  <m:r>
                    <w:rPr>
                      <w:rFonts w:ascii="Cambria Math" w:hAnsi="Cambria Math"/>
                      <w:szCs w:val="22"/>
                    </w:rPr>
                    <m:t>n</m:t>
                  </m:r>
                </m:sub>
              </m:sSub>
            </m:e>
          </m:d>
          <m:r>
            <w:rPr>
              <w:rFonts w:ascii="Cambria Math" w:hAnsi="Cambria Math"/>
              <w:szCs w:val="22"/>
            </w:rPr>
            <m:t xml:space="preserve">= </m:t>
          </m:r>
          <m:sSub>
            <m:sSubPr>
              <m:ctrlPr>
                <w:rPr>
                  <w:rFonts w:ascii="Cambria Math" w:hAnsi="Cambria Math"/>
                  <w:i/>
                  <w:szCs w:val="22"/>
                </w:rPr>
              </m:ctrlPr>
            </m:sSubPr>
            <m:e>
              <m:r>
                <w:rPr>
                  <w:rFonts w:ascii="Cambria Math" w:hAnsi="Cambria Math"/>
                  <w:szCs w:val="22"/>
                </w:rPr>
                <m:t>δ</m:t>
              </m:r>
            </m:e>
            <m:sub>
              <m:r>
                <w:rPr>
                  <w:rFonts w:ascii="Cambria Math" w:hAnsi="Cambria Math"/>
                  <w:szCs w:val="22"/>
                </w:rPr>
                <m:t>mn</m:t>
              </m:r>
            </m:sub>
          </m:sSub>
          <m:r>
            <w:rPr>
              <w:rFonts w:ascii="Cambria Math" w:hAnsi="Cambria Math"/>
              <w:szCs w:val="22"/>
            </w:rPr>
            <m:t>,</m:t>
          </m:r>
        </m:oMath>
      </m:oMathPara>
    </w:p>
    <w:p w14:paraId="655DFF11" w14:textId="77777777" w:rsidR="003C3D25" w:rsidRPr="003C3D25" w:rsidRDefault="003C3D25" w:rsidP="003C3D25">
      <w:pPr>
        <w:rPr>
          <w:szCs w:val="22"/>
        </w:rPr>
      </w:pPr>
      <w:r w:rsidRPr="003C3D25">
        <w:rPr>
          <w:szCs w:val="22"/>
        </w:rPr>
        <w:t>yielding the modal response</w:t>
      </w:r>
    </w:p>
    <w:p w14:paraId="620F1082" w14:textId="59553CF0" w:rsidR="003C3D25" w:rsidRPr="003C3D25" w:rsidRDefault="00856447" w:rsidP="003C3D25">
      <w:pPr>
        <w:rPr>
          <w:szCs w:val="22"/>
        </w:rPr>
      </w:pPr>
      <m:oMathPara>
        <m:oMath>
          <m:r>
            <w:rPr>
              <w:rFonts w:ascii="Cambria Math" w:hAnsi="Cambria Math"/>
              <w:szCs w:val="22"/>
            </w:rPr>
            <m:t xml:space="preserve">    </m:t>
          </m:r>
          <m:sSub>
            <m:sSubPr>
              <m:ctrlPr>
                <w:rPr>
                  <w:rFonts w:ascii="Cambria Math" w:hAnsi="Cambria Math"/>
                  <w:i/>
                  <w:szCs w:val="22"/>
                </w:rPr>
              </m:ctrlPr>
            </m:sSubPr>
            <m:e>
              <m:r>
                <w:rPr>
                  <w:rFonts w:ascii="Cambria Math" w:hAnsi="Cambria Math"/>
                  <w:szCs w:val="22"/>
                </w:rPr>
                <m:t>Φ</m:t>
              </m:r>
            </m:e>
            <m:sub>
              <m:r>
                <w:rPr>
                  <w:rFonts w:ascii="Cambria Math" w:hAnsi="Cambria Math"/>
                  <w:szCs w:val="22"/>
                </w:rPr>
                <m:t>resp</m:t>
              </m:r>
              <m:d>
                <m:dPr>
                  <m:ctrlPr>
                    <w:rPr>
                      <w:rFonts w:ascii="Cambria Math" w:hAnsi="Cambria Math"/>
                      <w:i/>
                      <w:szCs w:val="22"/>
                    </w:rPr>
                  </m:ctrlPr>
                </m:dPr>
                <m:e>
                  <m:r>
                    <w:rPr>
                      <w:rFonts w:ascii="Cambria Math" w:hAnsi="Cambria Math"/>
                      <w:szCs w:val="22"/>
                    </w:rPr>
                    <m:t>x</m:t>
                  </m:r>
                </m:e>
              </m:d>
            </m:sub>
          </m:sSub>
          <m:r>
            <w:rPr>
              <w:rFonts w:ascii="Cambria Math" w:hAnsi="Cambria Math"/>
              <w:szCs w:val="22"/>
            </w:rPr>
            <m:t xml:space="preserve">= </m:t>
          </m:r>
          <m:sSub>
            <m:sSubPr>
              <m:ctrlPr>
                <w:rPr>
                  <w:rFonts w:ascii="Cambria Math" w:hAnsi="Cambria Math"/>
                  <w:i/>
                  <w:szCs w:val="22"/>
                </w:rPr>
              </m:ctrlPr>
            </m:sSubPr>
            <m:e>
              <m:r>
                <w:rPr>
                  <w:rFonts w:ascii="Cambria Math" w:hAnsi="Cambria Math"/>
                  <w:szCs w:val="22"/>
                </w:rPr>
                <m:t>Σ</m:t>
              </m:r>
            </m:e>
            <m:sub>
              <m:r>
                <w:rPr>
                  <w:rFonts w:ascii="Cambria Math" w:hAnsi="Cambria Math"/>
                  <w:szCs w:val="22"/>
                </w:rPr>
                <m:t>n</m:t>
              </m:r>
            </m:sub>
          </m:sSub>
          <m:sSub>
            <m:sSubPr>
              <m:ctrlPr>
                <w:rPr>
                  <w:rFonts w:ascii="Cambria Math" w:hAnsi="Cambria Math"/>
                  <w:i/>
                  <w:szCs w:val="22"/>
                </w:rPr>
              </m:ctrlPr>
            </m:sSubPr>
            <m:e>
              <m:r>
                <w:rPr>
                  <w:rFonts w:ascii="Cambria Math" w:hAnsi="Cambria Math"/>
                  <w:szCs w:val="22"/>
                </w:rPr>
                <m:t>c</m:t>
              </m:r>
            </m:e>
            <m:sub>
              <m:r>
                <w:rPr>
                  <w:rFonts w:ascii="Cambria Math" w:hAnsi="Cambria Math"/>
                  <w:szCs w:val="22"/>
                </w:rPr>
                <m:t>n</m:t>
              </m:r>
            </m:sub>
          </m:sSub>
          <m:sSub>
            <m:sSubPr>
              <m:ctrlPr>
                <w:rPr>
                  <w:rFonts w:ascii="Cambria Math" w:hAnsi="Cambria Math"/>
                  <w:i/>
                  <w:szCs w:val="22"/>
                </w:rPr>
              </m:ctrlPr>
            </m:sSubPr>
            <m:e>
              <m:r>
                <w:rPr>
                  <w:rFonts w:ascii="Cambria Math" w:hAnsi="Cambria Math"/>
                  <w:szCs w:val="22"/>
                </w:rPr>
                <m:t>φ</m:t>
              </m:r>
            </m:e>
            <m:sub>
              <m:r>
                <w:rPr>
                  <w:rFonts w:ascii="Cambria Math" w:hAnsi="Cambria Math"/>
                  <w:szCs w:val="22"/>
                </w:rPr>
                <m:t>n</m:t>
              </m:r>
              <m:d>
                <m:dPr>
                  <m:ctrlPr>
                    <w:rPr>
                      <w:rFonts w:ascii="Cambria Math" w:hAnsi="Cambria Math"/>
                      <w:i/>
                      <w:szCs w:val="22"/>
                    </w:rPr>
                  </m:ctrlPr>
                </m:dPr>
                <m:e>
                  <m:r>
                    <w:rPr>
                      <w:rFonts w:ascii="Cambria Math" w:hAnsi="Cambria Math"/>
                      <w:szCs w:val="22"/>
                    </w:rPr>
                    <m:t>x</m:t>
                  </m:r>
                </m:e>
              </m:d>
            </m:sub>
          </m:sSub>
          <m:r>
            <w:rPr>
              <w:rFonts w:ascii="Cambria Math" w:hAnsi="Cambria Math"/>
              <w:szCs w:val="22"/>
            </w:rPr>
            <m:t xml:space="preserve">,   </m:t>
          </m:r>
          <m:sSub>
            <m:sSubPr>
              <m:ctrlPr>
                <w:rPr>
                  <w:rFonts w:ascii="Cambria Math" w:hAnsi="Cambria Math"/>
                  <w:i/>
                  <w:szCs w:val="22"/>
                </w:rPr>
              </m:ctrlPr>
            </m:sSubPr>
            <m:e>
              <m:r>
                <w:rPr>
                  <w:rFonts w:ascii="Cambria Math" w:hAnsi="Cambria Math"/>
                  <w:szCs w:val="22"/>
                </w:rPr>
                <m:t>c</m:t>
              </m:r>
            </m:e>
            <m:sub>
              <m:r>
                <w:rPr>
                  <w:rFonts w:ascii="Cambria Math" w:hAnsi="Cambria Math"/>
                  <w:szCs w:val="22"/>
                </w:rPr>
                <m:t>n</m:t>
              </m:r>
            </m:sub>
          </m:sSub>
          <m:r>
            <w:rPr>
              <w:rFonts w:ascii="Cambria Math" w:hAnsi="Cambria Math"/>
              <w:szCs w:val="22"/>
            </w:rPr>
            <m:t>=</m:t>
          </m:r>
          <m:f>
            <m:fPr>
              <m:ctrlPr>
                <w:rPr>
                  <w:rFonts w:ascii="Cambria Math" w:hAnsi="Cambria Math"/>
                  <w:i/>
                  <w:szCs w:val="22"/>
                </w:rPr>
              </m:ctrlPr>
            </m:fPr>
            <m:num>
              <m:d>
                <m:dPr>
                  <m:begChr m:val="⟨"/>
                  <m:endChr m:val="⟩"/>
                  <m:ctrlPr>
                    <w:rPr>
                      <w:rFonts w:ascii="Cambria Math" w:hAnsi="Cambria Math" w:cs="Cambria Math"/>
                      <w:i/>
                      <w:szCs w:val="22"/>
                    </w:rPr>
                  </m:ctrlPr>
                </m:dPr>
                <m:e>
                  <m:sSub>
                    <m:sSubPr>
                      <m:ctrlPr>
                        <w:rPr>
                          <w:rFonts w:ascii="Cambria Math" w:hAnsi="Cambria Math"/>
                          <w:i/>
                          <w:szCs w:val="22"/>
                        </w:rPr>
                      </m:ctrlPr>
                    </m:sSubPr>
                    <m:e>
                      <m:r>
                        <w:rPr>
                          <w:rFonts w:ascii="Cambria Math" w:hAnsi="Cambria Math"/>
                          <w:szCs w:val="22"/>
                        </w:rPr>
                        <m:t>φ</m:t>
                      </m:r>
                      <m:ctrlPr>
                        <w:rPr>
                          <w:rFonts w:ascii="Cambria Math" w:hAnsi="Cambria Math" w:cs="Cambria Math"/>
                          <w:i/>
                          <w:szCs w:val="22"/>
                        </w:rPr>
                      </m:ctrlPr>
                    </m:e>
                    <m:sub>
                      <m:r>
                        <w:rPr>
                          <w:rFonts w:ascii="Cambria Math" w:hAnsi="Cambria Math"/>
                          <w:szCs w:val="22"/>
                        </w:rPr>
                        <m:t>n</m:t>
                      </m:r>
                    </m:sub>
                  </m:sSub>
                  <m:r>
                    <w:rPr>
                      <w:rFonts w:ascii="Cambria Math" w:hAnsi="Cambria Math"/>
                      <w:szCs w:val="22"/>
                    </w:rPr>
                    <m:t>, S</m:t>
                  </m:r>
                </m:e>
              </m:d>
            </m:num>
            <m:den>
              <m:sSub>
                <m:sSubPr>
                  <m:ctrlPr>
                    <w:rPr>
                      <w:rFonts w:ascii="Cambria Math" w:hAnsi="Cambria Math"/>
                      <w:i/>
                      <w:szCs w:val="22"/>
                    </w:rPr>
                  </m:ctrlPr>
                </m:sSubPr>
                <m:e>
                  <m:r>
                    <w:rPr>
                      <w:rFonts w:ascii="Cambria Math" w:hAnsi="Cambria Math"/>
                      <w:szCs w:val="22"/>
                    </w:rPr>
                    <m:t>λ</m:t>
                  </m:r>
                </m:e>
                <m:sub>
                  <m:r>
                    <w:rPr>
                      <w:rFonts w:ascii="Cambria Math" w:hAnsi="Cambria Math"/>
                      <w:szCs w:val="22"/>
                    </w:rPr>
                    <m:t>n</m:t>
                  </m:r>
                </m:sub>
              </m:sSub>
            </m:den>
          </m:f>
          <m:r>
            <w:rPr>
              <w:rFonts w:ascii="Cambria Math" w:hAnsi="Cambria Math"/>
              <w:szCs w:val="22"/>
            </w:rPr>
            <m:t>.</m:t>
          </m:r>
        </m:oMath>
      </m:oMathPara>
    </w:p>
    <w:p w14:paraId="76F92330" w14:textId="384A366D" w:rsidR="003C3D25" w:rsidRPr="003C3D25" w:rsidRDefault="003C3D25" w:rsidP="003C3D25">
      <w:pPr>
        <w:rPr>
          <w:szCs w:val="22"/>
        </w:rPr>
      </w:pPr>
      <w:r w:rsidRPr="003C3D25">
        <w:rPr>
          <w:szCs w:val="22"/>
        </w:rPr>
        <w:t xml:space="preserve">This is the direct analog of Chladni/cymatics: the </w:t>
      </w:r>
      <m:oMath>
        <m:sSub>
          <m:sSubPr>
            <m:ctrlPr>
              <w:rPr>
                <w:rFonts w:ascii="Cambria Math" w:hAnsi="Cambria Math"/>
                <w:i/>
                <w:szCs w:val="22"/>
              </w:rPr>
            </m:ctrlPr>
          </m:sSubPr>
          <m:e>
            <m:r>
              <w:rPr>
                <w:rFonts w:ascii="Cambria Math" w:hAnsi="Cambria Math"/>
                <w:szCs w:val="22"/>
              </w:rPr>
              <m:t>φ</m:t>
            </m:r>
          </m:e>
          <m:sub>
            <m:r>
              <w:rPr>
                <w:rFonts w:ascii="Cambria Math" w:hAnsi="Cambria Math"/>
                <w:szCs w:val="22"/>
              </w:rPr>
              <m:t>n</m:t>
            </m:r>
          </m:sub>
        </m:sSub>
      </m:oMath>
      <w:r w:rsidRPr="003C3D25">
        <w:rPr>
          <w:szCs w:val="22"/>
        </w:rPr>
        <w:t xml:space="preserve"> are mode shapes; the </w:t>
      </w:r>
      <m:oMath>
        <m:sSub>
          <m:sSubPr>
            <m:ctrlPr>
              <w:rPr>
                <w:rFonts w:ascii="Cambria Math" w:hAnsi="Cambria Math"/>
                <w:i/>
                <w:szCs w:val="22"/>
              </w:rPr>
            </m:ctrlPr>
          </m:sSubPr>
          <m:e>
            <m:r>
              <w:rPr>
                <w:rFonts w:ascii="Cambria Math" w:hAnsi="Cambria Math"/>
                <w:szCs w:val="22"/>
              </w:rPr>
              <m:t>λ</m:t>
            </m:r>
          </m:e>
          <m:sub>
            <m:r>
              <w:rPr>
                <w:rFonts w:ascii="Cambria Math" w:hAnsi="Cambria Math"/>
                <w:szCs w:val="22"/>
              </w:rPr>
              <m:t>n</m:t>
            </m:r>
          </m:sub>
        </m:sSub>
      </m:oMath>
      <w:r w:rsidRPr="003C3D25">
        <w:rPr>
          <w:szCs w:val="22"/>
        </w:rPr>
        <w:t xml:space="preserve"> set intrinsic spatial scales; and the source overlap </w:t>
      </w:r>
      <m:oMath>
        <m:d>
          <m:dPr>
            <m:begChr m:val="⟨"/>
            <m:endChr m:val="⟩"/>
            <m:ctrlPr>
              <w:rPr>
                <w:rFonts w:ascii="Cambria Math" w:hAnsi="Cambria Math" w:cs="Cambria Math"/>
                <w:i/>
                <w:szCs w:val="22"/>
              </w:rPr>
            </m:ctrlPr>
          </m:dPr>
          <m:e>
            <m:sSub>
              <m:sSubPr>
                <m:ctrlPr>
                  <w:rPr>
                    <w:rFonts w:ascii="Cambria Math" w:hAnsi="Cambria Math"/>
                    <w:i/>
                    <w:szCs w:val="22"/>
                  </w:rPr>
                </m:ctrlPr>
              </m:sSubPr>
              <m:e>
                <m:r>
                  <w:rPr>
                    <w:rFonts w:ascii="Cambria Math" w:hAnsi="Cambria Math"/>
                    <w:szCs w:val="22"/>
                  </w:rPr>
                  <m:t>φ</m:t>
                </m:r>
                <m:ctrlPr>
                  <w:rPr>
                    <w:rFonts w:ascii="Cambria Math" w:hAnsi="Cambria Math" w:cs="Cambria Math"/>
                    <w:i/>
                    <w:szCs w:val="22"/>
                  </w:rPr>
                </m:ctrlPr>
              </m:e>
              <m:sub>
                <m:r>
                  <w:rPr>
                    <w:rFonts w:ascii="Cambria Math" w:hAnsi="Cambria Math"/>
                    <w:szCs w:val="22"/>
                  </w:rPr>
                  <m:t>n</m:t>
                </m:r>
              </m:sub>
            </m:sSub>
            <m:r>
              <w:rPr>
                <w:rFonts w:ascii="Cambria Math" w:hAnsi="Cambria Math"/>
                <w:szCs w:val="22"/>
              </w:rPr>
              <m:t>, S</m:t>
            </m:r>
          </m:e>
        </m:d>
      </m:oMath>
      <w:r w:rsidRPr="003C3D25">
        <w:rPr>
          <w:szCs w:val="22"/>
        </w:rPr>
        <w:t xml:space="preserve"> is the excitation/selection rule that determines which modes are visible in a given galaxy.</w:t>
      </w:r>
    </w:p>
    <w:p w14:paraId="4EC7F215" w14:textId="77777777" w:rsidR="003C3D25" w:rsidRPr="003C3D25" w:rsidRDefault="003C3D25" w:rsidP="00856447">
      <w:pPr>
        <w:pStyle w:val="Heading2"/>
        <w:rPr>
          <w:rFonts w:eastAsia="MS Gothic"/>
        </w:rPr>
      </w:pPr>
      <w:bookmarkStart w:id="94" w:name="_Toc222952627"/>
      <w:r w:rsidRPr="003C3D25">
        <w:rPr>
          <w:rFonts w:eastAsia="MS Gothic"/>
        </w:rPr>
        <w:t>D.3 Where “harmonics” live in a unified spacetime theory</w:t>
      </w:r>
      <w:bookmarkEnd w:id="94"/>
    </w:p>
    <w:p w14:paraId="679EDD07" w14:textId="033F393D" w:rsidR="003C3D25" w:rsidRPr="003C3D25" w:rsidRDefault="003C3D25" w:rsidP="003C3D25">
      <w:pPr>
        <w:rPr>
          <w:szCs w:val="22"/>
        </w:rPr>
      </w:pPr>
      <w:r w:rsidRPr="003C3D25">
        <w:rPr>
          <w:szCs w:val="22"/>
        </w:rPr>
        <w:t xml:space="preserve">Spacetime unification means the fundamental response dynamics can be written covariantly (e.g., for a scalar template, a hyperbolic operator </w:t>
      </w:r>
      <m:oMath>
        <m:r>
          <m:rPr>
            <m:scr m:val="script"/>
          </m:rPr>
          <w:rPr>
            <w:rFonts w:ascii="Cambria Math" w:hAnsi="Cambria Math" w:cs="Cambria Math"/>
            <w:szCs w:val="22"/>
          </w:rPr>
          <m:t>D</m:t>
        </m:r>
      </m:oMath>
      <w:r w:rsidRPr="003C3D25">
        <w:rPr>
          <w:szCs w:val="22"/>
        </w:rPr>
        <w:t xml:space="preserve"> such as (□ </w:t>
      </w:r>
      <m:oMath>
        <m:r>
          <w:rPr>
            <w:rFonts w:ascii="Cambria Math" w:hAnsi="Cambria Math"/>
            <w:szCs w:val="22"/>
          </w:rPr>
          <m:t>–</m:t>
        </m:r>
        <m:r>
          <w:rPr>
            <w:rFonts w:ascii="Cambria Math" w:hAnsi="Cambria Math"/>
            <w:szCs w:val="22"/>
          </w:rPr>
          <m:t xml:space="preserve"> m_eff^2)χ = J</m:t>
        </m:r>
      </m:oMath>
      <w:r w:rsidRPr="003C3D25">
        <w:rPr>
          <w:szCs w:val="22"/>
        </w:rPr>
        <w:t xml:space="preserve">). In stationary or quasi-stationary systems, variable separation reduces the covariant problem to a spatial eigenproblem: </w:t>
      </w:r>
      <m:oMath>
        <m:r>
          <w:rPr>
            <w:rFonts w:ascii="Cambria Math" w:hAnsi="Cambria Math"/>
            <w:szCs w:val="22"/>
          </w:rPr>
          <m:t>χ</m:t>
        </m:r>
        <m:d>
          <m:dPr>
            <m:ctrlPr>
              <w:rPr>
                <w:rFonts w:ascii="Cambria Math" w:hAnsi="Cambria Math"/>
                <w:i/>
                <w:szCs w:val="22"/>
              </w:rPr>
            </m:ctrlPr>
          </m:dPr>
          <m:e>
            <m:r>
              <w:rPr>
                <w:rFonts w:ascii="Cambria Math" w:hAnsi="Cambria Math"/>
                <w:szCs w:val="22"/>
              </w:rPr>
              <m:t>t, x</m:t>
            </m:r>
          </m:e>
        </m:d>
        <m:r>
          <w:rPr>
            <w:rFonts w:ascii="Cambria Math" w:hAnsi="Cambria Math"/>
            <w:szCs w:val="22"/>
          </w:rPr>
          <m:t xml:space="preserve">= </m:t>
        </m:r>
        <m:sSub>
          <m:sSubPr>
            <m:ctrlPr>
              <w:rPr>
                <w:rFonts w:ascii="Cambria Math" w:hAnsi="Cambria Math"/>
                <w:i/>
                <w:szCs w:val="22"/>
              </w:rPr>
            </m:ctrlPr>
          </m:sSubPr>
          <m:e>
            <m:r>
              <w:rPr>
                <w:rFonts w:ascii="Cambria Math" w:hAnsi="Cambria Math"/>
                <w:szCs w:val="22"/>
              </w:rPr>
              <m:t>Σ</m:t>
            </m:r>
          </m:e>
          <m:sub>
            <m:r>
              <w:rPr>
                <w:rFonts w:ascii="Cambria Math" w:hAnsi="Cambria Math"/>
                <w:szCs w:val="22"/>
              </w:rPr>
              <m:t>n</m:t>
            </m:r>
          </m:sub>
        </m:sSub>
        <m:sSub>
          <m:sSubPr>
            <m:ctrlPr>
              <w:rPr>
                <w:rFonts w:ascii="Cambria Math" w:hAnsi="Cambria Math"/>
                <w:i/>
                <w:szCs w:val="22"/>
              </w:rPr>
            </m:ctrlPr>
          </m:sSubPr>
          <m:e>
            <m:r>
              <w:rPr>
                <w:rFonts w:ascii="Cambria Math" w:hAnsi="Cambria Math"/>
                <w:szCs w:val="22"/>
              </w:rPr>
              <m:t>q</m:t>
            </m:r>
          </m:e>
          <m:sub>
            <m:r>
              <w:rPr>
                <w:rFonts w:ascii="Cambria Math" w:hAnsi="Cambria Math"/>
                <w:szCs w:val="22"/>
              </w:rPr>
              <m:t>n</m:t>
            </m:r>
            <m:d>
              <m:dPr>
                <m:ctrlPr>
                  <w:rPr>
                    <w:rFonts w:ascii="Cambria Math" w:hAnsi="Cambria Math"/>
                    <w:i/>
                    <w:szCs w:val="22"/>
                  </w:rPr>
                </m:ctrlPr>
              </m:dPr>
              <m:e>
                <m:r>
                  <w:rPr>
                    <w:rFonts w:ascii="Cambria Math" w:hAnsi="Cambria Math"/>
                    <w:szCs w:val="22"/>
                  </w:rPr>
                  <m:t>t</m:t>
                </m:r>
              </m:e>
            </m:d>
            <m:sSub>
              <m:sSubPr>
                <m:ctrlPr>
                  <w:rPr>
                    <w:rFonts w:ascii="Cambria Math" w:hAnsi="Cambria Math"/>
                    <w:i/>
                    <w:szCs w:val="22"/>
                  </w:rPr>
                </m:ctrlPr>
              </m:sSubPr>
              <m:e>
                <m:r>
                  <w:rPr>
                    <w:rFonts w:ascii="Cambria Math" w:hAnsi="Cambria Math"/>
                    <w:szCs w:val="22"/>
                  </w:rPr>
                  <m:t>φ</m:t>
                </m:r>
              </m:e>
              <m:sub>
                <m:r>
                  <w:rPr>
                    <w:rFonts w:ascii="Cambria Math" w:hAnsi="Cambria Math"/>
                    <w:szCs w:val="22"/>
                  </w:rPr>
                  <m:t>n</m:t>
                </m:r>
                <m:d>
                  <m:dPr>
                    <m:ctrlPr>
                      <w:rPr>
                        <w:rFonts w:ascii="Cambria Math" w:hAnsi="Cambria Math"/>
                        <w:i/>
                        <w:szCs w:val="22"/>
                      </w:rPr>
                    </m:ctrlPr>
                  </m:dPr>
                  <m:e>
                    <m:r>
                      <w:rPr>
                        <w:rFonts w:ascii="Cambria Math" w:hAnsi="Cambria Math"/>
                        <w:szCs w:val="22"/>
                      </w:rPr>
                      <m:t>x</m:t>
                    </m:r>
                  </m:e>
                </m:d>
              </m:sub>
            </m:sSub>
          </m:sub>
        </m:sSub>
      </m:oMath>
      <w:r w:rsidRPr="003C3D25">
        <w:rPr>
          <w:szCs w:val="22"/>
        </w:rPr>
        <w:t xml:space="preserve">, where </w:t>
      </w:r>
      <m:oMath>
        <m:sSub>
          <m:sSubPr>
            <m:ctrlPr>
              <w:rPr>
                <w:rFonts w:ascii="Cambria Math" w:hAnsi="Cambria Math"/>
                <w:i/>
                <w:szCs w:val="22"/>
              </w:rPr>
            </m:ctrlPr>
          </m:sSubPr>
          <m:e>
            <m:r>
              <w:rPr>
                <w:rFonts w:ascii="Cambria Math" w:hAnsi="Cambria Math"/>
                <w:szCs w:val="22"/>
              </w:rPr>
              <m:t>φ</m:t>
            </m:r>
          </m:e>
          <m:sub>
            <m:r>
              <w:rPr>
                <w:rFonts w:ascii="Cambria Math" w:hAnsi="Cambria Math"/>
                <w:szCs w:val="22"/>
              </w:rPr>
              <m:t>n</m:t>
            </m:r>
          </m:sub>
        </m:sSub>
      </m:oMath>
      <w:r w:rsidRPr="003C3D25">
        <w:rPr>
          <w:szCs w:val="22"/>
        </w:rPr>
        <w:t xml:space="preserve"> are eigenfunctions of the induced spatial operator </w:t>
      </w:r>
      <m:oMath>
        <m:r>
          <m:rPr>
            <m:scr m:val="script"/>
          </m:rPr>
          <w:rPr>
            <w:rFonts w:ascii="Cambria Math" w:hAnsi="Cambria Math" w:cs="Cambria Math"/>
            <w:szCs w:val="22"/>
          </w:rPr>
          <m:t>L</m:t>
        </m:r>
      </m:oMath>
      <w:r w:rsidRPr="003C3D25">
        <w:rPr>
          <w:szCs w:val="22"/>
        </w:rPr>
        <w:t xml:space="preserve"> and </w:t>
      </w:r>
      <m:oMath>
        <m:sSub>
          <m:sSubPr>
            <m:ctrlPr>
              <w:rPr>
                <w:rFonts w:ascii="Cambria Math" w:hAnsi="Cambria Math"/>
                <w:i/>
                <w:szCs w:val="22"/>
              </w:rPr>
            </m:ctrlPr>
          </m:sSubPr>
          <m:e>
            <m:r>
              <w:rPr>
                <w:rFonts w:ascii="Cambria Math" w:hAnsi="Cambria Math"/>
                <w:szCs w:val="22"/>
              </w:rPr>
              <m:t>q</m:t>
            </m:r>
          </m:e>
          <m:sub>
            <m:r>
              <w:rPr>
                <w:rFonts w:ascii="Cambria Math" w:hAnsi="Cambria Math"/>
                <w:szCs w:val="22"/>
              </w:rPr>
              <m:t>n</m:t>
            </m:r>
          </m:sub>
        </m:sSub>
        <m:d>
          <m:dPr>
            <m:ctrlPr>
              <w:rPr>
                <w:rFonts w:ascii="Cambria Math" w:hAnsi="Cambria Math"/>
                <w:i/>
                <w:szCs w:val="22"/>
              </w:rPr>
            </m:ctrlPr>
          </m:dPr>
          <m:e>
            <m:r>
              <w:rPr>
                <w:rFonts w:ascii="Cambria Math" w:hAnsi="Cambria Math"/>
                <w:szCs w:val="22"/>
              </w:rPr>
              <m:t>t</m:t>
            </m:r>
          </m:e>
        </m:d>
      </m:oMath>
      <w:r w:rsidRPr="003C3D25">
        <w:rPr>
          <w:szCs w:val="22"/>
        </w:rPr>
        <w:t xml:space="preserve"> obey driven oscillator equations with characteristic frequencies </w:t>
      </w:r>
      <m:oMath>
        <m:sSubSup>
          <m:sSubSupPr>
            <m:ctrlPr>
              <w:rPr>
                <w:rFonts w:ascii="Cambria Math" w:hAnsi="Cambria Math"/>
                <w:i/>
                <w:szCs w:val="22"/>
              </w:rPr>
            </m:ctrlPr>
          </m:sSubSupPr>
          <m:e>
            <m:r>
              <w:rPr>
                <w:rFonts w:ascii="Cambria Math" w:hAnsi="Cambria Math"/>
                <w:szCs w:val="22"/>
              </w:rPr>
              <m:t>Ω</m:t>
            </m:r>
          </m:e>
          <m:sub>
            <m:r>
              <w:rPr>
                <w:rFonts w:ascii="Cambria Math" w:hAnsi="Cambria Math"/>
                <w:szCs w:val="22"/>
              </w:rPr>
              <m:t>n</m:t>
            </m:r>
          </m:sub>
          <m:sup>
            <m:r>
              <w:rPr>
                <w:rFonts w:ascii="Cambria Math" w:hAnsi="Cambria Math"/>
                <w:szCs w:val="22"/>
              </w:rPr>
              <m:t>2</m:t>
            </m:r>
          </m:sup>
        </m:sSubSup>
        <m:r>
          <w:rPr>
            <w:rFonts w:ascii="Cambria Math" w:hAnsi="Cambria Math" w:cs="Cambria Math"/>
            <w:szCs w:val="22"/>
          </w:rPr>
          <m:t>∝</m:t>
        </m:r>
        <m:r>
          <w:rPr>
            <w:rFonts w:ascii="Cambria Math" w:hAnsi="Cambria Math"/>
            <w:szCs w:val="22"/>
          </w:rPr>
          <m:t xml:space="preserve"> </m:t>
        </m:r>
        <m:sSub>
          <m:sSubPr>
            <m:ctrlPr>
              <w:rPr>
                <w:rFonts w:ascii="Cambria Math" w:hAnsi="Cambria Math"/>
                <w:i/>
                <w:szCs w:val="22"/>
              </w:rPr>
            </m:ctrlPr>
          </m:sSubPr>
          <m:e>
            <m:r>
              <w:rPr>
                <w:rFonts w:ascii="Cambria Math" w:hAnsi="Cambria Math"/>
                <w:szCs w:val="22"/>
              </w:rPr>
              <m:t>λ</m:t>
            </m:r>
          </m:e>
          <m:sub>
            <m:r>
              <w:rPr>
                <w:rFonts w:ascii="Cambria Math" w:hAnsi="Cambria Math"/>
                <w:szCs w:val="22"/>
              </w:rPr>
              <m:t>n</m:t>
            </m:r>
          </m:sub>
        </m:sSub>
      </m:oMath>
      <w:r w:rsidRPr="003C3D25">
        <w:rPr>
          <w:szCs w:val="22"/>
        </w:rPr>
        <w:t xml:space="preserve">. SPARC rotation curves constrain the near-static regime in which </w:t>
      </w:r>
      <m:oMath>
        <m:sSub>
          <m:sSubPr>
            <m:ctrlPr>
              <w:rPr>
                <w:rFonts w:ascii="Cambria Math" w:hAnsi="Cambria Math"/>
                <w:i/>
                <w:szCs w:val="22"/>
              </w:rPr>
            </m:ctrlPr>
          </m:sSubPr>
          <m:e>
            <m:r>
              <w:rPr>
                <w:rFonts w:ascii="Cambria Math" w:hAnsi="Cambria Math"/>
                <w:szCs w:val="22"/>
              </w:rPr>
              <m:t>q</m:t>
            </m:r>
          </m:e>
          <m:sub>
            <m:r>
              <w:rPr>
                <w:rFonts w:ascii="Cambria Math" w:hAnsi="Cambria Math"/>
                <w:szCs w:val="22"/>
              </w:rPr>
              <m:t>n</m:t>
            </m:r>
          </m:sub>
        </m:sSub>
        <m:d>
          <m:dPr>
            <m:ctrlPr>
              <w:rPr>
                <w:rFonts w:ascii="Cambria Math" w:hAnsi="Cambria Math"/>
                <w:i/>
                <w:szCs w:val="22"/>
              </w:rPr>
            </m:ctrlPr>
          </m:dPr>
          <m:e>
            <m:r>
              <w:rPr>
                <w:rFonts w:ascii="Cambria Math" w:hAnsi="Cambria Math"/>
                <w:szCs w:val="22"/>
              </w:rPr>
              <m:t>t</m:t>
            </m:r>
          </m:e>
        </m:d>
      </m:oMath>
      <w:r w:rsidRPr="003C3D25">
        <w:rPr>
          <w:szCs w:val="22"/>
        </w:rPr>
        <w:t xml:space="preserve"> has equilibrated, leaving the spatial spectral content as the observable imprint (Carroll, 2019; Hawking &amp; Ellis, 1973; Wald, 1984).</w:t>
      </w:r>
    </w:p>
    <w:p w14:paraId="549247BC" w14:textId="77777777" w:rsidR="003C3D25" w:rsidRPr="003C3D25" w:rsidRDefault="003C3D25" w:rsidP="00856447">
      <w:pPr>
        <w:pStyle w:val="Heading2"/>
        <w:rPr>
          <w:rFonts w:eastAsia="MS Gothic"/>
        </w:rPr>
      </w:pPr>
      <w:bookmarkStart w:id="95" w:name="_Toc222952628"/>
      <w:r w:rsidRPr="003C3D25">
        <w:rPr>
          <w:rFonts w:eastAsia="MS Gothic"/>
        </w:rPr>
        <w:t>D.4 Observable proxy: node count and Δ-sign flips in the SPARC window</w:t>
      </w:r>
      <w:bookmarkEnd w:id="95"/>
    </w:p>
    <w:p w14:paraId="0AD6CA3F" w14:textId="605AE4A1" w:rsidR="003C3D25" w:rsidRPr="003C3D25" w:rsidRDefault="003C3D25" w:rsidP="003C3D25">
      <w:pPr>
        <w:rPr>
          <w:szCs w:val="22"/>
        </w:rPr>
      </w:pPr>
      <w:r w:rsidRPr="003C3D25">
        <w:rPr>
          <w:szCs w:val="22"/>
        </w:rPr>
        <w:t xml:space="preserve">SPARC provides baryonic mass models and high-quality rotation curves for 175 disk galaxies (Lelli et al., 2016). Define </w:t>
      </w:r>
      <m:oMath>
        <m:r>
          <w:rPr>
            <w:rFonts w:ascii="Cambria Math" w:hAnsi="Cambria Math"/>
            <w:szCs w:val="22"/>
          </w:rPr>
          <m:t>Δ(R)</m:t>
        </m:r>
      </m:oMath>
      <w:r w:rsidRPr="003C3D25">
        <w:rPr>
          <w:szCs w:val="22"/>
        </w:rPr>
        <w:t xml:space="preserve"> operationally as the signed residual between the observed and baryonic expectations in the rotation curve (e.g., </w:t>
      </w:r>
      <m:oMath>
        <m:r>
          <w:rPr>
            <w:rFonts w:ascii="Cambria Math" w:hAnsi="Cambria Math"/>
            <w:szCs w:val="22"/>
          </w:rPr>
          <m:t>Δ</m:t>
        </m:r>
        <m:sSup>
          <m:sSupPr>
            <m:ctrlPr>
              <w:rPr>
                <w:rFonts w:ascii="Cambria Math" w:hAnsi="Cambria Math"/>
                <w:i/>
                <w:szCs w:val="22"/>
              </w:rPr>
            </m:ctrlPr>
          </m:sSupPr>
          <m:e>
            <m:r>
              <w:rPr>
                <w:rFonts w:ascii="Cambria Math" w:hAnsi="Cambria Math"/>
                <w:szCs w:val="22"/>
              </w:rPr>
              <m:t>v</m:t>
            </m:r>
          </m:e>
          <m:sup>
            <m:r>
              <w:rPr>
                <w:rFonts w:ascii="Cambria Math" w:hAnsi="Cambria Math"/>
                <w:szCs w:val="22"/>
              </w:rPr>
              <m:t>2</m:t>
            </m:r>
            <m:d>
              <m:dPr>
                <m:ctrlPr>
                  <w:rPr>
                    <w:rFonts w:ascii="Cambria Math" w:hAnsi="Cambria Math"/>
                    <w:i/>
                    <w:szCs w:val="22"/>
                  </w:rPr>
                </m:ctrlPr>
              </m:dPr>
              <m:e>
                <m:r>
                  <w:rPr>
                    <w:rFonts w:ascii="Cambria Math" w:hAnsi="Cambria Math"/>
                    <w:szCs w:val="22"/>
                  </w:rPr>
                  <m:t>R</m:t>
                </m:r>
              </m:e>
            </m:d>
          </m:sup>
        </m:sSup>
        <m:r>
          <w:rPr>
            <w:rFonts w:ascii="Cambria Math" w:hAnsi="Cambria Math"/>
            <w:szCs w:val="22"/>
          </w:rPr>
          <m:t xml:space="preserve">≡ </m:t>
        </m:r>
        <m:sSubSup>
          <m:sSubSupPr>
            <m:ctrlPr>
              <w:rPr>
                <w:rFonts w:ascii="Cambria Math" w:hAnsi="Cambria Math"/>
                <w:i/>
                <w:szCs w:val="22"/>
              </w:rPr>
            </m:ctrlPr>
          </m:sSubSupPr>
          <m:e>
            <m:r>
              <w:rPr>
                <w:rFonts w:ascii="Cambria Math" w:hAnsi="Cambria Math"/>
                <w:szCs w:val="22"/>
              </w:rPr>
              <m:t>v</m:t>
            </m:r>
          </m:e>
          <m:sub>
            <m:r>
              <w:rPr>
                <w:rFonts w:ascii="Cambria Math" w:hAnsi="Cambria Math"/>
                <w:szCs w:val="22"/>
              </w:rPr>
              <m:t>obs</m:t>
            </m:r>
          </m:sub>
          <m:sup>
            <m:r>
              <w:rPr>
                <w:rFonts w:ascii="Cambria Math" w:hAnsi="Cambria Math"/>
                <w:szCs w:val="22"/>
              </w:rPr>
              <m:t>2</m:t>
            </m:r>
          </m:sup>
        </m:sSubSup>
        <m:r>
          <w:rPr>
            <w:rFonts w:ascii="Cambria Math" w:hAnsi="Cambria Math"/>
            <w:szCs w:val="22"/>
          </w:rPr>
          <m:t>–</m:t>
        </m:r>
        <m:r>
          <w:rPr>
            <w:rFonts w:ascii="Cambria Math" w:hAnsi="Cambria Math"/>
            <w:szCs w:val="22"/>
          </w:rPr>
          <m:t xml:space="preserve"> </m:t>
        </m:r>
        <m:sSubSup>
          <m:sSubSupPr>
            <m:ctrlPr>
              <w:rPr>
                <w:rFonts w:ascii="Cambria Math" w:hAnsi="Cambria Math"/>
                <w:i/>
                <w:szCs w:val="22"/>
              </w:rPr>
            </m:ctrlPr>
          </m:sSubSupPr>
          <m:e>
            <m:r>
              <w:rPr>
                <w:rFonts w:ascii="Cambria Math" w:hAnsi="Cambria Math"/>
                <w:szCs w:val="22"/>
              </w:rPr>
              <m:t>v</m:t>
            </m:r>
          </m:e>
          <m:sub>
            <m:r>
              <w:rPr>
                <w:rFonts w:ascii="Cambria Math" w:hAnsi="Cambria Math"/>
                <w:szCs w:val="22"/>
              </w:rPr>
              <m:t>bar</m:t>
            </m:r>
          </m:sub>
          <m:sup>
            <m:r>
              <w:rPr>
                <w:rFonts w:ascii="Cambria Math" w:hAnsi="Cambria Math"/>
                <w:szCs w:val="22"/>
              </w:rPr>
              <m:t>2</m:t>
            </m:r>
          </m:sup>
        </m:sSubSup>
      </m:oMath>
      <w:r w:rsidRPr="003C3D25">
        <w:rPr>
          <w:szCs w:val="22"/>
        </w:rPr>
        <w:t xml:space="preserve">). In an oscillatory response sector, </w:t>
      </w:r>
      <m:oMath>
        <m:sSub>
          <m:sSubPr>
            <m:ctrlPr>
              <w:rPr>
                <w:rFonts w:ascii="Cambria Math" w:hAnsi="Cambria Math"/>
                <w:i/>
                <w:szCs w:val="22"/>
              </w:rPr>
            </m:ctrlPr>
          </m:sSubPr>
          <m:e>
            <m:r>
              <w:rPr>
                <w:rFonts w:ascii="Cambria Math" w:hAnsi="Cambria Math"/>
                <w:szCs w:val="22"/>
              </w:rPr>
              <m:t>Φ</m:t>
            </m:r>
          </m:e>
          <m:sub>
            <m:r>
              <w:rPr>
                <w:rFonts w:ascii="Cambria Math" w:hAnsi="Cambria Math"/>
                <w:szCs w:val="22"/>
              </w:rPr>
              <m:t>resp</m:t>
            </m:r>
          </m:sub>
        </m:sSub>
      </m:oMath>
      <w:r w:rsidRPr="003C3D25">
        <w:rPr>
          <w:szCs w:val="22"/>
        </w:rPr>
        <w:t xml:space="preserve"> (and therefore the inferred extra acceleration) can alternate in sign across radius, producing compression and rarefaction lobes. In the operator language above, each radial sign change in </w:t>
      </w:r>
      <m:oMath>
        <m:r>
          <w:rPr>
            <w:rFonts w:ascii="Cambria Math" w:hAnsi="Cambria Math"/>
            <w:szCs w:val="22"/>
          </w:rPr>
          <m:t>Δ(R)</m:t>
        </m:r>
      </m:oMath>
      <w:r w:rsidRPr="003C3D25">
        <w:rPr>
          <w:szCs w:val="22"/>
        </w:rPr>
        <w:t xml:space="preserve"> corresponds to crossing a nodal annulus/shell of the net excited response pattern </w:t>
      </w:r>
      <m:oMath>
        <m:sSub>
          <m:sSubPr>
            <m:ctrlPr>
              <w:rPr>
                <w:rFonts w:ascii="Cambria Math" w:hAnsi="Cambria Math"/>
                <w:i/>
                <w:szCs w:val="22"/>
              </w:rPr>
            </m:ctrlPr>
          </m:sSubPr>
          <m:e>
            <m:r>
              <w:rPr>
                <w:rFonts w:ascii="Cambria Math" w:hAnsi="Cambria Math"/>
                <w:szCs w:val="22"/>
              </w:rPr>
              <m:t>Σ</m:t>
            </m:r>
          </m:e>
          <m:sub>
            <m:r>
              <w:rPr>
                <w:rFonts w:ascii="Cambria Math" w:hAnsi="Cambria Math"/>
                <w:szCs w:val="22"/>
              </w:rPr>
              <m:t>n</m:t>
            </m:r>
          </m:sub>
        </m:sSub>
        <m:sSub>
          <m:sSubPr>
            <m:ctrlPr>
              <w:rPr>
                <w:rFonts w:ascii="Cambria Math" w:hAnsi="Cambria Math"/>
                <w:i/>
                <w:szCs w:val="22"/>
              </w:rPr>
            </m:ctrlPr>
          </m:sSubPr>
          <m:e>
            <m:r>
              <w:rPr>
                <w:rFonts w:ascii="Cambria Math" w:hAnsi="Cambria Math"/>
                <w:szCs w:val="22"/>
              </w:rPr>
              <m:t>c</m:t>
            </m:r>
          </m:e>
          <m:sub>
            <m:r>
              <w:rPr>
                <w:rFonts w:ascii="Cambria Math" w:hAnsi="Cambria Math"/>
                <w:szCs w:val="22"/>
              </w:rPr>
              <m:t>n</m:t>
            </m:r>
          </m:sub>
        </m:sSub>
        <m:sSub>
          <m:sSubPr>
            <m:ctrlPr>
              <w:rPr>
                <w:rFonts w:ascii="Cambria Math" w:hAnsi="Cambria Math"/>
                <w:i/>
                <w:szCs w:val="22"/>
              </w:rPr>
            </m:ctrlPr>
          </m:sSubPr>
          <m:e>
            <m:r>
              <w:rPr>
                <w:rFonts w:ascii="Cambria Math" w:hAnsi="Cambria Math"/>
                <w:szCs w:val="22"/>
              </w:rPr>
              <m:t>φ</m:t>
            </m:r>
          </m:e>
          <m:sub>
            <m:r>
              <w:rPr>
                <w:rFonts w:ascii="Cambria Math" w:hAnsi="Cambria Math"/>
                <w:szCs w:val="22"/>
              </w:rPr>
              <m:t>n</m:t>
            </m:r>
          </m:sub>
        </m:sSub>
      </m:oMath>
      <w:r w:rsidRPr="003C3D25">
        <w:rPr>
          <w:szCs w:val="22"/>
        </w:rPr>
        <w:t xml:space="preserve">. Hence, within the finite SPARC radial sampling window, the number of </w:t>
      </w:r>
      <m:oMath>
        <m:r>
          <w:rPr>
            <w:rFonts w:ascii="Cambria Math" w:hAnsi="Cambria Math"/>
            <w:szCs w:val="22"/>
          </w:rPr>
          <m:t>Δ</m:t>
        </m:r>
      </m:oMath>
      <w:r w:rsidRPr="003C3D25">
        <w:rPr>
          <w:szCs w:val="22"/>
        </w:rPr>
        <w:t xml:space="preserve">-sign flips </w:t>
      </w:r>
      <w:proofErr w:type="gramStart"/>
      <w:r w:rsidRPr="003C3D25">
        <w:rPr>
          <w:szCs w:val="22"/>
        </w:rPr>
        <w:t>provides</w:t>
      </w:r>
      <w:proofErr w:type="gramEnd"/>
      <w:r w:rsidRPr="003C3D25">
        <w:rPr>
          <w:szCs w:val="22"/>
        </w:rPr>
        <w:t xml:space="preserve"> a model-agnostic proxy for the degree of higher-</w:t>
      </w:r>
      <m:oMath>
        <m:r>
          <w:rPr>
            <w:rFonts w:ascii="Cambria Math" w:hAnsi="Cambria Math"/>
            <w:szCs w:val="22"/>
          </w:rPr>
          <m:t>n</m:t>
        </m:r>
      </m:oMath>
      <w:r w:rsidRPr="003C3D25">
        <w:rPr>
          <w:szCs w:val="22"/>
        </w:rPr>
        <w:t xml:space="preserve"> (harmonic/overtone) participation: zero flips </w:t>
      </w:r>
      <w:proofErr w:type="gramStart"/>
      <w:r w:rsidRPr="003C3D25">
        <w:rPr>
          <w:szCs w:val="22"/>
        </w:rPr>
        <w:t>indicates</w:t>
      </w:r>
      <w:proofErr w:type="gramEnd"/>
      <w:r w:rsidRPr="003C3D25">
        <w:rPr>
          <w:szCs w:val="22"/>
        </w:rPr>
        <w:t xml:space="preserve"> a fundamental-dominated response; multiple flips indicate increasing harmonic content (higher node count) selected by </w:t>
      </w:r>
      <m:oMath>
        <m:d>
          <m:dPr>
            <m:begChr m:val="⟨"/>
            <m:endChr m:val="⟩"/>
            <m:ctrlPr>
              <w:rPr>
                <w:rFonts w:ascii="Cambria Math" w:hAnsi="Cambria Math" w:cs="Cambria Math"/>
                <w:i/>
                <w:szCs w:val="22"/>
              </w:rPr>
            </m:ctrlPr>
          </m:dPr>
          <m:e>
            <m:sSub>
              <m:sSubPr>
                <m:ctrlPr>
                  <w:rPr>
                    <w:rFonts w:ascii="Cambria Math" w:hAnsi="Cambria Math"/>
                    <w:i/>
                    <w:szCs w:val="22"/>
                  </w:rPr>
                </m:ctrlPr>
              </m:sSubPr>
              <m:e>
                <m:r>
                  <w:rPr>
                    <w:rFonts w:ascii="Cambria Math" w:hAnsi="Cambria Math"/>
                    <w:szCs w:val="22"/>
                  </w:rPr>
                  <m:t>φ</m:t>
                </m:r>
                <m:ctrlPr>
                  <w:rPr>
                    <w:rFonts w:ascii="Cambria Math" w:hAnsi="Cambria Math" w:cs="Cambria Math"/>
                    <w:i/>
                    <w:szCs w:val="22"/>
                  </w:rPr>
                </m:ctrlPr>
              </m:e>
              <m:sub>
                <m:r>
                  <w:rPr>
                    <w:rFonts w:ascii="Cambria Math" w:hAnsi="Cambria Math"/>
                    <w:szCs w:val="22"/>
                  </w:rPr>
                  <m:t>n</m:t>
                </m:r>
              </m:sub>
            </m:sSub>
            <m:r>
              <w:rPr>
                <w:rFonts w:ascii="Cambria Math" w:hAnsi="Cambria Math"/>
                <w:szCs w:val="22"/>
              </w:rPr>
              <m:t>, S</m:t>
            </m:r>
          </m:e>
        </m:d>
      </m:oMath>
      <w:r w:rsidRPr="003C3D25">
        <w:rPr>
          <w:szCs w:val="22"/>
        </w:rPr>
        <w:t xml:space="preserve"> and by activation/quenching boundaries.</w:t>
      </w:r>
    </w:p>
    <w:p w14:paraId="6D198948" w14:textId="77777777" w:rsidR="003C3D25" w:rsidRPr="003C3D25" w:rsidRDefault="003C3D25" w:rsidP="00856447">
      <w:pPr>
        <w:pStyle w:val="Heading2"/>
        <w:rPr>
          <w:rFonts w:eastAsia="MS Gothic"/>
        </w:rPr>
      </w:pPr>
      <w:bookmarkStart w:id="96" w:name="_Toc222952629"/>
      <w:r w:rsidRPr="003C3D25">
        <w:rPr>
          <w:rFonts w:eastAsia="MS Gothic"/>
        </w:rPr>
        <w:t>D.5 Consequences for lensing and stability constraints</w:t>
      </w:r>
      <w:bookmarkEnd w:id="96"/>
    </w:p>
    <w:p w14:paraId="07B48A6B" w14:textId="2F0F1E1C" w:rsidR="003C3D25" w:rsidRPr="003C3D25" w:rsidRDefault="003C3D25" w:rsidP="003C3D25">
      <w:pPr>
        <w:rPr>
          <w:szCs w:val="22"/>
        </w:rPr>
      </w:pPr>
      <w:r w:rsidRPr="003C3D25">
        <w:rPr>
          <w:szCs w:val="22"/>
        </w:rPr>
        <w:t xml:space="preserve">Because the response tensor is inferred effectively from kinematics, sign-alternating lobes should be treated as an empirical prediction of the effective sector rather than as an immediate pathology. In particular, annular rarefaction phases imply a ring-like suppression of weak-lensing observables (e.g., </w:t>
      </w:r>
      <m:oMath>
        <m:r>
          <w:rPr>
            <w:rFonts w:ascii="Cambria Math" w:hAnsi="Cambria Math"/>
            <w:szCs w:val="22"/>
          </w:rPr>
          <m:t>ΔΣ</m:t>
        </m:r>
      </m:oMath>
      <w:r w:rsidRPr="003C3D25">
        <w:rPr>
          <w:szCs w:val="22"/>
        </w:rPr>
        <w:t xml:space="preserve"> or </w:t>
      </w:r>
      <m:oMath>
        <m:r>
          <w:rPr>
            <w:rFonts w:ascii="Cambria Math" w:hAnsi="Cambria Math"/>
            <w:szCs w:val="22"/>
          </w:rPr>
          <m:t>κ</m:t>
        </m:r>
      </m:oMath>
      <w:r w:rsidRPr="003C3D25">
        <w:rPr>
          <w:szCs w:val="22"/>
        </w:rPr>
        <w:t xml:space="preserve"> relative to control stacks) in the same radial ranges, providing a falsifiable discriminant using upcoming wide-field surveys (Scaramella et al., 2022; Euclid Collaboration, 2025; Ivezić et al., 2019). At the fundamental level, the minimal non-negotiable stability line is to keep the underlying response-field EFT free of ghosts/gradient instabilities; for broad k-essence classes this is ensured by requiring a positive kinetic coefficient (</w:t>
      </w:r>
      <m:oMath>
        <m:sSub>
          <m:sSubPr>
            <m:ctrlPr>
              <w:rPr>
                <w:rFonts w:ascii="Cambria Math" w:hAnsi="Cambria Math"/>
                <w:i/>
                <w:szCs w:val="22"/>
              </w:rPr>
            </m:ctrlPr>
          </m:sSubPr>
          <m:e>
            <m:r>
              <w:rPr>
                <w:rFonts w:ascii="Cambria Math" w:hAnsi="Cambria Math"/>
                <w:szCs w:val="22"/>
              </w:rPr>
              <m:t>P</m:t>
            </m:r>
          </m:e>
          <m:sub>
            <m:r>
              <w:rPr>
                <w:rFonts w:ascii="Cambria Math" w:hAnsi="Cambria Math"/>
                <w:szCs w:val="22"/>
              </w:rPr>
              <m:t>,X</m:t>
            </m:r>
          </m:sub>
        </m:sSub>
        <m:r>
          <w:rPr>
            <w:rFonts w:ascii="Cambria Math" w:hAnsi="Cambria Math"/>
            <w:szCs w:val="22"/>
          </w:rPr>
          <m:t>≥ 0</m:t>
        </m:r>
      </m:oMath>
      <w:r w:rsidRPr="003C3D25">
        <w:rPr>
          <w:szCs w:val="22"/>
        </w:rPr>
        <w:t xml:space="preserve">), which enforces the null energy condition for the fundamental field stress-energy even if the effective, inverse-constructed response density changes sign locally (Rubakov, 2006). For context, relativistic MOND completions (e.g., TeVeS) also introduce extra fields that alter lensing, but do not generically predict phase-correlated annular suppression tied to </w:t>
      </w:r>
      <m:oMath>
        <m:r>
          <w:rPr>
            <w:rFonts w:ascii="Cambria Math" w:hAnsi="Cambria Math"/>
            <w:szCs w:val="22"/>
          </w:rPr>
          <m:t>Δ</m:t>
        </m:r>
      </m:oMath>
      <w:r w:rsidRPr="003C3D25">
        <w:rPr>
          <w:szCs w:val="22"/>
        </w:rPr>
        <w:t>-sign flips (Bekenstein, 2004).</w:t>
      </w:r>
    </w:p>
    <w:p w14:paraId="458B3BFE" w14:textId="77777777" w:rsidR="003C3D25" w:rsidRDefault="003C3D25">
      <w:pPr>
        <w:pStyle w:val="Heading1"/>
        <w:sectPr w:rsidR="003C3D25">
          <w:pgSz w:w="12240" w:h="15840"/>
          <w:pgMar w:top="1440" w:right="1440" w:bottom="1440" w:left="1440" w:header="708" w:footer="708" w:gutter="0"/>
          <w:cols w:space="720"/>
          <w:docGrid w:linePitch="360"/>
        </w:sectPr>
      </w:pPr>
    </w:p>
    <w:p w14:paraId="0CFEC61B" w14:textId="77777777" w:rsidR="006C1CD8" w:rsidRDefault="00000000">
      <w:pPr>
        <w:pStyle w:val="Heading1"/>
      </w:pPr>
      <w:bookmarkStart w:id="97" w:name="_Toc222952630"/>
      <w:r>
        <w:t>References</w:t>
      </w:r>
      <w:bookmarkEnd w:id="97"/>
    </w:p>
    <w:p w14:paraId="343C2513" w14:textId="77777777" w:rsidR="00096F67" w:rsidRDefault="00096F67" w:rsidP="00096F67">
      <w:r>
        <w:t>Ackermann, M., et al. (2015). Searching for dark matter annihilation from Milky Way dwarf spheroidal galaxies. Physical Review Letters, 115(23), 231301. https://doi.org/10.1103/PhysRevLett.115.231301</w:t>
      </w:r>
    </w:p>
    <w:p w14:paraId="02672758" w14:textId="77777777" w:rsidR="00096F67" w:rsidRDefault="00096F67" w:rsidP="00096F67">
      <w:r>
        <w:t>Aguilar, M., et al. (2013). First result from the Alpha Magnetic Spectrometer on the International Space Station. Physical Review Letters, 110(14), 141102. https://doi.org/10.1103/PhysRevLett.110.141102</w:t>
      </w:r>
    </w:p>
    <w:p w14:paraId="4A5CFB7D" w14:textId="77777777" w:rsidR="00096F67" w:rsidRDefault="00096F67" w:rsidP="00096F67">
      <w:proofErr w:type="spellStart"/>
      <w:r>
        <w:t>Akerib</w:t>
      </w:r>
      <w:proofErr w:type="spellEnd"/>
      <w:r>
        <w:t>, D. S., et al. (2017). Results from a search for dark matter in the complete LUX exposure. Physical Review Letters, 118(2), 021303. https://doi.org/10.1103/PhysRevLett.118.021303</w:t>
      </w:r>
    </w:p>
    <w:p w14:paraId="6C28BDCE" w14:textId="77777777" w:rsidR="00096F67" w:rsidRDefault="00096F67" w:rsidP="00096F67">
      <w:r>
        <w:t>Aprile, E., et al. (2018). Dark matter search results from a one-ton-year exposure of XENON1T. Physical Review Letters, 121(11), 111302. https://doi.org/10.1103/PhysRevLett.121.111302</w:t>
      </w:r>
    </w:p>
    <w:p w14:paraId="72067F0B" w14:textId="77777777" w:rsidR="00096F67" w:rsidRDefault="00096F67" w:rsidP="00096F67">
      <w:proofErr w:type="spellStart"/>
      <w:r>
        <w:t>Bekenstein</w:t>
      </w:r>
      <w:proofErr w:type="spellEnd"/>
      <w:r>
        <w:t>, J. D. (2004). Relativistic gravitation theory for the modified Newtonian dynamics paradigm. Physical Review D, 70(8), 083509. https://doi.org/10.1103/PhysRevD.70.083509</w:t>
      </w:r>
    </w:p>
    <w:p w14:paraId="7E44C8E5" w14:textId="77777777" w:rsidR="00096F67" w:rsidRDefault="00096F67" w:rsidP="00096F67">
      <w:r>
        <w:t>Bender, C. M., &amp; Orszag, S. A. (1999). Advanced Mathematical Methods for Scientists and Engineers I. Springer. https://doi.org/10.1007/978-1-4757-3069-2</w:t>
      </w:r>
    </w:p>
    <w:p w14:paraId="2FDBFBCB" w14:textId="77777777" w:rsidR="00096F67" w:rsidRDefault="00096F67" w:rsidP="00096F67">
      <w:r>
        <w:t>Bosma, A. (1978). The distribution and kinematics of neutral hydrogen in spiral galaxies of type Sab–</w:t>
      </w:r>
      <w:proofErr w:type="spellStart"/>
      <w:r>
        <w:t>Scd</w:t>
      </w:r>
      <w:proofErr w:type="spellEnd"/>
      <w:r>
        <w:t>. PhD Thesis, University of Groningen.</w:t>
      </w:r>
    </w:p>
    <w:p w14:paraId="2557654D" w14:textId="77777777" w:rsidR="00096F67" w:rsidRDefault="00096F67" w:rsidP="00096F67">
      <w:r>
        <w:t>Buchert, T. (2000). On average properties of inhomogeneous fluids in general relativity: Dust cosmologies. General Relativity and Gravitation, 32(1), 105–125. https://doi.org/10.1023/A:1001800617177</w:t>
      </w:r>
    </w:p>
    <w:p w14:paraId="24D60A8C" w14:textId="77777777" w:rsidR="00096F67" w:rsidRDefault="00096F67" w:rsidP="00096F67">
      <w:proofErr w:type="spellStart"/>
      <w:r>
        <w:t>Buniy</w:t>
      </w:r>
      <w:proofErr w:type="spellEnd"/>
      <w:r>
        <w:t xml:space="preserve">, R. V., Hsu, S. D. H., &amp; Murray, B. M. (2006). The null energy condition and instability. Physical Review D, 74, 063518. https://doi.org/10.1103/PhysRevD.74.063518 </w:t>
      </w:r>
    </w:p>
    <w:p w14:paraId="425F72F4" w14:textId="77777777" w:rsidR="00096F67" w:rsidRDefault="00096F67" w:rsidP="00096F67">
      <w:r>
        <w:t>Burgess, C. P. (2004). Quantum gravity in everyday life: General relativity as an effective field theory. Living Reviews in Relativity, 7(1), 5. https://doi.org/10.12942/lrr-2004-5</w:t>
      </w:r>
    </w:p>
    <w:p w14:paraId="62C9C92A" w14:textId="77777777" w:rsidR="00096F67" w:rsidRDefault="00096F67" w:rsidP="00096F67">
      <w:r>
        <w:t>Carroll, S. M. (2004). Spacetime and Geometry: An Introduction to General Relativity. Addison-Wesley.</w:t>
      </w:r>
    </w:p>
    <w:p w14:paraId="723737E2" w14:textId="77777777" w:rsidR="00096F67" w:rsidRDefault="00096F67" w:rsidP="00096F67">
      <w:r>
        <w:t>Carroll, S. M. (2019). Spacetime and geometry: An introduction to general relativity. Cambridge University Press. https://doi.org/10.1017/9781108770385</w:t>
      </w:r>
    </w:p>
    <w:p w14:paraId="4B67BAF5" w14:textId="77777777" w:rsidR="00096F67" w:rsidRDefault="00096F67" w:rsidP="00096F67">
      <w:r>
        <w:t>Clowe, D., et al. (2006). A direct empirical proof of the existence of dark matter. Astrophysical Journal Letters, 648(2), L109–L113. https://doi.org/10.1086/508162</w:t>
      </w:r>
    </w:p>
    <w:p w14:paraId="657C2B88" w14:textId="77777777" w:rsidR="00096F67" w:rsidRDefault="00096F67" w:rsidP="00096F67">
      <w:r>
        <w:t>Cui, X., et al. (2017). Dark matter results from 54-ton-day exposure of PandaX-II experiment. Physical Review Letters, 119(18), 181302. https://doi.org/10.1103/PhysRevLett.119.181302</w:t>
      </w:r>
    </w:p>
    <w:p w14:paraId="679EFB23" w14:textId="77777777" w:rsidR="00096F67" w:rsidRDefault="00096F67" w:rsidP="00096F67">
      <w:proofErr w:type="spellStart"/>
      <w:r>
        <w:t>Deser</w:t>
      </w:r>
      <w:proofErr w:type="spellEnd"/>
      <w:r>
        <w:t>, S., &amp; Woodard, R. P. (2007). Nonlocal cosmology. Physical Review Letters, 99(11), 111301. https://doi.org/10.1103/PhysRevLett.99.111301</w:t>
      </w:r>
    </w:p>
    <w:p w14:paraId="59155BC9" w14:textId="77777777" w:rsidR="00096F67" w:rsidRDefault="00096F67" w:rsidP="00096F67">
      <w:r>
        <w:t>Donoghue, J. F. (1994). General relativity as an effective field theory: The leading quantum corrections. Physical Review D, 50(6), 3874–3888. https://doi.org/10.1103/PhysRevD.50.3874</w:t>
      </w:r>
    </w:p>
    <w:p w14:paraId="236F0158" w14:textId="77777777" w:rsidR="00096F67" w:rsidRDefault="00096F67" w:rsidP="00096F67">
      <w:r>
        <w:t xml:space="preserve">Einstein, A. (1915). </w:t>
      </w:r>
      <w:proofErr w:type="spellStart"/>
      <w:r>
        <w:t>Erklärung</w:t>
      </w:r>
      <w:proofErr w:type="spellEnd"/>
      <w:r>
        <w:t xml:space="preserve"> der </w:t>
      </w:r>
      <w:proofErr w:type="spellStart"/>
      <w:r>
        <w:t>Perihelbewegung</w:t>
      </w:r>
      <w:proofErr w:type="spellEnd"/>
      <w:r>
        <w:t xml:space="preserve"> des Merkur </w:t>
      </w:r>
      <w:proofErr w:type="spellStart"/>
      <w:r>
        <w:t>aus</w:t>
      </w:r>
      <w:proofErr w:type="spellEnd"/>
      <w:r>
        <w:t xml:space="preserve"> der </w:t>
      </w:r>
      <w:proofErr w:type="spellStart"/>
      <w:r>
        <w:t>allgemeinen</w:t>
      </w:r>
      <w:proofErr w:type="spellEnd"/>
      <w:r>
        <w:t xml:space="preserve"> </w:t>
      </w:r>
      <w:proofErr w:type="spellStart"/>
      <w:r>
        <w:t>Relativitätstheorie</w:t>
      </w:r>
      <w:proofErr w:type="spellEnd"/>
      <w:r>
        <w:t xml:space="preserve">. </w:t>
      </w:r>
      <w:proofErr w:type="spellStart"/>
      <w:r>
        <w:t>Sitzungsberichte</w:t>
      </w:r>
      <w:proofErr w:type="spellEnd"/>
      <w:r>
        <w:t xml:space="preserve"> der </w:t>
      </w:r>
      <w:proofErr w:type="spellStart"/>
      <w:r>
        <w:t>Königlich</w:t>
      </w:r>
      <w:proofErr w:type="spellEnd"/>
      <w:r>
        <w:t xml:space="preserve"> </w:t>
      </w:r>
      <w:proofErr w:type="spellStart"/>
      <w:r>
        <w:t>Preußischen</w:t>
      </w:r>
      <w:proofErr w:type="spellEnd"/>
      <w:r>
        <w:t xml:space="preserve"> Akademie der </w:t>
      </w:r>
      <w:proofErr w:type="spellStart"/>
      <w:r>
        <w:t>Wissenschaften</w:t>
      </w:r>
      <w:proofErr w:type="spellEnd"/>
      <w:r>
        <w:t>, 831–839.</w:t>
      </w:r>
    </w:p>
    <w:p w14:paraId="74933FD8" w14:textId="77777777" w:rsidR="00096F67" w:rsidRDefault="00096F67" w:rsidP="00096F67">
      <w:r>
        <w:t xml:space="preserve">Einstein, A. (1916). Die </w:t>
      </w:r>
      <w:proofErr w:type="spellStart"/>
      <w:r>
        <w:t>Grundlage</w:t>
      </w:r>
      <w:proofErr w:type="spellEnd"/>
      <w:r>
        <w:t xml:space="preserve"> der </w:t>
      </w:r>
      <w:proofErr w:type="spellStart"/>
      <w:r>
        <w:t>allgemeinen</w:t>
      </w:r>
      <w:proofErr w:type="spellEnd"/>
      <w:r>
        <w:t xml:space="preserve"> </w:t>
      </w:r>
      <w:proofErr w:type="spellStart"/>
      <w:r>
        <w:t>Relativitätstheorie</w:t>
      </w:r>
      <w:proofErr w:type="spellEnd"/>
      <w:r>
        <w:t xml:space="preserve">. Annalen der </w:t>
      </w:r>
      <w:proofErr w:type="spellStart"/>
      <w:r>
        <w:t>Physik</w:t>
      </w:r>
      <w:proofErr w:type="spellEnd"/>
      <w:r>
        <w:t>, 354(7), 769–822.</w:t>
      </w:r>
    </w:p>
    <w:p w14:paraId="5005281F" w14:textId="77777777" w:rsidR="00096F67" w:rsidRDefault="00096F67" w:rsidP="00096F67">
      <w:r>
        <w:t xml:space="preserve">Euclid Collaboration. (2022). Euclid preparation. I. The Euclid Wide Survey. Astronomy &amp; Astrophysics, 662, A112. https://doi.org/10.1051/0004-6361/202141938 </w:t>
      </w:r>
    </w:p>
    <w:p w14:paraId="70E10167" w14:textId="77777777" w:rsidR="00096F67" w:rsidRDefault="00096F67" w:rsidP="00096F67">
      <w:r>
        <w:t>Euclid Collaboration. (2025). Euclid. I. Overview of the Euclid mission. Astronomy &amp; Astrophysics, 697, A1. https://doi.org/10.1051/0004-6361/202450810</w:t>
      </w:r>
    </w:p>
    <w:p w14:paraId="02FFCBF3" w14:textId="77777777" w:rsidR="00096F67" w:rsidRDefault="00096F67" w:rsidP="00096F67">
      <w:r>
        <w:t>Fruscione, A., et al. (2006). CIAO: Chandra’s Data Analysis System. Proceedings of SPIE, 6270, 62701V. https://cxc.cfa.harvard.edu/ciao/</w:t>
      </w:r>
    </w:p>
    <w:p w14:paraId="2A3FE2C0" w14:textId="77777777" w:rsidR="00096F67" w:rsidRDefault="00096F67" w:rsidP="00096F67">
      <w:r>
        <w:t xml:space="preserve">Hawking, S. W., &amp; Ellis, G. F. R. (1973). The </w:t>
      </w:r>
      <w:proofErr w:type="gramStart"/>
      <w:r>
        <w:t>large scale</w:t>
      </w:r>
      <w:proofErr w:type="gramEnd"/>
      <w:r>
        <w:t xml:space="preserve"> structure of space-time. Cambridge University Press. https://doi.org/10.1017/CBO9780511524646</w:t>
      </w:r>
    </w:p>
    <w:p w14:paraId="6FEA9F70" w14:textId="77777777" w:rsidR="00096F67" w:rsidRDefault="00096F67" w:rsidP="00096F67">
      <w:r>
        <w:t xml:space="preserve">Ivezić, Ž., Kahn, S. M., Tyson, J. A., Abel, B., Acosta, E., Allsman, R., Alonso, D., </w:t>
      </w:r>
      <w:proofErr w:type="spellStart"/>
      <w:r>
        <w:t>AlSayyad</w:t>
      </w:r>
      <w:proofErr w:type="spellEnd"/>
      <w:r>
        <w:t xml:space="preserve">, Y., Anderson, S. F., Andrew, J., Angel, J. R. P., Angeli, G. Z., Ansari, R., </w:t>
      </w:r>
      <w:proofErr w:type="spellStart"/>
      <w:r>
        <w:t>Antilogus</w:t>
      </w:r>
      <w:proofErr w:type="spellEnd"/>
      <w:r>
        <w:t xml:space="preserve">, P., Araujo, C., Armstrong, R., Arndt, K. T., Astier, P., Aubourg, É., … LSST Collaboration. (2019). LSST: From science drivers to reference design and anticipated data products. The Astrophysical Journal, 873(2), 111. https://doi.org/10.3847/1538-4357/ab042c </w:t>
      </w:r>
    </w:p>
    <w:p w14:paraId="16F38BAB" w14:textId="77777777" w:rsidR="00096F67" w:rsidRDefault="00096F67" w:rsidP="00096F67">
      <w:r>
        <w:t>Kevorkian, J., &amp; Cole, J. D. (1996). Multiple Scale and Singular Perturbation Methods. Springer. https://doi.org/10.1007/978-1-4612-3968-4</w:t>
      </w:r>
    </w:p>
    <w:p w14:paraId="1841DBE4" w14:textId="77777777" w:rsidR="00096F67" w:rsidRDefault="00096F67" w:rsidP="00096F67">
      <w:r>
        <w:t xml:space="preserve">Le Verrier, U. J. (1859). </w:t>
      </w:r>
      <w:proofErr w:type="spellStart"/>
      <w:r>
        <w:t>Théorie</w:t>
      </w:r>
      <w:proofErr w:type="spellEnd"/>
      <w:r>
        <w:t xml:space="preserve"> du </w:t>
      </w:r>
      <w:proofErr w:type="spellStart"/>
      <w:r>
        <w:t>mouvement</w:t>
      </w:r>
      <w:proofErr w:type="spellEnd"/>
      <w:r>
        <w:t xml:space="preserve"> de Mercure. Annales de </w:t>
      </w:r>
      <w:proofErr w:type="spellStart"/>
      <w:r>
        <w:t>l’Observatoire</w:t>
      </w:r>
      <w:proofErr w:type="spellEnd"/>
      <w:r>
        <w:t xml:space="preserve"> de Paris, 5, 1–196.</w:t>
      </w:r>
    </w:p>
    <w:p w14:paraId="319D7938" w14:textId="77777777" w:rsidR="00096F67" w:rsidRDefault="00096F67" w:rsidP="00096F67">
      <w:r>
        <w:t xml:space="preserve">Lelli, F., McGaugh, S. S., &amp; </w:t>
      </w:r>
      <w:proofErr w:type="spellStart"/>
      <w:r>
        <w:t>Schombert</w:t>
      </w:r>
      <w:proofErr w:type="spellEnd"/>
      <w:r>
        <w:t>, J. M. (2016). SPARC: Mass models for 175 disk galaxies with Spitzer photometry and accurate rotation curves. The Astronomical Journal, 152(6), 157. https://doi.org/10.3847/0004-6256/152/6/157</w:t>
      </w:r>
    </w:p>
    <w:p w14:paraId="01402673" w14:textId="77777777" w:rsidR="00096F67" w:rsidRDefault="00096F67" w:rsidP="00096F67">
      <w:r>
        <w:t xml:space="preserve">McGaugh, S. S., &amp; </w:t>
      </w:r>
      <w:proofErr w:type="spellStart"/>
      <w:r>
        <w:t>Schombert</w:t>
      </w:r>
      <w:proofErr w:type="spellEnd"/>
      <w:r>
        <w:t>, J. M. (2014). Color–mass-to-light-ratio relations for disk galaxies. The Astronomical Journal, 148(5), 77. https://doi.org/10.1088/0004-6256/148/5/77</w:t>
      </w:r>
    </w:p>
    <w:p w14:paraId="150FB9BC" w14:textId="77777777" w:rsidR="00096F67" w:rsidRDefault="00096F67" w:rsidP="00096F67">
      <w:r>
        <w:t>McGaugh, S. S., Schombert, J. M., Bothun, G. D., &amp; de Blok, W. J. G. (2000). The baryonic Tully–Fisher relation. The Astrophysical Journal, 533(2), L99–L102. https://doi.org/10.1086/312628</w:t>
      </w:r>
    </w:p>
    <w:p w14:paraId="17551E5E" w14:textId="77777777" w:rsidR="00096F67" w:rsidRDefault="00096F67" w:rsidP="00096F67">
      <w:r>
        <w:t>Mikulski Archive for Space Telescopes (MAST). (2019). Hubble Space Telescope Frontier Fields (HLSP archive). Retrieved February 24, 2026, from https://archive.stsci.edu/hlsp/frontier/</w:t>
      </w:r>
    </w:p>
    <w:p w14:paraId="377ABC8D" w14:textId="77777777" w:rsidR="00096F67" w:rsidRDefault="00096F67" w:rsidP="00096F67">
      <w:r>
        <w:t>Milgrom, M. (1983). A modification of the Newtonian dynamics as a possible alternative to the hidden mass hypothesis. The Astrophysical Journal, 270, 365–370. https://doi.org/10.1086/161130</w:t>
      </w:r>
    </w:p>
    <w:p w14:paraId="7AA0387C" w14:textId="77777777" w:rsidR="00096F67" w:rsidRDefault="00096F67" w:rsidP="00096F67">
      <w:r>
        <w:t>NASA/GSFC HEASARC. (2025). Archive access and documentation. Retrieved February 24, 2026, from https://heasarc.gsfc.nasa.gov/docs/archive.html</w:t>
      </w:r>
    </w:p>
    <w:p w14:paraId="6FA3EBAC" w14:textId="77777777" w:rsidR="00096F67" w:rsidRDefault="00096F67" w:rsidP="00096F67">
      <w:r>
        <w:t>Planck Collaboration. (2020). Planck 2018 results. VI. Cosmological parameters. Astronomy &amp; Astrophysics, 641, A6. https://doi.org/10.1051/0004-6361/201833910</w:t>
      </w:r>
    </w:p>
    <w:p w14:paraId="7E9524C9" w14:textId="77777777" w:rsidR="00096F67" w:rsidRDefault="00096F67" w:rsidP="00096F67">
      <w:r>
        <w:t>Poisson, E., &amp; Will, C. M. (2014). Gravity: Newtonian, Post-Newtonian, Relativistic. Cambridge University Press.</w:t>
      </w:r>
    </w:p>
    <w:p w14:paraId="3AB1243D" w14:textId="77777777" w:rsidR="00096F67" w:rsidRDefault="00096F67" w:rsidP="00096F67">
      <w:r>
        <w:t xml:space="preserve">Räsänen, S. (2006). Accelerated expansion from structure formation. Journal of Cosmology and </w:t>
      </w:r>
      <w:proofErr w:type="spellStart"/>
      <w:r>
        <w:t>Astroparticle</w:t>
      </w:r>
      <w:proofErr w:type="spellEnd"/>
      <w:r>
        <w:t xml:space="preserve"> Physics, 2006(11), 003. https://doi.org/10.1088/1475-7516/2006/11/003</w:t>
      </w:r>
    </w:p>
    <w:p w14:paraId="38C7FD52" w14:textId="77777777" w:rsidR="00096F67" w:rsidRDefault="00096F67" w:rsidP="00096F67">
      <w:r>
        <w:t>Riess, A. G., et al. (2019). Large Magellanic Cloud Cepheid standards provide a 1% foundation for the determination of the Hubble constant. The Astrophysical Journal, 876(1), 85. https://doi.org/10.3847/1538-4357/ab1422</w:t>
      </w:r>
    </w:p>
    <w:p w14:paraId="6B4DFF5D" w14:textId="77777777" w:rsidR="00096F67" w:rsidRDefault="00096F67" w:rsidP="00096F67">
      <w:r>
        <w:t>Rossing, T. D. (1982). Chladni’s law for vibrating plates. American Journal of Physics, 50(3), 271–274. https://doi.org/10.1119/1.12866</w:t>
      </w:r>
    </w:p>
    <w:p w14:paraId="2A4A850D" w14:textId="77777777" w:rsidR="00096F67" w:rsidRDefault="00096F67" w:rsidP="00096F67">
      <w:r>
        <w:t>Rubakov, V. A. (2006). The null energy condition and instability. Physical Review D, 74(6), 063518. https://doi.org/10.1103/PhysRevD.74.063518</w:t>
      </w:r>
    </w:p>
    <w:p w14:paraId="07DF1DB7" w14:textId="77777777" w:rsidR="00096F67" w:rsidRDefault="00096F67" w:rsidP="00096F67">
      <w:r>
        <w:t>Rubakov, V. A. (2014). The null energy condition and its violation. Physics-</w:t>
      </w:r>
      <w:proofErr w:type="spellStart"/>
      <w:r>
        <w:t>Uspekhi</w:t>
      </w:r>
      <w:proofErr w:type="spellEnd"/>
      <w:r>
        <w:t>, 57(2), 128–142. https://doi.org/10.3367/UFNE.0184.201402B.0137</w:t>
      </w:r>
    </w:p>
    <w:p w14:paraId="1583AEBB" w14:textId="77777777" w:rsidR="00096F67" w:rsidRDefault="00096F67" w:rsidP="00096F67">
      <w:r>
        <w:t>Rubin, V. C., &amp; Ford, W. K. (1970). Rotation of the Andromeda Nebula from a spectroscopic survey of emission regions. The Astrophysical Journal, 159, 379. https://doi.org/10.1086/150317</w:t>
      </w:r>
    </w:p>
    <w:p w14:paraId="77D2E6B7" w14:textId="77777777" w:rsidR="00096F67" w:rsidRDefault="00096F67" w:rsidP="00096F67">
      <w:r>
        <w:t xml:space="preserve">Scaramella, R., </w:t>
      </w:r>
      <w:proofErr w:type="spellStart"/>
      <w:r>
        <w:t>Amiaux</w:t>
      </w:r>
      <w:proofErr w:type="spellEnd"/>
      <w:r>
        <w:t xml:space="preserve">, J., </w:t>
      </w:r>
      <w:proofErr w:type="spellStart"/>
      <w:r>
        <w:t>Mellier</w:t>
      </w:r>
      <w:proofErr w:type="spellEnd"/>
      <w:r>
        <w:t xml:space="preserve">, Y., </w:t>
      </w:r>
      <w:proofErr w:type="spellStart"/>
      <w:r>
        <w:t>Burigana</w:t>
      </w:r>
      <w:proofErr w:type="spellEnd"/>
      <w:r>
        <w:t>, C., Carvalho, C. S., Cuillandre, J.-C., … Euclid Collaboration. (2022). Euclid preparation. I. The Euclid Wide Survey. Astronomy &amp; Astrophysics, 662, A112. https://doi.org/10.1051/0004-6361/202141938</w:t>
      </w:r>
    </w:p>
    <w:p w14:paraId="70E9EFD1" w14:textId="77777777" w:rsidR="00096F67" w:rsidRDefault="00096F67" w:rsidP="00096F67">
      <w:r>
        <w:t>Tuan, P. H., Bambi, C., Giannoni, M.-J., &amp; Li, J.-J. (2014). From vibrating plates to laser cavities: Nodal patterns and semiclassical correspondence. Physical Review E, 89(2), 022911. https://doi.org/10.1103/PhysRevE.89.022911</w:t>
      </w:r>
    </w:p>
    <w:p w14:paraId="59A21026" w14:textId="77777777" w:rsidR="00096F67" w:rsidRDefault="00096F67" w:rsidP="00096F67">
      <w:r>
        <w:t xml:space="preserve">Verlinde, E. (2017). Emergent gravity and the dark universe. </w:t>
      </w:r>
      <w:proofErr w:type="spellStart"/>
      <w:r>
        <w:t>SciPost</w:t>
      </w:r>
      <w:proofErr w:type="spellEnd"/>
      <w:r>
        <w:t xml:space="preserve"> Physics, 2, 016. https://doi.org/10.21468/SciPostPhys.2.3.016</w:t>
      </w:r>
    </w:p>
    <w:p w14:paraId="395258F2" w14:textId="77777777" w:rsidR="00096F67" w:rsidRDefault="00096F67" w:rsidP="00096F67">
      <w:r>
        <w:t>Wald, R. M. (1984). General relativity. University of Chicago Press. https://doi.org/10.7208/chicago/9780226870373.001.0001</w:t>
      </w:r>
    </w:p>
    <w:p w14:paraId="272B1F45" w14:textId="77777777" w:rsidR="00096F67" w:rsidRDefault="00096F67" w:rsidP="00096F67">
      <w:r>
        <w:t>Weisskopf, M. C., et al. (2002). An Overview of the Performance and Scientific Results from the Chandra X-Ray Observatory. Publications of the Astronomical Society of the Pacific, 114, 1. https://doi.org/10.1086/338108</w:t>
      </w:r>
    </w:p>
    <w:p w14:paraId="0AC5B4B5" w14:textId="3C5B6E5C" w:rsidR="000A31C9" w:rsidRDefault="00096F67" w:rsidP="00096F67">
      <w:r>
        <w:t xml:space="preserve">Zwicky, F. (1933). Die </w:t>
      </w:r>
      <w:proofErr w:type="spellStart"/>
      <w:r>
        <w:t>Rotverschiebung</w:t>
      </w:r>
      <w:proofErr w:type="spellEnd"/>
      <w:r>
        <w:t xml:space="preserve"> von </w:t>
      </w:r>
      <w:proofErr w:type="spellStart"/>
      <w:r>
        <w:t>extragalaktischen</w:t>
      </w:r>
      <w:proofErr w:type="spellEnd"/>
      <w:r>
        <w:t xml:space="preserve"> </w:t>
      </w:r>
      <w:proofErr w:type="spellStart"/>
      <w:r>
        <w:t>Nebeln</w:t>
      </w:r>
      <w:proofErr w:type="spellEnd"/>
      <w:r>
        <w:t>. Helvetica Physica Acta, 6, 110–127.</w:t>
      </w:r>
    </w:p>
    <w:sectPr w:rsidR="000A31C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DDABD" w14:textId="77777777" w:rsidR="00BC33F4" w:rsidRDefault="00BC33F4" w:rsidP="00477877">
      <w:r>
        <w:separator/>
      </w:r>
    </w:p>
  </w:endnote>
  <w:endnote w:type="continuationSeparator" w:id="0">
    <w:p w14:paraId="5EB2F465" w14:textId="77777777" w:rsidR="00BC33F4" w:rsidRDefault="00BC33F4" w:rsidP="004778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8648D" w14:textId="77777777" w:rsidR="006C1CD8" w:rsidRDefault="00000000" w:rsidP="00DE2413">
    <w:pPr>
      <w:jc w:val="center"/>
    </w:pPr>
    <w:r>
      <w:t xml:space="preserve">Page </w:t>
    </w:r>
    <w:r>
      <w:fldChar w:fldCharType="begin"/>
    </w:r>
    <w:r>
      <w:instrText>PAGE</w:instrText>
    </w:r>
    <w:r>
      <w:fldChar w:fldCharType="separate"/>
    </w:r>
    <w:r w:rsidR="004077E5">
      <w:rPr>
        <w:noProof/>
      </w:rPr>
      <w:t>1</w:t>
    </w:r>
    <w:r>
      <w:fldChar w:fldCharType="end"/>
    </w:r>
    <w:r w:rsidR="008F2925">
      <w:t xml:space="preserve"> of </w:t>
    </w:r>
    <w:r w:rsidR="008F2925">
      <w:fldChar w:fldCharType="begin"/>
    </w:r>
    <w:r w:rsidR="008F2925">
      <w:instrText xml:space="preserve"> NUMPAGES  \# "0" \* Arabic  \* MERGEFORMAT </w:instrText>
    </w:r>
    <w:r w:rsidR="008F2925">
      <w:fldChar w:fldCharType="separate"/>
    </w:r>
    <w:r w:rsidR="008F2925">
      <w:rPr>
        <w:noProof/>
      </w:rPr>
      <w:t>40</w:t>
    </w:r>
    <w:r w:rsidR="008F2925">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00334" w14:textId="77777777" w:rsidR="008F2925" w:rsidRDefault="008F2925" w:rsidP="00DE2413">
    <w:pPr>
      <w:pStyle w:val="Footer"/>
      <w:jc w:val="center"/>
    </w:pPr>
    <w:r w:rsidRPr="009841DE">
      <w:t>© Copyright 2026 Robert D. Kitcey. Licensed under CC BY-NC-ND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6F44E" w14:textId="77777777" w:rsidR="00BC33F4" w:rsidRDefault="00BC33F4" w:rsidP="00477877">
      <w:r>
        <w:separator/>
      </w:r>
    </w:p>
  </w:footnote>
  <w:footnote w:type="continuationSeparator" w:id="0">
    <w:p w14:paraId="0D4F673E" w14:textId="77777777" w:rsidR="00BC33F4" w:rsidRDefault="00BC33F4" w:rsidP="004778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80086" w14:textId="0C69779F" w:rsidR="006C1CD8" w:rsidRDefault="00000000" w:rsidP="00477877">
    <w:r>
      <w:t xml:space="preserve">Kitcey (2026) — Response-Sector Stress–Energy </w:t>
    </w:r>
    <w:r w:rsidR="00F23F96">
      <w:t>as</w:t>
    </w:r>
    <w:r>
      <w:t xml:space="preserve">. Galactic Dark </w:t>
    </w:r>
    <w:r w:rsidR="00F23F96">
      <w:t>Gravity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39F0"/>
    <w:multiLevelType w:val="hybridMultilevel"/>
    <w:tmpl w:val="B73AC1AE"/>
    <w:lvl w:ilvl="0" w:tplc="9BEE90F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FC6441"/>
    <w:multiLevelType w:val="hybridMultilevel"/>
    <w:tmpl w:val="CA42C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0B0388"/>
    <w:multiLevelType w:val="hybridMultilevel"/>
    <w:tmpl w:val="4AD89B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523148"/>
    <w:multiLevelType w:val="hybridMultilevel"/>
    <w:tmpl w:val="CB6A3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9C13A8"/>
    <w:multiLevelType w:val="hybridMultilevel"/>
    <w:tmpl w:val="69F0A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F004B1"/>
    <w:multiLevelType w:val="hybridMultilevel"/>
    <w:tmpl w:val="47E44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F86CED"/>
    <w:multiLevelType w:val="hybridMultilevel"/>
    <w:tmpl w:val="407A1738"/>
    <w:lvl w:ilvl="0" w:tplc="DD5EDA3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627CAB"/>
    <w:multiLevelType w:val="multilevel"/>
    <w:tmpl w:val="DFB4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B53E18"/>
    <w:multiLevelType w:val="multilevel"/>
    <w:tmpl w:val="D034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74523B"/>
    <w:multiLevelType w:val="hybridMultilevel"/>
    <w:tmpl w:val="ADECB9A0"/>
    <w:lvl w:ilvl="0" w:tplc="2480B5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475F06"/>
    <w:multiLevelType w:val="hybridMultilevel"/>
    <w:tmpl w:val="C45A519E"/>
    <w:lvl w:ilvl="0" w:tplc="61D4945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E9732F"/>
    <w:multiLevelType w:val="hybridMultilevel"/>
    <w:tmpl w:val="B3487266"/>
    <w:lvl w:ilvl="0" w:tplc="95627AC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947DCC"/>
    <w:multiLevelType w:val="hybridMultilevel"/>
    <w:tmpl w:val="8D5EECE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BB10EC"/>
    <w:multiLevelType w:val="hybridMultilevel"/>
    <w:tmpl w:val="3BEC569E"/>
    <w:lvl w:ilvl="0" w:tplc="DA2C474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27120B"/>
    <w:multiLevelType w:val="hybridMultilevel"/>
    <w:tmpl w:val="D340F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023241"/>
    <w:multiLevelType w:val="multilevel"/>
    <w:tmpl w:val="64FC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9B32F1"/>
    <w:multiLevelType w:val="hybridMultilevel"/>
    <w:tmpl w:val="DAF8E25A"/>
    <w:lvl w:ilvl="0" w:tplc="33D6F1AC">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B34939"/>
    <w:multiLevelType w:val="multilevel"/>
    <w:tmpl w:val="CCB0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C61ECC"/>
    <w:multiLevelType w:val="hybridMultilevel"/>
    <w:tmpl w:val="A362803E"/>
    <w:lvl w:ilvl="0" w:tplc="7EE0B62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82736D"/>
    <w:multiLevelType w:val="multilevel"/>
    <w:tmpl w:val="E1C2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814C14"/>
    <w:multiLevelType w:val="hybridMultilevel"/>
    <w:tmpl w:val="B8727F3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DB40F0"/>
    <w:multiLevelType w:val="multilevel"/>
    <w:tmpl w:val="EC58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F76C40"/>
    <w:multiLevelType w:val="hybridMultilevel"/>
    <w:tmpl w:val="908A683A"/>
    <w:lvl w:ilvl="0" w:tplc="B4CA41E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891DC4"/>
    <w:multiLevelType w:val="hybridMultilevel"/>
    <w:tmpl w:val="41FE0C48"/>
    <w:lvl w:ilvl="0" w:tplc="6CB25CA4">
      <w:start w:val="1"/>
      <w:numFmt w:val="bullet"/>
      <w:lvlText w:val="●"/>
      <w:lvlJc w:val="left"/>
      <w:pPr>
        <w:ind w:left="720" w:hanging="360"/>
      </w:pPr>
    </w:lvl>
    <w:lvl w:ilvl="1" w:tplc="6D6E9F82">
      <w:start w:val="1"/>
      <w:numFmt w:val="bullet"/>
      <w:lvlText w:val="○"/>
      <w:lvlJc w:val="left"/>
      <w:pPr>
        <w:ind w:left="1440" w:hanging="360"/>
      </w:pPr>
    </w:lvl>
    <w:lvl w:ilvl="2" w:tplc="AEAC9D5E">
      <w:start w:val="1"/>
      <w:numFmt w:val="bullet"/>
      <w:lvlText w:val="■"/>
      <w:lvlJc w:val="left"/>
      <w:pPr>
        <w:ind w:left="2160" w:hanging="360"/>
      </w:pPr>
    </w:lvl>
    <w:lvl w:ilvl="3" w:tplc="A0404552">
      <w:start w:val="1"/>
      <w:numFmt w:val="bullet"/>
      <w:lvlText w:val="●"/>
      <w:lvlJc w:val="left"/>
      <w:pPr>
        <w:ind w:left="2880" w:hanging="360"/>
      </w:pPr>
    </w:lvl>
    <w:lvl w:ilvl="4" w:tplc="AA1ED40E">
      <w:start w:val="1"/>
      <w:numFmt w:val="bullet"/>
      <w:lvlText w:val="○"/>
      <w:lvlJc w:val="left"/>
      <w:pPr>
        <w:ind w:left="3600" w:hanging="360"/>
      </w:pPr>
    </w:lvl>
    <w:lvl w:ilvl="5" w:tplc="B56CA894">
      <w:start w:val="1"/>
      <w:numFmt w:val="bullet"/>
      <w:lvlText w:val="■"/>
      <w:lvlJc w:val="left"/>
      <w:pPr>
        <w:ind w:left="4320" w:hanging="360"/>
      </w:pPr>
    </w:lvl>
    <w:lvl w:ilvl="6" w:tplc="A6C45DA8">
      <w:start w:val="1"/>
      <w:numFmt w:val="bullet"/>
      <w:lvlText w:val="●"/>
      <w:lvlJc w:val="left"/>
      <w:pPr>
        <w:ind w:left="5040" w:hanging="360"/>
      </w:pPr>
    </w:lvl>
    <w:lvl w:ilvl="7" w:tplc="7F1E2932">
      <w:start w:val="1"/>
      <w:numFmt w:val="bullet"/>
      <w:lvlText w:val="●"/>
      <w:lvlJc w:val="left"/>
      <w:pPr>
        <w:ind w:left="5760" w:hanging="360"/>
      </w:pPr>
    </w:lvl>
    <w:lvl w:ilvl="8" w:tplc="C0B208EA">
      <w:start w:val="1"/>
      <w:numFmt w:val="bullet"/>
      <w:lvlText w:val="●"/>
      <w:lvlJc w:val="left"/>
      <w:pPr>
        <w:ind w:left="6480" w:hanging="360"/>
      </w:pPr>
    </w:lvl>
  </w:abstractNum>
  <w:abstractNum w:abstractNumId="24" w15:restartNumberingAfterBreak="0">
    <w:nsid w:val="4A6A7D43"/>
    <w:multiLevelType w:val="hybridMultilevel"/>
    <w:tmpl w:val="46B2A0FE"/>
    <w:lvl w:ilvl="0" w:tplc="7F6AA70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9C118F"/>
    <w:multiLevelType w:val="hybridMultilevel"/>
    <w:tmpl w:val="3F58A7DE"/>
    <w:lvl w:ilvl="0" w:tplc="7C42504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D2513E"/>
    <w:multiLevelType w:val="hybridMultilevel"/>
    <w:tmpl w:val="E42C2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A21DCD"/>
    <w:multiLevelType w:val="hybridMultilevel"/>
    <w:tmpl w:val="08E478CC"/>
    <w:lvl w:ilvl="0" w:tplc="770EC25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577DDD"/>
    <w:multiLevelType w:val="hybridMultilevel"/>
    <w:tmpl w:val="995873FA"/>
    <w:lvl w:ilvl="0" w:tplc="DB4C812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24E16B5"/>
    <w:multiLevelType w:val="multilevel"/>
    <w:tmpl w:val="B84A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DF712C"/>
    <w:multiLevelType w:val="hybridMultilevel"/>
    <w:tmpl w:val="E6DC3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25620C"/>
    <w:multiLevelType w:val="multilevel"/>
    <w:tmpl w:val="5CE2B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29F17C0"/>
    <w:multiLevelType w:val="multilevel"/>
    <w:tmpl w:val="98A6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A64E2D"/>
    <w:multiLevelType w:val="hybridMultilevel"/>
    <w:tmpl w:val="BB483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19741A"/>
    <w:multiLevelType w:val="hybridMultilevel"/>
    <w:tmpl w:val="46046CBE"/>
    <w:lvl w:ilvl="0" w:tplc="3CE0CDF0">
      <w:start w:val="1"/>
      <w:numFmt w:val="bullet"/>
      <w:lvlText w:val="●"/>
      <w:lvlJc w:val="left"/>
      <w:pPr>
        <w:ind w:left="720" w:hanging="360"/>
      </w:pPr>
    </w:lvl>
    <w:lvl w:ilvl="1" w:tplc="FB42D558">
      <w:start w:val="1"/>
      <w:numFmt w:val="bullet"/>
      <w:lvlText w:val="○"/>
      <w:lvlJc w:val="left"/>
      <w:pPr>
        <w:ind w:left="1440" w:hanging="360"/>
      </w:pPr>
    </w:lvl>
    <w:lvl w:ilvl="2" w:tplc="0CAEF41E">
      <w:start w:val="1"/>
      <w:numFmt w:val="bullet"/>
      <w:lvlText w:val="■"/>
      <w:lvlJc w:val="left"/>
      <w:pPr>
        <w:ind w:left="2160" w:hanging="360"/>
      </w:pPr>
    </w:lvl>
    <w:lvl w:ilvl="3" w:tplc="B6BA8182">
      <w:start w:val="1"/>
      <w:numFmt w:val="bullet"/>
      <w:lvlText w:val="●"/>
      <w:lvlJc w:val="left"/>
      <w:pPr>
        <w:ind w:left="2880" w:hanging="360"/>
      </w:pPr>
    </w:lvl>
    <w:lvl w:ilvl="4" w:tplc="CF4064EC">
      <w:start w:val="1"/>
      <w:numFmt w:val="bullet"/>
      <w:lvlText w:val="○"/>
      <w:lvlJc w:val="left"/>
      <w:pPr>
        <w:ind w:left="3600" w:hanging="360"/>
      </w:pPr>
    </w:lvl>
    <w:lvl w:ilvl="5" w:tplc="443AD84A">
      <w:start w:val="1"/>
      <w:numFmt w:val="bullet"/>
      <w:lvlText w:val="■"/>
      <w:lvlJc w:val="left"/>
      <w:pPr>
        <w:ind w:left="4320" w:hanging="360"/>
      </w:pPr>
    </w:lvl>
    <w:lvl w:ilvl="6" w:tplc="244A9B18">
      <w:start w:val="1"/>
      <w:numFmt w:val="bullet"/>
      <w:lvlText w:val="●"/>
      <w:lvlJc w:val="left"/>
      <w:pPr>
        <w:ind w:left="5040" w:hanging="360"/>
      </w:pPr>
    </w:lvl>
    <w:lvl w:ilvl="7" w:tplc="7EC4A664">
      <w:start w:val="1"/>
      <w:numFmt w:val="bullet"/>
      <w:lvlText w:val="●"/>
      <w:lvlJc w:val="left"/>
      <w:pPr>
        <w:ind w:left="5760" w:hanging="360"/>
      </w:pPr>
    </w:lvl>
    <w:lvl w:ilvl="8" w:tplc="DA6614BA">
      <w:start w:val="1"/>
      <w:numFmt w:val="bullet"/>
      <w:lvlText w:val="●"/>
      <w:lvlJc w:val="left"/>
      <w:pPr>
        <w:ind w:left="6480" w:hanging="360"/>
      </w:pPr>
    </w:lvl>
  </w:abstractNum>
  <w:num w:numId="1" w16cid:durableId="1014069234">
    <w:abstractNumId w:val="34"/>
    <w:lvlOverride w:ilvl="0">
      <w:startOverride w:val="1"/>
    </w:lvlOverride>
  </w:num>
  <w:num w:numId="2" w16cid:durableId="911086845">
    <w:abstractNumId w:val="13"/>
  </w:num>
  <w:num w:numId="3" w16cid:durableId="1159998141">
    <w:abstractNumId w:val="18"/>
  </w:num>
  <w:num w:numId="4" w16cid:durableId="635912504">
    <w:abstractNumId w:val="24"/>
  </w:num>
  <w:num w:numId="5" w16cid:durableId="2826414">
    <w:abstractNumId w:val="28"/>
  </w:num>
  <w:num w:numId="6" w16cid:durableId="1082800367">
    <w:abstractNumId w:val="22"/>
  </w:num>
  <w:num w:numId="7" w16cid:durableId="1373194072">
    <w:abstractNumId w:val="0"/>
  </w:num>
  <w:num w:numId="8" w16cid:durableId="1466699981">
    <w:abstractNumId w:val="11"/>
  </w:num>
  <w:num w:numId="9" w16cid:durableId="519665905">
    <w:abstractNumId w:val="16"/>
  </w:num>
  <w:num w:numId="10" w16cid:durableId="626857037">
    <w:abstractNumId w:val="29"/>
  </w:num>
  <w:num w:numId="11" w16cid:durableId="1689791281">
    <w:abstractNumId w:val="31"/>
  </w:num>
  <w:num w:numId="12" w16cid:durableId="890772339">
    <w:abstractNumId w:val="15"/>
  </w:num>
  <w:num w:numId="13" w16cid:durableId="310525591">
    <w:abstractNumId w:val="19"/>
  </w:num>
  <w:num w:numId="14" w16cid:durableId="406615912">
    <w:abstractNumId w:val="8"/>
  </w:num>
  <w:num w:numId="15" w16cid:durableId="354691025">
    <w:abstractNumId w:val="7"/>
  </w:num>
  <w:num w:numId="16" w16cid:durableId="521826809">
    <w:abstractNumId w:val="21"/>
  </w:num>
  <w:num w:numId="17" w16cid:durableId="14352762">
    <w:abstractNumId w:val="23"/>
    <w:lvlOverride w:ilvl="0">
      <w:startOverride w:val="1"/>
    </w:lvlOverride>
  </w:num>
  <w:num w:numId="18" w16cid:durableId="1213155043">
    <w:abstractNumId w:val="25"/>
  </w:num>
  <w:num w:numId="19" w16cid:durableId="1424230197">
    <w:abstractNumId w:val="27"/>
  </w:num>
  <w:num w:numId="20" w16cid:durableId="927810569">
    <w:abstractNumId w:val="20"/>
  </w:num>
  <w:num w:numId="21" w16cid:durableId="104884985">
    <w:abstractNumId w:val="9"/>
  </w:num>
  <w:num w:numId="22" w16cid:durableId="1528568286">
    <w:abstractNumId w:val="4"/>
  </w:num>
  <w:num w:numId="23" w16cid:durableId="1068844983">
    <w:abstractNumId w:val="3"/>
  </w:num>
  <w:num w:numId="24" w16cid:durableId="56365544">
    <w:abstractNumId w:val="14"/>
  </w:num>
  <w:num w:numId="25" w16cid:durableId="1265504849">
    <w:abstractNumId w:val="26"/>
  </w:num>
  <w:num w:numId="26" w16cid:durableId="603616941">
    <w:abstractNumId w:val="5"/>
  </w:num>
  <w:num w:numId="27" w16cid:durableId="1276132218">
    <w:abstractNumId w:val="1"/>
  </w:num>
  <w:num w:numId="28" w16cid:durableId="2138639142">
    <w:abstractNumId w:val="30"/>
  </w:num>
  <w:num w:numId="29" w16cid:durableId="863665433">
    <w:abstractNumId w:val="33"/>
  </w:num>
  <w:num w:numId="30" w16cid:durableId="1973705230">
    <w:abstractNumId w:val="2"/>
  </w:num>
  <w:num w:numId="31" w16cid:durableId="1313169772">
    <w:abstractNumId w:val="12"/>
  </w:num>
  <w:num w:numId="32" w16cid:durableId="1780055634">
    <w:abstractNumId w:val="6"/>
  </w:num>
  <w:num w:numId="33" w16cid:durableId="1090808336">
    <w:abstractNumId w:val="32"/>
  </w:num>
  <w:num w:numId="34" w16cid:durableId="1249191071">
    <w:abstractNumId w:val="17"/>
  </w:num>
  <w:num w:numId="35" w16cid:durableId="21332043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CD8"/>
    <w:rsid w:val="00047211"/>
    <w:rsid w:val="00091F25"/>
    <w:rsid w:val="00096F67"/>
    <w:rsid w:val="000A31C9"/>
    <w:rsid w:val="000B0EFD"/>
    <w:rsid w:val="000F0BE0"/>
    <w:rsid w:val="000F65AB"/>
    <w:rsid w:val="001347A7"/>
    <w:rsid w:val="001A7E92"/>
    <w:rsid w:val="001D276C"/>
    <w:rsid w:val="001E718A"/>
    <w:rsid w:val="00214E42"/>
    <w:rsid w:val="00262BC5"/>
    <w:rsid w:val="00292E19"/>
    <w:rsid w:val="002C20F3"/>
    <w:rsid w:val="003102D1"/>
    <w:rsid w:val="00335065"/>
    <w:rsid w:val="0038635A"/>
    <w:rsid w:val="003C3D25"/>
    <w:rsid w:val="00400CAF"/>
    <w:rsid w:val="004077E5"/>
    <w:rsid w:val="00455178"/>
    <w:rsid w:val="00477877"/>
    <w:rsid w:val="00485D2F"/>
    <w:rsid w:val="00495514"/>
    <w:rsid w:val="004B549C"/>
    <w:rsid w:val="004E4F22"/>
    <w:rsid w:val="0052545F"/>
    <w:rsid w:val="005657CB"/>
    <w:rsid w:val="00645A7A"/>
    <w:rsid w:val="006A3A8D"/>
    <w:rsid w:val="006C1CD8"/>
    <w:rsid w:val="006E4BD5"/>
    <w:rsid w:val="0070033E"/>
    <w:rsid w:val="0070725C"/>
    <w:rsid w:val="00751AF6"/>
    <w:rsid w:val="007D02C6"/>
    <w:rsid w:val="00813036"/>
    <w:rsid w:val="00856447"/>
    <w:rsid w:val="008F2925"/>
    <w:rsid w:val="009272F8"/>
    <w:rsid w:val="009C085D"/>
    <w:rsid w:val="009C4265"/>
    <w:rsid w:val="009E10B8"/>
    <w:rsid w:val="00A96C80"/>
    <w:rsid w:val="00B335E0"/>
    <w:rsid w:val="00B555CD"/>
    <w:rsid w:val="00B909D1"/>
    <w:rsid w:val="00B96EC3"/>
    <w:rsid w:val="00BC33F4"/>
    <w:rsid w:val="00BE0DE6"/>
    <w:rsid w:val="00BF08B1"/>
    <w:rsid w:val="00C3621B"/>
    <w:rsid w:val="00C60232"/>
    <w:rsid w:val="00C94556"/>
    <w:rsid w:val="00D607A8"/>
    <w:rsid w:val="00D92C4C"/>
    <w:rsid w:val="00DE2413"/>
    <w:rsid w:val="00DF3E06"/>
    <w:rsid w:val="00E07147"/>
    <w:rsid w:val="00E97A17"/>
    <w:rsid w:val="00EE62FB"/>
    <w:rsid w:val="00F23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B9D00"/>
  <w15:docId w15:val="{8F7B6388-08A1-4E92-8026-052B34CE0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877"/>
    <w:pPr>
      <w:spacing w:after="200" w:line="276" w:lineRule="auto"/>
    </w:pPr>
  </w:style>
  <w:style w:type="paragraph" w:styleId="Heading1">
    <w:name w:val="heading 1"/>
    <w:uiPriority w:val="9"/>
    <w:qFormat/>
    <w:pPr>
      <w:spacing w:before="360" w:after="240"/>
      <w:outlineLvl w:val="0"/>
    </w:pPr>
    <w:rPr>
      <w:b/>
      <w:bCs/>
      <w:sz w:val="32"/>
      <w:szCs w:val="32"/>
    </w:rPr>
  </w:style>
  <w:style w:type="paragraph" w:styleId="Heading2">
    <w:name w:val="heading 2"/>
    <w:uiPriority w:val="9"/>
    <w:unhideWhenUsed/>
    <w:qFormat/>
    <w:pPr>
      <w:spacing w:before="280" w:after="180"/>
      <w:outlineLvl w:val="1"/>
    </w:pPr>
    <w:rPr>
      <w:b/>
      <w:bCs/>
      <w:sz w:val="28"/>
      <w:szCs w:val="28"/>
    </w:rPr>
  </w:style>
  <w:style w:type="paragraph" w:styleId="Heading3">
    <w:name w:val="heading 3"/>
    <w:uiPriority w:val="9"/>
    <w:unhideWhenUsed/>
    <w:qFormat/>
    <w:rsid w:val="00091F25"/>
    <w:pPr>
      <w:spacing w:before="240" w:after="120"/>
      <w:outlineLvl w:val="2"/>
    </w:pPr>
    <w:rPr>
      <w:b/>
      <w:bCs/>
      <w:i/>
      <w:iCs/>
      <w:sz w:val="26"/>
      <w:szCs w:val="26"/>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4077E5"/>
    <w:pPr>
      <w:spacing w:after="100"/>
    </w:pPr>
  </w:style>
  <w:style w:type="paragraph" w:styleId="TOC2">
    <w:name w:val="toc 2"/>
    <w:basedOn w:val="Normal"/>
    <w:next w:val="Normal"/>
    <w:autoRedefine/>
    <w:uiPriority w:val="39"/>
    <w:unhideWhenUsed/>
    <w:rsid w:val="004077E5"/>
    <w:pPr>
      <w:spacing w:after="100"/>
      <w:ind w:left="240"/>
    </w:pPr>
  </w:style>
  <w:style w:type="paragraph" w:styleId="TOC3">
    <w:name w:val="toc 3"/>
    <w:basedOn w:val="Normal"/>
    <w:next w:val="Normal"/>
    <w:autoRedefine/>
    <w:uiPriority w:val="39"/>
    <w:unhideWhenUsed/>
    <w:rsid w:val="004077E5"/>
    <w:pPr>
      <w:spacing w:after="100"/>
      <w:ind w:left="480"/>
    </w:pPr>
  </w:style>
  <w:style w:type="paragraph" w:styleId="Caption">
    <w:name w:val="caption"/>
    <w:basedOn w:val="Normal"/>
    <w:next w:val="Normal"/>
    <w:uiPriority w:val="35"/>
    <w:unhideWhenUsed/>
    <w:qFormat/>
    <w:rsid w:val="0052545F"/>
    <w:pPr>
      <w:keepNext/>
      <w:spacing w:before="240"/>
    </w:pPr>
    <w:rPr>
      <w:i/>
      <w:iCs/>
      <w:color w:val="44546A" w:themeColor="text2"/>
      <w:sz w:val="22"/>
      <w:szCs w:val="22"/>
    </w:rPr>
  </w:style>
  <w:style w:type="character" w:styleId="PlaceholderText">
    <w:name w:val="Placeholder Text"/>
    <w:basedOn w:val="DefaultParagraphFont"/>
    <w:uiPriority w:val="99"/>
    <w:semiHidden/>
    <w:rsid w:val="00BF08B1"/>
    <w:rPr>
      <w:color w:val="666666"/>
    </w:rPr>
  </w:style>
  <w:style w:type="paragraph" w:styleId="TableofFigures">
    <w:name w:val="table of figures"/>
    <w:basedOn w:val="Normal"/>
    <w:next w:val="Normal"/>
    <w:uiPriority w:val="99"/>
    <w:unhideWhenUsed/>
    <w:rsid w:val="0070725C"/>
  </w:style>
  <w:style w:type="paragraph" w:styleId="Header">
    <w:name w:val="header"/>
    <w:basedOn w:val="Normal"/>
    <w:link w:val="HeaderChar"/>
    <w:uiPriority w:val="99"/>
    <w:unhideWhenUsed/>
    <w:rsid w:val="008F2925"/>
    <w:pPr>
      <w:tabs>
        <w:tab w:val="center" w:pos="4680"/>
        <w:tab w:val="right" w:pos="9360"/>
      </w:tabs>
    </w:pPr>
  </w:style>
  <w:style w:type="character" w:customStyle="1" w:styleId="HeaderChar">
    <w:name w:val="Header Char"/>
    <w:basedOn w:val="DefaultParagraphFont"/>
    <w:link w:val="Header"/>
    <w:uiPriority w:val="99"/>
    <w:rsid w:val="008F2925"/>
  </w:style>
  <w:style w:type="paragraph" w:styleId="Footer">
    <w:name w:val="footer"/>
    <w:basedOn w:val="Normal"/>
    <w:link w:val="FooterChar"/>
    <w:uiPriority w:val="99"/>
    <w:unhideWhenUsed/>
    <w:rsid w:val="008F2925"/>
    <w:pPr>
      <w:tabs>
        <w:tab w:val="center" w:pos="4680"/>
        <w:tab w:val="right" w:pos="9360"/>
      </w:tabs>
    </w:pPr>
  </w:style>
  <w:style w:type="character" w:customStyle="1" w:styleId="FooterChar">
    <w:name w:val="Footer Char"/>
    <w:basedOn w:val="DefaultParagraphFont"/>
    <w:link w:val="Footer"/>
    <w:uiPriority w:val="99"/>
    <w:rsid w:val="008F2925"/>
  </w:style>
  <w:style w:type="numbering" w:customStyle="1" w:styleId="NoList1">
    <w:name w:val="No List1"/>
    <w:next w:val="NoList"/>
    <w:uiPriority w:val="99"/>
    <w:semiHidden/>
    <w:unhideWhenUsed/>
    <w:rsid w:val="008F2925"/>
  </w:style>
  <w:style w:type="paragraph" w:styleId="IntenseQuote">
    <w:name w:val="Intense Quote"/>
    <w:basedOn w:val="Normal"/>
    <w:next w:val="Normal"/>
    <w:link w:val="IntenseQuoteChar"/>
    <w:uiPriority w:val="30"/>
    <w:qFormat/>
    <w:rsid w:val="008F2925"/>
    <w:pPr>
      <w:pBdr>
        <w:top w:val="single" w:sz="4" w:space="10" w:color="4472C4" w:themeColor="accent1"/>
        <w:bottom w:val="single" w:sz="4" w:space="10" w:color="4472C4" w:themeColor="accent1"/>
      </w:pBdr>
      <w:spacing w:before="360" w:after="360"/>
      <w:ind w:left="864" w:right="864"/>
      <w:jc w:val="center"/>
    </w:pPr>
    <w:rPr>
      <w:rFonts w:ascii="Arial" w:eastAsia="Arial" w:hAnsi="Arial" w:cs="Arial"/>
      <w:i/>
      <w:iCs/>
      <w:color w:val="4472C4" w:themeColor="accent1"/>
      <w:sz w:val="20"/>
      <w:szCs w:val="20"/>
    </w:rPr>
  </w:style>
  <w:style w:type="character" w:customStyle="1" w:styleId="IntenseQuoteChar">
    <w:name w:val="Intense Quote Char"/>
    <w:basedOn w:val="DefaultParagraphFont"/>
    <w:link w:val="IntenseQuote"/>
    <w:uiPriority w:val="30"/>
    <w:rsid w:val="008F2925"/>
    <w:rPr>
      <w:rFonts w:ascii="Arial" w:eastAsia="Arial" w:hAnsi="Arial" w:cs="Arial"/>
      <w:i/>
      <w:iCs/>
      <w:color w:val="4472C4" w:themeColor="accent1"/>
      <w:sz w:val="20"/>
      <w:szCs w:val="20"/>
    </w:rPr>
  </w:style>
  <w:style w:type="character" w:styleId="IntenseReference">
    <w:name w:val="Intense Reference"/>
    <w:basedOn w:val="DefaultParagraphFont"/>
    <w:uiPriority w:val="32"/>
    <w:qFormat/>
    <w:rsid w:val="008F2925"/>
    <w:rPr>
      <w:b/>
      <w:bCs/>
      <w:smallCaps/>
      <w:color w:val="4472C4" w:themeColor="accent1"/>
      <w:spacing w:val="5"/>
    </w:rPr>
  </w:style>
  <w:style w:type="character" w:styleId="IntenseEmphasis">
    <w:name w:val="Intense Emphasis"/>
    <w:basedOn w:val="DefaultParagraphFont"/>
    <w:uiPriority w:val="21"/>
    <w:qFormat/>
    <w:rsid w:val="008F2925"/>
    <w:rPr>
      <w:i/>
      <w:iCs/>
      <w:color w:val="4472C4" w:themeColor="accent1"/>
    </w:rPr>
  </w:style>
  <w:style w:type="character" w:styleId="Emphasis">
    <w:name w:val="Emphasis"/>
    <w:basedOn w:val="DefaultParagraphFont"/>
    <w:uiPriority w:val="20"/>
    <w:qFormat/>
    <w:rsid w:val="008F2925"/>
    <w:rPr>
      <w:i/>
      <w:iCs/>
    </w:rPr>
  </w:style>
  <w:style w:type="character" w:styleId="SubtleEmphasis">
    <w:name w:val="Subtle Emphasis"/>
    <w:basedOn w:val="DefaultParagraphFont"/>
    <w:uiPriority w:val="19"/>
    <w:qFormat/>
    <w:rsid w:val="008F2925"/>
    <w:rPr>
      <w:i/>
      <w:iCs/>
      <w:color w:val="404040" w:themeColor="text1" w:themeTint="BF"/>
    </w:rPr>
  </w:style>
  <w:style w:type="table" w:styleId="TableGrid">
    <w:name w:val="Table Grid"/>
    <w:basedOn w:val="TableNormal"/>
    <w:uiPriority w:val="39"/>
    <w:rsid w:val="00091F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91F25"/>
    <w:rPr>
      <w:b/>
      <w:bCs/>
    </w:rPr>
  </w:style>
  <w:style w:type="paragraph" w:styleId="Subtitle">
    <w:name w:val="Subtitle"/>
    <w:basedOn w:val="Normal"/>
    <w:next w:val="Normal"/>
    <w:link w:val="SubtitleChar"/>
    <w:uiPriority w:val="11"/>
    <w:qFormat/>
    <w:rsid w:val="00DE2413"/>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DE2413"/>
    <w:rPr>
      <w:rFonts w:asciiTheme="minorHAnsi" w:eastAsiaTheme="minorEastAsia" w:hAnsiTheme="minorHAnsi" w:cstheme="minorBidi"/>
      <w:color w:val="5A5A5A" w:themeColor="text1" w:themeTint="A5"/>
      <w:spacing w:val="15"/>
      <w:sz w:val="22"/>
      <w:szCs w:val="22"/>
    </w:rPr>
  </w:style>
  <w:style w:type="character" w:styleId="UnresolvedMention">
    <w:name w:val="Unresolved Mention"/>
    <w:basedOn w:val="DefaultParagraphFont"/>
    <w:uiPriority w:val="99"/>
    <w:semiHidden/>
    <w:unhideWhenUsed/>
    <w:rsid w:val="009C4265"/>
    <w:rPr>
      <w:color w:val="605E5C"/>
      <w:shd w:val="clear" w:color="auto" w:fill="E1DFDD"/>
    </w:rPr>
  </w:style>
  <w:style w:type="character" w:styleId="FollowedHyperlink">
    <w:name w:val="FollowedHyperlink"/>
    <w:basedOn w:val="DefaultParagraphFont"/>
    <w:uiPriority w:val="99"/>
    <w:semiHidden/>
    <w:unhideWhenUsed/>
    <w:rsid w:val="003C3D2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5281/zenodo.1878080010.5281/zenodo.18780635"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jp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B936C7-565B-42CB-9393-F05A558789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67</Pages>
  <Words>15333</Words>
  <Characters>87399</Characters>
  <Application>Microsoft Office Word</Application>
  <DocSecurity>0</DocSecurity>
  <Lines>728</Lines>
  <Paragraphs>205</Paragraphs>
  <ScaleCrop>false</ScaleCrop>
  <Company/>
  <LinksUpToDate>false</LinksUpToDate>
  <CharactersWithSpaces>102527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Robert Hermano</cp:lastModifiedBy>
  <cp:revision>6</cp:revision>
  <cp:lastPrinted>2026-02-26T06:41:00Z</cp:lastPrinted>
  <dcterms:created xsi:type="dcterms:W3CDTF">2026-02-26T06:15:00Z</dcterms:created>
  <dcterms:modified xsi:type="dcterms:W3CDTF">2026-02-26T06:45:00Z</dcterms:modified>
</cp:coreProperties>
</file>