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Umed 2.7.3</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बुद्धी व भारतीय विचार</w:t>
      </w:r>
    </w:p>
    <w:p w:rsidR="00000000" w:rsidDel="00000000" w:rsidP="00000000" w:rsidRDefault="00000000" w:rsidRPr="00000000" w14:paraId="00000003">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NEP चा अभ्यास करताना आपण काही संज्ञा पहिल्या होत्या त्या आठवत आहेत का? छान. आता त्या संज्ञानमधील एक संज्ञा म्हणजे भारतीयत्व. आपण योग्य ठिकाणी या संज्ञेचा संदर्भ पाहिला  आहे. या भागात भारतीय विचारधारेमध्ये </w:t>
      </w:r>
      <w:r w:rsidDel="00000000" w:rsidR="00000000" w:rsidRPr="00000000">
        <w:rPr>
          <w:rFonts w:ascii="Mangal" w:cs="Mangal" w:eastAsia="Mangal" w:hAnsi="Mangal"/>
          <w:i w:val="1"/>
          <w:iCs w:val="1"/>
          <w:sz w:val="24"/>
          <w:szCs w:val="24"/>
          <w:rtl w:val="0"/>
        </w:rPr>
        <w:t xml:space="preserve">बुद्धी</w:t>
      </w:r>
      <w:r w:rsidDel="00000000" w:rsidR="00000000" w:rsidRPr="00000000">
        <w:rPr>
          <w:rFonts w:ascii="Mangal" w:cs="Mangal" w:eastAsia="Mangal" w:hAnsi="Mangal"/>
          <w:sz w:val="24"/>
          <w:szCs w:val="24"/>
          <w:rtl w:val="0"/>
        </w:rPr>
        <w:t xml:space="preserve"> या संकल्पनेकडे कसे पाहिले जाते ते समजून घेऊ.</w:t>
      </w:r>
    </w:p>
    <w:p w:rsidR="00000000" w:rsidDel="00000000" w:rsidP="00000000" w:rsidRDefault="00000000" w:rsidRPr="00000000" w14:paraId="0000000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आत्तापर्यंत आपण मेंदू, त्याचे भाग, न्यूरॉन्स, विचार, भावना आणि शिकण्याची प्रक्रिया यांचा अभ्यास केला. आधुनिक विज्ञान मुख्यतः मेंदूच्या रचनेचा आणि कार्यपद्धतीचा अभ्यास करते. भारतीय विचारपरंपरा मात्र यासोबतच मन, बुद्धी, चित्त आणि विवेक यांचाही विचार करते.</w:t>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भारतीय ज्ञानपरंपरेत मेंदू आणि बुद्धी यांना एकच गोष्ट मानले जात नाही. मेंदू हा शरीराचा एक अवयव आहे, तर बुद्धी ही निर्णय घेणारी, योग्य-अयोग्य ठरवणारी आणि जीवनाला दिशा देणारी शक्ती मानली जाते.</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कठोपनिषदामध्ये एक सुंदर रूपक दिले आहे. शरीर हा रथ आहे, इंद्रिये हे घोडे आहेत, मन हा लगाम आहे आणि बुद्धी हा सारथी आहे.</w:t>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रूपकाचा अर्थ अगदी सोपा आहे.</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आपल्या इंद्रियांना अनेक गोष्टी आकर्षित करत असतात. मन अनेक दिशांना धावत असते. पण योग्य दिशा निवडण्याचे काम बुद्धी करते.</w:t>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भारतीय विचारांमध्ये बुद्धी म्हणजे केवळ माहिती साठवण्याची क्षमता नसून योग्य निर्णय घेण्याची क्षमता मानली जाते.</w:t>
      </w:r>
    </w:p>
    <w:p w:rsidR="00000000" w:rsidDel="00000000" w:rsidP="00000000" w:rsidRDefault="00000000" w:rsidRPr="00000000" w14:paraId="0000000A">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भारतीय विचारांचे वैशिष्ट्य म्हणजे 'प्रज्ञा' ही संकल्पना.  प्रज्ञा म्हणजे अशी बुद्धी जी सत्य आणि असत्य यातील फरक जाणते. आधुनिक विज्ञानात आपण मेंदूला 'हार्डवेअर' मानतो, तर भारतीय परंपरेत बुद्धीला त्या हार्डवेअरला चालवणारी 'चेतना' मानले जाते. शालेय जीवनात केवळ पाठांतर (मेंदूचा वापर) न करता, विषयाचे मर्म जाणणे (बुद्धीचा विकास) हेच खऱ्या शिक्षणाचे उद्दिष्ट.</w:t>
      </w:r>
    </w:p>
    <w:p w:rsidR="00000000" w:rsidDel="00000000" w:rsidP="00000000" w:rsidRDefault="00000000" w:rsidRPr="00000000" w14:paraId="0000000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प्रज्ञा म्हणजे केवळ माहिती असणे नाही, तर त्या माहितीमधील सार ओळखणे.</w:t>
      </w:r>
    </w:p>
    <w:p w:rsidR="00000000" w:rsidDel="00000000" w:rsidP="00000000" w:rsidRDefault="00000000" w:rsidRPr="00000000" w14:paraId="0000000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उदाहरणार्थ, विद्यार्थ्याला एखादे सूत्र पाठ असणे ही एक गोष्ट आहे. पण ते सूत्र कधी, कुठे आणि कसे वापरायचे हे समजणे ही प्रज्ञा आहे.</w:t>
      </w:r>
    </w:p>
    <w:p w:rsidR="00000000" w:rsidDel="00000000" w:rsidP="00000000" w:rsidRDefault="00000000" w:rsidRPr="00000000" w14:paraId="0000000D">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भारतीय तत्त्वज्ञानात (विशेषतः भगवद्गीतेत आणि उपनिषदांमध्ये) बुद्धीचे दोन मुख्य प्रकार मानले जातात,  विषयनिष्ठ (जी बाह्य जगाकडे धावते) आणि आत्मनिष्ठ (जी स्वतःच्या आतल्या आवजाशी  जोडलेली असते).</w:t>
      </w:r>
    </w:p>
    <w:p w:rsidR="00000000" w:rsidDel="00000000" w:rsidP="00000000" w:rsidRDefault="00000000" w:rsidRPr="00000000" w14:paraId="0000000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कारणामुळे भारतीय शिक्षणपरंपरेत केवळ पाठांतराला महत्त्व नव्हते. समज, चिंतन आणि आत्मपरीक्षण यांनाही तितकेच महत्त्व दिले जात होते.</w:t>
      </w:r>
    </w:p>
    <w:p w:rsidR="00000000" w:rsidDel="00000000" w:rsidP="00000000" w:rsidRDefault="00000000" w:rsidRPr="00000000" w14:paraId="0000000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बौद्ध विचारधारेतही याच धाग्याचा विस्तार दिसतो.</w:t>
      </w:r>
    </w:p>
    <w:p w:rsidR="00000000" w:rsidDel="00000000" w:rsidP="00000000" w:rsidRDefault="00000000" w:rsidRPr="00000000" w14:paraId="0000001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बुद्धांनी "अत्त दीपो भव" असे सांगितले.</w:t>
      </w:r>
    </w:p>
    <w:p w:rsidR="00000000" w:rsidDel="00000000" w:rsidP="00000000" w:rsidRDefault="00000000" w:rsidRPr="00000000" w14:paraId="0000001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म्हणजेच — स्वतःचा प्रकाश स्वतः बना.</w:t>
      </w:r>
    </w:p>
    <w:p w:rsidR="00000000" w:rsidDel="00000000" w:rsidP="00000000" w:rsidRDefault="00000000" w:rsidRPr="00000000" w14:paraId="0000001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अर्थ इतरांचे ऐकू नका असा नाही. तर जे शिकता, जे अनुभवता, त्याचा विचार स्वतः करा, त्यातून स्वतःची समज विकसित करा.</w:t>
      </w:r>
    </w:p>
    <w:p w:rsidR="00000000" w:rsidDel="00000000" w:rsidP="00000000" w:rsidRDefault="00000000" w:rsidRPr="00000000" w14:paraId="0000001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अंतर्गत शिक्षणाचा अभ्यास करताना पाहिले होते की शिक्षणाचा उद्देश केवळ माहिती देणे नसून व्यक्तीला विचारक्षम बनवणे आहे. हा धागा येथेही दिसून येतो.</w:t>
      </w:r>
    </w:p>
    <w:p w:rsidR="00000000" w:rsidDel="00000000" w:rsidP="00000000" w:rsidRDefault="00000000" w:rsidRPr="00000000" w14:paraId="00000014">
      <w:pPr>
        <w:shd w:fill="ffffff" w:val="clear"/>
        <w:spacing w:after="240" w:before="240" w:line="276.0005454545455" w:lineRule="auto"/>
        <w:jc w:val="both"/>
        <w:rPr>
          <w:rFonts w:ascii="Mangal" w:cs="Mangal" w:eastAsia="Mangal" w:hAnsi="Mangal"/>
          <w:i w:val="1"/>
          <w:iCs w:val="1"/>
          <w:sz w:val="24"/>
          <w:szCs w:val="24"/>
        </w:rPr>
      </w:pPr>
      <w:r w:rsidDel="00000000" w:rsidR="00000000" w:rsidRPr="00000000">
        <w:rPr>
          <w:rFonts w:ascii="Mangal" w:cs="Mangal" w:eastAsia="Mangal" w:hAnsi="Mangal"/>
          <w:sz w:val="24"/>
          <w:szCs w:val="24"/>
          <w:rtl w:val="0"/>
        </w:rPr>
        <w:t xml:space="preserve">भारतीय आयुर्वेद आणि दर्शनशास्त्रामध्ये बुद्धीचे तीन महत्त्वाचे आधार सांगितले आहेत — </w:t>
      </w:r>
      <w:r w:rsidDel="00000000" w:rsidR="00000000" w:rsidRPr="00000000">
        <w:rPr>
          <w:rFonts w:ascii="Mangal" w:cs="Mangal" w:eastAsia="Mangal" w:hAnsi="Mangal"/>
          <w:i w:val="1"/>
          <w:iCs w:val="1"/>
          <w:sz w:val="24"/>
          <w:szCs w:val="24"/>
          <w:rtl w:val="0"/>
        </w:rPr>
        <w:t xml:space="preserve">धी, धृती आणि स्मृती.</w:t>
      </w:r>
    </w:p>
    <w:p w:rsidR="00000000" w:rsidDel="00000000" w:rsidP="00000000" w:rsidRDefault="00000000" w:rsidRPr="00000000" w14:paraId="0000001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'धी' म्हणजे समजून घेण्याची क्षमता.</w:t>
      </w:r>
    </w:p>
    <w:p w:rsidR="00000000" w:rsidDel="00000000" w:rsidP="00000000" w:rsidRDefault="00000000" w:rsidRPr="00000000" w14:paraId="0000001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'धृती' म्हणजे मन स्थिर ठेवण्याची आणि योग्य गोष्ट टिकवून ठेवण्याची क्षमता.</w:t>
      </w:r>
    </w:p>
    <w:p w:rsidR="00000000" w:rsidDel="00000000" w:rsidP="00000000" w:rsidRDefault="00000000" w:rsidRPr="00000000" w14:paraId="0000001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'स्मृती' म्हणजे आवश्यक वेळी शिकलेली गोष्ट आठवण्याची क्षमता.</w:t>
      </w:r>
    </w:p>
    <w:p w:rsidR="00000000" w:rsidDel="00000000" w:rsidP="00000000" w:rsidRDefault="00000000" w:rsidRPr="00000000" w14:paraId="0000001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तिन्ही घटक शिक्षणामध्ये सतत कार्यरत असतात.</w:t>
      </w:r>
    </w:p>
    <w:p w:rsidR="00000000" w:rsidDel="00000000" w:rsidP="00000000" w:rsidRDefault="00000000" w:rsidRPr="00000000" w14:paraId="0000001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 नवीन माहिती समजून घेतो — ती 'धी'.</w:t>
      </w:r>
    </w:p>
    <w:p w:rsidR="00000000" w:rsidDel="00000000" w:rsidP="00000000" w:rsidRDefault="00000000" w:rsidRPr="00000000" w14:paraId="0000001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अभ्यासात सातत्य ठेवतो — ती 'धृती'.</w:t>
      </w:r>
    </w:p>
    <w:p w:rsidR="00000000" w:rsidDel="00000000" w:rsidP="00000000" w:rsidRDefault="00000000" w:rsidRPr="00000000" w14:paraId="0000001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आणि परीक्षेत योग्य वेळी ती माहिती आठवतो — ती 'स्मृती'.</w:t>
      </w:r>
    </w:p>
    <w:p w:rsidR="00000000" w:rsidDel="00000000" w:rsidP="00000000" w:rsidRDefault="00000000" w:rsidRPr="00000000" w14:paraId="0000001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शिक्षण म्हणजे केवळ स्मरणशक्ती वाढवणे नव्हे. समज, सातत्य आणि स्मरण या तिन्हींचा विकास करणे आहे.</w:t>
      </w:r>
    </w:p>
    <w:p w:rsidR="00000000" w:rsidDel="00000000" w:rsidP="00000000" w:rsidRDefault="00000000" w:rsidRPr="00000000" w14:paraId="0000001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गणिताचे उदाहरण घ्या. एखादी पद्धत समजून घेणे म्हणजे 'धी'. ती पद्धत वापरत राहणे म्हणजे 'धृती'. आणि योग्य वेळी ती आठवणे म्हणजे 'स्मृती'. याचप्रमाणे भाषेमध्ये शब्द लक्षात ठेवणे एक गोष्ट आहे, पण त्यांचा योग्य वापर करणे ही दुसरी गोष्ट आहे.</w:t>
      </w:r>
    </w:p>
    <w:p w:rsidR="00000000" w:rsidDel="00000000" w:rsidP="00000000" w:rsidRDefault="00000000" w:rsidRPr="00000000" w14:paraId="0000001E">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आधीच्या भागात आपण जाणिवांच्या अजूनही अज्ञात असलेल्या गोष्टींची नोंद घेतली. भारतीय विचार धारेमधील बुद्धिविषयीची अभ्यासपूर्ण माहिती आता आपण करून घेतली. या दोन्ही गोष्टी पाहिल्यानंतर मन ही संकल्पना अमूर्त आहे हे आपल्याला माहीत होते, आजच्या मेंदूविज्ञानाला अजूनही अंधारात असणाऱ्या जाणिवांचा म्हणजेच आत्मनिष्ठ बुद्धीचा शोध भारतीयांना आधीपासून ज्ञात होता, हे आपल्या लक्षात येत आहे ना?</w:t>
      </w:r>
    </w:p>
    <w:p w:rsidR="00000000" w:rsidDel="00000000" w:rsidP="00000000" w:rsidRDefault="00000000" w:rsidRPr="00000000" w14:paraId="0000001F">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भारतीय ज्ञान परंपरेत याविषयी मांडलेली मते, आणि आधुनिक मेंदू शास्त्र यांच्या संयुक्त प्रयत्नाने आपल्याला या अज्ञात प्रदेशचा शोध लागेलच. तोपर्यंत मन, चित्त,आत्मनिष्ठ बुद्धी यांचे महत्व लक्षात घ्या. शालेय अभ्यासक्रमात याचे उपयोजन कसे करायचे हे पुढील भागात आपण पाहणार आहोतच. रोजच्या जीवनात निर्णय घेताना आपण फक्त तार्किक बुद्धिचा  वापर करतो का, भावनांचा ओलावा, जाणिवा, मनाचा हळुवारपणा व आतला आवाज ह्याचाही वापर करतो, यावर विचार करा. </w:t>
      </w:r>
      <w:r w:rsidDel="00000000" w:rsidR="00000000" w:rsidRPr="00000000">
        <w:rPr>
          <w:rtl w:val="0"/>
        </w:rPr>
      </w:r>
    </w:p>
    <w:p w:rsidR="00000000" w:rsidDel="00000000" w:rsidP="00000000" w:rsidRDefault="00000000" w:rsidRPr="00000000" w14:paraId="00000020">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भारतीय विचारपरंपरेतील या संकल्पना आणि आधुनिक मेंदूविज्ञानातील संशोधन यांच्यामध्ये अनेक ठिकाणी काही समान धागे दिसून येतात. दोन्हीही मानवी शिकण्याची प्रक्रिया अधिक चांगल्या प्रकारे समजून घेण्याचा प्रयत्न करतात.</w:t>
      </w:r>
    </w:p>
    <w:p w:rsidR="00000000" w:rsidDel="00000000" w:rsidP="00000000" w:rsidRDefault="00000000" w:rsidRPr="00000000" w14:paraId="0000002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शिक्षक म्हणून या भागातून आपण एक महत्त्वाची गोष्ट लक्षात ठेवू शकतो.</w:t>
      </w:r>
    </w:p>
    <w:p w:rsidR="00000000" w:rsidDel="00000000" w:rsidP="00000000" w:rsidRDefault="00000000" w:rsidRPr="00000000" w14:paraId="0000002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विद्यार्थ्याला केवळ माहिती देणे पुरेसे नाही. त्याला विचार करायला शिकवणे, योग्य निर्णय घेण्याची क्षमता विकसित करणे, अनुभवांवर चिंतन करायला शिकवणे आणि स्वतःच्या शिकण्याची जबाबदारी घेण्यास सक्षम करणे हेही शिक्षणाचे उद्दिष्ट आहे.</w:t>
      </w:r>
    </w:p>
    <w:p w:rsidR="00000000" w:rsidDel="00000000" w:rsidP="00000000" w:rsidRDefault="00000000" w:rsidRPr="00000000" w14:paraId="0000002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भागाच्या शेवटी स्वतःला एक प्रश्न विचारा.</w:t>
      </w:r>
    </w:p>
    <w:p w:rsidR="00000000" w:rsidDel="00000000" w:rsidP="00000000" w:rsidRDefault="00000000" w:rsidRPr="00000000" w14:paraId="0000002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विद्यार्थ्यांना फक्त उत्तरे देतो आहोत का, की त्यांना प्रश्न विचारायला, विचार करायला आणि स्वतःची समज विकसित करायला मदत करत आहोत?</w:t>
      </w:r>
    </w:p>
    <w:p w:rsidR="00000000" w:rsidDel="00000000" w:rsidP="00000000" w:rsidRDefault="00000000" w:rsidRPr="00000000" w14:paraId="00000025">
      <w:pPr>
        <w:rPr>
          <w:rFonts w:ascii="Mangal" w:cs="Mangal" w:eastAsia="Mangal" w:hAnsi="Mang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