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Тема 11. Використання конструктора класу. Наслідування, полімофізм та перевизначення методів у Python.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Суттєвим недоліком класу є ініціалізація його змінних при створенні. Для запобіганню цьому в Python застосовують конструктор класу, який викликається автоматично при створенні класу і створюює змінні класу. Для конструктора класу використовують спеціальний метод, який записується першим у класі.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Загальний вид методу – конструктора класу: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__init__(self [,&lt;параметр 1&gt;[,&lt;параметр 2&gt;[,&lt;параметр N&gt;]]):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self.p1=&lt;параметр 1&gt;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  <w:tab/>
        <w:t xml:space="preserve">self.p2=&lt;параметр 2&gt;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……………………………….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ab/>
        <w:t xml:space="preserve">self.pN=&lt;параметр N&gt;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При цьому створюються змінні класу: p1,p2,…,pN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Змінним класу можна надавати значення безпосередньо у конструкторі класу: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def __init__(self [,&lt;параметр 1=значення 1&gt;[,&lt;параметр 2=значення 2&gt;[,&lt;параметр N&gt;]]):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Створення об’єкту класу відбувається з передачею аргументів у клас, які стають змінними класу: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&lt;екземпляр класу&gt;=&lt;ім’я класу&gt;(аргумент 1, аргумент 2,…, аргумент N)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класу з конструктором: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alert: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__init__(self,a1,a2):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self.p1=a1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self.p2=a2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Створення об’єкту класу з конструктором: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obj=alert("Мова","програмування")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print(obj.p1," ",obj.p2)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Результат виконання коду: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Мова   програмування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Відмінність коду програми з конструктором і без конструктора полягає в тому, що в першому випадку екземпляр класу створюється з передачею параметрів, які стають змінними класу, а в другому - екземпляр класу створюється без передачі параметрів, однак після створення їх можна передати в клас.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класу без конструктора: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alert: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alert(self,a1,a2):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self.p1=a1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self.p2=a2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Створення об’єкту класу без конструктора: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obj=alert()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obj.alert("Мова","програмування")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print(obj.p1," ",obj.p2)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Результат виконання коду: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Мова   програмування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Наслідування в Python.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Наслідування – це здатність об’єктів класу використовувати змінні-атрибути цього класу, а також можливість одним класом застосовувати атрибути інших класів.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здатності об’єкта наслідувати атрибути класу: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work: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__init__(self,a1,a2,a3):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self.p1=a1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self.p2=a2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self.p3=a3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self.func()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func(self):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s=self.p2+self.p3+math.sqrt(pow(self.p2,2)+ pow(self.p3,2))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print(self.p1,s)</w:t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tryk1=work("Периметр першого трикутника",3,4)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tryk2=work("Периметр першого трикутника",5,6)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tryk1.form="Зафарбований"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print(tryk1.form)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Результат виконання коду: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 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Периметр першого трикутника 12.0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Периметр першого трикутника 18.810249675906654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Зафарбований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  <w:tab/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 даному прикладі екземпляр класу tryk1 наслідує властивість form.</w:t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наслідування атрибутів одного класу іншим: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calkulate: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__init__(self,a1,a2):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self.p1=a1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self.p2=a2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func1(self):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self.p3=self.p1+self.p2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print("Сума=",self.p3)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func2(self):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self.p3=self.p1*self.p2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print("Добуток=",self.p3)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calkulate_add(calkulate):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func3(self):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self.p3=self.p1/self.p2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print("Ділення=",self.p3)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obj1=calkulate_add(3,4)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obj1.func1()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obj1.func2()</w:t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obj1.func3()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Calibri" w:cs="Calibri" w:eastAsia="Calibri" w:hAnsi="Calibri"/>
          <w:b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4"/>
          <w:szCs w:val="24"/>
          <w:rtl w:val="0"/>
        </w:rPr>
        <w:t xml:space="preserve">Результат виконання коду: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 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Сума= 7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Добуток= 12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Ділення= 0.75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&gt;&gt;&gt;</w:t>
        <w:tab/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В даному прикладі підклас calkulate_add унаслідує всі методи батьківського класу calkulate, і додає свій метод обчислення ділення, що видно по результатах виконання коду.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Поліморфізм та перевизначення методів в Python.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1849b"/>
          <w:sz w:val="24"/>
          <w:szCs w:val="24"/>
          <w:u w:val="none"/>
          <w:shd w:fill="auto" w:val="clear"/>
          <w:vertAlign w:val="baseline"/>
          <w:rtl w:val="0"/>
        </w:rPr>
        <w:t xml:space="preserve">Теорія: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Поліморфізм – це властивість створювати один і той самий об’єкт одного або іншого класу, у яких використовуються методи з одинаковими іменами, але які виконують різні дії.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Calibri" w:cs="Calibri" w:eastAsia="Calibri" w:hAnsi="Calibri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4"/>
          <w:szCs w:val="24"/>
          <w:rtl w:val="0"/>
        </w:rPr>
        <w:t xml:space="preserve">Приклад поліморфізму: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add: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__init__(self,a1,a2):</w:t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self.res=a1+a2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class multi: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def __init__(self,a1,a2):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self.res=a1*a2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a=int(input("Введіть значення першого числа: "))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b=int(input("Введіть значення другого числа: "))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if a&gt;b: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ob1=add(a,b)</w:t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ob1=multi(a,b)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print(ob1.res)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Сутність перевизначення методів полягає в тому, що в ієрархічній структурі класів, якщо підклас не містить потрібного методу, який потрібен об’єкту, то здійснюється пошук в найближчому зверху батьківському класі, якщо і там не знайдно – то ще вище. Якщо в жодному з них не знайлено, то видається помилка.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f81bd"/>
          <w:sz w:val="40"/>
          <w:szCs w:val="40"/>
          <w:u w:val="none"/>
          <w:shd w:fill="auto" w:val="clear"/>
          <w:vertAlign w:val="baseline"/>
          <w:rtl w:val="0"/>
        </w:rPr>
        <w:t xml:space="preserve">Завдання для самостійного виконання: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1. Створити програму з використанням класу з конструктором, який в залежності від переданих в нього аргументів виводить інформацію: 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«Україна: столиця - Київ»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«Польща: столиця - Варшава»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«Білорусь: столиця - Мінськ».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</w:rPr>
        <w:drawing>
          <wp:inline distB="0" distT="0" distL="0" distR="0">
            <wp:extent cx="6050942" cy="1677725"/>
            <wp:effectExtent b="0" l="0" r="0" t="0"/>
            <wp:docPr descr="t10z1.JPG" id="1" name="image4.jpg"/>
            <a:graphic>
              <a:graphicData uri="http://schemas.openxmlformats.org/drawingml/2006/picture">
                <pic:pic>
                  <pic:nvPicPr>
                    <pic:cNvPr descr="t10z1.JPG" id="0" name="image4.jpg"/>
                    <pic:cNvPicPr preferRelativeResize="0"/>
                  </pic:nvPicPr>
                  <pic:blipFill>
                    <a:blip r:embed="rId6"/>
                    <a:srcRect b="0" l="111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942" cy="167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 2. Створити програму з використанням класу з конструктором, який в залежності від переданих в нього аргументів виводить інформацію про учня: Ім’я, Прізвище, успішність, к-сть пропусків. Якщо успішнісь не передається, то вважаєтся що учень відмінник, якщо к-сть пропусків не передається, то вважається, що учень не зробив жодного пропуску занять.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Створити 5 учнів класу, у яких різні дані.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58894" cy="1979875"/>
            <wp:effectExtent b="0" l="0" r="0" t="0"/>
            <wp:docPr descr="t10z2.JPG" id="3" name="image10.jpg"/>
            <a:graphic>
              <a:graphicData uri="http://schemas.openxmlformats.org/drawingml/2006/picture">
                <pic:pic>
                  <pic:nvPicPr>
                    <pic:cNvPr descr="t10z2.JPG" id="0" name="image10.jpg"/>
                    <pic:cNvPicPr preferRelativeResize="0"/>
                  </pic:nvPicPr>
                  <pic:blipFill>
                    <a:blip r:embed="rId7"/>
                    <a:srcRect b="0" l="9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894" cy="197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3. Створити програму з використанням класу з конструктором і методом обчислення значення середнього арифметичного трьох чисел,  значення яких вводяться з клавіатури.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74796" cy="1725433"/>
            <wp:effectExtent b="0" l="0" r="0" t="0"/>
            <wp:docPr descr="t10z3.JPG" id="2" name="image13.jpg"/>
            <a:graphic>
              <a:graphicData uri="http://schemas.openxmlformats.org/drawingml/2006/picture">
                <pic:pic>
                  <pic:nvPicPr>
                    <pic:cNvPr descr="t10z3.JPG" id="0" name="image13.jpg"/>
                    <pic:cNvPicPr preferRelativeResize="0"/>
                  </pic:nvPicPr>
                  <pic:blipFill>
                    <a:blip r:embed="rId8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2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4. Створити програму множення двох чисел з конструктором класу. 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Конструктор має значення параметрів a1=4, a2=5.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Протестувати створену програму на трьох створених об’єктах: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1- без аргументів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2- з аргументами 7 і 8</w:t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3 -з одним аргументом 9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58894" cy="1614115"/>
            <wp:effectExtent b="0" l="0" r="0" t="0"/>
            <wp:docPr descr="t10z4.JPG" id="5" name="image1.jpg"/>
            <a:graphic>
              <a:graphicData uri="http://schemas.openxmlformats.org/drawingml/2006/picture">
                <pic:pic>
                  <pic:nvPicPr>
                    <pic:cNvPr descr="t10z4.JPG" id="0" name="image1.jpg"/>
                    <pic:cNvPicPr preferRelativeResize="0"/>
                  </pic:nvPicPr>
                  <pic:blipFill>
                    <a:blip r:embed="rId9"/>
                    <a:srcRect b="0" l="98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894" cy="161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5. Створити програму у якій конструктор має параметри: self,a1,a2,a3. Він викликається з трьох створених об’єктів, аргументами яких є три цілі числа. Якщо всі числа додатні або всі від'ємні, то всі ці числа додаються, в іншому випадку – множаться.</w:t>
      </w:r>
      <w:r w:rsidDel="00000000" w:rsidR="00000000" w:rsidRPr="00000000">
        <w:rPr/>
        <w:drawing>
          <wp:inline distB="0" distT="0" distL="0" distR="0">
            <wp:extent cx="6074796" cy="1757239"/>
            <wp:effectExtent b="0" l="0" r="0" t="0"/>
            <wp:docPr descr="t10z5a.JPG" id="4" name="image7.jpg"/>
            <a:graphic>
              <a:graphicData uri="http://schemas.openxmlformats.org/drawingml/2006/picture">
                <pic:pic>
                  <pic:nvPicPr>
                    <pic:cNvPr descr="t10z5a.JPG" id="0" name="image7.jpg"/>
                    <pic:cNvPicPr preferRelativeResize="0"/>
                  </pic:nvPicPr>
                  <pic:blipFill>
                    <a:blip r:embed="rId10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57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066845" cy="1757238"/>
            <wp:effectExtent b="0" l="0" r="0" t="0"/>
            <wp:docPr descr="t10z5b.JPG" id="7" name="image11.jpg"/>
            <a:graphic>
              <a:graphicData uri="http://schemas.openxmlformats.org/drawingml/2006/picture">
                <pic:pic>
                  <pic:nvPicPr>
                    <pic:cNvPr descr="t10z5b.JPG" id="0" name="image11.jpg"/>
                    <pic:cNvPicPr preferRelativeResize="0"/>
                  </pic:nvPicPr>
                  <pic:blipFill>
                    <a:blip r:embed="rId11"/>
                    <a:srcRect b="0" l="8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45" cy="175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074796" cy="1749287"/>
            <wp:effectExtent b="0" l="0" r="0" t="0"/>
            <wp:docPr descr="t10z5c.JPG" id="6" name="image9.jpg"/>
            <a:graphic>
              <a:graphicData uri="http://schemas.openxmlformats.org/drawingml/2006/picture">
                <pic:pic>
                  <pic:nvPicPr>
                    <pic:cNvPr descr="t10z5c.JPG" id="0" name="image9.jpg"/>
                    <pic:cNvPicPr preferRelativeResize="0"/>
                  </pic:nvPicPr>
                  <pic:blipFill>
                    <a:blip r:embed="rId12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49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6. Конструктор має такі значення параметрів: self, a1=”one”, a2=”two”. Розробити програму виведення всіх можливих результатів на екран, у якій конструктор викликається з першого об'єкта з аргументами ”three” та “four”, з другого об'єкта з аргументом ”three”, та третього – без аргументів.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120765" cy="1637030"/>
            <wp:effectExtent b="0" l="0" r="0" t="0"/>
            <wp:docPr descr="t10z6.JPG" id="9" name="image2.jpg"/>
            <a:graphic>
              <a:graphicData uri="http://schemas.openxmlformats.org/drawingml/2006/picture">
                <pic:pic>
                  <pic:nvPicPr>
                    <pic:cNvPr descr="t10z6.JPG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7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7. Конструктор має параметри з значенням: self,a1=”Ваша”,a2=”оцінка”. Користувач з клавіатури вводить оцінку в числовому форматі. Якщо введена оцінка 1,2,3 – отримаємо повідомлення: “Ваша оцінка погана”, якщо – 4,5,6 – ”Ваша оцінка задовільна”, якщо 7,8,9 – ”Ваша оцінка добра”, 10,11,12 – ”Ваша оцінка відмінна”. Програма також перевіряє правильність вводу оцінки.</w:t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6074796" cy="1494845"/>
            <wp:effectExtent b="0" l="0" r="0" t="0"/>
            <wp:docPr descr="t10z7a.JPG" id="8" name="image3.jpg"/>
            <a:graphic>
              <a:graphicData uri="http://schemas.openxmlformats.org/drawingml/2006/picture">
                <pic:pic>
                  <pic:nvPicPr>
                    <pic:cNvPr descr="t10z7a.JPG" id="0" name="image3.jpg"/>
                    <pic:cNvPicPr preferRelativeResize="0"/>
                  </pic:nvPicPr>
                  <pic:blipFill>
                    <a:blip r:embed="rId14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49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066845" cy="1463040"/>
            <wp:effectExtent b="0" l="0" r="0" t="0"/>
            <wp:docPr descr="t10z7b.JPG" id="12" name="image8.jpg"/>
            <a:graphic>
              <a:graphicData uri="http://schemas.openxmlformats.org/drawingml/2006/picture">
                <pic:pic>
                  <pic:nvPicPr>
                    <pic:cNvPr descr="t10z7b.JPG" id="0" name="image8.jpg"/>
                    <pic:cNvPicPr preferRelativeResize="0"/>
                  </pic:nvPicPr>
                  <pic:blipFill>
                    <a:blip r:embed="rId15"/>
                    <a:srcRect b="0" l="8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845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8. Обчислити площу прямокутного трикутника за значеннями катетів, що вводяться з клавіатури із використанням батьківського класу, підкласу та конструктора. У батьківському класі обчислюються площа трикутника, а у підкласі – виведення значень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обчисленої площі. </w:t>
      </w:r>
      <w:r w:rsidDel="00000000" w:rsidR="00000000" w:rsidRPr="00000000">
        <w:rPr/>
        <w:drawing>
          <wp:inline distB="0" distT="0" distL="0" distR="0">
            <wp:extent cx="6120765" cy="1638300"/>
            <wp:effectExtent b="0" l="0" r="0" t="0"/>
            <wp:docPr descr="t10z8.JPG" id="10" name="image5.jpg"/>
            <a:graphic>
              <a:graphicData uri="http://schemas.openxmlformats.org/drawingml/2006/picture">
                <pic:pic>
                  <pic:nvPicPr>
                    <pic:cNvPr descr="t10z8.JPG"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b w:val="1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f81bd"/>
          <w:sz w:val="24"/>
          <w:szCs w:val="24"/>
          <w:rtl w:val="0"/>
        </w:rPr>
        <w:t xml:space="preserve">9. Сформувати масив з чотирьох випадкових чисел в діапазоні від 1 до 10. Якщо перше число більше від останнього, то обчислюється сума всіх чисел масиву з застосуванням одного класу, інакше – їх добуток, з застосуванням другого класу.</w:t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074796" cy="1765189"/>
            <wp:effectExtent b="0" l="0" r="0" t="0"/>
            <wp:docPr descr="t10z9a.JPG" id="11" name="image6.jpg"/>
            <a:graphic>
              <a:graphicData uri="http://schemas.openxmlformats.org/drawingml/2006/picture">
                <pic:pic>
                  <pic:nvPicPr>
                    <pic:cNvPr descr="t10z9a.JPG" id="0" name="image6.jpg"/>
                    <pic:cNvPicPr preferRelativeResize="0"/>
                  </pic:nvPicPr>
                  <pic:blipFill>
                    <a:blip r:embed="rId17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65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074796" cy="1796995"/>
            <wp:effectExtent b="0" l="0" r="0" t="0"/>
            <wp:docPr descr="t10z9b.JPG" id="13" name="image12.jpg"/>
            <a:graphic>
              <a:graphicData uri="http://schemas.openxmlformats.org/drawingml/2006/picture">
                <pic:pic>
                  <pic:nvPicPr>
                    <pic:cNvPr descr="t10z9b.JPG" id="0" name="image12.jpg"/>
                    <pic:cNvPicPr preferRelativeResize="0"/>
                  </pic:nvPicPr>
                  <pic:blipFill>
                    <a:blip r:embed="rId18"/>
                    <a:srcRect b="0" l="72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796" cy="179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/>
      <w:pgMar w:bottom="426" w:top="568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8.jpg"/><Relationship Id="rId14" Type="http://schemas.openxmlformats.org/officeDocument/2006/relationships/image" Target="media/image3.jpg"/><Relationship Id="rId17" Type="http://schemas.openxmlformats.org/officeDocument/2006/relationships/image" Target="media/image6.jp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18" Type="http://schemas.openxmlformats.org/officeDocument/2006/relationships/image" Target="media/image12.jpg"/><Relationship Id="rId7" Type="http://schemas.openxmlformats.org/officeDocument/2006/relationships/image" Target="media/image10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