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5118" w14:textId="7C5A277A" w:rsidR="00D42C2A" w:rsidRPr="001C60D8" w:rsidRDefault="002E057E" w:rsidP="001C60D8">
      <w:pPr>
        <w:widowControl/>
        <w:shd w:val="clear" w:color="auto" w:fill="FFFFFF"/>
        <w:spacing w:before="150" w:after="100" w:afterAutospacing="1" w:line="360" w:lineRule="atLeast"/>
        <w:ind w:left="75" w:right="150"/>
        <w:rPr>
          <w:rFonts w:ascii="Verdana" w:eastAsia="PMingLiU" w:hAnsi="Verdana" w:cs="PMingLiU" w:hint="eastAsia"/>
          <w:b/>
          <w:bCs/>
          <w:kern w:val="0"/>
          <w:szCs w:val="24"/>
        </w:rPr>
      </w:pPr>
      <w:r w:rsidRPr="001C60D8">
        <w:rPr>
          <w:rFonts w:ascii="Verdana" w:eastAsia="PMingLiU" w:hAnsi="Verdana" w:cs="PMingLiU" w:hint="eastAsia"/>
          <w:b/>
          <w:bCs/>
          <w:kern w:val="0"/>
          <w:szCs w:val="24"/>
        </w:rPr>
        <w:t>F</w:t>
      </w:r>
      <w:r w:rsidR="0035427B" w:rsidRPr="001C60D8">
        <w:rPr>
          <w:rFonts w:ascii="Verdana" w:eastAsia="PMingLiU" w:hAnsi="Verdana" w:cs="PMingLiU" w:hint="eastAsia"/>
          <w:b/>
          <w:bCs/>
          <w:kern w:val="0"/>
          <w:szCs w:val="24"/>
        </w:rPr>
        <w:t>u</w:t>
      </w:r>
      <w:r w:rsidR="0035427B" w:rsidRPr="001C60D8">
        <w:rPr>
          <w:rFonts w:ascii="Verdana" w:eastAsia="PMingLiU" w:hAnsi="Verdana" w:cs="PMingLiU"/>
          <w:b/>
          <w:bCs/>
          <w:kern w:val="0"/>
          <w:szCs w:val="24"/>
        </w:rPr>
        <w:t xml:space="preserve">rther Appendix: </w:t>
      </w:r>
      <w:r w:rsidR="003B6A7F" w:rsidRPr="001C60D8">
        <w:rPr>
          <w:rFonts w:ascii="Verdana" w:eastAsia="PMingLiU" w:hAnsi="Verdana" w:cs="PMingLiU"/>
          <w:b/>
          <w:bCs/>
          <w:kern w:val="0"/>
          <w:szCs w:val="24"/>
        </w:rPr>
        <w:t>Austronesian</w:t>
      </w:r>
      <w:r w:rsidR="004B7132" w:rsidRPr="001C60D8">
        <w:rPr>
          <w:rFonts w:ascii="Verdana" w:eastAsia="PMingLiU" w:hAnsi="Verdana" w:cs="PMingLiU"/>
          <w:b/>
          <w:bCs/>
          <w:kern w:val="0"/>
          <w:szCs w:val="24"/>
        </w:rPr>
        <w:t xml:space="preserve"> Abbreviations</w:t>
      </w:r>
    </w:p>
    <w:p w14:paraId="4D860E63" w14:textId="77777777" w:rsidR="00D42C2A" w:rsidRDefault="00D42C2A">
      <w:r>
        <w:rPr>
          <w:rFonts w:hint="eastAsia"/>
        </w:rPr>
        <w:t>(</w:t>
      </w:r>
      <w:r>
        <w:t xml:space="preserve">First Version) </w:t>
      </w:r>
    </w:p>
    <w:p w14:paraId="5A972CD0" w14:textId="77777777" w:rsidR="00D42C2A" w:rsidRDefault="00D42C2A">
      <w:r>
        <w:rPr>
          <w:rFonts w:hint="eastAsia"/>
        </w:rPr>
        <w:t>H</w:t>
      </w:r>
      <w:r>
        <w:t xml:space="preserve">enry Y. Chang </w:t>
      </w:r>
    </w:p>
    <w:p w14:paraId="749F201F" w14:textId="00EA43CA" w:rsidR="00D42C2A" w:rsidRDefault="00D42C2A">
      <w:r>
        <w:rPr>
          <w:rFonts w:hint="eastAsia"/>
        </w:rPr>
        <w:t>U</w:t>
      </w:r>
      <w:r>
        <w:t>pdated 31 July 2024</w:t>
      </w:r>
    </w:p>
    <w:p w14:paraId="17A02912" w14:textId="77777777" w:rsidR="00D42C2A" w:rsidRPr="00867534" w:rsidRDefault="00D42C2A" w:rsidP="001C60D8">
      <w:pPr>
        <w:widowControl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262"/>
        <w:gridCol w:w="2766"/>
      </w:tblGrid>
      <w:tr w:rsidR="001C60D8" w:rsidRPr="001C60D8" w14:paraId="65529101" w14:textId="77777777" w:rsidTr="00A07504">
        <w:trPr>
          <w:trHeight w:val="567"/>
        </w:trPr>
        <w:tc>
          <w:tcPr>
            <w:tcW w:w="2268" w:type="dxa"/>
          </w:tcPr>
          <w:p w14:paraId="17121421" w14:textId="55D28125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A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FF</w:t>
            </w:r>
          </w:p>
        </w:tc>
        <w:tc>
          <w:tcPr>
            <w:tcW w:w="3262" w:type="dxa"/>
          </w:tcPr>
          <w:p w14:paraId="2B9AFD8C" w14:textId="0772B4DF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Affirmative</w:t>
            </w:r>
          </w:p>
        </w:tc>
        <w:tc>
          <w:tcPr>
            <w:tcW w:w="2766" w:type="dxa"/>
          </w:tcPr>
          <w:p w14:paraId="73FDA93D" w14:textId="4E55683E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肯定語氣</w:t>
            </w:r>
          </w:p>
        </w:tc>
      </w:tr>
      <w:tr w:rsidR="001C60D8" w:rsidRPr="001C60D8" w14:paraId="477CFE77" w14:textId="77777777" w:rsidTr="00A07504">
        <w:trPr>
          <w:trHeight w:val="567"/>
        </w:trPr>
        <w:tc>
          <w:tcPr>
            <w:tcW w:w="2268" w:type="dxa"/>
          </w:tcPr>
          <w:p w14:paraId="2B91B958" w14:textId="6E307CF0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A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SP</w:t>
            </w:r>
          </w:p>
        </w:tc>
        <w:tc>
          <w:tcPr>
            <w:tcW w:w="3262" w:type="dxa"/>
          </w:tcPr>
          <w:p w14:paraId="1080209D" w14:textId="24A5AB67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Aspect</w:t>
            </w:r>
          </w:p>
        </w:tc>
        <w:tc>
          <w:tcPr>
            <w:tcW w:w="2766" w:type="dxa"/>
          </w:tcPr>
          <w:p w14:paraId="1E6FF0FE" w14:textId="24CB8473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proofErr w:type="gramStart"/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動貌</w:t>
            </w:r>
            <w:proofErr w:type="gramEnd"/>
          </w:p>
        </w:tc>
      </w:tr>
      <w:tr w:rsidR="001C60D8" w:rsidRPr="001C60D8" w14:paraId="4F41DC4A" w14:textId="77777777" w:rsidTr="00A07504">
        <w:trPr>
          <w:trHeight w:val="567"/>
        </w:trPr>
        <w:tc>
          <w:tcPr>
            <w:tcW w:w="2268" w:type="dxa"/>
          </w:tcPr>
          <w:p w14:paraId="213AEBEE" w14:textId="075EC00A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AV</w:t>
            </w:r>
          </w:p>
        </w:tc>
        <w:tc>
          <w:tcPr>
            <w:tcW w:w="3262" w:type="dxa"/>
          </w:tcPr>
          <w:p w14:paraId="6C79D4FC" w14:textId="76D6E571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Ac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tor Voice</w:t>
            </w:r>
          </w:p>
        </w:tc>
        <w:tc>
          <w:tcPr>
            <w:tcW w:w="2766" w:type="dxa"/>
          </w:tcPr>
          <w:p w14:paraId="18ECCB59" w14:textId="1E39099F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主事語態</w:t>
            </w:r>
          </w:p>
        </w:tc>
      </w:tr>
      <w:tr w:rsidR="001C60D8" w:rsidRPr="001C60D8" w14:paraId="1E48E134" w14:textId="77777777" w:rsidTr="00A07504">
        <w:trPr>
          <w:trHeight w:val="467"/>
        </w:trPr>
        <w:tc>
          <w:tcPr>
            <w:tcW w:w="2268" w:type="dxa"/>
          </w:tcPr>
          <w:p w14:paraId="0B1FA9CB" w14:textId="776B2B88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BV</w:t>
            </w:r>
          </w:p>
        </w:tc>
        <w:tc>
          <w:tcPr>
            <w:tcW w:w="3262" w:type="dxa"/>
          </w:tcPr>
          <w:p w14:paraId="58C17B9B" w14:textId="62AE1348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B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enefactive Voice</w:t>
            </w:r>
          </w:p>
        </w:tc>
        <w:tc>
          <w:tcPr>
            <w:tcW w:w="2766" w:type="dxa"/>
          </w:tcPr>
          <w:p w14:paraId="11AFBF41" w14:textId="55206D61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受惠語態</w:t>
            </w:r>
          </w:p>
        </w:tc>
      </w:tr>
      <w:tr w:rsidR="001C60D8" w:rsidRPr="001C60D8" w14:paraId="69B71EA1" w14:textId="77777777" w:rsidTr="00A07504">
        <w:trPr>
          <w:trHeight w:val="567"/>
        </w:trPr>
        <w:tc>
          <w:tcPr>
            <w:tcW w:w="2268" w:type="dxa"/>
          </w:tcPr>
          <w:p w14:paraId="66526E0E" w14:textId="6B968D78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COS</w:t>
            </w:r>
          </w:p>
        </w:tc>
        <w:tc>
          <w:tcPr>
            <w:tcW w:w="3262" w:type="dxa"/>
          </w:tcPr>
          <w:p w14:paraId="0354EDF3" w14:textId="53B6DD1D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Change of State</w:t>
            </w:r>
          </w:p>
        </w:tc>
        <w:tc>
          <w:tcPr>
            <w:tcW w:w="2766" w:type="dxa"/>
          </w:tcPr>
          <w:p w14:paraId="6C39351A" w14:textId="0AE58BE8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狀態改變</w:t>
            </w:r>
          </w:p>
        </w:tc>
      </w:tr>
      <w:tr w:rsidR="001C60D8" w:rsidRPr="001C60D8" w14:paraId="6E6AA110" w14:textId="77777777" w:rsidTr="00A07504">
        <w:trPr>
          <w:trHeight w:val="567"/>
        </w:trPr>
        <w:tc>
          <w:tcPr>
            <w:tcW w:w="2268" w:type="dxa"/>
          </w:tcPr>
          <w:p w14:paraId="32E27337" w14:textId="0E788A9B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C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ONJ</w:t>
            </w:r>
          </w:p>
        </w:tc>
        <w:tc>
          <w:tcPr>
            <w:tcW w:w="3262" w:type="dxa"/>
          </w:tcPr>
          <w:p w14:paraId="346AD455" w14:textId="2037F9A0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C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onjunction</w:t>
            </w:r>
          </w:p>
        </w:tc>
        <w:tc>
          <w:tcPr>
            <w:tcW w:w="2766" w:type="dxa"/>
          </w:tcPr>
          <w:p w14:paraId="01608212" w14:textId="4BD00B71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並列連接詞</w:t>
            </w:r>
          </w:p>
        </w:tc>
      </w:tr>
      <w:tr w:rsidR="001C60D8" w:rsidRPr="001C60D8" w14:paraId="7C8CF78C" w14:textId="77777777" w:rsidTr="00A07504">
        <w:trPr>
          <w:trHeight w:val="567"/>
        </w:trPr>
        <w:tc>
          <w:tcPr>
            <w:tcW w:w="2268" w:type="dxa"/>
          </w:tcPr>
          <w:p w14:paraId="7B33B2AC" w14:textId="4701BA42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D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YM</w:t>
            </w:r>
          </w:p>
        </w:tc>
        <w:tc>
          <w:tcPr>
            <w:tcW w:w="3262" w:type="dxa"/>
          </w:tcPr>
          <w:p w14:paraId="095A654D" w14:textId="51777536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Dynamic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ab/>
            </w:r>
          </w:p>
        </w:tc>
        <w:tc>
          <w:tcPr>
            <w:tcW w:w="2766" w:type="dxa"/>
          </w:tcPr>
          <w:p w14:paraId="6BECF557" w14:textId="1B2DE7C6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動態</w:t>
            </w:r>
          </w:p>
        </w:tc>
      </w:tr>
      <w:tr w:rsidR="001C60D8" w:rsidRPr="001C60D8" w14:paraId="50473D67" w14:textId="77777777" w:rsidTr="00A07504">
        <w:trPr>
          <w:trHeight w:val="567"/>
        </w:trPr>
        <w:tc>
          <w:tcPr>
            <w:tcW w:w="2268" w:type="dxa"/>
          </w:tcPr>
          <w:p w14:paraId="515B0D43" w14:textId="47BFAEAF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EVI</w:t>
            </w:r>
          </w:p>
        </w:tc>
        <w:tc>
          <w:tcPr>
            <w:tcW w:w="3262" w:type="dxa"/>
          </w:tcPr>
          <w:p w14:paraId="2D18A9EB" w14:textId="73D307FB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E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vidential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ab/>
            </w:r>
          </w:p>
        </w:tc>
        <w:tc>
          <w:tcPr>
            <w:tcW w:w="2766" w:type="dxa"/>
          </w:tcPr>
          <w:p w14:paraId="263B6966" w14:textId="0548DEB4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proofErr w:type="gramStart"/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示證式</w:t>
            </w:r>
            <w:proofErr w:type="gramEnd"/>
          </w:p>
        </w:tc>
      </w:tr>
      <w:tr w:rsidR="001C60D8" w:rsidRPr="001C60D8" w14:paraId="231E29F5" w14:textId="77777777" w:rsidTr="00A07504">
        <w:trPr>
          <w:trHeight w:val="567"/>
        </w:trPr>
        <w:tc>
          <w:tcPr>
            <w:tcW w:w="2268" w:type="dxa"/>
          </w:tcPr>
          <w:p w14:paraId="4AC9B4EC" w14:textId="58F88CB1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E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XC</w:t>
            </w:r>
          </w:p>
        </w:tc>
        <w:tc>
          <w:tcPr>
            <w:tcW w:w="3262" w:type="dxa"/>
          </w:tcPr>
          <w:p w14:paraId="372EA983" w14:textId="484EE200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E</w:t>
            </w: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x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cl</w:t>
            </w:r>
            <w:r>
              <w:rPr>
                <w:rFonts w:ascii="Verdana" w:hAnsi="Verdana"/>
                <w:color w:val="000000"/>
                <w:szCs w:val="24"/>
                <w14:ligatures w14:val="standardContextual"/>
              </w:rPr>
              <w:t>a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mative</w:t>
            </w:r>
          </w:p>
        </w:tc>
        <w:tc>
          <w:tcPr>
            <w:tcW w:w="2766" w:type="dxa"/>
          </w:tcPr>
          <w:p w14:paraId="1429D006" w14:textId="30348A48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感嘆語氣</w:t>
            </w:r>
          </w:p>
        </w:tc>
      </w:tr>
      <w:tr w:rsidR="001C60D8" w:rsidRPr="001C60D8" w14:paraId="57B82527" w14:textId="77777777" w:rsidTr="00A07504">
        <w:trPr>
          <w:trHeight w:val="567"/>
        </w:trPr>
        <w:tc>
          <w:tcPr>
            <w:tcW w:w="2268" w:type="dxa"/>
          </w:tcPr>
          <w:p w14:paraId="15812D07" w14:textId="448A4235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H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AB</w:t>
            </w:r>
          </w:p>
        </w:tc>
        <w:tc>
          <w:tcPr>
            <w:tcW w:w="3262" w:type="dxa"/>
          </w:tcPr>
          <w:p w14:paraId="17A9108E" w14:textId="093B496B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Habitual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ab/>
            </w:r>
          </w:p>
        </w:tc>
        <w:tc>
          <w:tcPr>
            <w:tcW w:w="2766" w:type="dxa"/>
          </w:tcPr>
          <w:p w14:paraId="4BECD51A" w14:textId="4BE35B39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proofErr w:type="gramStart"/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習慣貌</w:t>
            </w:r>
            <w:proofErr w:type="gramEnd"/>
          </w:p>
        </w:tc>
      </w:tr>
      <w:tr w:rsidR="001C60D8" w:rsidRPr="001C60D8" w14:paraId="0E1C6B5D" w14:textId="77777777" w:rsidTr="00A07504">
        <w:trPr>
          <w:trHeight w:val="567"/>
        </w:trPr>
        <w:tc>
          <w:tcPr>
            <w:tcW w:w="2268" w:type="dxa"/>
          </w:tcPr>
          <w:p w14:paraId="39701C0C" w14:textId="581268B4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H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ORT</w:t>
            </w:r>
          </w:p>
        </w:tc>
        <w:tc>
          <w:tcPr>
            <w:tcW w:w="3262" w:type="dxa"/>
          </w:tcPr>
          <w:p w14:paraId="1CF0BF65" w14:textId="307FAF3F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H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ortative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ab/>
            </w:r>
          </w:p>
        </w:tc>
        <w:tc>
          <w:tcPr>
            <w:tcW w:w="2766" w:type="dxa"/>
          </w:tcPr>
          <w:p w14:paraId="5AEB40A9" w14:textId="6CF85316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勸誘式</w:t>
            </w:r>
          </w:p>
        </w:tc>
      </w:tr>
      <w:tr w:rsidR="001C60D8" w:rsidRPr="001C60D8" w14:paraId="2F6D76EF" w14:textId="77777777" w:rsidTr="00A07504">
        <w:trPr>
          <w:trHeight w:val="567"/>
        </w:trPr>
        <w:tc>
          <w:tcPr>
            <w:tcW w:w="2268" w:type="dxa"/>
          </w:tcPr>
          <w:p w14:paraId="62449AE4" w14:textId="2502C8A3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IV</w:t>
            </w:r>
          </w:p>
        </w:tc>
        <w:tc>
          <w:tcPr>
            <w:tcW w:w="3262" w:type="dxa"/>
          </w:tcPr>
          <w:p w14:paraId="7CF719CE" w14:textId="7934ED73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Instrumental Voice</w:t>
            </w:r>
          </w:p>
        </w:tc>
        <w:tc>
          <w:tcPr>
            <w:tcW w:w="2766" w:type="dxa"/>
          </w:tcPr>
          <w:p w14:paraId="2EA5F324" w14:textId="655BE18F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工具語態</w:t>
            </w:r>
          </w:p>
        </w:tc>
      </w:tr>
      <w:tr w:rsidR="001C60D8" w:rsidRPr="001C60D8" w14:paraId="57143921" w14:textId="77777777" w:rsidTr="00A07504">
        <w:trPr>
          <w:trHeight w:val="567"/>
        </w:trPr>
        <w:tc>
          <w:tcPr>
            <w:tcW w:w="2268" w:type="dxa"/>
          </w:tcPr>
          <w:p w14:paraId="7626E012" w14:textId="23188666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LV</w:t>
            </w:r>
          </w:p>
        </w:tc>
        <w:tc>
          <w:tcPr>
            <w:tcW w:w="3262" w:type="dxa"/>
          </w:tcPr>
          <w:p w14:paraId="4C6EFA9D" w14:textId="5240E9D4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Locative Voice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ab/>
            </w:r>
          </w:p>
        </w:tc>
        <w:tc>
          <w:tcPr>
            <w:tcW w:w="2766" w:type="dxa"/>
          </w:tcPr>
          <w:p w14:paraId="58913E69" w14:textId="35C59691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處所語態</w:t>
            </w:r>
          </w:p>
        </w:tc>
      </w:tr>
      <w:tr w:rsidR="001C60D8" w:rsidRPr="001C60D8" w14:paraId="2BDE6486" w14:textId="77777777" w:rsidTr="00A07504">
        <w:trPr>
          <w:trHeight w:val="567"/>
        </w:trPr>
        <w:tc>
          <w:tcPr>
            <w:tcW w:w="2268" w:type="dxa"/>
          </w:tcPr>
          <w:p w14:paraId="31D0B22B" w14:textId="41D8DB3F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M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V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ab/>
            </w:r>
          </w:p>
        </w:tc>
        <w:tc>
          <w:tcPr>
            <w:tcW w:w="3262" w:type="dxa"/>
          </w:tcPr>
          <w:p w14:paraId="2E4FF576" w14:textId="2575B3A3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Middle Voice</w:t>
            </w:r>
          </w:p>
        </w:tc>
        <w:tc>
          <w:tcPr>
            <w:tcW w:w="2766" w:type="dxa"/>
          </w:tcPr>
          <w:p w14:paraId="4C88818A" w14:textId="3F3C194C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中間語態</w:t>
            </w:r>
          </w:p>
        </w:tc>
      </w:tr>
      <w:tr w:rsidR="001C60D8" w:rsidRPr="001C60D8" w14:paraId="78240BB2" w14:textId="77777777" w:rsidTr="00A07504">
        <w:trPr>
          <w:trHeight w:val="567"/>
        </w:trPr>
        <w:tc>
          <w:tcPr>
            <w:tcW w:w="2268" w:type="dxa"/>
          </w:tcPr>
          <w:p w14:paraId="577CC935" w14:textId="34CAA2B9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N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CM</w:t>
            </w:r>
          </w:p>
        </w:tc>
        <w:tc>
          <w:tcPr>
            <w:tcW w:w="3262" w:type="dxa"/>
          </w:tcPr>
          <w:p w14:paraId="693FEB84" w14:textId="6098284C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Noun Class Mar</w:t>
            </w:r>
            <w:r>
              <w:rPr>
                <w:rFonts w:ascii="Verdana" w:hAnsi="Verdana"/>
                <w:color w:val="000000"/>
                <w:szCs w:val="24"/>
                <w14:ligatures w14:val="standardContextual"/>
              </w:rPr>
              <w:t>k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er</w:t>
            </w:r>
          </w:p>
        </w:tc>
        <w:tc>
          <w:tcPr>
            <w:tcW w:w="2766" w:type="dxa"/>
          </w:tcPr>
          <w:p w14:paraId="543B0B0E" w14:textId="039B9112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名詞類別標記</w:t>
            </w:r>
          </w:p>
        </w:tc>
      </w:tr>
      <w:tr w:rsidR="001C60D8" w:rsidRPr="001C60D8" w14:paraId="723BA897" w14:textId="77777777" w:rsidTr="00A07504">
        <w:trPr>
          <w:trHeight w:val="567"/>
        </w:trPr>
        <w:tc>
          <w:tcPr>
            <w:tcW w:w="2268" w:type="dxa"/>
          </w:tcPr>
          <w:p w14:paraId="38A3DF7D" w14:textId="7F5FB34F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N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F</w:t>
            </w:r>
          </w:p>
        </w:tc>
        <w:tc>
          <w:tcPr>
            <w:tcW w:w="3262" w:type="dxa"/>
          </w:tcPr>
          <w:p w14:paraId="01C19482" w14:textId="29EC06A2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Nonfuture</w:t>
            </w:r>
          </w:p>
        </w:tc>
        <w:tc>
          <w:tcPr>
            <w:tcW w:w="2766" w:type="dxa"/>
          </w:tcPr>
          <w:p w14:paraId="7A6AE763" w14:textId="3C0433C0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非未來</w:t>
            </w:r>
          </w:p>
        </w:tc>
      </w:tr>
      <w:tr w:rsidR="001C60D8" w:rsidRPr="001C60D8" w14:paraId="77264A7E" w14:textId="77777777" w:rsidTr="00A07504">
        <w:trPr>
          <w:trHeight w:val="567"/>
        </w:trPr>
        <w:tc>
          <w:tcPr>
            <w:tcW w:w="2268" w:type="dxa"/>
          </w:tcPr>
          <w:p w14:paraId="437FAD99" w14:textId="1304B9A4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PFV</w:t>
            </w:r>
          </w:p>
        </w:tc>
        <w:tc>
          <w:tcPr>
            <w:tcW w:w="3262" w:type="dxa"/>
          </w:tcPr>
          <w:p w14:paraId="14339902" w14:textId="54918D64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Perfective</w:t>
            </w:r>
          </w:p>
        </w:tc>
        <w:tc>
          <w:tcPr>
            <w:tcW w:w="2766" w:type="dxa"/>
          </w:tcPr>
          <w:p w14:paraId="1A818DB6" w14:textId="4CE4634B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proofErr w:type="gramStart"/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完成貌</w:t>
            </w:r>
            <w:proofErr w:type="gramEnd"/>
          </w:p>
        </w:tc>
      </w:tr>
      <w:tr w:rsidR="001C60D8" w:rsidRPr="001C60D8" w14:paraId="6FA241F3" w14:textId="77777777" w:rsidTr="00A07504">
        <w:trPr>
          <w:trHeight w:val="567"/>
        </w:trPr>
        <w:tc>
          <w:tcPr>
            <w:tcW w:w="2268" w:type="dxa"/>
          </w:tcPr>
          <w:p w14:paraId="4C951AC4" w14:textId="4908CA96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P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V</w:t>
            </w:r>
          </w:p>
        </w:tc>
        <w:tc>
          <w:tcPr>
            <w:tcW w:w="3262" w:type="dxa"/>
          </w:tcPr>
          <w:p w14:paraId="0F30B456" w14:textId="24C9ED46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Patient Voice</w:t>
            </w:r>
          </w:p>
        </w:tc>
        <w:tc>
          <w:tcPr>
            <w:tcW w:w="2766" w:type="dxa"/>
          </w:tcPr>
          <w:p w14:paraId="5A8306A1" w14:textId="0E7D105C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受事語態</w:t>
            </w:r>
          </w:p>
        </w:tc>
      </w:tr>
      <w:tr w:rsidR="001C60D8" w:rsidRPr="001C60D8" w14:paraId="25951B90" w14:textId="77777777" w:rsidTr="00A07504">
        <w:trPr>
          <w:trHeight w:val="567"/>
        </w:trPr>
        <w:tc>
          <w:tcPr>
            <w:tcW w:w="2268" w:type="dxa"/>
          </w:tcPr>
          <w:p w14:paraId="0E93FD6C" w14:textId="73CDE858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S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TA</w:t>
            </w:r>
          </w:p>
        </w:tc>
        <w:tc>
          <w:tcPr>
            <w:tcW w:w="3262" w:type="dxa"/>
          </w:tcPr>
          <w:p w14:paraId="5E6DDA3F" w14:textId="47A87689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Stative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ab/>
            </w:r>
          </w:p>
        </w:tc>
        <w:tc>
          <w:tcPr>
            <w:tcW w:w="2766" w:type="dxa"/>
          </w:tcPr>
          <w:p w14:paraId="375A7DB3" w14:textId="7E991C0B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靜態</w:t>
            </w:r>
          </w:p>
        </w:tc>
      </w:tr>
      <w:tr w:rsidR="001C60D8" w:rsidRPr="001C60D8" w14:paraId="5EEFB886" w14:textId="77777777" w:rsidTr="00A07504">
        <w:trPr>
          <w:trHeight w:val="567"/>
        </w:trPr>
        <w:tc>
          <w:tcPr>
            <w:tcW w:w="2268" w:type="dxa"/>
          </w:tcPr>
          <w:p w14:paraId="11CC617D" w14:textId="13C26460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S</w:t>
            </w: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UB</w:t>
            </w:r>
          </w:p>
        </w:tc>
        <w:tc>
          <w:tcPr>
            <w:tcW w:w="3262" w:type="dxa"/>
          </w:tcPr>
          <w:p w14:paraId="68C4AAE9" w14:textId="44F5BAD0" w:rsidR="001C60D8" w:rsidRPr="001C60D8" w:rsidRDefault="001C60D8" w:rsidP="001C60D8">
            <w:pPr>
              <w:widowControl/>
              <w:rPr>
                <w:rFonts w:ascii="Verdana" w:hAnsi="Verdan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/>
                <w:color w:val="000000"/>
                <w:szCs w:val="24"/>
                <w14:ligatures w14:val="standardContextual"/>
              </w:rPr>
              <w:t>Subordinator</w:t>
            </w:r>
          </w:p>
        </w:tc>
        <w:tc>
          <w:tcPr>
            <w:tcW w:w="2766" w:type="dxa"/>
          </w:tcPr>
          <w:p w14:paraId="5BDD96D1" w14:textId="1EE62437" w:rsidR="001C60D8" w:rsidRPr="001C60D8" w:rsidRDefault="001C60D8" w:rsidP="001C60D8">
            <w:pPr>
              <w:widowControl/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</w:pPr>
            <w:r w:rsidRPr="001C60D8">
              <w:rPr>
                <w:rFonts w:ascii="Verdana" w:hAnsi="Verdana" w:hint="eastAsia"/>
                <w:color w:val="000000"/>
                <w:szCs w:val="24"/>
                <w14:ligatures w14:val="standardContextual"/>
              </w:rPr>
              <w:t>從屬連接詞</w:t>
            </w:r>
          </w:p>
        </w:tc>
      </w:tr>
    </w:tbl>
    <w:p w14:paraId="04871503" w14:textId="77777777" w:rsidR="00CA2EAF" w:rsidRDefault="00CA2EAF" w:rsidP="001C60D8">
      <w:pPr>
        <w:rPr>
          <w:rFonts w:hint="eastAsia"/>
        </w:rPr>
      </w:pPr>
    </w:p>
    <w:sectPr w:rsidR="00CA2E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A7A31" w14:textId="77777777" w:rsidR="009E2B78" w:rsidRDefault="009E2B78" w:rsidP="003B6A7F">
      <w:r>
        <w:separator/>
      </w:r>
    </w:p>
  </w:endnote>
  <w:endnote w:type="continuationSeparator" w:id="0">
    <w:p w14:paraId="50B63332" w14:textId="77777777" w:rsidR="009E2B78" w:rsidRDefault="009E2B78" w:rsidP="003B6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C580D" w14:textId="77777777" w:rsidR="009E2B78" w:rsidRDefault="009E2B78" w:rsidP="003B6A7F">
      <w:r>
        <w:separator/>
      </w:r>
    </w:p>
  </w:footnote>
  <w:footnote w:type="continuationSeparator" w:id="0">
    <w:p w14:paraId="09DD2C35" w14:textId="77777777" w:rsidR="009E2B78" w:rsidRDefault="009E2B78" w:rsidP="003B6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32"/>
    <w:rsid w:val="00157647"/>
    <w:rsid w:val="001C60D8"/>
    <w:rsid w:val="002B7CBD"/>
    <w:rsid w:val="002E057E"/>
    <w:rsid w:val="0035427B"/>
    <w:rsid w:val="003B6A7F"/>
    <w:rsid w:val="004B7132"/>
    <w:rsid w:val="00655480"/>
    <w:rsid w:val="006E2C88"/>
    <w:rsid w:val="00720475"/>
    <w:rsid w:val="007A3D10"/>
    <w:rsid w:val="00851E6D"/>
    <w:rsid w:val="00860EC3"/>
    <w:rsid w:val="00865375"/>
    <w:rsid w:val="00867534"/>
    <w:rsid w:val="009538A4"/>
    <w:rsid w:val="009C6F0B"/>
    <w:rsid w:val="009E2B78"/>
    <w:rsid w:val="00A07504"/>
    <w:rsid w:val="00B0106F"/>
    <w:rsid w:val="00B779C8"/>
    <w:rsid w:val="00BD7A7E"/>
    <w:rsid w:val="00C75C43"/>
    <w:rsid w:val="00CA2EAF"/>
    <w:rsid w:val="00D42C2A"/>
    <w:rsid w:val="00D65FD1"/>
    <w:rsid w:val="00DE31B4"/>
    <w:rsid w:val="00DF4A3E"/>
    <w:rsid w:val="00E32731"/>
    <w:rsid w:val="00F86397"/>
    <w:rsid w:val="00FC2784"/>
    <w:rsid w:val="00FE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371BB"/>
  <w15:chartTrackingRefBased/>
  <w15:docId w15:val="{D1F6C13E-FEF6-48BA-AB7E-E6CEB8A6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6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B6A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B6A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B6A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B6A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henryylc</dc:creator>
  <cp:keywords/>
  <dc:description/>
  <cp:lastModifiedBy>亮帆 陳</cp:lastModifiedBy>
  <cp:revision>61</cp:revision>
  <dcterms:created xsi:type="dcterms:W3CDTF">2024-07-31T03:05:00Z</dcterms:created>
  <dcterms:modified xsi:type="dcterms:W3CDTF">2024-08-01T08:28:00Z</dcterms:modified>
</cp:coreProperties>
</file>