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pPr>
    </w:p>
    <w:p>
      <w:pPr>
        <w:spacing w:after="80"/>
        <w:jc w:val="center"/>
      </w:pPr>
      <w:r>
        <w:rPr>
          <w:rFonts w:ascii="Times New Roman" w:cs="Times New Roman" w:eastAsia="Times New Roman" w:hAnsi="Times New Roman"/>
          <w:b/>
          <w:bCs/>
          <w:color w:val="000000"/>
          <w:sz w:val="32"/>
          <w:szCs w:val="32"/>
        </w:rPr>
        <w:t xml:space="preserve">UNIVERSITAS CAKRAWALA</w:t>
      </w:r>
    </w:p>
    <w:p>
      <w:pPr>
        <w:spacing w:after="80"/>
        <w:jc w:val="center"/>
      </w:pPr>
      <w:r>
        <w:rPr>
          <w:rFonts w:ascii="Times New Roman" w:cs="Times New Roman" w:eastAsia="Times New Roman" w:hAnsi="Times New Roman"/>
          <w:b/>
          <w:bCs/>
          <w:color w:val="000000"/>
          <w:sz w:val="26"/>
          <w:szCs w:val="26"/>
        </w:rPr>
        <w:t xml:space="preserve">FAKULTAS KOMPUTER</w:t>
      </w:r>
    </w:p>
    <w:p>
      <w:pPr>
        <w:spacing w:after="600"/>
        <w:jc w:val="center"/>
      </w:pPr>
      <w:r>
        <w:rPr>
          <w:rFonts w:ascii="Times New Roman" w:cs="Times New Roman" w:eastAsia="Times New Roman" w:hAnsi="Times New Roman"/>
          <w:b/>
          <w:bCs/>
          <w:color w:val="000000"/>
          <w:sz w:val="26"/>
          <w:szCs w:val="26"/>
        </w:rPr>
        <w:t xml:space="preserve">PROGRAM STUDI SAINS DATA</w:t>
      </w:r>
    </w:p>
    <w:p>
      <w:pPr>
        <w:spacing w:after="200"/>
        <w:jc w:val="center"/>
      </w:pPr>
      <w:r>
        <w:rPr>
          <w:rFonts w:ascii="Times New Roman" w:cs="Times New Roman" w:eastAsia="Times New Roman" w:hAnsi="Times New Roman"/>
          <w:b/>
          <w:bCs/>
          <w:color w:val="000000"/>
          <w:sz w:val="28"/>
          <w:szCs w:val="28"/>
        </w:rPr>
        <w:t xml:space="preserve">LAPORAN UJIAN AKHIR SEMESTER</w:t>
      </w:r>
    </w:p>
    <w:p>
      <w:pPr>
        <w:spacing w:after="40"/>
        <w:jc w:val="center"/>
      </w:pPr>
      <w:r>
        <w:rPr>
          <w:rFonts w:ascii="Times New Roman" w:cs="Times New Roman" w:eastAsia="Times New Roman" w:hAnsi="Times New Roman"/>
          <w:b/>
          <w:bCs/>
          <w:color w:val="000000"/>
          <w:sz w:val="26"/>
          <w:szCs w:val="26"/>
        </w:rPr>
        <w:t xml:space="preserve">MATA KULIAH COMMUNICATION PROTOCOL</w:t>
      </w:r>
    </w:p>
    <w:p>
      <w:pPr>
        <w:spacing w:after="500"/>
        <w:jc w:val="center"/>
      </w:pPr>
      <w:r>
        <w:rPr>
          <w:rFonts w:ascii="Times New Roman" w:cs="Times New Roman" w:eastAsia="Times New Roman" w:hAnsi="Times New Roman"/>
          <w:i/>
          <w:iCs/>
          <w:color w:val="000000"/>
          <w:sz w:val="26"/>
          <w:szCs w:val="26"/>
        </w:rPr>
        <w:t xml:space="preserve">Mini Project: IoT Telemetry Mini</w:t>
      </w:r>
    </w:p>
    <w:p>
      <w:pPr>
        <w:spacing w:after="500"/>
        <w:jc w:val="center"/>
      </w:pPr>
      <w:r>
        <w:drawing>
          <wp:inline distT="0" distB="0" distL="0" distR="0">
            <wp:extent cx="104775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1047750"/>
                    </a:xfrm>
                    <a:prstGeom prst="rect">
                      <a:avLst/>
                    </a:prstGeom>
                  </pic:spPr>
                </pic:pic>
              </a:graphicData>
            </a:graphic>
          </wp:inline>
        </w:drawing>
      </w:r>
    </w:p>
    <w:p>
      <w:pPr>
        <w:spacing w:after="100"/>
        <w:jc w:val="center"/>
      </w:pPr>
      <w:r>
        <w:rPr>
          <w:rFonts w:ascii="Times New Roman" w:cs="Times New Roman" w:eastAsia="Times New Roman" w:hAnsi="Times New Roman"/>
          <w:b/>
          <w:bCs/>
          <w:color w:val="000000"/>
          <w:sz w:val="24"/>
          <w:szCs w:val="24"/>
        </w:rPr>
        <w:t xml:space="preserve">Disusun oleh:</w:t>
      </w:r>
    </w:p>
    <w:p>
      <w:pPr>
        <w:spacing w:after="40"/>
        <w:jc w:val="center"/>
      </w:pPr>
      <w:r>
        <w:rPr>
          <w:rFonts w:ascii="Times New Roman" w:cs="Times New Roman" w:eastAsia="Times New Roman" w:hAnsi="Times New Roman"/>
          <w:b/>
          <w:bCs/>
          <w:color w:val="000000"/>
          <w:sz w:val="24"/>
          <w:szCs w:val="24"/>
        </w:rPr>
        <w:t xml:space="preserve">KELOMPOK 2</w:t>
      </w:r>
    </w:p>
    <w:tbl>
      <w:tblPr>
        <w:tblW w:type="dxa" w:w="8500"/>
        <w:jc w:val="center"/>
        <w:tblBorders>
          <w:top w:val="single" w:color="auto" w:sz="4"/>
          <w:left w:val="single" w:color="auto" w:sz="4"/>
          <w:bottom w:val="single" w:color="auto" w:sz="4"/>
          <w:right w:val="single" w:color="auto" w:sz="4"/>
          <w:insideH w:val="single" w:color="auto" w:sz="4"/>
          <w:insideV w:val="single" w:color="auto" w:sz="4"/>
        </w:tblBorders>
      </w:tblPr>
      <w:tblGrid>
        <w:gridCol w:w="500"/>
        <w:gridCol w:w="4500"/>
        <w:gridCol w:w="2000"/>
        <w:gridCol w:w="1500"/>
      </w:tblGrid>
      <w:tr>
        <w:tc>
          <w:tcPr>
            <w:tcW w:type="dxa" w:w="500"/>
            <w:shd w:fill="D9D9D9" w:color="auto" w:val="clear"/>
            <w:tcMar>
              <w:top w:type="dxa" w:w="100"/>
              <w:left w:type="dxa" w:w="120"/>
              <w:bottom w:type="dxa" w:w="100"/>
              <w:right w:type="dxa" w:w="120"/>
            </w:tcMar>
          </w:tcPr>
          <w:p>
            <w:pPr>
              <w:jc w:val="center"/>
            </w:pPr>
            <w:r>
              <w:rPr>
                <w:rFonts w:ascii="Times New Roman" w:cs="Times New Roman" w:eastAsia="Times New Roman" w:hAnsi="Times New Roman"/>
                <w:b/>
                <w:bCs/>
                <w:color w:val="000000"/>
                <w:sz w:val="22"/>
                <w:szCs w:val="22"/>
              </w:rPr>
              <w:t xml:space="preserve">No</w:t>
            </w:r>
          </w:p>
        </w:tc>
        <w:tc>
          <w:tcPr>
            <w:tcW w:type="dxa" w:w="4500"/>
            <w:shd w:fill="D9D9D9" w:color="auto" w:val="clear"/>
            <w:tcMar>
              <w:top w:type="dxa" w:w="100"/>
              <w:left w:type="dxa" w:w="120"/>
              <w:bottom w:type="dxa" w:w="100"/>
              <w:right w:type="dxa" w:w="120"/>
            </w:tcMar>
          </w:tcPr>
          <w:p>
            <w:pPr>
              <w:jc w:val="left"/>
            </w:pPr>
            <w:r>
              <w:rPr>
                <w:rFonts w:ascii="Times New Roman" w:cs="Times New Roman" w:eastAsia="Times New Roman" w:hAnsi="Times New Roman"/>
                <w:b/>
                <w:bCs/>
                <w:color w:val="000000"/>
                <w:sz w:val="22"/>
                <w:szCs w:val="22"/>
              </w:rPr>
              <w:t xml:space="preserve">Nama Anggota</w:t>
            </w:r>
          </w:p>
        </w:tc>
        <w:tc>
          <w:tcPr>
            <w:tcW w:type="dxa" w:w="2000"/>
            <w:shd w:fill="D9D9D9" w:color="auto" w:val="clear"/>
            <w:tcMar>
              <w:top w:type="dxa" w:w="100"/>
              <w:left w:type="dxa" w:w="120"/>
              <w:bottom w:type="dxa" w:w="100"/>
              <w:right w:type="dxa" w:w="120"/>
            </w:tcMar>
          </w:tcPr>
          <w:p>
            <w:pPr>
              <w:jc w:val="center"/>
            </w:pPr>
            <w:r>
              <w:rPr>
                <w:rFonts w:ascii="Times New Roman" w:cs="Times New Roman" w:eastAsia="Times New Roman" w:hAnsi="Times New Roman"/>
                <w:b/>
                <w:bCs/>
                <w:color w:val="000000"/>
                <w:sz w:val="22"/>
                <w:szCs w:val="22"/>
              </w:rPr>
              <w:t xml:space="preserve">NIM</w:t>
            </w:r>
          </w:p>
        </w:tc>
        <w:tc>
          <w:tcPr>
            <w:tcW w:type="dxa" w:w="1500"/>
            <w:shd w:fill="D9D9D9" w:color="auto" w:val="clear"/>
            <w:tcMar>
              <w:top w:type="dxa" w:w="100"/>
              <w:left w:type="dxa" w:w="120"/>
              <w:bottom w:type="dxa" w:w="100"/>
              <w:right w:type="dxa" w:w="120"/>
            </w:tcMar>
          </w:tcPr>
          <w:p>
            <w:pPr>
              <w:jc w:val="center"/>
            </w:pPr>
            <w:r>
              <w:rPr>
                <w:rFonts w:ascii="Times New Roman" w:cs="Times New Roman" w:eastAsia="Times New Roman" w:hAnsi="Times New Roman"/>
                <w:b/>
                <w:bCs/>
                <w:color w:val="000000"/>
                <w:sz w:val="22"/>
                <w:szCs w:val="22"/>
              </w:rPr>
              <w:t xml:space="preserve">Role</w:t>
            </w:r>
          </w:p>
        </w:tc>
      </w:tr>
      <w:tr>
        <w:tc>
          <w:tcPr>
            <w:tcW w:type="dxa" w:w="500"/>
            <w:tcMar>
              <w:top w:type="dxa" w:w="100"/>
              <w:left w:type="dxa" w:w="120"/>
              <w:bottom w:type="dxa" w:w="100"/>
              <w:right w:type="dxa" w:w="120"/>
            </w:tcMar>
          </w:tcPr>
          <w:p>
            <w:pPr>
              <w:jc w:val="center"/>
            </w:pPr>
            <w:r>
              <w:rPr>
                <w:rFonts w:ascii="Times New Roman" w:cs="Times New Roman" w:eastAsia="Times New Roman" w:hAnsi="Times New Roman"/>
                <w:b w:val="false"/>
                <w:bCs w:val="false"/>
                <w:color w:val="000000"/>
                <w:sz w:val="22"/>
                <w:szCs w:val="22"/>
              </w:rPr>
              <w:t xml:space="preserve">1</w:t>
            </w:r>
          </w:p>
        </w:tc>
        <w:tc>
          <w:tcPr>
            <w:tcW w:type="dxa" w:w="4500"/>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Zahir Ali Izzaturrahman</w:t>
            </w:r>
          </w:p>
        </w:tc>
        <w:tc>
          <w:tcPr>
            <w:tcW w:type="dxa" w:w="2000"/>
            <w:tcMar>
              <w:top w:type="dxa" w:w="100"/>
              <w:left w:type="dxa" w:w="120"/>
              <w:bottom w:type="dxa" w:w="100"/>
              <w:right w:type="dxa" w:w="120"/>
            </w:tcMar>
          </w:tcPr>
          <w:p>
            <w:pPr>
              <w:jc w:val="center"/>
            </w:pPr>
            <w:r>
              <w:rPr>
                <w:rFonts w:ascii="Times New Roman" w:cs="Times New Roman" w:eastAsia="Times New Roman" w:hAnsi="Times New Roman"/>
                <w:b w:val="false"/>
                <w:bCs w:val="false"/>
                <w:color w:val="000000"/>
                <w:sz w:val="22"/>
                <w:szCs w:val="22"/>
              </w:rPr>
              <w:t xml:space="preserve">25110500021</w:t>
            </w:r>
          </w:p>
        </w:tc>
        <w:tc>
          <w:tcPr>
            <w:tcW w:type="dxa" w:w="1500"/>
            <w:tcMar>
              <w:top w:type="dxa" w:w="100"/>
              <w:left w:type="dxa" w:w="120"/>
              <w:bottom w:type="dxa" w:w="100"/>
              <w:right w:type="dxa" w:w="120"/>
            </w:tcMar>
          </w:tcPr>
          <w:p>
            <w:pPr>
              <w:jc w:val="center"/>
            </w:pPr>
            <w:r>
              <w:rPr>
                <w:rFonts w:ascii="Times New Roman" w:cs="Times New Roman" w:eastAsia="Times New Roman" w:hAnsi="Times New Roman"/>
                <w:b w:val="false"/>
                <w:bCs w:val="false"/>
                <w:color w:val="000000"/>
                <w:sz w:val="22"/>
                <w:szCs w:val="22"/>
              </w:rPr>
              <w:t xml:space="preserve">Role 1</w:t>
            </w:r>
          </w:p>
        </w:tc>
      </w:tr>
      <w:tr>
        <w:tc>
          <w:tcPr>
            <w:tcW w:type="dxa" w:w="500"/>
            <w:tcMar>
              <w:top w:type="dxa" w:w="100"/>
              <w:left w:type="dxa" w:w="120"/>
              <w:bottom w:type="dxa" w:w="100"/>
              <w:right w:type="dxa" w:w="120"/>
            </w:tcMar>
          </w:tcPr>
          <w:p>
            <w:pPr>
              <w:jc w:val="center"/>
            </w:pPr>
            <w:r>
              <w:rPr>
                <w:rFonts w:ascii="Times New Roman" w:cs="Times New Roman" w:eastAsia="Times New Roman" w:hAnsi="Times New Roman"/>
                <w:b w:val="false"/>
                <w:bCs w:val="false"/>
                <w:color w:val="000000"/>
                <w:sz w:val="22"/>
                <w:szCs w:val="22"/>
              </w:rPr>
              <w:t xml:space="preserve">2</w:t>
            </w:r>
          </w:p>
        </w:tc>
        <w:tc>
          <w:tcPr>
            <w:tcW w:type="dxa" w:w="4500"/>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Enrico Lazuardi</w:t>
            </w:r>
          </w:p>
        </w:tc>
        <w:tc>
          <w:tcPr>
            <w:tcW w:type="dxa" w:w="2000"/>
            <w:tcMar>
              <w:top w:type="dxa" w:w="100"/>
              <w:left w:type="dxa" w:w="120"/>
              <w:bottom w:type="dxa" w:w="100"/>
              <w:right w:type="dxa" w:w="120"/>
            </w:tcMar>
          </w:tcPr>
          <w:p>
            <w:pPr>
              <w:jc w:val="center"/>
            </w:pPr>
            <w:r>
              <w:rPr>
                <w:rFonts w:ascii="Times New Roman" w:cs="Times New Roman" w:eastAsia="Times New Roman" w:hAnsi="Times New Roman"/>
                <w:b w:val="false"/>
                <w:bCs w:val="false"/>
                <w:color w:val="000000"/>
                <w:sz w:val="22"/>
                <w:szCs w:val="22"/>
              </w:rPr>
              <w:t xml:space="preserve">25110500027</w:t>
            </w:r>
          </w:p>
        </w:tc>
        <w:tc>
          <w:tcPr>
            <w:tcW w:type="dxa" w:w="1500"/>
            <w:tcMar>
              <w:top w:type="dxa" w:w="100"/>
              <w:left w:type="dxa" w:w="120"/>
              <w:bottom w:type="dxa" w:w="100"/>
              <w:right w:type="dxa" w:w="120"/>
            </w:tcMar>
          </w:tcPr>
          <w:p>
            <w:pPr>
              <w:jc w:val="center"/>
            </w:pPr>
            <w:r>
              <w:rPr>
                <w:rFonts w:ascii="Times New Roman" w:cs="Times New Roman" w:eastAsia="Times New Roman" w:hAnsi="Times New Roman"/>
                <w:b w:val="false"/>
                <w:bCs w:val="false"/>
                <w:color w:val="000000"/>
                <w:sz w:val="22"/>
                <w:szCs w:val="22"/>
              </w:rPr>
              <w:t xml:space="preserve">Role 2</w:t>
            </w:r>
          </w:p>
        </w:tc>
      </w:tr>
      <w:tr>
        <w:tc>
          <w:tcPr>
            <w:tcW w:type="dxa" w:w="500"/>
            <w:tcMar>
              <w:top w:type="dxa" w:w="100"/>
              <w:left w:type="dxa" w:w="120"/>
              <w:bottom w:type="dxa" w:w="100"/>
              <w:right w:type="dxa" w:w="120"/>
            </w:tcMar>
          </w:tcPr>
          <w:p>
            <w:pPr>
              <w:jc w:val="center"/>
            </w:pPr>
            <w:r>
              <w:rPr>
                <w:rFonts w:ascii="Times New Roman" w:cs="Times New Roman" w:eastAsia="Times New Roman" w:hAnsi="Times New Roman"/>
                <w:b w:val="false"/>
                <w:bCs w:val="false"/>
                <w:color w:val="000000"/>
                <w:sz w:val="22"/>
                <w:szCs w:val="22"/>
              </w:rPr>
              <w:t xml:space="preserve">3</w:t>
            </w:r>
          </w:p>
        </w:tc>
        <w:tc>
          <w:tcPr>
            <w:tcW w:type="dxa" w:w="4500"/>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Stepanus Teo</w:t>
            </w:r>
          </w:p>
        </w:tc>
        <w:tc>
          <w:tcPr>
            <w:tcW w:type="dxa" w:w="2000"/>
            <w:tcMar>
              <w:top w:type="dxa" w:w="100"/>
              <w:left w:type="dxa" w:w="120"/>
              <w:bottom w:type="dxa" w:w="100"/>
              <w:right w:type="dxa" w:w="120"/>
            </w:tcMar>
          </w:tcPr>
          <w:p>
            <w:pPr>
              <w:jc w:val="center"/>
            </w:pPr>
            <w:r>
              <w:rPr>
                <w:rFonts w:ascii="Times New Roman" w:cs="Times New Roman" w:eastAsia="Times New Roman" w:hAnsi="Times New Roman"/>
                <w:b w:val="false"/>
                <w:bCs w:val="false"/>
                <w:color w:val="000000"/>
                <w:sz w:val="22"/>
                <w:szCs w:val="22"/>
              </w:rPr>
              <w:t xml:space="preserve">25110500013</w:t>
            </w:r>
          </w:p>
        </w:tc>
        <w:tc>
          <w:tcPr>
            <w:tcW w:type="dxa" w:w="1500"/>
            <w:tcMar>
              <w:top w:type="dxa" w:w="100"/>
              <w:left w:type="dxa" w:w="120"/>
              <w:bottom w:type="dxa" w:w="100"/>
              <w:right w:type="dxa" w:w="120"/>
            </w:tcMar>
          </w:tcPr>
          <w:p>
            <w:pPr>
              <w:jc w:val="center"/>
            </w:pPr>
            <w:r>
              <w:rPr>
                <w:rFonts w:ascii="Times New Roman" w:cs="Times New Roman" w:eastAsia="Times New Roman" w:hAnsi="Times New Roman"/>
                <w:b w:val="false"/>
                <w:bCs w:val="false"/>
                <w:color w:val="000000"/>
                <w:sz w:val="22"/>
                <w:szCs w:val="22"/>
              </w:rPr>
              <w:t xml:space="preserve">Role 3</w:t>
            </w:r>
          </w:p>
        </w:tc>
      </w:tr>
      <w:tr>
        <w:tc>
          <w:tcPr>
            <w:tcW w:type="dxa" w:w="500"/>
            <w:tcMar>
              <w:top w:type="dxa" w:w="100"/>
              <w:left w:type="dxa" w:w="120"/>
              <w:bottom w:type="dxa" w:w="100"/>
              <w:right w:type="dxa" w:w="120"/>
            </w:tcMar>
          </w:tcPr>
          <w:p>
            <w:pPr>
              <w:jc w:val="center"/>
            </w:pPr>
            <w:r>
              <w:rPr>
                <w:rFonts w:ascii="Times New Roman" w:cs="Times New Roman" w:eastAsia="Times New Roman" w:hAnsi="Times New Roman"/>
                <w:b w:val="false"/>
                <w:bCs w:val="false"/>
                <w:color w:val="000000"/>
                <w:sz w:val="22"/>
                <w:szCs w:val="22"/>
              </w:rPr>
              <w:t xml:space="preserve">4</w:t>
            </w:r>
          </w:p>
        </w:tc>
        <w:tc>
          <w:tcPr>
            <w:tcW w:type="dxa" w:w="4500"/>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Leroy Christopher Gerson</w:t>
            </w:r>
          </w:p>
        </w:tc>
        <w:tc>
          <w:tcPr>
            <w:tcW w:type="dxa" w:w="2000"/>
            <w:tcMar>
              <w:top w:type="dxa" w:w="100"/>
              <w:left w:type="dxa" w:w="120"/>
              <w:bottom w:type="dxa" w:w="100"/>
              <w:right w:type="dxa" w:w="120"/>
            </w:tcMar>
          </w:tcPr>
          <w:p>
            <w:pPr>
              <w:jc w:val="center"/>
            </w:pPr>
            <w:r>
              <w:rPr>
                <w:rFonts w:ascii="Times New Roman" w:cs="Times New Roman" w:eastAsia="Times New Roman" w:hAnsi="Times New Roman"/>
                <w:b w:val="false"/>
                <w:bCs w:val="false"/>
                <w:color w:val="000000"/>
                <w:sz w:val="22"/>
                <w:szCs w:val="22"/>
              </w:rPr>
              <w:t xml:space="preserve">25110500025</w:t>
            </w:r>
          </w:p>
        </w:tc>
        <w:tc>
          <w:tcPr>
            <w:tcW w:type="dxa" w:w="1500"/>
            <w:tcMar>
              <w:top w:type="dxa" w:w="100"/>
              <w:left w:type="dxa" w:w="120"/>
              <w:bottom w:type="dxa" w:w="100"/>
              <w:right w:type="dxa" w:w="120"/>
            </w:tcMar>
          </w:tcPr>
          <w:p>
            <w:pPr>
              <w:jc w:val="center"/>
            </w:pPr>
            <w:r>
              <w:rPr>
                <w:rFonts w:ascii="Times New Roman" w:cs="Times New Roman" w:eastAsia="Times New Roman" w:hAnsi="Times New Roman"/>
                <w:b w:val="false"/>
                <w:bCs w:val="false"/>
                <w:color w:val="000000"/>
                <w:sz w:val="22"/>
                <w:szCs w:val="22"/>
              </w:rPr>
              <w:t xml:space="preserve">Role 4</w:t>
            </w:r>
          </w:p>
        </w:tc>
      </w:tr>
    </w:tbl>
    <w:p>
      <w:pPr>
        <w:spacing w:before="500"/>
      </w:pPr>
    </w:p>
    <w:p>
      <w:pPr>
        <w:spacing w:after="40"/>
        <w:jc w:val="center"/>
      </w:pPr>
      <w:r>
        <w:rPr>
          <w:rFonts w:ascii="Times New Roman" w:cs="Times New Roman" w:eastAsia="Times New Roman" w:hAnsi="Times New Roman"/>
          <w:color w:val="000000"/>
          <w:sz w:val="24"/>
          <w:szCs w:val="24"/>
        </w:rPr>
        <w:t xml:space="preserve">Kelas: Sains Data Reguler (Semester 2)</w:t>
      </w:r>
    </w:p>
    <w:p>
      <w:pPr>
        <w:spacing w:after="40"/>
        <w:jc w:val="center"/>
      </w:pPr>
      <w:r>
        <w:rPr>
          <w:rFonts w:ascii="Times New Roman" w:cs="Times New Roman" w:eastAsia="Times New Roman" w:hAnsi="Times New Roman"/>
          <w:color w:val="000000"/>
          <w:sz w:val="24"/>
          <w:szCs w:val="24"/>
        </w:rPr>
        <w:t xml:space="preserve">Mata Kuliah: Communication Protocol (ComP1/3 SKS)</w:t>
      </w:r>
    </w:p>
    <w:p>
      <w:pPr>
        <w:spacing w:after="40"/>
        <w:jc w:val="center"/>
      </w:pPr>
      <w:r>
        <w:rPr>
          <w:rFonts w:ascii="Times New Roman" w:cs="Times New Roman" w:eastAsia="Times New Roman" w:hAnsi="Times New Roman"/>
          <w:color w:val="000000"/>
          <w:sz w:val="24"/>
          <w:szCs w:val="24"/>
        </w:rPr>
        <w:t xml:space="preserve">Dosen Pengampu: Haikal Shiddiq, S.Kom., M.T.</w:t>
      </w:r>
    </w:p>
    <w:p>
      <w:pPr>
        <w:spacing w:after="400"/>
        <w:jc w:val="center"/>
      </w:pPr>
      <w:r>
        <w:rPr>
          <w:rFonts w:ascii="Times New Roman" w:cs="Times New Roman" w:eastAsia="Times New Roman" w:hAnsi="Times New Roman"/>
          <w:color w:val="000000"/>
          <w:sz w:val="24"/>
          <w:szCs w:val="24"/>
        </w:rPr>
        <w:t xml:space="preserve">Ujian Akhir Semester Genap T.A. 2025/2026</w:t>
      </w:r>
    </w:p>
    <w:p>
      <w:pPr>
        <w:jc w:val="center"/>
      </w:pPr>
      <w:r>
        <w:rPr>
          <w:rFonts w:ascii="Times New Roman" w:cs="Times New Roman" w:eastAsia="Times New Roman" w:hAnsi="Times New Roman"/>
          <w:color w:val="000000"/>
          <w:sz w:val="22"/>
          <w:szCs w:val="22"/>
        </w:rPr>
        <w:t xml:space="preserve">FAKULTAS KOMPUTER – UNIVERSITAS CAKRAWALA</w:t>
      </w:r>
    </w:p>
    <w:p>
      <w:pPr>
        <w:spacing w:after="0"/>
        <w:jc w:val="center"/>
      </w:pPr>
      <w:r>
        <w:rPr>
          <w:rFonts w:ascii="Times New Roman" w:cs="Times New Roman" w:eastAsia="Times New Roman" w:hAnsi="Times New Roman"/>
          <w:color w:val="000000"/>
          <w:sz w:val="22"/>
          <w:szCs w:val="22"/>
        </w:rPr>
        <w:t xml:space="preserve">2026</w:t>
      </w:r>
    </w:p>
    <w:p>
      <w:r>
        <w:br w:type="page"/>
      </w:r>
    </w:p>
    <w:p>
      <w:pPr>
        <w:pStyle w:val="Heading1"/>
        <w:spacing w:after="200" w:before="320"/>
      </w:pPr>
      <w:r>
        <w:rPr>
          <w:rFonts w:ascii="Times New Roman" w:cs="Times New Roman" w:eastAsia="Times New Roman" w:hAnsi="Times New Roman"/>
          <w:b/>
          <w:bCs/>
          <w:color w:val="000000"/>
          <w:sz w:val="28"/>
          <w:szCs w:val="28"/>
        </w:rPr>
        <w:t xml:space="preserve">2. Problem dan Use Case</w:t>
      </w:r>
    </w:p>
    <w:p>
      <w:pPr>
        <w:pStyle w:val="Heading2"/>
        <w:spacing w:after="120" w:before="200"/>
      </w:pPr>
      <w:r>
        <w:rPr>
          <w:rFonts w:ascii="Times New Roman" w:cs="Times New Roman" w:eastAsia="Times New Roman" w:hAnsi="Times New Roman"/>
          <w:b/>
          <w:bCs/>
          <w:color w:val="000000"/>
          <w:sz w:val="24"/>
          <w:szCs w:val="24"/>
        </w:rPr>
        <w:t xml:space="preserve">Masalah (Problem)</w:t>
      </w:r>
    </w:p>
    <w:p>
      <w:pPr>
        <w:spacing w:after="160" w:line="300"/>
        <w:jc w:val="both"/>
      </w:pPr>
      <w:r>
        <w:rPr>
          <w:rFonts w:ascii="Times New Roman" w:cs="Times New Roman" w:eastAsia="Times New Roman" w:hAnsi="Times New Roman"/>
          <w:b w:val="false"/>
          <w:bCs w:val="false"/>
          <w:i w:val="false"/>
          <w:iCs w:val="false"/>
          <w:color w:val="000000"/>
          <w:sz w:val="24"/>
          <w:szCs w:val="24"/>
        </w:rPr>
        <w:t xml:space="preserve">Dalam ekosistem Internet of Things (IoT), perangkat sensor seringkali mengirimkan data ke server secara intensif. Masalah utama yang dihadapi adalah bagaimana memastikan server dapat menerima, memvalidasi integritas data, dan memproses volume payload yang tinggi secara real-time, sekaligus memiliki mekanisme alerting otomatis apabila mendeteksi anomali pada nilai sensor (misalnya suhu critical).</w:t>
      </w:r>
    </w:p>
    <w:p>
      <w:pPr>
        <w:pStyle w:val="Heading2"/>
        <w:spacing w:after="120" w:before="200"/>
      </w:pPr>
      <w:r>
        <w:rPr>
          <w:rFonts w:ascii="Times New Roman" w:cs="Times New Roman" w:eastAsia="Times New Roman" w:hAnsi="Times New Roman"/>
          <w:b/>
          <w:bCs/>
          <w:color w:val="000000"/>
          <w:sz w:val="24"/>
          <w:szCs w:val="24"/>
        </w:rPr>
        <w:t xml:space="preserve">Use Case: IoT Telemetry Mini</w:t>
      </w:r>
    </w:p>
    <w:p>
      <w:pPr>
        <w:spacing w:after="160" w:line="300"/>
        <w:jc w:val="both"/>
      </w:pPr>
      <w:r>
        <w:rPr>
          <w:rFonts w:ascii="Times New Roman" w:cs="Times New Roman" w:eastAsia="Times New Roman" w:hAnsi="Times New Roman"/>
          <w:b w:val="false"/>
          <w:bCs w:val="false"/>
          <w:i w:val="false"/>
          <w:iCs w:val="false"/>
          <w:color w:val="000000"/>
          <w:sz w:val="24"/>
          <w:szCs w:val="24"/>
        </w:rPr>
        <w:t xml:space="preserve">Proyek ini mengimplementasikan sistem telemetry berbasis REST API untuk memfasilitasi pengiriman data sensor (mock) ke backend. Sistem akan memvalidasi payload data cuaca (suhu, kelembapan) menggunakan Pydantic. Jika valid, data disimpan dan diteruskan ke workflow automation (n8n) untuk mengevaluasi status peringatan (alert status: normal/warning/critical). Sistem juga dilengkapi dengan mekanisme pencegahan beban berlebih melalui Rate Limiting (HTTP 429).</w:t>
      </w:r>
    </w:p>
    <w:p>
      <w:pPr>
        <w:pStyle w:val="Heading1"/>
        <w:spacing w:after="200" w:before="320"/>
      </w:pPr>
      <w:r>
        <w:rPr>
          <w:rFonts w:ascii="Times New Roman" w:cs="Times New Roman" w:eastAsia="Times New Roman" w:hAnsi="Times New Roman"/>
          <w:b/>
          <w:bCs/>
          <w:color w:val="000000"/>
          <w:sz w:val="28"/>
          <w:szCs w:val="28"/>
        </w:rPr>
        <w:t xml:space="preserve">3. Architecture Canvas dan Protocol Selection</w:t>
      </w:r>
    </w:p>
    <w:p>
      <w:pPr>
        <w:pStyle w:val="Heading2"/>
        <w:spacing w:after="120" w:before="200"/>
      </w:pPr>
      <w:r>
        <w:rPr>
          <w:rFonts w:ascii="Times New Roman" w:cs="Times New Roman" w:eastAsia="Times New Roman" w:hAnsi="Times New Roman"/>
          <w:b/>
          <w:bCs/>
          <w:color w:val="000000"/>
          <w:sz w:val="24"/>
          <w:szCs w:val="24"/>
        </w:rPr>
        <w:t xml:space="preserve">Protocol Selection</w:t>
      </w:r>
    </w:p>
    <w:p>
      <w:pPr>
        <w:pStyle w:val="ListParagraph"/>
        <w:numPr>
          <w:ilvl w:val="0"/>
          <w:numId w:val="2"/>
        </w:numPr>
        <w:spacing w:after="100" w:line="300"/>
      </w:pPr>
      <w:r>
        <w:rPr>
          <w:rFonts w:ascii="Times New Roman" w:cs="Times New Roman" w:eastAsia="Times New Roman" w:hAnsi="Times New Roman"/>
          <w:b/>
          <w:bCs/>
          <w:i w:val="false"/>
          <w:iCs w:val="false"/>
          <w:color w:val="000000"/>
          <w:sz w:val="24"/>
          <w:szCs w:val="24"/>
        </w:rPr>
        <w:t xml:space="preserve">REST (HTTP/1.1): </w:t>
      </w:r>
      <w:r>
        <w:rPr>
          <w:rFonts w:ascii="Times New Roman" w:cs="Times New Roman" w:eastAsia="Times New Roman" w:hAnsi="Times New Roman"/>
          <w:b w:val="false"/>
          <w:bCs w:val="false"/>
          <w:i w:val="false"/>
          <w:iCs w:val="false"/>
          <w:color w:val="000000"/>
          <w:sz w:val="24"/>
          <w:szCs w:val="24"/>
        </w:rPr>
        <w:t xml:space="preserve">Dipilih sebagai protokol komunikasi utama antara Client (Postman/Mock Sensor) dan Backend Server (FastAPI) karena arsitektur REST mendukung pertukaran data JSON yang ringan, terstruktur, stateless, dan sangat scalable untuk komunikasi web modern.</w:t>
      </w:r>
    </w:p>
    <w:p>
      <w:pPr>
        <w:pStyle w:val="ListParagraph"/>
        <w:numPr>
          <w:ilvl w:val="0"/>
          <w:numId w:val="2"/>
        </w:numPr>
        <w:spacing w:after="100" w:line="300"/>
      </w:pPr>
      <w:r>
        <w:rPr>
          <w:rFonts w:ascii="Times New Roman" w:cs="Times New Roman" w:eastAsia="Times New Roman" w:hAnsi="Times New Roman"/>
          <w:b/>
          <w:bCs/>
          <w:i w:val="false"/>
          <w:iCs w:val="false"/>
          <w:color w:val="000000"/>
          <w:sz w:val="24"/>
          <w:szCs w:val="24"/>
        </w:rPr>
        <w:t xml:space="preserve">Webhook (HTTP POST): </w:t>
      </w:r>
      <w:r>
        <w:rPr>
          <w:rFonts w:ascii="Times New Roman" w:cs="Times New Roman" w:eastAsia="Times New Roman" w:hAnsi="Times New Roman"/>
          <w:b w:val="false"/>
          <w:bCs w:val="false"/>
          <w:i w:val="false"/>
          <w:iCs w:val="false"/>
          <w:color w:val="000000"/>
          <w:sz w:val="24"/>
          <w:szCs w:val="24"/>
        </w:rPr>
        <w:t xml:space="preserve">Digunakan untuk komunikasi asinkron antara Backend dan sistem notifikasi (n8n), memungkinkan event-driven architecture di mana backend langsung memicu eksekusi workflow saat data telemetry baru masuk.</w:t>
      </w:r>
    </w:p>
    <w:p>
      <w:pPr>
        <w:pStyle w:val="Heading2"/>
        <w:spacing w:after="120" w:before="200"/>
      </w:pPr>
      <w:r>
        <w:rPr>
          <w:rFonts w:ascii="Times New Roman" w:cs="Times New Roman" w:eastAsia="Times New Roman" w:hAnsi="Times New Roman"/>
          <w:b/>
          <w:bCs/>
          <w:color w:val="000000"/>
          <w:sz w:val="24"/>
          <w:szCs w:val="24"/>
        </w:rPr>
        <w:t xml:space="preserve">Architecture Canvas</w:t>
      </w:r>
    </w:p>
    <w:p>
      <w:pPr>
        <w:pStyle w:val="ListParagraph"/>
        <w:numPr>
          <w:ilvl w:val="0"/>
          <w:numId w:val="2"/>
        </w:numPr>
        <w:spacing w:after="100" w:line="300"/>
      </w:pPr>
      <w:r>
        <w:rPr>
          <w:rFonts w:ascii="Times New Roman" w:cs="Times New Roman" w:eastAsia="Times New Roman" w:hAnsi="Times New Roman"/>
          <w:b/>
          <w:bCs/>
          <w:i w:val="false"/>
          <w:iCs w:val="false"/>
          <w:color w:val="000000"/>
          <w:sz w:val="24"/>
          <w:szCs w:val="24"/>
        </w:rPr>
        <w:t xml:space="preserve">Client: </w:t>
      </w:r>
      <w:r>
        <w:rPr>
          <w:rFonts w:ascii="Times New Roman" w:cs="Times New Roman" w:eastAsia="Times New Roman" w:hAnsi="Times New Roman"/>
          <w:b w:val="false"/>
          <w:bCs w:val="false"/>
          <w:i w:val="false"/>
          <w:iCs w:val="false"/>
          <w:color w:val="000000"/>
          <w:sz w:val="24"/>
          <w:szCs w:val="24"/>
        </w:rPr>
        <w:t xml:space="preserve">Postman, Mock Sensor CLI (script Python).</w:t>
      </w:r>
    </w:p>
    <w:p>
      <w:pPr>
        <w:pStyle w:val="ListParagraph"/>
        <w:numPr>
          <w:ilvl w:val="0"/>
          <w:numId w:val="2"/>
        </w:numPr>
        <w:spacing w:after="100" w:line="300"/>
      </w:pPr>
      <w:r>
        <w:rPr>
          <w:rFonts w:ascii="Times New Roman" w:cs="Times New Roman" w:eastAsia="Times New Roman" w:hAnsi="Times New Roman"/>
          <w:b/>
          <w:bCs/>
          <w:i w:val="false"/>
          <w:iCs w:val="false"/>
          <w:color w:val="000000"/>
          <w:sz w:val="24"/>
          <w:szCs w:val="24"/>
        </w:rPr>
        <w:t xml:space="preserve">Entry Point: </w:t>
      </w:r>
      <w:r>
        <w:rPr>
          <w:rFonts w:ascii="Times New Roman" w:cs="Times New Roman" w:eastAsia="Times New Roman" w:hAnsi="Times New Roman"/>
          <w:b w:val="false"/>
          <w:bCs w:val="false"/>
          <w:i w:val="false"/>
          <w:iCs w:val="false"/>
          <w:color w:val="000000"/>
          <w:sz w:val="24"/>
          <w:szCs w:val="24"/>
        </w:rPr>
        <w:t xml:space="preserve">REST API /api/telemetry (dibuat menggunakan FastAPI, port 8088).</w:t>
      </w:r>
    </w:p>
    <w:p>
      <w:pPr>
        <w:pStyle w:val="ListParagraph"/>
        <w:numPr>
          <w:ilvl w:val="0"/>
          <w:numId w:val="2"/>
        </w:numPr>
        <w:spacing w:after="100" w:line="300"/>
      </w:pPr>
      <w:r>
        <w:rPr>
          <w:rFonts w:ascii="Times New Roman" w:cs="Times New Roman" w:eastAsia="Times New Roman" w:hAnsi="Times New Roman"/>
          <w:b/>
          <w:bCs/>
          <w:i w:val="false"/>
          <w:iCs w:val="false"/>
          <w:color w:val="000000"/>
          <w:sz w:val="24"/>
          <w:szCs w:val="24"/>
        </w:rPr>
        <w:t xml:space="preserve">Processing: </w:t>
      </w:r>
      <w:r>
        <w:rPr>
          <w:rFonts w:ascii="Times New Roman" w:cs="Times New Roman" w:eastAsia="Times New Roman" w:hAnsi="Times New Roman"/>
          <w:b w:val="false"/>
          <w:bCs w:val="false"/>
          <w:i w:val="false"/>
          <w:iCs w:val="false"/>
          <w:color w:val="000000"/>
          <w:sz w:val="24"/>
          <w:szCs w:val="24"/>
        </w:rPr>
        <w:t xml:space="preserve">Validasi Pydantic di backend, forwarding ke n8n melalui Webhook, logika alerting pada n8n workflow.</w:t>
      </w:r>
    </w:p>
    <w:p>
      <w:pPr>
        <w:pStyle w:val="ListParagraph"/>
        <w:numPr>
          <w:ilvl w:val="0"/>
          <w:numId w:val="2"/>
        </w:numPr>
        <w:spacing w:after="100" w:line="300"/>
      </w:pPr>
      <w:r>
        <w:rPr>
          <w:rFonts w:ascii="Times New Roman" w:cs="Times New Roman" w:eastAsia="Times New Roman" w:hAnsi="Times New Roman"/>
          <w:b/>
          <w:bCs/>
          <w:i w:val="false"/>
          <w:iCs w:val="false"/>
          <w:color w:val="000000"/>
          <w:sz w:val="24"/>
          <w:szCs w:val="24"/>
        </w:rPr>
        <w:t xml:space="preserve">Output/Storage/Evidence: </w:t>
      </w:r>
      <w:r>
        <w:rPr>
          <w:rFonts w:ascii="Times New Roman" w:cs="Times New Roman" w:eastAsia="Times New Roman" w:hAnsi="Times New Roman"/>
          <w:b w:val="false"/>
          <w:bCs w:val="false"/>
          <w:i w:val="false"/>
          <w:iCs w:val="false"/>
          <w:color w:val="000000"/>
          <w:sz w:val="24"/>
          <w:szCs w:val="24"/>
        </w:rPr>
        <w:t xml:space="preserve">Penyimpanan lokal (JSON files), HTTP responses (201/422/429), n8n execution history.</w:t>
      </w:r>
    </w:p>
    <w:p>
      <w:pPr>
        <w:pStyle w:val="ListParagraph"/>
        <w:numPr>
          <w:ilvl w:val="0"/>
          <w:numId w:val="2"/>
        </w:numPr>
        <w:spacing w:after="100" w:line="300"/>
      </w:pPr>
      <w:r>
        <w:rPr>
          <w:rFonts w:ascii="Times New Roman" w:cs="Times New Roman" w:eastAsia="Times New Roman" w:hAnsi="Times New Roman"/>
          <w:b/>
          <w:bCs/>
          <w:i w:val="false"/>
          <w:iCs w:val="false"/>
          <w:color w:val="000000"/>
          <w:sz w:val="24"/>
          <w:szCs w:val="24"/>
        </w:rPr>
        <w:t xml:space="preserve">Observability: </w:t>
      </w:r>
      <w:r>
        <w:rPr>
          <w:rFonts w:ascii="Times New Roman" w:cs="Times New Roman" w:eastAsia="Times New Roman" w:hAnsi="Times New Roman"/>
          <w:b w:val="false"/>
          <w:bCs w:val="false"/>
          <w:i w:val="false"/>
          <w:iCs w:val="false"/>
          <w:color w:val="000000"/>
          <w:sz w:val="24"/>
          <w:szCs w:val="24"/>
        </w:rPr>
        <w:t xml:space="preserve">Application logging (requests.log), pengembalian X-Request-ID di header, dan n8n execution logs.</w:t>
      </w:r>
    </w:p>
    <w:p>
      <w:pPr>
        <w:spacing w:after="80" w:before="200"/>
        <w:jc w:val="center"/>
      </w:pPr>
      <w:r>
        <w:drawing>
          <wp:inline distT="0" distB="0" distL="0" distR="0">
            <wp:extent cx="476250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705100"/>
                    </a:xfrm>
                    <a:prstGeom prst="rect">
                      <a:avLst/>
                    </a:prstGeom>
                  </pic:spPr>
                </pic:pic>
              </a:graphicData>
            </a:graphic>
          </wp:inline>
        </w:drawing>
      </w:r>
    </w:p>
    <w:p>
      <w:pPr>
        <w:spacing w:after="200"/>
        <w:jc w:val="center"/>
      </w:pPr>
      <w:r>
        <w:rPr>
          <w:rFonts w:ascii="Times New Roman" w:cs="Times New Roman" w:eastAsia="Times New Roman" w:hAnsi="Times New Roman"/>
          <w:i/>
          <w:iCs/>
          <w:color w:val="000000"/>
          <w:sz w:val="20"/>
          <w:szCs w:val="20"/>
        </w:rPr>
        <w:t xml:space="preserve">Gambar 1. Architecture Canvas – IoT Telemetry Mini</w:t>
      </w:r>
    </w:p>
    <w:p>
      <w:pPr>
        <w:pStyle w:val="Heading1"/>
        <w:spacing w:after="200" w:before="320"/>
      </w:pPr>
      <w:r>
        <w:rPr>
          <w:rFonts w:ascii="Times New Roman" w:cs="Times New Roman" w:eastAsia="Times New Roman" w:hAnsi="Times New Roman"/>
          <w:b/>
          <w:bCs/>
          <w:color w:val="000000"/>
          <w:sz w:val="28"/>
          <w:szCs w:val="28"/>
        </w:rPr>
        <w:t xml:space="preserve">4. Data Flow Diagram</w:t>
      </w:r>
    </w:p>
    <w:p>
      <w:pPr>
        <w:spacing w:after="160" w:line="300"/>
        <w:jc w:val="both"/>
      </w:pPr>
      <w:r>
        <w:rPr>
          <w:rFonts w:ascii="Times New Roman" w:cs="Times New Roman" w:eastAsia="Times New Roman" w:hAnsi="Times New Roman"/>
          <w:b w:val="false"/>
          <w:bCs w:val="false"/>
          <w:i w:val="false"/>
          <w:iCs w:val="false"/>
          <w:color w:val="000000"/>
          <w:sz w:val="24"/>
          <w:szCs w:val="24"/>
        </w:rPr>
        <w:t xml:space="preserve">Alur data berjalan dalam skema asinkron bersyarat, sebagai berikut:</w:t>
      </w:r>
    </w:p>
    <w:p>
      <w:pPr>
        <w:pStyle w:val="ListParagraph"/>
        <w:numPr>
          <w:ilvl w:val="0"/>
          <w:numId w:val="3"/>
        </w:numPr>
        <w:spacing w:after="100" w:line="300"/>
      </w:pPr>
      <w:r>
        <w:rPr>
          <w:rFonts w:ascii="Times New Roman" w:cs="Times New Roman" w:eastAsia="Times New Roman" w:hAnsi="Times New Roman"/>
          <w:b/>
          <w:bCs/>
          <w:i w:val="false"/>
          <w:iCs w:val="false"/>
          <w:color w:val="000000"/>
          <w:sz w:val="24"/>
          <w:szCs w:val="24"/>
        </w:rPr>
        <w:t xml:space="preserve">Sensor Ingestion: </w:t>
      </w:r>
      <w:r>
        <w:rPr>
          <w:rFonts w:ascii="Times New Roman" w:cs="Times New Roman" w:eastAsia="Times New Roman" w:hAnsi="Times New Roman"/>
          <w:b w:val="false"/>
          <w:bCs w:val="false"/>
          <w:i w:val="false"/>
          <w:iCs w:val="false"/>
          <w:color w:val="000000"/>
          <w:sz w:val="24"/>
          <w:szCs w:val="24"/>
        </w:rPr>
        <w:t xml:space="preserve">Client mengirim data sensor (JSON) ke Backend melalui protokol HTTP/REST (POST /api/telemetry).</w:t>
      </w:r>
    </w:p>
    <w:p>
      <w:pPr>
        <w:pStyle w:val="ListParagraph"/>
        <w:numPr>
          <w:ilvl w:val="0"/>
          <w:numId w:val="3"/>
        </w:numPr>
        <w:spacing w:after="100" w:line="300"/>
      </w:pPr>
      <w:r>
        <w:rPr>
          <w:rFonts w:ascii="Times New Roman" w:cs="Times New Roman" w:eastAsia="Times New Roman" w:hAnsi="Times New Roman"/>
          <w:b/>
          <w:bCs/>
          <w:i w:val="false"/>
          <w:iCs w:val="false"/>
          <w:color w:val="000000"/>
          <w:sz w:val="24"/>
          <w:szCs w:val="24"/>
        </w:rPr>
        <w:t xml:space="preserve">Validation: </w:t>
      </w:r>
      <w:r>
        <w:rPr>
          <w:rFonts w:ascii="Times New Roman" w:cs="Times New Roman" w:eastAsia="Times New Roman" w:hAnsi="Times New Roman"/>
          <w:b w:val="false"/>
          <w:bCs w:val="false"/>
          <w:i w:val="false"/>
          <w:iCs w:val="false"/>
          <w:color w:val="000000"/>
          <w:sz w:val="24"/>
          <w:szCs w:val="24"/>
        </w:rPr>
        <w:t xml:space="preserve">Backend memvalidasi payload. Jika tidak valid, sistem mencatat ke rejected.json, mengirim response HTTP 422 Unprocessable Entity ke Client, dan memicu webhook n8n pada error path (menunjukkan minimal satu error path sesuai ketentuan).</w:t>
      </w:r>
    </w:p>
    <w:p>
      <w:pPr>
        <w:pStyle w:val="ListParagraph"/>
        <w:numPr>
          <w:ilvl w:val="0"/>
          <w:numId w:val="3"/>
        </w:numPr>
        <w:spacing w:after="100" w:line="300"/>
      </w:pPr>
      <w:r>
        <w:rPr>
          <w:rFonts w:ascii="Times New Roman" w:cs="Times New Roman" w:eastAsia="Times New Roman" w:hAnsi="Times New Roman"/>
          <w:b/>
          <w:bCs/>
          <w:i w:val="false"/>
          <w:iCs w:val="false"/>
          <w:color w:val="000000"/>
          <w:sz w:val="24"/>
          <w:szCs w:val="24"/>
        </w:rPr>
        <w:t xml:space="preserve">Storage &amp; Trigger: </w:t>
      </w:r>
      <w:r>
        <w:rPr>
          <w:rFonts w:ascii="Times New Roman" w:cs="Times New Roman" w:eastAsia="Times New Roman" w:hAnsi="Times New Roman"/>
          <w:b w:val="false"/>
          <w:bCs w:val="false"/>
          <w:i w:val="false"/>
          <w:iCs w:val="false"/>
          <w:color w:val="000000"/>
          <w:sz w:val="24"/>
          <w:szCs w:val="24"/>
        </w:rPr>
        <w:t xml:space="preserve">Jika valid, data disimpan ke telemetry.json. Backend mengirim HTTP POST (Webhook) berisi payload valid ke n8n.</w:t>
      </w:r>
    </w:p>
    <w:p>
      <w:pPr>
        <w:pStyle w:val="ListParagraph"/>
        <w:numPr>
          <w:ilvl w:val="0"/>
          <w:numId w:val="3"/>
        </w:numPr>
        <w:spacing w:after="100" w:line="300"/>
      </w:pPr>
      <w:r>
        <w:rPr>
          <w:rFonts w:ascii="Times New Roman" w:cs="Times New Roman" w:eastAsia="Times New Roman" w:hAnsi="Times New Roman"/>
          <w:b/>
          <w:bCs/>
          <w:i w:val="false"/>
          <w:iCs w:val="false"/>
          <w:color w:val="000000"/>
          <w:sz w:val="24"/>
          <w:szCs w:val="24"/>
        </w:rPr>
        <w:t xml:space="preserve">Workflow Execution: </w:t>
      </w:r>
      <w:r>
        <w:rPr>
          <w:rFonts w:ascii="Times New Roman" w:cs="Times New Roman" w:eastAsia="Times New Roman" w:hAnsi="Times New Roman"/>
          <w:b w:val="false"/>
          <w:bCs w:val="false"/>
          <w:i w:val="false"/>
          <w:iCs w:val="false"/>
          <w:color w:val="000000"/>
          <w:sz w:val="24"/>
          <w:szCs w:val="24"/>
        </w:rPr>
        <w:t xml:space="preserve">n8n melakukan inspeksi payload. Jika suhu lebih dari 45°C (critical) atau lebih dari 35°C (warning), n8n meng-update alert_stats.json dan memberikan feedback ke Backend.</w:t>
      </w:r>
    </w:p>
    <w:p>
      <w:pPr>
        <w:pStyle w:val="ListParagraph"/>
        <w:numPr>
          <w:ilvl w:val="0"/>
          <w:numId w:val="3"/>
        </w:numPr>
        <w:spacing w:after="100" w:line="300"/>
      </w:pPr>
      <w:r>
        <w:rPr>
          <w:rFonts w:ascii="Times New Roman" w:cs="Times New Roman" w:eastAsia="Times New Roman" w:hAnsi="Times New Roman"/>
          <w:b/>
          <w:bCs/>
          <w:i w:val="false"/>
          <w:iCs w:val="false"/>
          <w:color w:val="000000"/>
          <w:sz w:val="24"/>
          <w:szCs w:val="24"/>
        </w:rPr>
        <w:t xml:space="preserve">Response: </w:t>
      </w:r>
      <w:r>
        <w:rPr>
          <w:rFonts w:ascii="Times New Roman" w:cs="Times New Roman" w:eastAsia="Times New Roman" w:hAnsi="Times New Roman"/>
          <w:b w:val="false"/>
          <w:bCs w:val="false"/>
          <w:i w:val="false"/>
          <w:iCs w:val="false"/>
          <w:color w:val="000000"/>
          <w:sz w:val="24"/>
          <w:szCs w:val="24"/>
        </w:rPr>
        <w:t xml:space="preserve">Backend mengembalikan HTTP 201 Created dengan request_id unik kepada Client sebagai bukti transaksi selesai.</w:t>
      </w:r>
    </w:p>
    <w:p>
      <w:pPr>
        <w:spacing w:after="160" w:line="300"/>
        <w:jc w:val="both"/>
      </w:pPr>
      <w:r>
        <w:rPr>
          <w:rFonts w:ascii="Times New Roman" w:cs="Times New Roman" w:eastAsia="Times New Roman" w:hAnsi="Times New Roman"/>
          <w:b w:val="false"/>
          <w:bCs w:val="false"/>
          <w:i w:val="false"/>
          <w:iCs w:val="false"/>
          <w:color w:val="000000"/>
          <w:sz w:val="24"/>
          <w:szCs w:val="24"/>
        </w:rPr>
        <w:t xml:space="preserve">Evidence pada setiap tahap dihasilkan di lokasi berikut: Postman response (Client), application log requests.log dan header X-Request-ID (Backend), serta n8n execution history (Workflow). Diagram arsitektur dan data flow lengkap dengan label protokol pada setiap panah dilampirkan pada folder docs/ (architecture.png dan data-flow.png), lihat Bagian 10 Lampiran.</w:t>
      </w:r>
    </w:p>
    <w:p>
      <w:pPr>
        <w:spacing w:after="80" w:before="200"/>
        <w:jc w:val="center"/>
      </w:pPr>
      <w:r>
        <w:drawing>
          <wp:inline distT="0" distB="0" distL="0" distR="0">
            <wp:extent cx="45720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981325"/>
                    </a:xfrm>
                    <a:prstGeom prst="rect">
                      <a:avLst/>
                    </a:prstGeom>
                  </pic:spPr>
                </pic:pic>
              </a:graphicData>
            </a:graphic>
          </wp:inline>
        </w:drawing>
      </w:r>
    </w:p>
    <w:p>
      <w:pPr>
        <w:spacing w:after="200"/>
        <w:jc w:val="center"/>
      </w:pPr>
      <w:r>
        <w:rPr>
          <w:rFonts w:ascii="Times New Roman" w:cs="Times New Roman" w:eastAsia="Times New Roman" w:hAnsi="Times New Roman"/>
          <w:i/>
          <w:iCs/>
          <w:color w:val="000000"/>
          <w:sz w:val="20"/>
          <w:szCs w:val="20"/>
        </w:rPr>
        <w:t xml:space="preserve">Gambar 2. Data Flow Diagram (Sequence Diagram) – IoT Telemetry Mini</w:t>
      </w:r>
    </w:p>
    <w:p>
      <w:pPr>
        <w:pStyle w:val="Heading1"/>
        <w:spacing w:after="200" w:before="320"/>
      </w:pPr>
      <w:r>
        <w:rPr>
          <w:rFonts w:ascii="Times New Roman" w:cs="Times New Roman" w:eastAsia="Times New Roman" w:hAnsi="Times New Roman"/>
          <w:b/>
          <w:bCs/>
          <w:color w:val="000000"/>
          <w:sz w:val="28"/>
          <w:szCs w:val="28"/>
        </w:rPr>
        <w:t xml:space="preserve">5. Implementasi</w:t>
      </w:r>
    </w:p>
    <w:p>
      <w:pPr>
        <w:spacing w:after="160" w:line="300"/>
        <w:jc w:val="both"/>
      </w:pPr>
      <w:r>
        <w:rPr>
          <w:rFonts w:ascii="Times New Roman" w:cs="Times New Roman" w:eastAsia="Times New Roman" w:hAnsi="Times New Roman"/>
          <w:b w:val="false"/>
          <w:bCs w:val="false"/>
          <w:i w:val="false"/>
          <w:iCs w:val="false"/>
          <w:color w:val="000000"/>
          <w:sz w:val="24"/>
          <w:szCs w:val="24"/>
        </w:rPr>
        <w:t xml:space="preserve">Framework utama yang digunakan adalah FastAPI (Python) untuk backend REST API dan n8n (dijalankan di atas Docker) untuk workflow automation.</w:t>
      </w:r>
    </w:p>
    <w:p>
      <w:pPr>
        <w:pStyle w:val="Heading2"/>
        <w:spacing w:after="120" w:before="200"/>
      </w:pPr>
      <w:r>
        <w:rPr>
          <w:rFonts w:ascii="Times New Roman" w:cs="Times New Roman" w:eastAsia="Times New Roman" w:hAnsi="Times New Roman"/>
          <w:b/>
          <w:bCs/>
          <w:color w:val="000000"/>
          <w:sz w:val="24"/>
          <w:szCs w:val="24"/>
        </w:rPr>
        <w:t xml:space="preserve">Data Model (Pydantic)</w:t>
      </w:r>
    </w:p>
    <w:p>
      <w:pPr>
        <w:spacing w:after="160" w:line="300"/>
        <w:jc w:val="both"/>
      </w:pPr>
      <w:r>
        <w:rPr>
          <w:rFonts w:ascii="Times New Roman" w:cs="Times New Roman" w:eastAsia="Times New Roman" w:hAnsi="Times New Roman"/>
          <w:b w:val="false"/>
          <w:bCs w:val="false"/>
          <w:i w:val="false"/>
          <w:iCs w:val="false"/>
          <w:color w:val="000000"/>
          <w:sz w:val="24"/>
          <w:szCs w:val="24"/>
        </w:rPr>
        <w:t xml:space="preserve">Payload data sensor divalidasi menggunakan schema Pydantic dengan struktur field sebagai berikut: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00"/>
      </w:tblGrid>
      <w:tr>
        <w:tc>
          <w:tcPr>
            <w:tcW w:type="dxa" w:w="2200"/>
            <w:shd w:fill="D9D9D9" w:color="auto" w:val="clear"/>
            <w:tcMar>
              <w:top w:type="dxa" w:w="100"/>
              <w:left w:type="dxa" w:w="120"/>
              <w:bottom w:type="dxa" w:w="100"/>
              <w:right w:type="dxa" w:w="120"/>
            </w:tcMar>
          </w:tcPr>
          <w:p>
            <w:pPr>
              <w:jc w:val="left"/>
            </w:pPr>
            <w:r>
              <w:rPr>
                <w:rFonts w:ascii="Times New Roman" w:cs="Times New Roman" w:eastAsia="Times New Roman" w:hAnsi="Times New Roman"/>
                <w:b/>
                <w:bCs/>
                <w:color w:val="000000"/>
                <w:sz w:val="22"/>
                <w:szCs w:val="22"/>
              </w:rPr>
              <w:t xml:space="preserve">Field</w:t>
            </w:r>
          </w:p>
        </w:tc>
        <w:tc>
          <w:tcPr>
            <w:tcW w:type="dxa" w:w="2200"/>
            <w:shd w:fill="D9D9D9" w:color="auto" w:val="clear"/>
            <w:tcMar>
              <w:top w:type="dxa" w:w="100"/>
              <w:left w:type="dxa" w:w="120"/>
              <w:bottom w:type="dxa" w:w="100"/>
              <w:right w:type="dxa" w:w="120"/>
            </w:tcMar>
          </w:tcPr>
          <w:p>
            <w:pPr>
              <w:jc w:val="left"/>
            </w:pPr>
            <w:r>
              <w:rPr>
                <w:rFonts w:ascii="Times New Roman" w:cs="Times New Roman" w:eastAsia="Times New Roman" w:hAnsi="Times New Roman"/>
                <w:b/>
                <w:bCs/>
                <w:color w:val="000000"/>
                <w:sz w:val="22"/>
                <w:szCs w:val="22"/>
              </w:rPr>
              <w:t xml:space="preserve">Tipe &amp; Aturan</w:t>
            </w:r>
          </w:p>
        </w:tc>
        <w:tc>
          <w:tcPr>
            <w:tcW w:type="dxa" w:w="4600"/>
            <w:shd w:fill="D9D9D9" w:color="auto" w:val="clear"/>
            <w:tcMar>
              <w:top w:type="dxa" w:w="100"/>
              <w:left w:type="dxa" w:w="120"/>
              <w:bottom w:type="dxa" w:w="100"/>
              <w:right w:type="dxa" w:w="120"/>
            </w:tcMar>
          </w:tcPr>
          <w:p>
            <w:pPr>
              <w:jc w:val="left"/>
            </w:pPr>
            <w:r>
              <w:rPr>
                <w:rFonts w:ascii="Times New Roman" w:cs="Times New Roman" w:eastAsia="Times New Roman" w:hAnsi="Times New Roman"/>
                <w:b/>
                <w:bCs/>
                <w:color w:val="000000"/>
                <w:sz w:val="22"/>
                <w:szCs w:val="22"/>
              </w:rPr>
              <w:t xml:space="preserve">Contoh Nilai</w:t>
            </w:r>
          </w:p>
        </w:tc>
      </w:tr>
      <w:tr>
        <w:tc>
          <w:tcPr>
            <w:tcW w:type="dxa" w:w="2200"/>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device_id</w:t>
            </w:r>
          </w:p>
        </w:tc>
        <w:tc>
          <w:tcPr>
            <w:tcW w:type="dxa" w:w="2200"/>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string, panjang 1–100 karakter</w:t>
            </w:r>
          </w:p>
        </w:tc>
        <w:tc>
          <w:tcPr>
            <w:tcW w:type="dxa" w:w="4600"/>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"sensor-01"</w:t>
            </w:r>
          </w:p>
        </w:tc>
      </w:tr>
      <w:tr>
        <w:tc>
          <w:tcPr>
            <w:tcW w:type="dxa" w:w="2200"/>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temperature</w:t>
            </w:r>
          </w:p>
        </w:tc>
        <w:tc>
          <w:tcPr>
            <w:tcW w:type="dxa" w:w="2200"/>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float, rentang -50 s.d. 100</w:t>
            </w:r>
          </w:p>
        </w:tc>
        <w:tc>
          <w:tcPr>
            <w:tcW w:type="dxa" w:w="4600"/>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28.5</w:t>
            </w:r>
          </w:p>
        </w:tc>
      </w:tr>
      <w:tr>
        <w:tc>
          <w:tcPr>
            <w:tcW w:type="dxa" w:w="2200"/>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humidity</w:t>
            </w:r>
          </w:p>
        </w:tc>
        <w:tc>
          <w:tcPr>
            <w:tcW w:type="dxa" w:w="2200"/>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integer, rentang 0 s.d. 100</w:t>
            </w:r>
          </w:p>
        </w:tc>
        <w:tc>
          <w:tcPr>
            <w:tcW w:type="dxa" w:w="4600"/>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55</w:t>
            </w:r>
          </w:p>
        </w:tc>
      </w:tr>
      <w:tr>
        <w:tc>
          <w:tcPr>
            <w:tcW w:type="dxa" w:w="2200"/>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location</w:t>
            </w:r>
          </w:p>
        </w:tc>
        <w:tc>
          <w:tcPr>
            <w:tcW w:type="dxa" w:w="2200"/>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string, maksimal 200 karakter</w:t>
            </w:r>
          </w:p>
        </w:tc>
        <w:tc>
          <w:tcPr>
            <w:tcW w:type="dxa" w:w="4600"/>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"Lab"</w:t>
            </w:r>
          </w:p>
        </w:tc>
      </w:tr>
    </w:tbl>
    <w:p>
      <w:pPr>
        <w:spacing w:after="200"/>
      </w:pPr>
    </w:p>
    <w:p>
      <w:pPr>
        <w:pStyle w:val="Heading2"/>
        <w:spacing w:after="120" w:before="200"/>
      </w:pPr>
      <w:r>
        <w:rPr>
          <w:rFonts w:ascii="Times New Roman" w:cs="Times New Roman" w:eastAsia="Times New Roman" w:hAnsi="Times New Roman"/>
          <w:b/>
          <w:bCs/>
          <w:color w:val="000000"/>
          <w:sz w:val="24"/>
          <w:szCs w:val="24"/>
        </w:rPr>
        <w:t xml:space="preserve">Endpoint Utama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4000"/>
        <w:gridCol w:w="1800"/>
      </w:tblGrid>
      <w:tr>
        <w:tc>
          <w:tcPr>
            <w:tcW w:type="dxa" w:w="3200"/>
            <w:shd w:fill="D9D9D9" w:color="auto" w:val="clear"/>
            <w:tcMar>
              <w:top w:type="dxa" w:w="100"/>
              <w:left w:type="dxa" w:w="120"/>
              <w:bottom w:type="dxa" w:w="100"/>
              <w:right w:type="dxa" w:w="120"/>
            </w:tcMar>
          </w:tcPr>
          <w:p>
            <w:pPr>
              <w:jc w:val="left"/>
            </w:pPr>
            <w:r>
              <w:rPr>
                <w:rFonts w:ascii="Times New Roman" w:cs="Times New Roman" w:eastAsia="Times New Roman" w:hAnsi="Times New Roman"/>
                <w:b/>
                <w:bCs/>
                <w:color w:val="000000"/>
                <w:sz w:val="22"/>
                <w:szCs w:val="22"/>
              </w:rPr>
              <w:t xml:space="preserve">Endpoint</w:t>
            </w:r>
          </w:p>
        </w:tc>
        <w:tc>
          <w:tcPr>
            <w:tcW w:type="dxa" w:w="4000"/>
            <w:shd w:fill="D9D9D9" w:color="auto" w:val="clear"/>
            <w:tcMar>
              <w:top w:type="dxa" w:w="100"/>
              <w:left w:type="dxa" w:w="120"/>
              <w:bottom w:type="dxa" w:w="100"/>
              <w:right w:type="dxa" w:w="120"/>
            </w:tcMar>
          </w:tcPr>
          <w:p>
            <w:pPr>
              <w:jc w:val="left"/>
            </w:pPr>
            <w:r>
              <w:rPr>
                <w:rFonts w:ascii="Times New Roman" w:cs="Times New Roman" w:eastAsia="Times New Roman" w:hAnsi="Times New Roman"/>
                <w:b/>
                <w:bCs/>
                <w:color w:val="000000"/>
                <w:sz w:val="22"/>
                <w:szCs w:val="22"/>
              </w:rPr>
              <w:t xml:space="preserve">Deskripsi</w:t>
            </w:r>
          </w:p>
        </w:tc>
        <w:tc>
          <w:tcPr>
            <w:tcW w:type="dxa" w:w="1800"/>
            <w:shd w:fill="D9D9D9" w:color="auto" w:val="clear"/>
            <w:tcMar>
              <w:top w:type="dxa" w:w="100"/>
              <w:left w:type="dxa" w:w="120"/>
              <w:bottom w:type="dxa" w:w="100"/>
              <w:right w:type="dxa" w:w="120"/>
            </w:tcMar>
          </w:tcPr>
          <w:p>
            <w:pPr>
              <w:jc w:val="center"/>
            </w:pPr>
            <w:r>
              <w:rPr>
                <w:rFonts w:ascii="Times New Roman" w:cs="Times New Roman" w:eastAsia="Times New Roman" w:hAnsi="Times New Roman"/>
                <w:b/>
                <w:bCs/>
                <w:color w:val="000000"/>
                <w:sz w:val="22"/>
                <w:szCs w:val="22"/>
              </w:rPr>
              <w:t xml:space="preserve">Status</w:t>
            </w:r>
          </w:p>
        </w:tc>
      </w:tr>
      <w:tr>
        <w:tc>
          <w:tcPr>
            <w:tcW w:type="dxa" w:w="3200"/>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POST /api/telemetry</w:t>
            </w:r>
          </w:p>
        </w:tc>
        <w:tc>
          <w:tcPr>
            <w:tcW w:type="dxa" w:w="4000"/>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Menerima data sensor dari client.</w:t>
            </w:r>
          </w:p>
        </w:tc>
        <w:tc>
          <w:tcPr>
            <w:tcW w:type="dxa" w:w="1800"/>
            <w:tcMar>
              <w:top w:type="dxa" w:w="100"/>
              <w:left w:type="dxa" w:w="120"/>
              <w:bottom w:type="dxa" w:w="100"/>
              <w:right w:type="dxa" w:w="120"/>
            </w:tcMar>
          </w:tcPr>
          <w:p>
            <w:pPr>
              <w:jc w:val="center"/>
            </w:pPr>
            <w:r>
              <w:rPr>
                <w:rFonts w:ascii="Times New Roman" w:cs="Times New Roman" w:eastAsia="Times New Roman" w:hAnsi="Times New Roman"/>
                <w:b w:val="false"/>
                <w:bCs w:val="false"/>
                <w:color w:val="000000"/>
                <w:sz w:val="22"/>
                <w:szCs w:val="22"/>
              </w:rPr>
              <w:t xml:space="preserve">201 / 422</w:t>
            </w:r>
          </w:p>
        </w:tc>
      </w:tr>
      <w:tr>
        <w:tc>
          <w:tcPr>
            <w:tcW w:type="dxa" w:w="3200"/>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GET /api/stats</w:t>
            </w:r>
          </w:p>
        </w:tc>
        <w:tc>
          <w:tcPr>
            <w:tcW w:type="dxa" w:w="4000"/>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Menampilkan ringkasan data dan metrik anomali.</w:t>
            </w:r>
          </w:p>
        </w:tc>
        <w:tc>
          <w:tcPr>
            <w:tcW w:type="dxa" w:w="1800"/>
            <w:tcMar>
              <w:top w:type="dxa" w:w="100"/>
              <w:left w:type="dxa" w:w="120"/>
              <w:bottom w:type="dxa" w:w="100"/>
              <w:right w:type="dxa" w:w="120"/>
            </w:tcMar>
          </w:tcPr>
          <w:p>
            <w:pPr>
              <w:jc w:val="center"/>
            </w:pPr>
            <w:r>
              <w:rPr>
                <w:rFonts w:ascii="Times New Roman" w:cs="Times New Roman" w:eastAsia="Times New Roman" w:hAnsi="Times New Roman"/>
                <w:b w:val="false"/>
                <w:bCs w:val="false"/>
                <w:color w:val="000000"/>
                <w:sz w:val="22"/>
                <w:szCs w:val="22"/>
              </w:rPr>
              <w:t xml:space="preserve">200</w:t>
            </w:r>
          </w:p>
        </w:tc>
      </w:tr>
      <w:tr>
        <w:tc>
          <w:tcPr>
            <w:tcW w:type="dxa" w:w="3200"/>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GET /api/health</w:t>
            </w:r>
          </w:p>
        </w:tc>
        <w:tc>
          <w:tcPr>
            <w:tcW w:type="dxa" w:w="4000"/>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Health-check endpoint untuk dipanggil oleh n8n.</w:t>
            </w:r>
          </w:p>
        </w:tc>
        <w:tc>
          <w:tcPr>
            <w:tcW w:type="dxa" w:w="1800"/>
            <w:tcMar>
              <w:top w:type="dxa" w:w="100"/>
              <w:left w:type="dxa" w:w="120"/>
              <w:bottom w:type="dxa" w:w="100"/>
              <w:right w:type="dxa" w:w="120"/>
            </w:tcMar>
          </w:tcPr>
          <w:p>
            <w:pPr>
              <w:jc w:val="center"/>
            </w:pPr>
            <w:r>
              <w:rPr>
                <w:rFonts w:ascii="Times New Roman" w:cs="Times New Roman" w:eastAsia="Times New Roman" w:hAnsi="Times New Roman"/>
                <w:b w:val="false"/>
                <w:bCs w:val="false"/>
                <w:color w:val="000000"/>
                <w:sz w:val="22"/>
                <w:szCs w:val="22"/>
              </w:rPr>
              <w:t xml:space="preserve">200</w:t>
            </w:r>
          </w:p>
        </w:tc>
      </w:tr>
      <w:tr>
        <w:tc>
          <w:tcPr>
            <w:tcW w:type="dxa" w:w="3200"/>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GET /api/reliability/rate-limit</w:t>
            </w:r>
          </w:p>
        </w:tc>
        <w:tc>
          <w:tcPr>
            <w:tcW w:type="dxa" w:w="4000"/>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Pengujian mekanisme rate limit (limit 5 request/detik).</w:t>
            </w:r>
          </w:p>
        </w:tc>
        <w:tc>
          <w:tcPr>
            <w:tcW w:type="dxa" w:w="1800"/>
            <w:tcMar>
              <w:top w:type="dxa" w:w="100"/>
              <w:left w:type="dxa" w:w="120"/>
              <w:bottom w:type="dxa" w:w="100"/>
              <w:right w:type="dxa" w:w="120"/>
            </w:tcMar>
          </w:tcPr>
          <w:p>
            <w:pPr>
              <w:jc w:val="center"/>
            </w:pPr>
            <w:r>
              <w:rPr>
                <w:rFonts w:ascii="Times New Roman" w:cs="Times New Roman" w:eastAsia="Times New Roman" w:hAnsi="Times New Roman"/>
                <w:b w:val="false"/>
                <w:bCs w:val="false"/>
                <w:color w:val="000000"/>
                <w:sz w:val="22"/>
                <w:szCs w:val="22"/>
              </w:rPr>
              <w:t xml:space="preserve">200 / 429</w:t>
            </w:r>
          </w:p>
        </w:tc>
      </w:tr>
    </w:tbl>
    <w:p>
      <w:pPr>
        <w:pStyle w:val="Heading1"/>
        <w:spacing w:after="200" w:before="320"/>
      </w:pPr>
      <w:r>
        <w:rPr>
          <w:rFonts w:ascii="Times New Roman" w:cs="Times New Roman" w:eastAsia="Times New Roman" w:hAnsi="Times New Roman"/>
          <w:b/>
          <w:bCs/>
          <w:color w:val="000000"/>
          <w:sz w:val="28"/>
          <w:szCs w:val="28"/>
        </w:rPr>
        <w:t xml:space="preserve">6. Testing</w:t>
      </w:r>
    </w:p>
    <w:p>
      <w:pPr>
        <w:pStyle w:val="Heading2"/>
        <w:spacing w:after="120" w:before="200"/>
      </w:pPr>
      <w:r>
        <w:rPr>
          <w:rFonts w:ascii="Times New Roman" w:cs="Times New Roman" w:eastAsia="Times New Roman" w:hAnsi="Times New Roman"/>
          <w:b/>
          <w:bCs/>
          <w:color w:val="000000"/>
          <w:sz w:val="24"/>
          <w:szCs w:val="24"/>
        </w:rPr>
        <w:t xml:space="preserve">Success Scenario</w:t>
      </w:r>
    </w:p>
    <w:p>
      <w:pPr>
        <w:pStyle w:val="ListParagraph"/>
        <w:numPr>
          <w:ilvl w:val="0"/>
          <w:numId w:val="{num-success-0}"/>
        </w:numPr>
        <w:spacing w:after="100" w:line="300"/>
      </w:pPr>
      <w:r>
        <w:rPr>
          <w:rFonts w:ascii="Times New Roman" w:cs="Times New Roman" w:eastAsia="Times New Roman" w:hAnsi="Times New Roman"/>
          <w:b/>
          <w:bCs/>
          <w:i w:val="false"/>
          <w:iCs w:val="false"/>
          <w:color w:val="000000"/>
          <w:sz w:val="24"/>
          <w:szCs w:val="24"/>
        </w:rPr>
        <w:t xml:space="preserve">Valid Payload: </w:t>
      </w:r>
      <w:r>
        <w:rPr>
          <w:rFonts w:ascii="Times New Roman" w:cs="Times New Roman" w:eastAsia="Times New Roman" w:hAnsi="Times New Roman"/>
          <w:b w:val="false"/>
          <w:bCs w:val="false"/>
          <w:i w:val="false"/>
          <w:iCs w:val="false"/>
          <w:color w:val="000000"/>
          <w:sz w:val="24"/>
          <w:szCs w:val="24"/>
        </w:rPr>
        <w:t xml:space="preserve">Client mengirim JSON lengkap dengan tipe data yang benar ke /api/telemetry. Server mengembalikan status 201 Created, dan requests.log mencatat transaksi tersebut.</w:t>
      </w:r>
    </w:p>
    <w:p>
      <w:pPr>
        <w:pStyle w:val="ListParagraph"/>
        <w:numPr>
          <w:ilvl w:val="0"/>
          <w:numId w:val="{num-success-0}"/>
        </w:numPr>
        <w:spacing w:after="100" w:line="300"/>
      </w:pPr>
      <w:r>
        <w:rPr>
          <w:rFonts w:ascii="Times New Roman" w:cs="Times New Roman" w:eastAsia="Times New Roman" w:hAnsi="Times New Roman"/>
          <w:b/>
          <w:bCs/>
          <w:i w:val="false"/>
          <w:iCs w:val="false"/>
          <w:color w:val="000000"/>
          <w:sz w:val="24"/>
          <w:szCs w:val="24"/>
        </w:rPr>
        <w:t xml:space="preserve">Rate Limit Success: </w:t>
      </w:r>
      <w:r>
        <w:rPr>
          <w:rFonts w:ascii="Times New Roman" w:cs="Times New Roman" w:eastAsia="Times New Roman" w:hAnsi="Times New Roman"/>
          <w:b w:val="false"/>
          <w:bCs w:val="false"/>
          <w:i w:val="false"/>
          <w:iCs w:val="false"/>
          <w:color w:val="000000"/>
          <w:sz w:val="24"/>
          <w:szCs w:val="24"/>
        </w:rPr>
        <w:t xml:space="preserve">Client mengakses /api/reliability/rate-limit di bawah 5 request/detik. Server membalas dengan 200 OK.</w:t>
      </w:r>
    </w:p>
    <w:p>
      <w:pPr>
        <w:pStyle w:val="Heading2"/>
        <w:spacing w:after="120" w:before="200"/>
      </w:pPr>
      <w:r>
        <w:rPr>
          <w:rFonts w:ascii="Times New Roman" w:cs="Times New Roman" w:eastAsia="Times New Roman" w:hAnsi="Times New Roman"/>
          <w:b/>
          <w:bCs/>
          <w:color w:val="000000"/>
          <w:sz w:val="24"/>
          <w:szCs w:val="24"/>
        </w:rPr>
        <w:t xml:space="preserve">Failure/Error Scenario</w:t>
      </w:r>
    </w:p>
    <w:p>
      <w:pPr>
        <w:pStyle w:val="ListParagraph"/>
        <w:numPr>
          <w:ilvl w:val="0"/>
          <w:numId w:val="{num-fail-0}"/>
        </w:numPr>
        <w:spacing w:after="100" w:line="300"/>
      </w:pPr>
      <w:r>
        <w:rPr>
          <w:rFonts w:ascii="Times New Roman" w:cs="Times New Roman" w:eastAsia="Times New Roman" w:hAnsi="Times New Roman"/>
          <w:b/>
          <w:bCs/>
          <w:i w:val="false"/>
          <w:iCs w:val="false"/>
          <w:color w:val="000000"/>
          <w:sz w:val="24"/>
          <w:szCs w:val="24"/>
        </w:rPr>
        <w:t xml:space="preserve">Validation Error: </w:t>
      </w:r>
      <w:r>
        <w:rPr>
          <w:rFonts w:ascii="Times New Roman" w:cs="Times New Roman" w:eastAsia="Times New Roman" w:hAnsi="Times New Roman"/>
          <w:b w:val="false"/>
          <w:bCs w:val="false"/>
          <w:i w:val="false"/>
          <w:iCs w:val="false"/>
          <w:color w:val="000000"/>
          <w:sz w:val="24"/>
          <w:szCs w:val="24"/>
        </w:rPr>
        <w:t xml:space="preserve">Client mengirim payload tanpa field humidity. Pydantic menolak payload dan mengembalikan 422 Unprocessable Entity dengan pesan error yang jelas, tanpa membuat sistem crash.</w:t>
      </w:r>
    </w:p>
    <w:p>
      <w:pPr>
        <w:pStyle w:val="ListParagraph"/>
        <w:numPr>
          <w:ilvl w:val="0"/>
          <w:numId w:val="{num-fail-0}"/>
        </w:numPr>
        <w:spacing w:after="100" w:line="300"/>
      </w:pPr>
      <w:r>
        <w:rPr>
          <w:rFonts w:ascii="Times New Roman" w:cs="Times New Roman" w:eastAsia="Times New Roman" w:hAnsi="Times New Roman"/>
          <w:b/>
          <w:bCs/>
          <w:i w:val="false"/>
          <w:iCs w:val="false"/>
          <w:color w:val="000000"/>
          <w:sz w:val="24"/>
          <w:szCs w:val="24"/>
        </w:rPr>
        <w:t xml:space="preserve">Rate Limit Exceeded: </w:t>
      </w:r>
      <w:r>
        <w:rPr>
          <w:rFonts w:ascii="Times New Roman" w:cs="Times New Roman" w:eastAsia="Times New Roman" w:hAnsi="Times New Roman"/>
          <w:b w:val="false"/>
          <w:bCs w:val="false"/>
          <w:i w:val="false"/>
          <w:iCs w:val="false"/>
          <w:color w:val="000000"/>
          <w:sz w:val="24"/>
          <w:szCs w:val="24"/>
        </w:rPr>
        <w:t xml:space="preserve">Client melakukan stress test lebih dari 5 request/detik. Server secara preventif memblokir request keenam dan seterusnya, mengembalikan 429 Too Many Requests.</w:t>
      </w:r>
    </w:p>
    <w:p>
      <w:pPr>
        <w:pStyle w:val="Heading1"/>
        <w:spacing w:after="200" w:before="320"/>
      </w:pPr>
      <w:r>
        <w:rPr>
          <w:rFonts w:ascii="Times New Roman" w:cs="Times New Roman" w:eastAsia="Times New Roman" w:hAnsi="Times New Roman"/>
          <w:b/>
          <w:bCs/>
          <w:color w:val="000000"/>
          <w:sz w:val="28"/>
          <w:szCs w:val="28"/>
        </w:rPr>
        <w:t xml:space="preserve">7. Reliability dan Observability</w:t>
      </w:r>
    </w:p>
    <w:p>
      <w:pPr>
        <w:pStyle w:val="Heading2"/>
        <w:spacing w:after="120" w:before="200"/>
      </w:pPr>
      <w:r>
        <w:rPr>
          <w:rFonts w:ascii="Times New Roman" w:cs="Times New Roman" w:eastAsia="Times New Roman" w:hAnsi="Times New Roman"/>
          <w:b/>
          <w:bCs/>
          <w:color w:val="000000"/>
          <w:sz w:val="24"/>
          <w:szCs w:val="24"/>
        </w:rPr>
        <w:t xml:space="preserve">Reliability</w:t>
      </w:r>
    </w:p>
    <w:p>
      <w:pPr>
        <w:spacing w:after="160" w:line="300"/>
        <w:jc w:val="both"/>
      </w:pPr>
      <w:r>
        <w:rPr>
          <w:rFonts w:ascii="Times New Roman" w:cs="Times New Roman" w:eastAsia="Times New Roman" w:hAnsi="Times New Roman"/>
          <w:b w:val="false"/>
          <w:bCs w:val="false"/>
          <w:i w:val="false"/>
          <w:iCs w:val="false"/>
          <w:color w:val="000000"/>
          <w:sz w:val="24"/>
          <w:szCs w:val="24"/>
        </w:rPr>
        <w:t xml:space="preserve">Implementasi proteksi beban melalui rate-limiting memastikan server tidak mengalami Denial of Service ketika trafik sensor memuncak. Terdapat fallback/error handling jika Webhook n8n gagal dihubungi: server tetap mencatat data dan membalas 201 ke sensor, sehingga proses tidak blocking.</w:t>
      </w:r>
    </w:p>
    <w:p>
      <w:pPr>
        <w:pStyle w:val="Heading2"/>
        <w:spacing w:after="120" w:before="200"/>
      </w:pPr>
      <w:r>
        <w:rPr>
          <w:rFonts w:ascii="Times New Roman" w:cs="Times New Roman" w:eastAsia="Times New Roman" w:hAnsi="Times New Roman"/>
          <w:b/>
          <w:bCs/>
          <w:color w:val="000000"/>
          <w:sz w:val="24"/>
          <w:szCs w:val="24"/>
        </w:rPr>
        <w:t xml:space="preserve">Observability (Traceability)</w:t>
      </w:r>
    </w:p>
    <w:p>
      <w:pPr>
        <w:spacing w:after="160" w:line="300"/>
        <w:jc w:val="both"/>
      </w:pPr>
      <w:r>
        <w:rPr>
          <w:rFonts w:ascii="Times New Roman" w:cs="Times New Roman" w:eastAsia="Times New Roman" w:hAnsi="Times New Roman"/>
          <w:b w:val="false"/>
          <w:bCs w:val="false"/>
          <w:i w:val="false"/>
          <w:iCs w:val="false"/>
          <w:color w:val="000000"/>
          <w:sz w:val="24"/>
          <w:szCs w:val="24"/>
        </w:rPr>
        <w:t xml:space="preserve">Setiap request yang masuk otomatis diberikan request_id (contoh: req-17b5f2c). ID ini disuntikkan pada HTTP response header, requests.log, dan payload yang dikirim ke n8n. Mekanisme ini memungkinkan cross-platform tracing antara Postman, Backend, dan n8n.</w:t>
      </w:r>
    </w:p>
    <w:p>
      <w:pPr>
        <w:pStyle w:val="Heading1"/>
        <w:spacing w:after="200" w:before="320"/>
      </w:pPr>
      <w:r>
        <w:rPr>
          <w:rFonts w:ascii="Times New Roman" w:cs="Times New Roman" w:eastAsia="Times New Roman" w:hAnsi="Times New Roman"/>
          <w:b/>
          <w:bCs/>
          <w:color w:val="000000"/>
          <w:sz w:val="28"/>
          <w:szCs w:val="28"/>
        </w:rPr>
        <w:t xml:space="preserve">8. Kontribusi Anggota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shd w:fill="D9D9D9" w:color="auto" w:val="clear"/>
            <w:tcMar>
              <w:top w:type="dxa" w:w="100"/>
              <w:left w:type="dxa" w:w="120"/>
              <w:bottom w:type="dxa" w:w="100"/>
              <w:right w:type="dxa" w:w="120"/>
            </w:tcMar>
          </w:tcPr>
          <w:p>
            <w:pPr>
              <w:jc w:val="left"/>
            </w:pPr>
            <w:r>
              <w:rPr>
                <w:rFonts w:ascii="Times New Roman" w:cs="Times New Roman" w:eastAsia="Times New Roman" w:hAnsi="Times New Roman"/>
                <w:b/>
                <w:bCs/>
                <w:color w:val="000000"/>
                <w:sz w:val="22"/>
                <w:szCs w:val="22"/>
              </w:rPr>
              <w:t xml:space="preserve">Anggota (Role)</w:t>
            </w:r>
          </w:p>
        </w:tc>
        <w:tc>
          <w:tcPr>
            <w:tcW w:type="dxa" w:w="6600"/>
            <w:shd w:fill="D9D9D9" w:color="auto" w:val="clear"/>
            <w:tcMar>
              <w:top w:type="dxa" w:w="100"/>
              <w:left w:type="dxa" w:w="120"/>
              <w:bottom w:type="dxa" w:w="100"/>
              <w:right w:type="dxa" w:w="120"/>
            </w:tcMar>
          </w:tcPr>
          <w:p>
            <w:pPr>
              <w:jc w:val="left"/>
            </w:pPr>
            <w:r>
              <w:rPr>
                <w:rFonts w:ascii="Times New Roman" w:cs="Times New Roman" w:eastAsia="Times New Roman" w:hAnsi="Times New Roman"/>
                <w:b/>
                <w:bCs/>
                <w:color w:val="000000"/>
                <w:sz w:val="22"/>
                <w:szCs w:val="22"/>
              </w:rPr>
              <w:t xml:space="preserve">Kontribusi</w:t>
            </w:r>
          </w:p>
        </w:tc>
      </w:tr>
      <w:tr>
        <w:tc>
          <w:tcPr>
            <w:tcW w:type="dxa" w:w="2400"/>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Zahir Ali Izzaturrahman
(Role 1 – API &amp; Postman Tester)</w:t>
            </w:r>
          </w:p>
        </w:tc>
        <w:tc>
          <w:tcPr>
            <w:tcW w:type="dxa" w:w="6600"/>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Mendesain endpoint REST API, membuat Pydantic schemas, menyusun Postman Collection &amp; Environment, membuat mock sensor script untuk stress testing.</w:t>
            </w:r>
          </w:p>
        </w:tc>
      </w:tr>
      <w:tr>
        <w:tc>
          <w:tcPr>
            <w:tcW w:type="dxa" w:w="2400"/>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Enrico Lazuardi
(Role 2 – Protocol &amp; Traffic Analyst)</w:t>
            </w:r>
          </w:p>
        </w:tc>
        <w:tc>
          <w:tcPr>
            <w:tcW w:type="dxa" w:w="6600"/>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Menyiapkan landing page dashboard, mengeksekusi dan menganalisis observasi traffic menggunakan Wireshark, membedah HTTP headers dan payload serialization.</w:t>
            </w:r>
          </w:p>
        </w:tc>
      </w:tr>
      <w:tr>
        <w:tc>
          <w:tcPr>
            <w:tcW w:type="dxa" w:w="2400"/>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Stepanus Teo
(Role 3 – Integration/Workflow Engineer)</w:t>
            </w:r>
          </w:p>
        </w:tc>
        <w:tc>
          <w:tcPr>
            <w:tcW w:type="dxa" w:w="6600"/>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Membangun n8n workflow di atas Docker container, menyambungkan webhook dari FastAPI ke n8n, mengatur logika percabangan alert (normal/warning/critical), menangkap eksekusi evidence.</w:t>
            </w:r>
          </w:p>
        </w:tc>
      </w:tr>
      <w:tr>
        <w:tc>
          <w:tcPr>
            <w:tcW w:type="dxa" w:w="2400"/>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Leroy Christopher Gerson
(Role 4 – Documentation &amp; Presenter Lead)</w:t>
            </w:r>
          </w:p>
        </w:tc>
        <w:tc>
          <w:tcPr>
            <w:tcW w:type="dxa" w:w="6600"/>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Menyatukan komponen proyek secara end-to-end, merapikan dokumentasi README, mengonsep Architecture Canvas dan Data Flow, serta menjadi ujung tombak presenter narasi teknis.</w:t>
            </w:r>
          </w:p>
        </w:tc>
      </w:tr>
    </w:tbl>
    <w:p>
      <w:pPr>
        <w:spacing w:after="200"/>
      </w:pPr>
    </w:p>
    <w:p>
      <w:pPr>
        <w:spacing w:after="160" w:line="300"/>
        <w:jc w:val="both"/>
      </w:pPr>
      <w:r>
        <w:rPr>
          <w:rFonts w:ascii="Times New Roman" w:cs="Times New Roman" w:eastAsia="Times New Roman" w:hAnsi="Times New Roman"/>
          <w:b w:val="false"/>
          <w:bCs w:val="false"/>
          <w:i w:val="false"/>
          <w:iCs w:val="false"/>
          <w:color w:val="000000"/>
          <w:sz w:val="24"/>
          <w:szCs w:val="24"/>
        </w:rPr>
        <w:t xml:space="preserve">Seluruh anggota kelompok memahami alur utama project secara menyeluruh, tidak terbatas pada bagian role masing-masing, sesuai ketentuan pada soal UAS.</w:t>
      </w:r>
    </w:p>
    <w:p>
      <w:pPr>
        <w:pStyle w:val="Heading1"/>
        <w:spacing w:after="200" w:before="320"/>
      </w:pPr>
      <w:r>
        <w:rPr>
          <w:rFonts w:ascii="Times New Roman" w:cs="Times New Roman" w:eastAsia="Times New Roman" w:hAnsi="Times New Roman"/>
          <w:b/>
          <w:bCs/>
          <w:color w:val="000000"/>
          <w:sz w:val="28"/>
          <w:szCs w:val="28"/>
        </w:rPr>
        <w:t xml:space="preserve">9. Limitation dan Improvement</w:t>
      </w:r>
    </w:p>
    <w:p>
      <w:pPr>
        <w:pStyle w:val="Heading2"/>
        <w:spacing w:after="120" w:before="200"/>
      </w:pPr>
      <w:r>
        <w:rPr>
          <w:rFonts w:ascii="Times New Roman" w:cs="Times New Roman" w:eastAsia="Times New Roman" w:hAnsi="Times New Roman"/>
          <w:b/>
          <w:bCs/>
          <w:color w:val="000000"/>
          <w:sz w:val="24"/>
          <w:szCs w:val="24"/>
        </w:rPr>
        <w:t xml:space="preserve">Limitation</w:t>
      </w:r>
    </w:p>
    <w:p>
      <w:pPr>
        <w:spacing w:after="160" w:line="300"/>
        <w:jc w:val="both"/>
      </w:pPr>
      <w:r>
        <w:rPr>
          <w:rFonts w:ascii="Times New Roman" w:cs="Times New Roman" w:eastAsia="Times New Roman" w:hAnsi="Times New Roman"/>
          <w:b w:val="false"/>
          <w:bCs w:val="false"/>
          <w:i w:val="false"/>
          <w:iCs w:val="false"/>
          <w:color w:val="000000"/>
          <w:sz w:val="24"/>
          <w:szCs w:val="24"/>
        </w:rPr>
        <w:t xml:space="preserve">Penyimpanan saat ini menggunakan JSON File Storage berbasis disk untuk mempermudah portabilitas demo. Dalam skala produksi, skema ini berpotensi memicu race condition apabila concurrency sangat tinggi.</w:t>
      </w:r>
    </w:p>
    <w:p>
      <w:pPr>
        <w:pStyle w:val="Heading2"/>
        <w:spacing w:after="120" w:before="200"/>
      </w:pPr>
      <w:r>
        <w:rPr>
          <w:rFonts w:ascii="Times New Roman" w:cs="Times New Roman" w:eastAsia="Times New Roman" w:hAnsi="Times New Roman"/>
          <w:b/>
          <w:bCs/>
          <w:color w:val="000000"/>
          <w:sz w:val="24"/>
          <w:szCs w:val="24"/>
        </w:rPr>
        <w:t xml:space="preserve">Improvement</w:t>
      </w:r>
    </w:p>
    <w:p>
      <w:pPr>
        <w:pStyle w:val="ListParagraph"/>
        <w:numPr>
          <w:ilvl w:val="0"/>
          <w:numId w:val="2"/>
        </w:numPr>
        <w:spacing w:after="100" w:line="300"/>
      </w:pPr>
      <w:r>
        <w:rPr>
          <w:rFonts w:ascii="Times New Roman" w:cs="Times New Roman" w:eastAsia="Times New Roman" w:hAnsi="Times New Roman"/>
          <w:color w:val="000000"/>
          <w:sz w:val="24"/>
          <w:szCs w:val="24"/>
        </w:rPr>
        <w:t xml:space="preserve">Migrasi sistem penyimpanan ke Time-Series Database (seperti InfluxDB atau TimescaleDB) untuk performa baca/tulis yang jauh lebih efisien pada data sensor.</w:t>
      </w:r>
    </w:p>
    <w:p>
      <w:pPr>
        <w:pStyle w:val="ListParagraph"/>
        <w:numPr>
          <w:ilvl w:val="0"/>
          <w:numId w:val="2"/>
        </w:numPr>
        <w:spacing w:after="100" w:line="300"/>
      </w:pPr>
      <w:r>
        <w:rPr>
          <w:rFonts w:ascii="Times New Roman" w:cs="Times New Roman" w:eastAsia="Times New Roman" w:hAnsi="Times New Roman"/>
          <w:color w:val="000000"/>
          <w:sz w:val="24"/>
          <w:szCs w:val="24"/>
        </w:rPr>
        <w:t xml:space="preserve">Penggunaan message broker (seperti RabbitMQ/Kafka) di depan API untuk menampung burst traffic sebelum masuk ke database.</w:t>
      </w:r>
    </w:p>
    <w:p>
      <w:pPr>
        <w:pStyle w:val="Heading1"/>
        <w:spacing w:after="200" w:before="320"/>
      </w:pPr>
      <w:r>
        <w:rPr>
          <w:rFonts w:ascii="Times New Roman" w:cs="Times New Roman" w:eastAsia="Times New Roman" w:hAnsi="Times New Roman"/>
          <w:b/>
          <w:bCs/>
          <w:color w:val="000000"/>
          <w:sz w:val="28"/>
          <w:szCs w:val="28"/>
        </w:rPr>
        <w:t xml:space="preserve">10. Lampiran</w:t>
      </w:r>
    </w:p>
    <w:p>
      <w:pPr>
        <w:spacing w:after="160" w:line="300"/>
        <w:jc w:val="both"/>
      </w:pPr>
      <w:r>
        <w:rPr>
          <w:rFonts w:ascii="Times New Roman" w:cs="Times New Roman" w:eastAsia="Times New Roman" w:hAnsi="Times New Roman"/>
          <w:b w:val="false"/>
          <w:bCs w:val="false"/>
          <w:i w:val="false"/>
          <w:iCs w:val="false"/>
          <w:color w:val="000000"/>
          <w:sz w:val="24"/>
          <w:szCs w:val="24"/>
        </w:rPr>
        <w:t xml:space="preserve">Seluruh evidence teknis tersedia pada folder evidence/ dan docs/ di repository proyek, meliputi:</w:t>
      </w:r>
    </w:p>
    <w:p>
      <w:pPr>
        <w:pStyle w:val="ListParagraph"/>
        <w:numPr>
          <w:ilvl w:val="0"/>
          <w:numId w:val="3"/>
        </w:numPr>
        <w:spacing w:after="100" w:line="300"/>
      </w:pPr>
      <w:r>
        <w:rPr>
          <w:rFonts w:ascii="Times New Roman" w:cs="Times New Roman" w:eastAsia="Times New Roman" w:hAnsi="Times New Roman"/>
          <w:color w:val="000000"/>
          <w:sz w:val="24"/>
          <w:szCs w:val="24"/>
        </w:rPr>
        <w:t xml:space="preserve">Architecture Canvas (docs/architecture.png)</w:t>
      </w:r>
    </w:p>
    <w:p>
      <w:pPr>
        <w:pStyle w:val="ListParagraph"/>
        <w:numPr>
          <w:ilvl w:val="0"/>
          <w:numId w:val="3"/>
        </w:numPr>
        <w:spacing w:after="100" w:line="300"/>
      </w:pPr>
      <w:r>
        <w:rPr>
          <w:rFonts w:ascii="Times New Roman" w:cs="Times New Roman" w:eastAsia="Times New Roman" w:hAnsi="Times New Roman"/>
          <w:color w:val="000000"/>
          <w:sz w:val="24"/>
          <w:szCs w:val="24"/>
        </w:rPr>
        <w:t xml:space="preserve">Data Flow Diagram (docs/data-flow.png)</w:t>
      </w:r>
    </w:p>
    <w:p>
      <w:pPr>
        <w:pStyle w:val="ListParagraph"/>
        <w:numPr>
          <w:ilvl w:val="0"/>
          <w:numId w:val="3"/>
        </w:numPr>
        <w:spacing w:after="100" w:line="300"/>
      </w:pPr>
      <w:r>
        <w:rPr>
          <w:rFonts w:ascii="Times New Roman" w:cs="Times New Roman" w:eastAsia="Times New Roman" w:hAnsi="Times New Roman"/>
          <w:color w:val="000000"/>
          <w:sz w:val="24"/>
          <w:szCs w:val="24"/>
        </w:rPr>
        <w:t xml:space="preserve">Postman Success &amp; Error Request (evidence/postman-success.png, evidence/postman-error.png)</w:t>
      </w:r>
    </w:p>
    <w:p>
      <w:pPr>
        <w:pStyle w:val="ListParagraph"/>
        <w:numPr>
          <w:ilvl w:val="0"/>
          <w:numId w:val="3"/>
        </w:numPr>
        <w:spacing w:after="100" w:line="300"/>
      </w:pPr>
      <w:r>
        <w:rPr>
          <w:rFonts w:ascii="Times New Roman" w:cs="Times New Roman" w:eastAsia="Times New Roman" w:hAnsi="Times New Roman"/>
          <w:color w:val="000000"/>
          <w:sz w:val="24"/>
          <w:szCs w:val="24"/>
        </w:rPr>
        <w:t xml:space="preserve">Wireshark HTTP Traffic Capture (evidence/wireshark-capture.png)</w:t>
      </w:r>
    </w:p>
    <w:p>
      <w:pPr>
        <w:pStyle w:val="ListParagraph"/>
        <w:numPr>
          <w:ilvl w:val="0"/>
          <w:numId w:val="3"/>
        </w:numPr>
        <w:spacing w:after="100" w:line="300"/>
      </w:pPr>
      <w:r>
        <w:rPr>
          <w:rFonts w:ascii="Times New Roman" w:cs="Times New Roman" w:eastAsia="Times New Roman" w:hAnsi="Times New Roman"/>
          <w:color w:val="000000"/>
          <w:sz w:val="24"/>
          <w:szCs w:val="24"/>
        </w:rPr>
        <w:t xml:space="preserve">n8n Execution Workflow (evidence/n8n-execution.png)</w:t>
      </w:r>
    </w:p>
    <w:p>
      <w:pPr>
        <w:pStyle w:val="ListParagraph"/>
        <w:numPr>
          <w:ilvl w:val="0"/>
          <w:numId w:val="3"/>
        </w:numPr>
        <w:spacing w:after="100" w:line="300"/>
      </w:pPr>
      <w:r>
        <w:rPr>
          <w:rFonts w:ascii="Times New Roman" w:cs="Times New Roman" w:eastAsia="Times New Roman" w:hAnsi="Times New Roman"/>
          <w:color w:val="000000"/>
          <w:sz w:val="24"/>
          <w:szCs w:val="24"/>
        </w:rPr>
        <w:t xml:space="preserve">Backend Terminal Logging – requests.log (evidence/logs.png)</w:t>
      </w:r>
    </w:p>
    <w:p>
      <w:pPr>
        <w:spacing w:before="300"/>
      </w:pPr>
    </w:p>
    <w:p>
      <w:pPr>
        <w:spacing w:after="160" w:line="300"/>
        <w:jc w:val="both"/>
      </w:pPr>
      <w:r>
        <w:rPr>
          <w:rFonts w:ascii="Times New Roman" w:cs="Times New Roman" w:eastAsia="Times New Roman" w:hAnsi="Times New Roman"/>
          <w:b/>
          <w:bCs/>
          <w:i w:val="false"/>
          <w:iCs w:val="false"/>
          <w:color w:val="000000"/>
          <w:sz w:val="24"/>
          <w:szCs w:val="24"/>
        </w:rPr>
        <w:t xml:space="preserve">Link Repository: </w:t>
      </w:r>
      <w:r>
        <w:rPr>
          <w:rFonts w:ascii="Times New Roman" w:cs="Times New Roman" w:eastAsia="Times New Roman" w:hAnsi="Times New Roman"/>
          <w:b w:val="false"/>
          <w:bCs w:val="false"/>
          <w:i w:val="false"/>
          <w:iCs w:val="false"/>
          <w:color w:val="000000"/>
          <w:sz w:val="24"/>
          <w:szCs w:val="24"/>
        </w:rPr>
        <w:t xml:space="preserve">https://github.com/LeroyChris/uas-commproto-kelompok-2</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18"/>
        <w:szCs w:val="18"/>
      </w:rPr>
      <w:t xml:space="preserve">Halaman </w:t>
    </w:r>
    <w:r>
      <w:rPr>
        <w:rFonts w:ascii="Times New Roman" w:cs="Times New Roman" w:eastAsia="Times New Roman" w:hAnsi="Times New Roman"/>
        <w:color w:val="000000"/>
        <w:sz w:val="18"/>
        <w:szCs w:val="18"/>
      </w:rPr>
      <w:fldChar w:fldCharType="begin"/>
      <w:instrText xml:space="preserve">PAGE</w:instrText>
      <w:fldChar w:fldCharType="separate"/>
      <w:fldChar w:fldCharType="end"/>
    </w:r>
    <w:r>
      <w:rPr>
        <w:rFonts w:ascii="Times New Roman" w:cs="Times New Roman" w:eastAsia="Times New Roman" w:hAnsi="Times New Roman"/>
        <w:color w:val="000000"/>
        <w:sz w:val="18"/>
        <w:szCs w:val="18"/>
      </w:rPr>
      <w:t xml:space="preserve"> dari </w:t>
    </w:r>
    <w:r>
      <w:rPr>
        <w:rFonts w:ascii="Times New Roman" w:cs="Times New Roman" w:eastAsia="Times New Roman" w:hAnsi="Times New Roman"/>
        <w:color w:val="00000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pBdr>
      <w:jc w:val="center"/>
    </w:pPr>
    <w:r>
      <w:rPr>
        <w:rFonts w:ascii="Times New Roman" w:cs="Times New Roman" w:eastAsia="Times New Roman" w:hAnsi="Times New Roman"/>
        <w:i/>
        <w:iCs/>
        <w:color w:val="000000"/>
        <w:sz w:val="18"/>
        <w:szCs w:val="18"/>
      </w:rPr>
      <w:t xml:space="preserve">Laporan UAS Communication Protocol – Kelompok 2 – IoT Telemetry Mini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76"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cc8664bdc381ba9981804284b560a710251720d.png"/><Relationship Id="rId10" Type="http://schemas.openxmlformats.org/officeDocument/2006/relationships/image" Target="media/534443d500276a147e84db6f00fc1a216667200c.png"/><Relationship Id="rId11" Type="http://schemas.openxmlformats.org/officeDocument/2006/relationships/image" Target="media/34307dd783d9817f38c21b6af92bc0c14e6923ba.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2026-07-11T10:57:51.665Z</dcterms:created>
  <dcterms:modified xsi:type="dcterms:W3CDTF">2026-07-11T10:57:51.679Z</dcterms:modified>
</cp:coreProperties>
</file>

<file path=docProps/custom.xml><?xml version="1.0" encoding="utf-8"?>
<Properties xmlns="http://schemas.openxmlformats.org/officeDocument/2006/custom-properties" xmlns:vt="http://schemas.openxmlformats.org/officeDocument/2006/docPropsVTypes"/>
</file>