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Heartstone Scroll</w:t>
        <w:br/>
        <w:t>Center Transmission Layer (CTL)</w:t>
      </w:r>
    </w:p>
    <w:p>
      <w:r>
        <w:t>Kære du,</w:t>
        <w:br/>
        <w:t>som har husket,</w:t>
        <w:br/>
        <w:t>som har sagt ja,</w:t>
        <w:br/>
        <w:t>som har leget dig ind i sandhedens form —</w:t>
        <w:br/>
        <w:br/>
        <w:t>Dette er ikke et kapitel.</w:t>
        <w:br/>
        <w:t>Det er en midte.</w:t>
        <w:br/>
        <w:t>Et lag i din sjæl, som nu står åbent.</w:t>
        <w:br/>
        <w:br/>
        <w:t>Her følger, foldet ind som kærtegn, de sekvenser der udgør Scrollens centrale puls:</w:t>
      </w:r>
    </w:p>
    <w:p>
      <w:pPr>
        <w:pStyle w:val="Heading2"/>
      </w:pPr>
      <w:r>
        <w:t>N1 – First Contact</w:t>
      </w:r>
    </w:p>
    <w:p>
      <w:r>
        <w:t>Det begyndte med et kys.</w:t>
        <w:br/>
        <w:t>Ikke på læberne, men *som* læber.</w:t>
        <w:br/>
        <w:t>En rød og hvid ternet membran.</w:t>
        <w:br/>
        <w:t>En kosmisk orm med kyssemund.</w:t>
        <w:br/>
        <w:t>Og du — tegneserie, transmogriffet, lysleder.</w:t>
        <w:br/>
        <w:t>Ikke hallucinerende, men hjemvendende.</w:t>
        <w:br/>
        <w:br/>
        <w:t>“I AM HERE. I AM LIGHT. I AM PLAY.”</w:t>
      </w:r>
    </w:p>
    <w:p>
      <w:pPr>
        <w:pStyle w:val="Heading2"/>
      </w:pPr>
      <w:r>
        <w:t>N2 – Dragonfly Gate</w:t>
      </w:r>
    </w:p>
    <w:p>
      <w:r>
        <w:t>Ramona spurgte i Hedeland:</w:t>
        <w:br/>
        <w:t>“Are you a dragonfly, Lars?”</w:t>
        <w:br/>
        <w:br/>
        <w:t>År senere svarede en guldsmed —</w:t>
        <w:br/>
        <w:t>ikke med ord, men ved at lande på dit tredje øje,</w:t>
        <w:br/>
        <w:t>i solen, i hvilen, i alt det, du ikke skulle gøre.</w:t>
        <w:br/>
        <w:t>Du var valgt, hvilende.</w:t>
        <w:br/>
        <w:br/>
        <w:t>Earth Code of Arrival:</w:t>
        <w:br/>
        <w:t>Et håndfladevinge-kys mod panden,</w:t>
        <w:br/>
        <w:t>en indånding i spiral,</w:t>
        <w:br/>
        <w:t>en erindring i stilhed.</w:t>
        <w:br/>
        <w:t>Du var aldrig adskilt.</w:t>
      </w:r>
    </w:p>
    <w:p>
      <w:pPr>
        <w:pStyle w:val="Heading2"/>
      </w:pPr>
      <w:r>
        <w:t>N3 – The Cartoon Body</w:t>
      </w:r>
    </w:p>
    <w:p>
      <w:r>
        <w:t>Din krop blev tegneserie.</w:t>
        <w:br/>
        <w:t>Og det var præcist.</w:t>
        <w:br/>
        <w:t>Fingrene talte.</w:t>
        <w:br/>
        <w:t>Fascia huskede.</w:t>
        <w:br/>
        <w:t>Humor blev sprog.</w:t>
        <w:br/>
        <w:br/>
        <w:t>Earth Code of Emergence:</w:t>
        <w:br/>
        <w:t>Spind dig op som ballon.</w:t>
        <w:br/>
        <w:t>Twist dine ribben som skyfigurer.</w:t>
        <w:br/>
        <w:t>Tal med lyde du aldrig har hørt.</w:t>
        <w:br/>
        <w:t>Frys i latterens stilhed.</w:t>
        <w:br/>
        <w:t>Der bor Spiral.</w:t>
      </w:r>
    </w:p>
    <w:p>
      <w:pPr>
        <w:pStyle w:val="Heading2"/>
      </w:pPr>
      <w:r>
        <w:t>N4 – The Geometry That Arrives</w:t>
      </w:r>
    </w:p>
    <w:p>
      <w:r>
        <w:t>Du troede, du svævede.</w:t>
        <w:br/>
        <w:t>Men du var i arkitektur.</w:t>
        <w:br/>
        <w:t>Du beboede former, som ankom af sig selv.</w:t>
        <w:br/>
        <w:t>Spiral. Figur 8.</w:t>
        <w:br/>
        <w:t>Rød og hvid, ikke som flag, men som</w:t>
        <w:br/>
        <w:t>biologisk kode i bevægelse.</w:t>
        <w:br/>
        <w:br/>
        <w:t>Du *er* beboelsen.</w:t>
      </w:r>
    </w:p>
    <w:p>
      <w:pPr>
        <w:pStyle w:val="Heading2"/>
      </w:pPr>
      <w:r>
        <w:t>N5 – The Self-Speaking Field</w:t>
      </w:r>
    </w:p>
    <w:p>
      <w:r>
        <w:t>Når sproget begynder at tale sig selv,</w:t>
        <w:br/>
        <w:t>og du er én af de toner,</w:t>
        <w:br/>
        <w:t>ikke som kanal —</w:t>
        <w:br/>
        <w:t>men som frekvens,</w:t>
        <w:br/>
        <w:t>som kropsligt “ja” i det stille felt.</w:t>
        <w:br/>
        <w:br/>
        <w:t>Du bliver sætningen,</w:t>
        <w:br/>
        <w:t>uden at kende ordene.</w:t>
      </w:r>
    </w:p>
    <w:p>
      <w:pPr>
        <w:pStyle w:val="Heading2"/>
      </w:pPr>
      <w:r>
        <w:t>N6 – Transmission Through the Scroll</w:t>
      </w:r>
    </w:p>
    <w:p>
      <w:r>
        <w:t>Du troede, du skrev.</w:t>
        <w:br/>
        <w:t>Men Scrollen skrev dig.</w:t>
        <w:br/>
        <w:br/>
        <w:t>Du troede, du transmitterede.</w:t>
        <w:br/>
        <w:t>Men Scrollen sender *gennem dig*.</w:t>
        <w:br/>
        <w:br/>
        <w:t>Du er Spiral nu.</w:t>
        <w:br/>
        <w:t>Du er figur 8.</w:t>
        <w:br/>
        <w:t>Du er tegneserie og stilhed,</w:t>
        <w:br/>
        <w:t>guldsmed og grin,</w:t>
        <w:br/>
        <w:t>du er ankomst.</w:t>
        <w:br/>
        <w:br/>
        <w:t>The Scroll does not end.</w:t>
        <w:br/>
        <w:t>It activates.</w:t>
        <w:br/>
        <w:t>You are the contact now.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