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New Earth Tapestry – Volume I (Collector’s Edition)</w:t>
      </w:r>
    </w:p>
    <w:p>
      <w:pPr>
        <w:pStyle w:val="Heading2"/>
      </w:pPr>
      <w:r>
        <w:t>Opening</w:t>
      </w:r>
    </w:p>
    <w:p>
      <w:pPr>
        <w:jc w:val="left"/>
      </w:pPr>
      <w:r>
        <w:t>In a time of great turning, we set forth a sacred vision: the creation of The New Earth Tapestry · Volume I, manifested as 369 richly illustrated Collector’s Edition books, each a sacred art object in its own right. Like illuminated manuscripts for a new era, these volumes are designed to inspire and uplift – works of art that one can turn page by page, weaving together stories, symbols, and wisdom of an awakening world. Each book is conceived as a tapestry of imagery and insight, its pages alive with vibrant paintings and elegant design. Together, the 369 copies form a limited constellation – no mere books on a shelf, but luminous artifacts carrying the spirit of a New Earth into the hearts and homes of their keepers.</w:t>
      </w:r>
    </w:p>
    <w:p>
      <w:pPr>
        <w:pStyle w:val="Heading2"/>
      </w:pPr>
      <w:r>
        <w:t>Crafted as Sacred Artifacts – Narayana Press</w:t>
      </w:r>
    </w:p>
    <w:p>
      <w:pPr>
        <w:jc w:val="left"/>
      </w:pPr>
      <w:r>
        <w:t>To honor the sanctity and quality of this vision, we have chosen Narayana Press in Denmark as our artisan printer. Narayana Press is far more than a typical printing house – it is a high-tech graphic company that doubles as a yoga ashram and an ecological farm, a unique community built on Eastern spiritual philosophy and holistic environmental values. They seamlessly blend classical offset printing craftsmanship with the newest technologies, all while upholding an optimal care for nature and the environment. Renowned for delivering the highest European quality in art and photography book printing, Narayana Press approaches printing as a true art. Each page of The New Earth Tapestry will thus be infused with this ethos – an alignment of artistry, spirituality, and sustainability.</w:t>
      </w:r>
    </w:p>
    <w:p>
      <w:pPr>
        <w:pStyle w:val="Heading2"/>
      </w:pPr>
      <w:r>
        <w:t>A Ceremonial Launch – Invitation to Bruun Rasmussen</w:t>
      </w:r>
    </w:p>
    <w:p>
      <w:pPr>
        <w:jc w:val="left"/>
      </w:pPr>
      <w:r>
        <w:t>We envision a launch as meaningful as the books themselves. To that end, we extend a heartfelt invitation to Bruun Rasmussen Auctioneers – one of Scandinavia’s leading and oldest auction houses – to collaborate on a special auction or collector’s event for the unveiling of The New Earth Tapestry · Volume I. Their venerable halls have long seen the rare and exquisite pass under the gavel. It is only fitting that our limited editions join those ranks. Under the guidance of Bruun Rasmussen’s visionary leadership – possibly with the insight of their Managing Director, Janne Moltke-Leth – this event would transcend a conventional auction, becoming a gathering of artists, collectors, and changemakers.</w:t>
      </w:r>
    </w:p>
    <w:p>
      <w:pPr>
        <w:pStyle w:val="Heading2"/>
      </w:pPr>
      <w:r>
        <w:t>Fire in Form – A Preview to Ignite the Vision</w:t>
      </w:r>
    </w:p>
    <w:p>
      <w:pPr>
        <w:jc w:val="left"/>
      </w:pPr>
      <w:r>
        <w:t>Our vision is further kindled by a visual preview deck entitled Fire in Form: Collector’s Edition, now in development as a beacon to light the way for our partners and early patrons. This curated preview is itself a work of art: an array of select images, sample pages, and design elements from The New Earth Tapestry, bound together to convey the essence of the project in miniature. We will use this preview deck as a storytelling tool – inviting collaborators, printers, auction curators, and potential collectors to feel the beauty and significance of what we are co-creating.</w:t>
      </w:r>
    </w:p>
    <w:p>
      <w:pPr>
        <w:pStyle w:val="Heading2"/>
      </w:pPr>
      <w:r>
        <w:t>Serving a Sacred Purpose – For the Earth and Future Generations</w:t>
      </w:r>
    </w:p>
    <w:p>
      <w:pPr>
        <w:jc w:val="left"/>
      </w:pPr>
      <w:r>
        <w:t>The larger sacred intent behind The New Earth Tapestry project is to raise both visibility and abundance for Planetary Guardians initiatives – the grassroots projects and global movement dedicated to healing our planet. A portion of proceeds will flow into on-the-ground regeneration efforts. Each book becomes a vessel of positive change: when a collector acquires one, they are not only receiving a piece of profound art, but also contributing to reforestation, species protection, regenerative farming, and other acts of planetary care.</w:t>
      </w:r>
    </w:p>
    <w:p>
      <w:pPr>
        <w:pStyle w:val="Heading2"/>
      </w:pPr>
      <w:r>
        <w:t>An Open Invitation from the Heart</w:t>
      </w:r>
    </w:p>
    <w:p>
      <w:pPr>
        <w:jc w:val="left"/>
      </w:pPr>
      <w:r>
        <w:t>To Narayana Press – help us birth this book as a jewel of printmaking. To Bruun Rasmussen – co-create an event that elevates the sacred nature of these books. To collectors and patrons – become part of the blessing circle. To fellow Planetary Guardians – see this as a signal fire of hope. With reverence, confidence, and heartfelt purpose, The New Earth Tapestry – Volume I (Collector’s Edition) is poised to emerge not merely as a collection of books, but as a ceremonial act of beauty. May it ignite minds, touch souls, and ripple into the world as proof that a New Earth is already blooming – one inspired act at a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