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D45B" w14:textId="7EE26DB8" w:rsidR="00047A00" w:rsidRPr="002336C8" w:rsidRDefault="00000000" w:rsidP="002336C8">
      <w:pPr>
        <w:pStyle w:val="Title"/>
        <w:jc w:val="center"/>
        <w:rPr>
          <w:rFonts w:asciiTheme="majorHAnsi" w:hAnsiTheme="majorHAnsi"/>
          <w:b/>
          <w:bCs/>
          <w:color w:val="auto"/>
          <w:sz w:val="40"/>
          <w:szCs w:val="40"/>
        </w:rPr>
      </w:pPr>
      <w:r w:rsidRPr="002336C8">
        <w:rPr>
          <w:rFonts w:asciiTheme="majorHAnsi" w:hAnsiTheme="majorHAnsi"/>
          <w:b/>
          <w:bCs/>
          <w:color w:val="auto"/>
          <w:sz w:val="40"/>
          <w:szCs w:val="40"/>
        </w:rPr>
        <w:t>LEROY JOICE DSOUZA</w:t>
      </w:r>
    </w:p>
    <w:p w14:paraId="7262009F" w14:textId="76ED96DE" w:rsidR="00F536C7" w:rsidRPr="002336C8" w:rsidRDefault="00000000" w:rsidP="002336C8">
      <w:pPr>
        <w:jc w:val="center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 xml:space="preserve">+91 </w:t>
      </w:r>
      <w:r w:rsidR="001F08CC">
        <w:rPr>
          <w:rFonts w:asciiTheme="minorHAnsi" w:hAnsiTheme="minorHAnsi"/>
          <w:color w:val="auto"/>
        </w:rPr>
        <w:t>7019045627</w:t>
      </w:r>
      <w:r w:rsidR="00F536C7" w:rsidRPr="002336C8">
        <w:rPr>
          <w:rFonts w:asciiTheme="minorHAnsi" w:hAnsiTheme="minorHAnsi"/>
          <w:color w:val="auto"/>
        </w:rPr>
        <w:t xml:space="preserve"> | </w:t>
      </w:r>
      <w:r w:rsidR="00B92438">
        <w:rPr>
          <w:rFonts w:asciiTheme="minorHAnsi" w:hAnsiTheme="minorHAnsi"/>
          <w:color w:val="auto"/>
        </w:rPr>
        <w:t>Bangalore</w:t>
      </w:r>
      <w:r w:rsidR="00202EA9" w:rsidRPr="002336C8">
        <w:rPr>
          <w:rFonts w:asciiTheme="minorHAnsi" w:hAnsiTheme="minorHAnsi"/>
          <w:color w:val="auto"/>
        </w:rPr>
        <w:t xml:space="preserve">, Karnataka, India </w:t>
      </w:r>
      <w:r w:rsidR="00645E4B" w:rsidRPr="002336C8">
        <w:rPr>
          <w:rFonts w:asciiTheme="minorHAnsi" w:hAnsiTheme="minorHAnsi"/>
          <w:color w:val="auto"/>
        </w:rPr>
        <w:t>|</w:t>
      </w:r>
      <w:r w:rsidR="00645E4B">
        <w:rPr>
          <w:rFonts w:asciiTheme="minorHAnsi" w:hAnsiTheme="minorHAnsi"/>
          <w:color w:val="auto"/>
        </w:rPr>
        <w:t xml:space="preserve"> </w:t>
      </w:r>
      <w:hyperlink r:id="rId7" w:history="1">
        <w:r w:rsidR="001F08CC" w:rsidRPr="007C54F8">
          <w:rPr>
            <w:rStyle w:val="Hyperlink"/>
            <w:rFonts w:asciiTheme="minorHAnsi" w:hAnsiTheme="minorHAnsi"/>
          </w:rPr>
          <w:t>leroy.social@gmail.com</w:t>
        </w:r>
      </w:hyperlink>
      <w:r w:rsidR="00F536C7" w:rsidRPr="002336C8">
        <w:rPr>
          <w:rFonts w:asciiTheme="minorHAnsi" w:hAnsiTheme="minorHAnsi"/>
          <w:color w:val="auto"/>
        </w:rPr>
        <w:t xml:space="preserve"> | </w:t>
      </w:r>
      <w:hyperlink r:id="rId8" w:history="1">
        <w:r w:rsidR="001F08CC">
          <w:rPr>
            <w:rStyle w:val="Hyperlink"/>
            <w:rFonts w:asciiTheme="minorHAnsi" w:hAnsiTheme="minorHAnsi"/>
            <w:color w:val="007BB8"/>
          </w:rPr>
          <w:t>linkedin.com/in/leroyjd/</w:t>
        </w:r>
      </w:hyperlink>
      <w:r w:rsidR="00F536C7" w:rsidRPr="002336C8">
        <w:rPr>
          <w:rFonts w:asciiTheme="minorHAnsi" w:hAnsiTheme="minorHAnsi"/>
          <w:color w:val="007BB8"/>
        </w:rPr>
        <w:t xml:space="preserve"> </w:t>
      </w:r>
      <w:r w:rsidR="00F536C7" w:rsidRPr="002336C8">
        <w:rPr>
          <w:rFonts w:asciiTheme="minorHAnsi" w:hAnsiTheme="minorHAnsi"/>
          <w:color w:val="auto"/>
        </w:rPr>
        <w:t>|</w:t>
      </w:r>
      <w:r w:rsidR="00645E4B">
        <w:rPr>
          <w:rFonts w:asciiTheme="minorHAnsi" w:hAnsiTheme="minorHAnsi"/>
          <w:color w:val="auto"/>
        </w:rPr>
        <w:t xml:space="preserve"> </w:t>
      </w:r>
      <w:hyperlink r:id="rId9" w:history="1">
        <w:r w:rsidR="001F08CC" w:rsidRPr="001F08CC">
          <w:rPr>
            <w:rStyle w:val="Hyperlink"/>
            <w:rFonts w:asciiTheme="minorHAnsi" w:hAnsiTheme="minorHAnsi"/>
          </w:rPr>
          <w:t>ljdblog.wordpress.com/</w:t>
        </w:r>
      </w:hyperlink>
    </w:p>
    <w:p w14:paraId="7EAF5226" w14:textId="77777777" w:rsidR="00F536C7" w:rsidRPr="002336C8" w:rsidRDefault="00F536C7" w:rsidP="002336C8">
      <w:pPr>
        <w:jc w:val="both"/>
        <w:rPr>
          <w:rFonts w:asciiTheme="minorHAnsi" w:hAnsiTheme="minorHAnsi"/>
          <w:b/>
          <w:bCs/>
          <w:color w:val="auto"/>
        </w:rPr>
      </w:pPr>
    </w:p>
    <w:p w14:paraId="72607A8C" w14:textId="2BA89D82" w:rsidR="00047A00" w:rsidRPr="002336C8" w:rsidRDefault="00000000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SUMMARY</w:t>
      </w:r>
    </w:p>
    <w:p w14:paraId="7A4A341B" w14:textId="56765BB0" w:rsidR="00047A00" w:rsidRPr="002336C8" w:rsidRDefault="00671EA3" w:rsidP="002336C8">
      <w:pPr>
        <w:jc w:val="both"/>
        <w:rPr>
          <w:rFonts w:asciiTheme="minorHAnsi" w:hAnsiTheme="minorHAnsi"/>
          <w:color w:val="auto"/>
        </w:rPr>
      </w:pPr>
      <w:r w:rsidRPr="00671EA3">
        <w:rPr>
          <w:rFonts w:asciiTheme="minorHAnsi" w:hAnsiTheme="minorHAnsi"/>
          <w:color w:val="auto"/>
        </w:rPr>
        <w:t>Product Manager with 6+ years of experience building B2B SaaS and consumer products across eCommerce, edtech, and fintech. Led 0→1 product launches, reduced operational costs by 70%, improved merchant retention and recurring revenue, and implemented AI-assisted delivery systems across product and engineering teams</w:t>
      </w:r>
      <w:r w:rsidR="00D01A06" w:rsidRPr="00D01A06">
        <w:rPr>
          <w:rFonts w:asciiTheme="minorHAnsi" w:hAnsiTheme="minorHAnsi"/>
          <w:color w:val="auto"/>
        </w:rPr>
        <w:t>.</w:t>
      </w:r>
    </w:p>
    <w:p w14:paraId="4834E542" w14:textId="77777777" w:rsidR="00F536C7" w:rsidRPr="002336C8" w:rsidRDefault="00F536C7" w:rsidP="002336C8">
      <w:pPr>
        <w:jc w:val="both"/>
        <w:rPr>
          <w:rFonts w:asciiTheme="minorHAnsi" w:hAnsiTheme="minorHAnsi"/>
          <w:color w:val="auto"/>
        </w:rPr>
      </w:pPr>
    </w:p>
    <w:p w14:paraId="126DE0AA" w14:textId="3A28C286" w:rsidR="00047A00" w:rsidRPr="002336C8" w:rsidRDefault="00000000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WORK EXPERIENCE</w:t>
      </w:r>
    </w:p>
    <w:p w14:paraId="4BEB30AE" w14:textId="27298F64" w:rsidR="00F536C7" w:rsidRPr="002336C8" w:rsidRDefault="00000000" w:rsidP="002336C8">
      <w:pP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 xml:space="preserve">Product Manager </w:t>
      </w:r>
      <w:r w:rsidRPr="002336C8">
        <w:rPr>
          <w:rFonts w:asciiTheme="minorHAnsi" w:hAnsiTheme="minorHAnsi"/>
          <w:color w:val="auto"/>
        </w:rPr>
        <w:t>| Ordrio Technologies</w:t>
      </w:r>
      <w:r w:rsidR="00F536C7" w:rsidRPr="002336C8">
        <w:rPr>
          <w:rFonts w:asciiTheme="minorHAnsi" w:hAnsiTheme="minorHAnsi"/>
          <w:color w:val="auto"/>
        </w:rPr>
        <w:t>, Udupi</w:t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  <w:t xml:space="preserve">          </w:t>
      </w:r>
      <w:r w:rsidR="00F536C7" w:rsidRPr="002336C8">
        <w:rPr>
          <w:rFonts w:asciiTheme="minorHAnsi" w:hAnsiTheme="minorHAnsi"/>
          <w:color w:val="auto"/>
        </w:rPr>
        <w:tab/>
        <w:t xml:space="preserve">           </w:t>
      </w:r>
      <w:r w:rsidR="00A30977" w:rsidRPr="002336C8">
        <w:rPr>
          <w:rFonts w:asciiTheme="minorHAnsi" w:hAnsiTheme="minorHAnsi"/>
          <w:color w:val="auto"/>
        </w:rPr>
        <w:t xml:space="preserve">        </w:t>
      </w:r>
      <w:r w:rsidRPr="002336C8">
        <w:rPr>
          <w:rFonts w:asciiTheme="minorHAnsi" w:hAnsiTheme="minorHAnsi"/>
          <w:color w:val="auto"/>
        </w:rPr>
        <w:t>Jul 2024 – Present</w:t>
      </w:r>
      <w:r w:rsidRPr="002336C8">
        <w:rPr>
          <w:rFonts w:asciiTheme="minorHAnsi" w:hAnsiTheme="minorHAnsi"/>
          <w:b/>
          <w:bCs/>
          <w:color w:val="auto"/>
        </w:rPr>
        <w:t xml:space="preserve"> </w:t>
      </w:r>
    </w:p>
    <w:p w14:paraId="5BA58D2E" w14:textId="71AAEB18" w:rsidR="00047A00" w:rsidRPr="002336C8" w:rsidRDefault="00671EA3" w:rsidP="002336C8">
      <w:pPr>
        <w:jc w:val="both"/>
        <w:rPr>
          <w:rFonts w:asciiTheme="minorHAnsi" w:hAnsiTheme="minorHAnsi"/>
          <w:i/>
          <w:iCs/>
          <w:color w:val="auto"/>
        </w:rPr>
      </w:pPr>
      <w:r w:rsidRPr="00671EA3">
        <w:rPr>
          <w:rFonts w:asciiTheme="minorHAnsi" w:hAnsiTheme="minorHAnsi"/>
          <w:i/>
          <w:iCs/>
          <w:color w:val="auto"/>
        </w:rPr>
        <w:t>Bootstrapped hyperlocal eCommerce SaaS platform serving 200+ merchants across commerce, POS/accounting, logistics, marketing, and shipping workflows</w:t>
      </w:r>
      <w:r w:rsidR="009A27DF" w:rsidRPr="002336C8">
        <w:rPr>
          <w:rFonts w:asciiTheme="minorHAnsi" w:hAnsiTheme="minorHAnsi"/>
          <w:i/>
          <w:iCs/>
          <w:color w:val="auto"/>
        </w:rPr>
        <w:t>.</w:t>
      </w:r>
    </w:p>
    <w:p w14:paraId="612B63EC" w14:textId="77777777" w:rsidR="0078582A" w:rsidRDefault="0078582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Stabilised and scaled product operations across 5 interconnected platforms, improving delivery quality from unstable releases with 25+ members to structured and stable releases with a lean 5-member engineering team</w:t>
      </w:r>
    </w:p>
    <w:p w14:paraId="7FC1FA12" w14:textId="77777777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Reduced operational engineering costs by ~70% (₹90L → ₹27L annualised) by restructuring teams, introducing AI-assisted development workflows, and improving sprint planning and delivery systems</w:t>
      </w:r>
    </w:p>
    <w:p w14:paraId="510E08D7" w14:textId="0CD1FB72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Reduced monthly merchant churn from 15% to 3% through onboarding improvements, workflow simplification, merchant feedback analysis, and prioritisation of high-friction operational issues, improving recurring subscription revenue retention</w:t>
      </w:r>
    </w:p>
    <w:p w14:paraId="220E3595" w14:textId="3CE6571D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Shipped 30+ modules and 50+ features across subscriptions, payments, logistics, inventory, and merchant operations, contributing to paid feature adoption, merchant expansion, and recurring revenue growth across the platform</w:t>
      </w:r>
    </w:p>
    <w:p w14:paraId="6FDF8C17" w14:textId="43F30388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Designed and launched subscription management workflows supporting recurring delivery models, flexible billing, and operational automation, generating ₹50K–₹1L+ annual recurring revenue per merchant for high-adoption businesses</w:t>
      </w:r>
    </w:p>
    <w:p w14:paraId="462C141F" w14:textId="1A911801" w:rsid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Led product and engineering operations during an 8-month organisational transition involving CTO, PM, and senior developer exits, maintaining delivery continuity and preventing roadmap disruption</w:t>
      </w:r>
    </w:p>
    <w:p w14:paraId="411AA572" w14:textId="16CCFF40" w:rsidR="0078582A" w:rsidRPr="0078582A" w:rsidRDefault="00671EA3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671EA3">
        <w:rPr>
          <w:rFonts w:asciiTheme="minorHAnsi" w:hAnsiTheme="minorHAnsi"/>
          <w:color w:val="auto"/>
        </w:rPr>
        <w:t>Standardised AI-assisted development workflows using Claude, Cursor, and ChatGPT, training 10+ team members, reducing QA cycles to 1–2 rounds, and lowering recurring production bugs by ~60%</w:t>
      </w:r>
    </w:p>
    <w:p w14:paraId="4B9A2A5F" w14:textId="7DC0D15A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Introduced structured sprint planning, dependency mapping, QA coordination, release workflows, and centralised documentation systems, increasing planned vs ad-hoc work allocation from ~20–30% to ~60–70%</w:t>
      </w:r>
    </w:p>
    <w:p w14:paraId="7FE57505" w14:textId="0F82C4DB" w:rsidR="0078582A" w:rsidRPr="00671EA3" w:rsidRDefault="00671EA3" w:rsidP="00671EA3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671EA3">
        <w:rPr>
          <w:rFonts w:asciiTheme="minorHAnsi" w:hAnsiTheme="minorHAnsi"/>
          <w:color w:val="auto"/>
        </w:rPr>
        <w:t>Used Sentry issue analysis and customer support feedback to identify feature misconfiguration patterns, redesign workflows, and reduce support tickets by 30%</w:t>
      </w:r>
      <w:r w:rsidR="0078582A" w:rsidRPr="00671EA3">
        <w:rPr>
          <w:rFonts w:asciiTheme="minorHAnsi" w:hAnsiTheme="minorHAnsi"/>
          <w:color w:val="auto"/>
        </w:rPr>
        <w:t>+</w:t>
      </w:r>
    </w:p>
    <w:p w14:paraId="559C3C31" w14:textId="5DC8EAD2" w:rsid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Launched offline POS and accounting workflows from 0→1 by translating complex retail, inventory, and accounting operations into scalable product specifications, workflow logic, and engineering implementation plans</w:t>
      </w:r>
    </w:p>
    <w:p w14:paraId="5C8EE109" w14:textId="77777777" w:rsidR="00047A00" w:rsidRPr="002336C8" w:rsidRDefault="00047A00" w:rsidP="002336C8">
      <w:pPr>
        <w:jc w:val="both"/>
        <w:rPr>
          <w:rFonts w:asciiTheme="minorHAnsi" w:hAnsiTheme="minorHAnsi"/>
          <w:color w:val="auto"/>
        </w:rPr>
      </w:pPr>
    </w:p>
    <w:p w14:paraId="34446AED" w14:textId="4D585C2A" w:rsidR="00F536C7" w:rsidRPr="002336C8" w:rsidRDefault="00B253A7" w:rsidP="002336C8">
      <w:pPr>
        <w:jc w:val="both"/>
        <w:rPr>
          <w:rFonts w:asciiTheme="minorHAnsi" w:hAnsiTheme="minorHAnsi"/>
          <w:color w:val="auto"/>
        </w:rPr>
      </w:pPr>
      <w:r>
        <w:rPr>
          <w:rFonts w:asciiTheme="minorHAnsi" w:hAnsiTheme="minorHAnsi"/>
          <w:b/>
          <w:bCs/>
          <w:color w:val="auto"/>
        </w:rPr>
        <w:t xml:space="preserve">Product Manager / </w:t>
      </w:r>
      <w:r w:rsidR="00000000" w:rsidRPr="002336C8">
        <w:rPr>
          <w:rFonts w:asciiTheme="minorHAnsi" w:hAnsiTheme="minorHAnsi"/>
          <w:b/>
          <w:bCs/>
          <w:color w:val="auto"/>
        </w:rPr>
        <w:t>Product Development Coordinator</w:t>
      </w:r>
      <w:r w:rsidR="00000000" w:rsidRPr="002336C8">
        <w:rPr>
          <w:rFonts w:asciiTheme="minorHAnsi" w:hAnsiTheme="minorHAnsi"/>
          <w:color w:val="auto"/>
        </w:rPr>
        <w:t xml:space="preserve"> | Collegepond Counsellors</w:t>
      </w:r>
      <w:r w:rsidR="00F536C7" w:rsidRPr="002336C8">
        <w:rPr>
          <w:rFonts w:asciiTheme="minorHAnsi" w:hAnsiTheme="minorHAnsi"/>
          <w:color w:val="auto"/>
        </w:rPr>
        <w:t>, Remote</w:t>
      </w:r>
      <w:r w:rsidR="00000000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>
        <w:rPr>
          <w:rFonts w:asciiTheme="minorHAnsi" w:hAnsiTheme="minorHAnsi"/>
          <w:color w:val="auto"/>
        </w:rPr>
        <w:t xml:space="preserve">               </w:t>
      </w:r>
      <w:r w:rsidR="00000000" w:rsidRPr="002336C8">
        <w:rPr>
          <w:rFonts w:asciiTheme="minorHAnsi" w:hAnsiTheme="minorHAnsi"/>
          <w:color w:val="auto"/>
        </w:rPr>
        <w:t>Jan 2020 – Mar 2023</w:t>
      </w:r>
    </w:p>
    <w:p w14:paraId="13A10221" w14:textId="24B458AB" w:rsidR="00047A00" w:rsidRPr="002336C8" w:rsidRDefault="00671EA3" w:rsidP="002336C8">
      <w:pPr>
        <w:jc w:val="both"/>
        <w:rPr>
          <w:rFonts w:asciiTheme="minorHAnsi" w:hAnsiTheme="minorHAnsi"/>
          <w:i/>
          <w:iCs/>
          <w:color w:val="auto"/>
        </w:rPr>
      </w:pPr>
      <w:r w:rsidRPr="00671EA3">
        <w:rPr>
          <w:rFonts w:asciiTheme="minorHAnsi" w:hAnsiTheme="minorHAnsi"/>
          <w:i/>
          <w:iCs/>
          <w:color w:val="auto"/>
        </w:rPr>
        <w:t>Edtech platform serving 10K+ active students across web and mobile applications for international university admissions</w:t>
      </w:r>
      <w:r w:rsidR="009A27DF" w:rsidRPr="002336C8">
        <w:rPr>
          <w:rFonts w:asciiTheme="minorHAnsi" w:hAnsiTheme="minorHAnsi"/>
          <w:i/>
          <w:iCs/>
          <w:color w:val="auto"/>
        </w:rPr>
        <w:t>.</w:t>
      </w:r>
    </w:p>
    <w:p w14:paraId="00A36CF6" w14:textId="77777777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Stepped into full PM responsibilities mid-tenure, owning sprint planning, release coordination, backlog prioritisation, QA workflows, and cross-functional delivery across multiple concurrent initiatives</w:t>
      </w:r>
    </w:p>
    <w:p w14:paraId="4CBB4867" w14:textId="63E23193" w:rsidR="00671EA3" w:rsidRDefault="00671EA3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671EA3">
        <w:rPr>
          <w:rFonts w:asciiTheme="minorHAnsi" w:hAnsiTheme="minorHAnsi"/>
          <w:color w:val="auto"/>
        </w:rPr>
        <w:t>Conducted 100+ user interviews and funnel analysis reviews using CleverTap to identify onboarding friction, redesign conversion flows, and improve conversion rates by an estimated 20–25%</w:t>
      </w:r>
    </w:p>
    <w:p w14:paraId="380F85E5" w14:textId="5627E266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Designed and executed 20+ targeted lifecycle campaigns per partner university using CleverTap, push notifications, WhatsApp, and email workflows based on user intent, behavioural segmentation, and university preferences</w:t>
      </w:r>
    </w:p>
    <w:p w14:paraId="2CCE34CA" w14:textId="5AB43FCA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Managed a cross-functional team of 4 developers, 1 designer, and 3 QA engineers while serving as the primary escalation point for product, technical, and operational issues</w:t>
      </w:r>
    </w:p>
    <w:p w14:paraId="17062EFC" w14:textId="2ABB5DE2" w:rsidR="0078582A" w:rsidRPr="0078582A" w:rsidRDefault="0078582A" w:rsidP="0078582A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78582A">
        <w:rPr>
          <w:rFonts w:asciiTheme="minorHAnsi" w:hAnsiTheme="minorHAnsi"/>
          <w:color w:val="auto"/>
        </w:rPr>
        <w:t>Improved testing discipline and QA rigour, contributing to a 40%+ reduction in recurring production defects and helping maintain 4.5+ ratings across Android and iOS platforms</w:t>
      </w:r>
    </w:p>
    <w:p w14:paraId="6CEBAFAA" w14:textId="171FFBE3" w:rsidR="0078582A" w:rsidRPr="00671EA3" w:rsidRDefault="00671EA3" w:rsidP="00671EA3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671EA3">
        <w:rPr>
          <w:rFonts w:asciiTheme="minorHAnsi" w:hAnsiTheme="minorHAnsi"/>
          <w:color w:val="auto"/>
        </w:rPr>
        <w:t>Managed Android and iOS app lifecycle operations including releases, onboarding flows, product copy, release documentation, bug triaging, and UAT workflows</w:t>
      </w:r>
    </w:p>
    <w:p w14:paraId="6E5D5126" w14:textId="77777777" w:rsidR="00047A00" w:rsidRPr="002336C8" w:rsidRDefault="00047A00" w:rsidP="002336C8">
      <w:pPr>
        <w:jc w:val="both"/>
        <w:rPr>
          <w:rFonts w:asciiTheme="minorHAnsi" w:hAnsiTheme="minorHAnsi"/>
          <w:color w:val="auto"/>
        </w:rPr>
      </w:pPr>
    </w:p>
    <w:p w14:paraId="73D40D99" w14:textId="3BEE09EB" w:rsidR="00F536C7" w:rsidRPr="002336C8" w:rsidRDefault="00000000" w:rsidP="002336C8">
      <w:p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Fund Analyst</w:t>
      </w:r>
      <w:r w:rsidRPr="002336C8">
        <w:rPr>
          <w:rFonts w:asciiTheme="minorHAnsi" w:hAnsiTheme="minorHAnsi"/>
          <w:color w:val="auto"/>
        </w:rPr>
        <w:t xml:space="preserve"> | Northern Trust Operating Services</w:t>
      </w:r>
      <w:r w:rsidR="00F536C7" w:rsidRPr="002336C8">
        <w:rPr>
          <w:rFonts w:asciiTheme="minorHAnsi" w:hAnsiTheme="minorHAnsi"/>
          <w:color w:val="auto"/>
        </w:rPr>
        <w:t>, Bangalore</w:t>
      </w:r>
      <w:r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F536C7" w:rsidRPr="002336C8">
        <w:rPr>
          <w:rFonts w:asciiTheme="minorHAnsi" w:hAnsiTheme="minorHAnsi"/>
          <w:color w:val="auto"/>
        </w:rPr>
        <w:tab/>
      </w:r>
      <w:r w:rsidR="00A30977" w:rsidRPr="002336C8">
        <w:rPr>
          <w:rFonts w:asciiTheme="minorHAnsi" w:hAnsiTheme="minorHAnsi"/>
          <w:color w:val="auto"/>
        </w:rPr>
        <w:t xml:space="preserve">              </w:t>
      </w:r>
      <w:r w:rsidRPr="002336C8">
        <w:rPr>
          <w:rFonts w:asciiTheme="minorHAnsi" w:hAnsiTheme="minorHAnsi"/>
          <w:color w:val="auto"/>
        </w:rPr>
        <w:t>Jun 2018 – Sep 2019</w:t>
      </w:r>
    </w:p>
    <w:p w14:paraId="29261620" w14:textId="2360E482" w:rsidR="009A27DF" w:rsidRPr="002336C8" w:rsidRDefault="00671EA3" w:rsidP="002336C8">
      <w:pPr>
        <w:jc w:val="both"/>
        <w:rPr>
          <w:rFonts w:asciiTheme="minorHAnsi" w:hAnsiTheme="minorHAnsi"/>
          <w:i/>
          <w:iCs/>
          <w:color w:val="auto"/>
        </w:rPr>
      </w:pPr>
      <w:r w:rsidRPr="00671EA3">
        <w:rPr>
          <w:rFonts w:asciiTheme="minorHAnsi" w:hAnsiTheme="minorHAnsi"/>
          <w:i/>
          <w:iCs/>
          <w:color w:val="auto"/>
        </w:rPr>
        <w:t>Global financial services firm supporting NAV reporting and fund operations for US hedge and mutual funds.</w:t>
      </w:r>
    </w:p>
    <w:p w14:paraId="7E68F720" w14:textId="77AF3A0C" w:rsidR="009B1DBA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Managed daily NAV reporting for 6+ hedge and mutual funds with 99% accuracy under strict operational deadlines</w:t>
      </w:r>
    </w:p>
    <w:p w14:paraId="1E89EDBF" w14:textId="0FBE2F79" w:rsidR="009B1DBA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Identified and prevented a financial reporting discrepancy with an estimated 1–2% total fund impact, receiving formal recognition for analytical accuracy and risk identification</w:t>
      </w:r>
    </w:p>
    <w:p w14:paraId="3CE8ABB9" w14:textId="62953239" w:rsidR="009B1DBA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Built Excel VBA macros automating dividend calculations and fund data retrieval, reducing manual processing effort by approximately 3 hours daily</w:t>
      </w:r>
    </w:p>
    <w:p w14:paraId="627BB727" w14:textId="4FA5126D" w:rsidR="00133321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Received formal performance recognition for discipline, reliability, and operational consistency in a high-accuracy financial environment</w:t>
      </w:r>
    </w:p>
    <w:p w14:paraId="71E678C8" w14:textId="77777777" w:rsidR="00133321" w:rsidRPr="002336C8" w:rsidRDefault="00133321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lastRenderedPageBreak/>
        <w:t>SKILLS</w:t>
      </w:r>
    </w:p>
    <w:p w14:paraId="72F8AF6B" w14:textId="600DA919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 xml:space="preserve">Product &amp; Strategy: </w:t>
      </w:r>
      <w:r w:rsidRPr="002336C8">
        <w:rPr>
          <w:rFonts w:asciiTheme="minorHAnsi" w:hAnsiTheme="minorHAnsi"/>
          <w:color w:val="auto"/>
        </w:rPr>
        <w:t>Roadmapping, PRDs &amp; feature specifications, backlog management, sprint planning, user journeys, product discovery, competitor analysis, go-to-market support</w:t>
      </w:r>
      <w:r w:rsidR="00A837A4">
        <w:rPr>
          <w:rFonts w:asciiTheme="minorHAnsi" w:hAnsiTheme="minorHAnsi"/>
          <w:color w:val="auto"/>
        </w:rPr>
        <w:t>,</w:t>
      </w:r>
      <w:r w:rsidR="00A837A4" w:rsidRPr="00A837A4">
        <w:rPr>
          <w:rFonts w:asciiTheme="minorHAnsi" w:hAnsiTheme="minorHAnsi"/>
          <w:color w:val="auto"/>
        </w:rPr>
        <w:t xml:space="preserve"> feature prioritization</w:t>
      </w:r>
    </w:p>
    <w:p w14:paraId="3B516BB2" w14:textId="77777777" w:rsidR="00671EA3" w:rsidRPr="002336C8" w:rsidRDefault="00671EA3" w:rsidP="00671EA3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Design &amp; UX:</w:t>
      </w:r>
      <w:r w:rsidRPr="002336C8">
        <w:rPr>
          <w:rFonts w:asciiTheme="minorHAnsi" w:hAnsiTheme="minorHAnsi"/>
          <w:color w:val="auto"/>
        </w:rPr>
        <w:t xml:space="preserve"> Figma, wireframing, </w:t>
      </w:r>
      <w:r>
        <w:rPr>
          <w:rFonts w:asciiTheme="minorHAnsi" w:hAnsiTheme="minorHAnsi"/>
          <w:color w:val="auto"/>
        </w:rPr>
        <w:t xml:space="preserve">Canva, </w:t>
      </w:r>
      <w:r w:rsidRPr="002336C8">
        <w:rPr>
          <w:rFonts w:asciiTheme="minorHAnsi" w:hAnsiTheme="minorHAnsi"/>
          <w:color w:val="auto"/>
        </w:rPr>
        <w:t>UX reviews, onboarding flows, information architecture</w:t>
      </w:r>
      <w:r>
        <w:rPr>
          <w:rFonts w:asciiTheme="minorHAnsi" w:hAnsiTheme="minorHAnsi"/>
          <w:color w:val="auto"/>
        </w:rPr>
        <w:t xml:space="preserve"> </w:t>
      </w:r>
    </w:p>
    <w:p w14:paraId="56A88170" w14:textId="77777777" w:rsidR="00671EA3" w:rsidRDefault="00671EA3" w:rsidP="00671EA3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A837A4">
        <w:rPr>
          <w:rFonts w:asciiTheme="minorHAnsi" w:hAnsiTheme="minorHAnsi"/>
          <w:b/>
          <w:bCs/>
          <w:color w:val="auto"/>
        </w:rPr>
        <w:t>Analytics &amp; Data:</w:t>
      </w:r>
      <w:r w:rsidRPr="00A837A4">
        <w:rPr>
          <w:rFonts w:asciiTheme="minorHAnsi" w:hAnsiTheme="minorHAnsi"/>
          <w:color w:val="auto"/>
        </w:rPr>
        <w:t xml:space="preserve"> Google Analytics, CleverTap, Mixpanel, Sentry, Firebase, funnel analysis, user segmentation, A/B testing</w:t>
      </w:r>
    </w:p>
    <w:p w14:paraId="32246523" w14:textId="3044C40F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Execution &amp; Delivery:</w:t>
      </w:r>
      <w:r w:rsidRPr="002336C8">
        <w:rPr>
          <w:rFonts w:asciiTheme="minorHAnsi" w:hAnsiTheme="minorHAnsi"/>
          <w:color w:val="auto"/>
        </w:rPr>
        <w:t xml:space="preserve"> Agile/Scrum, release management, QA coordination, bug triaging, dependency mapping, stakeholder management, documentation systems, UAT workflows</w:t>
      </w:r>
    </w:p>
    <w:p w14:paraId="0A4A7D6D" w14:textId="77777777" w:rsidR="00671EA3" w:rsidRPr="002336C8" w:rsidRDefault="00671EA3" w:rsidP="00671EA3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People &amp; Operations:</w:t>
      </w:r>
      <w:r w:rsidRPr="002336C8">
        <w:rPr>
          <w:rFonts w:asciiTheme="minorHAnsi" w:hAnsiTheme="minorHAnsi"/>
          <w:color w:val="auto"/>
        </w:rPr>
        <w:t xml:space="preserve"> Team hiring &amp; onboarding, performance discussions, 1:1s, conflict resolution, cross-functional collaboration</w:t>
      </w:r>
    </w:p>
    <w:p w14:paraId="3AE5F0BB" w14:textId="42FAC100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AI Workflows:</w:t>
      </w:r>
      <w:r w:rsidRPr="002336C8">
        <w:rPr>
          <w:rFonts w:asciiTheme="minorHAnsi" w:hAnsiTheme="minorHAnsi"/>
          <w:color w:val="auto"/>
        </w:rPr>
        <w:t xml:space="preserve"> Claude, ChatGPT, Cursor, Gemini, </w:t>
      </w:r>
      <w:r w:rsidR="00671EA3">
        <w:rPr>
          <w:rFonts w:asciiTheme="minorHAnsi" w:hAnsiTheme="minorHAnsi"/>
          <w:color w:val="auto"/>
        </w:rPr>
        <w:t xml:space="preserve">Google Stitch, </w:t>
      </w:r>
      <w:r w:rsidRPr="002336C8">
        <w:rPr>
          <w:rFonts w:asciiTheme="minorHAnsi" w:hAnsiTheme="minorHAnsi"/>
          <w:color w:val="auto"/>
        </w:rPr>
        <w:t>Figma Make, prompt workflows</w:t>
      </w:r>
    </w:p>
    <w:p w14:paraId="1C104282" w14:textId="783E642B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Tools &amp; Platforms:</w:t>
      </w:r>
      <w:r w:rsidRPr="002336C8">
        <w:rPr>
          <w:rFonts w:asciiTheme="minorHAnsi" w:hAnsiTheme="minorHAnsi"/>
          <w:color w:val="auto"/>
        </w:rPr>
        <w:t xml:space="preserve"> Jira, ClickUp, Azure Boards, Notion,</w:t>
      </w:r>
      <w:r w:rsidR="00671EA3" w:rsidRPr="00671EA3">
        <w:t xml:space="preserve"> </w:t>
      </w:r>
      <w:r w:rsidR="00671EA3" w:rsidRPr="00671EA3">
        <w:rPr>
          <w:rFonts w:asciiTheme="minorHAnsi" w:hAnsiTheme="minorHAnsi"/>
          <w:color w:val="auto"/>
        </w:rPr>
        <w:t>Confluence</w:t>
      </w:r>
      <w:r w:rsidR="00671EA3">
        <w:rPr>
          <w:rFonts w:asciiTheme="minorHAnsi" w:hAnsiTheme="minorHAnsi"/>
          <w:color w:val="auto"/>
        </w:rPr>
        <w:t>,</w:t>
      </w:r>
      <w:r w:rsidRPr="002336C8">
        <w:rPr>
          <w:rFonts w:asciiTheme="minorHAnsi" w:hAnsiTheme="minorHAnsi"/>
          <w:color w:val="auto"/>
        </w:rPr>
        <w:t xml:space="preserve"> Linear, Postman, Meta Pixel</w:t>
      </w:r>
    </w:p>
    <w:p w14:paraId="7C9814D5" w14:textId="0C087F4F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Technical:</w:t>
      </w:r>
      <w:r w:rsidRPr="002336C8">
        <w:rPr>
          <w:rFonts w:asciiTheme="minorHAnsi" w:hAnsiTheme="minorHAnsi"/>
          <w:color w:val="auto"/>
        </w:rPr>
        <w:t xml:space="preserve"> MERN </w:t>
      </w:r>
      <w:r w:rsidR="00386F00" w:rsidRPr="002336C8">
        <w:rPr>
          <w:rFonts w:asciiTheme="minorHAnsi" w:hAnsiTheme="minorHAnsi"/>
          <w:color w:val="auto"/>
        </w:rPr>
        <w:t>s</w:t>
      </w:r>
      <w:r w:rsidRPr="002336C8">
        <w:rPr>
          <w:rFonts w:asciiTheme="minorHAnsi" w:hAnsiTheme="minorHAnsi"/>
          <w:color w:val="auto"/>
        </w:rPr>
        <w:t>tack</w:t>
      </w:r>
      <w:r w:rsidR="00386F00" w:rsidRPr="002336C8">
        <w:rPr>
          <w:rFonts w:asciiTheme="minorHAnsi" w:hAnsiTheme="minorHAnsi"/>
          <w:color w:val="auto"/>
        </w:rPr>
        <w:t xml:space="preserve"> fundamentals</w:t>
      </w:r>
      <w:r w:rsidRPr="002336C8">
        <w:rPr>
          <w:rFonts w:asciiTheme="minorHAnsi" w:hAnsiTheme="minorHAnsi"/>
          <w:color w:val="auto"/>
        </w:rPr>
        <w:t>, REST APIs, Git, SQL basics, Excel VBA, basic DevOps awareness</w:t>
      </w:r>
    </w:p>
    <w:p w14:paraId="55D9C830" w14:textId="346668ED" w:rsidR="00A30977" w:rsidRPr="002336C8" w:rsidRDefault="00A30977" w:rsidP="002336C8">
      <w:pPr>
        <w:jc w:val="both"/>
        <w:rPr>
          <w:rFonts w:asciiTheme="minorHAnsi" w:hAnsiTheme="minorHAnsi"/>
          <w:color w:val="auto"/>
        </w:rPr>
      </w:pPr>
    </w:p>
    <w:p w14:paraId="028D9155" w14:textId="1EE1CF87" w:rsidR="00047A00" w:rsidRPr="002336C8" w:rsidRDefault="00000000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PERSONAL PROJECTS</w:t>
      </w:r>
    </w:p>
    <w:p w14:paraId="0C0D2B38" w14:textId="2791DD18" w:rsidR="00047A00" w:rsidRPr="002336C8" w:rsidRDefault="00000000" w:rsidP="002336C8">
      <w:pP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Etch Journal</w:t>
      </w:r>
      <w:r w:rsidR="00F536C7" w:rsidRPr="002336C8">
        <w:rPr>
          <w:rFonts w:asciiTheme="minorHAnsi" w:hAnsiTheme="minorHAnsi"/>
          <w:b/>
          <w:bCs/>
          <w:color w:val="auto"/>
        </w:rPr>
        <w:t xml:space="preserve"> - </w:t>
      </w:r>
      <w:r w:rsidRPr="002336C8">
        <w:rPr>
          <w:rFonts w:asciiTheme="minorHAnsi" w:hAnsiTheme="minorHAnsi"/>
          <w:b/>
          <w:bCs/>
          <w:color w:val="auto"/>
        </w:rPr>
        <w:t xml:space="preserve">Personal </w:t>
      </w:r>
      <w:r w:rsidR="00EC03C1" w:rsidRPr="002336C8">
        <w:rPr>
          <w:rFonts w:asciiTheme="minorHAnsi" w:hAnsiTheme="minorHAnsi"/>
          <w:b/>
          <w:bCs/>
          <w:color w:val="auto"/>
        </w:rPr>
        <w:t>J</w:t>
      </w:r>
      <w:r w:rsidRPr="002336C8">
        <w:rPr>
          <w:rFonts w:asciiTheme="minorHAnsi" w:hAnsiTheme="minorHAnsi"/>
          <w:b/>
          <w:bCs/>
          <w:color w:val="auto"/>
        </w:rPr>
        <w:t xml:space="preserve">ournaling </w:t>
      </w:r>
      <w:r w:rsidR="00EC03C1" w:rsidRPr="002336C8">
        <w:rPr>
          <w:rFonts w:asciiTheme="minorHAnsi" w:hAnsiTheme="minorHAnsi"/>
          <w:b/>
          <w:bCs/>
          <w:color w:val="auto"/>
        </w:rPr>
        <w:t>A</w:t>
      </w:r>
      <w:r w:rsidRPr="002336C8">
        <w:rPr>
          <w:rFonts w:asciiTheme="minorHAnsi" w:hAnsiTheme="minorHAnsi"/>
          <w:b/>
          <w:bCs/>
          <w:color w:val="auto"/>
        </w:rPr>
        <w:t>pp</w:t>
      </w:r>
      <w:r w:rsidR="00A30977" w:rsidRPr="002336C8">
        <w:rPr>
          <w:rFonts w:asciiTheme="minorHAnsi" w:hAnsiTheme="minorHAnsi"/>
          <w:b/>
          <w:bCs/>
          <w:color w:val="auto"/>
        </w:rPr>
        <w:t xml:space="preserve"> (</w:t>
      </w:r>
      <w:hyperlink r:id="rId10" w:history="1">
        <w:r w:rsidR="00A30977" w:rsidRPr="002336C8">
          <w:rPr>
            <w:rStyle w:val="Hyperlink"/>
            <w:rFonts w:asciiTheme="minorHAnsi" w:hAnsiTheme="minorHAnsi"/>
            <w:b/>
            <w:bCs/>
            <w:color w:val="007BB8"/>
          </w:rPr>
          <w:t>Link</w:t>
        </w:r>
      </w:hyperlink>
      <w:r w:rsidR="00A30977" w:rsidRPr="002336C8">
        <w:rPr>
          <w:rFonts w:asciiTheme="minorHAnsi" w:hAnsiTheme="minorHAnsi"/>
          <w:b/>
          <w:bCs/>
          <w:color w:val="auto"/>
        </w:rPr>
        <w:t>)</w:t>
      </w:r>
    </w:p>
    <w:p w14:paraId="4807D51B" w14:textId="4E730412" w:rsidR="009B1DBA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Built and launched an MVP journaling application focused on low-friction writing workflows and long-term habit retention</w:t>
      </w:r>
    </w:p>
    <w:p w14:paraId="35339E7E" w14:textId="3E66686B" w:rsidR="009B1DBA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Currently redesigning onboarding, information architecture, and retention flows based on usability feedback and iterative product experimentation</w:t>
      </w:r>
    </w:p>
    <w:p w14:paraId="703FC5CE" w14:textId="5958225B" w:rsidR="00047A00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Documenting product decisions, UX thinking, and development workflows through long-form blog posts</w:t>
      </w:r>
    </w:p>
    <w:p w14:paraId="03704B51" w14:textId="77777777" w:rsidR="00C77F44" w:rsidRPr="00C77F44" w:rsidRDefault="00C77F44" w:rsidP="00C77F44">
      <w:pPr>
        <w:jc w:val="both"/>
        <w:rPr>
          <w:rFonts w:asciiTheme="minorHAnsi" w:hAnsiTheme="minorHAnsi"/>
          <w:color w:val="auto"/>
        </w:rPr>
      </w:pPr>
    </w:p>
    <w:p w14:paraId="59946517" w14:textId="1BFEFED0" w:rsidR="00047A00" w:rsidRPr="002336C8" w:rsidRDefault="00000000" w:rsidP="002336C8">
      <w:pP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 xml:space="preserve">AI Product Experiments </w:t>
      </w:r>
      <w:r w:rsidR="00A30977" w:rsidRPr="002336C8">
        <w:rPr>
          <w:rFonts w:asciiTheme="minorHAnsi" w:hAnsiTheme="minorHAnsi"/>
          <w:b/>
          <w:bCs/>
          <w:color w:val="auto"/>
        </w:rPr>
        <w:t>(</w:t>
      </w:r>
      <w:hyperlink r:id="rId11" w:history="1">
        <w:r w:rsidR="00A30977" w:rsidRPr="002336C8">
          <w:rPr>
            <w:rStyle w:val="Hyperlink"/>
            <w:rFonts w:asciiTheme="minorHAnsi" w:hAnsiTheme="minorHAnsi"/>
            <w:b/>
            <w:bCs/>
            <w:color w:val="007BB8"/>
          </w:rPr>
          <w:t>Link</w:t>
        </w:r>
      </w:hyperlink>
      <w:r w:rsidR="00A30977" w:rsidRPr="002336C8">
        <w:rPr>
          <w:rFonts w:asciiTheme="minorHAnsi" w:hAnsiTheme="minorHAnsi"/>
          <w:b/>
          <w:bCs/>
          <w:color w:val="auto"/>
        </w:rPr>
        <w:t>)</w:t>
      </w:r>
    </w:p>
    <w:p w14:paraId="5A32DCAD" w14:textId="495A91FF" w:rsidR="009A27DF" w:rsidRPr="002336C8" w:rsidRDefault="009A27DF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Building AI-assisted product experiments including tools such as an AI Poem Generator, User Persona Generator, and Chrome Reminder Plugin</w:t>
      </w:r>
    </w:p>
    <w:p w14:paraId="52891665" w14:textId="19A8F301" w:rsidR="009B1DBA" w:rsidRPr="002336C8" w:rsidRDefault="009B1DBA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Experimenting with rapid prototyping workflows using Claude, Cursor, ChatGPT, and lightweight frontend tooling</w:t>
      </w:r>
    </w:p>
    <w:p w14:paraId="2CF6F840" w14:textId="19E71E7B" w:rsidR="00047A00" w:rsidRDefault="009A27DF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Publishing structured write-ups covering product thinking, workflows, tooling decisions, and implementation approaches</w:t>
      </w:r>
    </w:p>
    <w:p w14:paraId="55779F43" w14:textId="77777777" w:rsidR="00C77F44" w:rsidRPr="00C77F44" w:rsidRDefault="00C77F44" w:rsidP="00C77F44">
      <w:pPr>
        <w:jc w:val="both"/>
        <w:rPr>
          <w:rFonts w:asciiTheme="minorHAnsi" w:hAnsiTheme="minorHAnsi"/>
          <w:color w:val="auto"/>
        </w:rPr>
      </w:pPr>
    </w:p>
    <w:p w14:paraId="199E8160" w14:textId="28F16CCA" w:rsidR="00047A00" w:rsidRPr="002336C8" w:rsidRDefault="00000000" w:rsidP="002336C8">
      <w:pP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Product Teardowns</w:t>
      </w:r>
      <w:r w:rsidR="00F536C7" w:rsidRPr="002336C8">
        <w:rPr>
          <w:rFonts w:asciiTheme="minorHAnsi" w:hAnsiTheme="minorHAnsi"/>
          <w:b/>
          <w:bCs/>
          <w:color w:val="auto"/>
        </w:rPr>
        <w:t xml:space="preserve"> </w:t>
      </w:r>
      <w:r w:rsidR="00A30977" w:rsidRPr="002336C8">
        <w:rPr>
          <w:rFonts w:asciiTheme="minorHAnsi" w:hAnsiTheme="minorHAnsi"/>
          <w:b/>
          <w:bCs/>
          <w:color w:val="auto"/>
        </w:rPr>
        <w:t>&amp; UX Reviews (</w:t>
      </w:r>
      <w:hyperlink r:id="rId12" w:history="1">
        <w:r w:rsidR="00A30977" w:rsidRPr="002336C8">
          <w:rPr>
            <w:rStyle w:val="Hyperlink"/>
            <w:rFonts w:asciiTheme="minorHAnsi" w:hAnsiTheme="minorHAnsi"/>
            <w:b/>
            <w:bCs/>
            <w:color w:val="007BB8"/>
          </w:rPr>
          <w:t>Link</w:t>
        </w:r>
      </w:hyperlink>
      <w:r w:rsidR="00A30977" w:rsidRPr="002336C8">
        <w:rPr>
          <w:rFonts w:asciiTheme="minorHAnsi" w:hAnsiTheme="minorHAnsi"/>
          <w:b/>
          <w:bCs/>
          <w:color w:val="auto"/>
        </w:rPr>
        <w:t>)</w:t>
      </w:r>
    </w:p>
    <w:p w14:paraId="06AAD8CA" w14:textId="77777777" w:rsidR="00386F00" w:rsidRPr="002336C8" w:rsidRDefault="00386F00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Published 10+ product teardowns analysing onboarding flows, engagement systems, monetisation models, and usability tradeoffs across SaaS and consumer products</w:t>
      </w:r>
    </w:p>
    <w:p w14:paraId="3E09BDC4" w14:textId="77777777" w:rsidR="00133321" w:rsidRPr="002336C8" w:rsidRDefault="00133321" w:rsidP="002336C8">
      <w:pPr>
        <w:jc w:val="both"/>
        <w:rPr>
          <w:rFonts w:asciiTheme="minorHAnsi" w:hAnsiTheme="minorHAnsi"/>
          <w:color w:val="auto"/>
        </w:rPr>
      </w:pPr>
    </w:p>
    <w:p w14:paraId="16C1DC5A" w14:textId="77777777" w:rsidR="00133321" w:rsidRPr="002336C8" w:rsidRDefault="00133321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EDUCATION</w:t>
      </w:r>
    </w:p>
    <w:p w14:paraId="262F1B80" w14:textId="07AE09FC" w:rsidR="00133321" w:rsidRPr="002336C8" w:rsidRDefault="00133321" w:rsidP="002336C8">
      <w:pP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Bachelor of Business Administration - Financial Markets</w:t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  <w:t xml:space="preserve">              </w:t>
      </w:r>
      <w:r w:rsidR="00244596" w:rsidRPr="002336C8">
        <w:rPr>
          <w:rFonts w:asciiTheme="minorHAnsi" w:hAnsiTheme="minorHAnsi"/>
          <w:b/>
          <w:bCs/>
          <w:color w:val="auto"/>
        </w:rPr>
        <w:t xml:space="preserve"> </w:t>
      </w:r>
      <w:r w:rsidRPr="002336C8">
        <w:rPr>
          <w:rFonts w:asciiTheme="minorHAnsi" w:hAnsiTheme="minorHAnsi"/>
          <w:b/>
          <w:bCs/>
          <w:color w:val="auto"/>
        </w:rPr>
        <w:t>Jun 2015</w:t>
      </w:r>
      <w:r w:rsidR="00244596" w:rsidRPr="002336C8">
        <w:rPr>
          <w:rFonts w:asciiTheme="minorHAnsi" w:hAnsiTheme="minorHAnsi"/>
          <w:b/>
          <w:bCs/>
          <w:color w:val="auto"/>
        </w:rPr>
        <w:t xml:space="preserve"> - </w:t>
      </w:r>
      <w:r w:rsidRPr="002336C8">
        <w:rPr>
          <w:rFonts w:asciiTheme="minorHAnsi" w:hAnsiTheme="minorHAnsi"/>
          <w:b/>
          <w:bCs/>
          <w:color w:val="auto"/>
        </w:rPr>
        <w:t>Apr 2018</w:t>
      </w:r>
    </w:p>
    <w:p w14:paraId="783EB6D1" w14:textId="77777777" w:rsidR="00133321" w:rsidRPr="002336C8" w:rsidRDefault="00133321" w:rsidP="002336C8">
      <w:p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Manipal University, Manipal | CGPA: 9.7 / 10 | Top 3 across entire batch</w:t>
      </w:r>
    </w:p>
    <w:p w14:paraId="18F86E68" w14:textId="77777777" w:rsidR="00133321" w:rsidRPr="002336C8" w:rsidRDefault="00133321" w:rsidP="002336C8">
      <w:pPr>
        <w:jc w:val="both"/>
        <w:rPr>
          <w:rFonts w:asciiTheme="minorHAnsi" w:hAnsiTheme="minorHAnsi"/>
          <w:b/>
          <w:bCs/>
          <w:color w:val="auto"/>
        </w:rPr>
      </w:pPr>
    </w:p>
    <w:p w14:paraId="0DB056A3" w14:textId="7F01D865" w:rsidR="00133321" w:rsidRPr="002336C8" w:rsidRDefault="00133321" w:rsidP="002336C8">
      <w:pP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MERN Stack Full-Stack Development Bootcamp</w:t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</w:r>
      <w:r w:rsidRPr="002336C8">
        <w:rPr>
          <w:rFonts w:asciiTheme="minorHAnsi" w:hAnsiTheme="minorHAnsi"/>
          <w:b/>
          <w:bCs/>
          <w:color w:val="auto"/>
        </w:rPr>
        <w:tab/>
        <w:t xml:space="preserve">            </w:t>
      </w:r>
      <w:r w:rsidR="00244596" w:rsidRPr="002336C8">
        <w:rPr>
          <w:rFonts w:asciiTheme="minorHAnsi" w:hAnsiTheme="minorHAnsi"/>
          <w:b/>
          <w:bCs/>
          <w:color w:val="auto"/>
        </w:rPr>
        <w:t xml:space="preserve"> </w:t>
      </w:r>
      <w:r w:rsidRPr="002336C8">
        <w:rPr>
          <w:rFonts w:asciiTheme="minorHAnsi" w:hAnsiTheme="minorHAnsi"/>
          <w:b/>
          <w:bCs/>
          <w:color w:val="auto"/>
        </w:rPr>
        <w:t>May 2023</w:t>
      </w:r>
      <w:r w:rsidR="00244596" w:rsidRPr="002336C8">
        <w:rPr>
          <w:rFonts w:asciiTheme="minorHAnsi" w:hAnsiTheme="minorHAnsi"/>
          <w:b/>
          <w:bCs/>
          <w:color w:val="auto"/>
        </w:rPr>
        <w:t xml:space="preserve"> - </w:t>
      </w:r>
      <w:r w:rsidRPr="002336C8">
        <w:rPr>
          <w:rFonts w:asciiTheme="minorHAnsi" w:hAnsiTheme="minorHAnsi"/>
          <w:b/>
          <w:bCs/>
          <w:color w:val="auto"/>
        </w:rPr>
        <w:t>Feb 2024</w:t>
      </w:r>
    </w:p>
    <w:p w14:paraId="40F8704D" w14:textId="77777777" w:rsidR="00133321" w:rsidRPr="002336C8" w:rsidRDefault="00133321" w:rsidP="002336C8">
      <w:p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DCT Academy, Bangalore</w:t>
      </w:r>
    </w:p>
    <w:p w14:paraId="09E6405A" w14:textId="77777777" w:rsidR="00047A00" w:rsidRPr="002336C8" w:rsidRDefault="00047A00" w:rsidP="002336C8">
      <w:pPr>
        <w:jc w:val="both"/>
        <w:rPr>
          <w:rFonts w:asciiTheme="minorHAnsi" w:hAnsiTheme="minorHAnsi"/>
          <w:color w:val="auto"/>
        </w:rPr>
      </w:pPr>
    </w:p>
    <w:p w14:paraId="613F659B" w14:textId="3F7E0BE0" w:rsidR="00047A00" w:rsidRPr="002336C8" w:rsidRDefault="0068494F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CERTIFICATIONS</w:t>
      </w:r>
    </w:p>
    <w:p w14:paraId="5829CBE4" w14:textId="00ACEC29" w:rsidR="00047A00" w:rsidRPr="002336C8" w:rsidRDefault="00000000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 xml:space="preserve">Google Project Management Certificate — Coursera / Google </w:t>
      </w:r>
    </w:p>
    <w:p w14:paraId="567FC8D6" w14:textId="77777777" w:rsidR="00047A00" w:rsidRPr="002336C8" w:rsidRDefault="00000000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Product-led Growth Certification — Mind the Product</w:t>
      </w:r>
    </w:p>
    <w:p w14:paraId="7F489FDE" w14:textId="77777777" w:rsidR="00047A00" w:rsidRPr="002336C8" w:rsidRDefault="00000000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NSE Certified Capital Market Professional — National Stock Exchange of India</w:t>
      </w:r>
    </w:p>
    <w:p w14:paraId="2029F798" w14:textId="77777777" w:rsidR="00047A00" w:rsidRPr="002336C8" w:rsidRDefault="00000000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EFSET 67 Advanced (CEFR C1) — English Proficiency</w:t>
      </w:r>
    </w:p>
    <w:p w14:paraId="16BDD5DC" w14:textId="77777777" w:rsidR="00F536C7" w:rsidRPr="002336C8" w:rsidRDefault="00F536C7" w:rsidP="002336C8">
      <w:pPr>
        <w:pBdr>
          <w:bottom w:val="single" w:sz="4" w:space="1" w:color="auto"/>
        </w:pBdr>
        <w:jc w:val="both"/>
        <w:rPr>
          <w:rFonts w:asciiTheme="minorHAnsi" w:hAnsiTheme="minorHAnsi"/>
          <w:b/>
          <w:bCs/>
          <w:color w:val="auto"/>
        </w:rPr>
      </w:pPr>
    </w:p>
    <w:p w14:paraId="429CA681" w14:textId="28172E33" w:rsidR="00047A00" w:rsidRPr="002336C8" w:rsidRDefault="00A30977" w:rsidP="002336C8">
      <w:pPr>
        <w:pBdr>
          <w:bottom w:val="single" w:sz="4" w:space="1" w:color="auto"/>
        </w:pBd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b/>
          <w:bCs/>
          <w:color w:val="auto"/>
        </w:rPr>
        <w:t>ACHIEVEMENTS &amp; EXTRACURRICULARS</w:t>
      </w:r>
    </w:p>
    <w:p w14:paraId="268C4021" w14:textId="77777777" w:rsidR="00F644D9" w:rsidRPr="002336C8" w:rsidRDefault="00F644D9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Personal blogger since 2016 (ljdblog.wordpress.com), publishing long-form writing on product systems, user experience, technology, finance, and operational thinking</w:t>
      </w:r>
    </w:p>
    <w:p w14:paraId="0B3BA277" w14:textId="1995E559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Volunteer accounts coordinator for a non-profit organisation, supporting bank reconciliation, cash management, and financial reporting workflows</w:t>
      </w:r>
    </w:p>
    <w:p w14:paraId="32A51965" w14:textId="5815942C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Won multiple inter-collegiate finance and management quizzes (2018–2019)</w:t>
      </w:r>
    </w:p>
    <w:p w14:paraId="705A1FAD" w14:textId="58AD6083" w:rsidR="00133321" w:rsidRPr="002336C8" w:rsidRDefault="00133321" w:rsidP="002336C8">
      <w:pPr>
        <w:pStyle w:val="ListParagraph"/>
        <w:numPr>
          <w:ilvl w:val="0"/>
          <w:numId w:val="3"/>
        </w:numPr>
        <w:jc w:val="both"/>
        <w:rPr>
          <w:rFonts w:asciiTheme="minorHAnsi" w:hAnsiTheme="minorHAnsi"/>
          <w:color w:val="auto"/>
        </w:rPr>
      </w:pPr>
      <w:r w:rsidRPr="002336C8">
        <w:rPr>
          <w:rFonts w:asciiTheme="minorHAnsi" w:hAnsiTheme="minorHAnsi"/>
          <w:color w:val="auto"/>
        </w:rPr>
        <w:t>Trained keyboard player — Trinity Guildhall Grades 1–6</w:t>
      </w:r>
    </w:p>
    <w:sectPr w:rsidR="00133321" w:rsidRPr="002336C8" w:rsidSect="0078582A">
      <w:pgSz w:w="12240" w:h="15840"/>
      <w:pgMar w:top="567" w:right="284" w:bottom="567" w:left="28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573C" w14:textId="77777777" w:rsidR="000A297E" w:rsidRDefault="000A297E" w:rsidP="00A30977">
      <w:r>
        <w:separator/>
      </w:r>
    </w:p>
  </w:endnote>
  <w:endnote w:type="continuationSeparator" w:id="0">
    <w:p w14:paraId="110437E4" w14:textId="77777777" w:rsidR="000A297E" w:rsidRDefault="000A297E" w:rsidP="00A30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6F44" w14:textId="77777777" w:rsidR="000A297E" w:rsidRDefault="000A297E" w:rsidP="00A30977">
      <w:r>
        <w:separator/>
      </w:r>
    </w:p>
  </w:footnote>
  <w:footnote w:type="continuationSeparator" w:id="0">
    <w:p w14:paraId="0A560280" w14:textId="77777777" w:rsidR="000A297E" w:rsidRDefault="000A297E" w:rsidP="00A309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42F"/>
    <w:multiLevelType w:val="hybridMultilevel"/>
    <w:tmpl w:val="A840168E"/>
    <w:lvl w:ilvl="0" w:tplc="B4CA42F0">
      <w:start w:val="1"/>
      <w:numFmt w:val="bullet"/>
      <w:lvlText w:val="–"/>
      <w:lvlJc w:val="left"/>
      <w:pPr>
        <w:ind w:left="480" w:hanging="280"/>
      </w:pPr>
    </w:lvl>
    <w:lvl w:ilvl="1" w:tplc="40488D5E">
      <w:numFmt w:val="decimal"/>
      <w:lvlText w:val=""/>
      <w:lvlJc w:val="left"/>
    </w:lvl>
    <w:lvl w:ilvl="2" w:tplc="F21EFC34">
      <w:numFmt w:val="decimal"/>
      <w:lvlText w:val=""/>
      <w:lvlJc w:val="left"/>
    </w:lvl>
    <w:lvl w:ilvl="3" w:tplc="01B6EB7A">
      <w:numFmt w:val="decimal"/>
      <w:lvlText w:val=""/>
      <w:lvlJc w:val="left"/>
    </w:lvl>
    <w:lvl w:ilvl="4" w:tplc="43A206C6">
      <w:numFmt w:val="decimal"/>
      <w:lvlText w:val=""/>
      <w:lvlJc w:val="left"/>
    </w:lvl>
    <w:lvl w:ilvl="5" w:tplc="585E8838">
      <w:numFmt w:val="decimal"/>
      <w:lvlText w:val=""/>
      <w:lvlJc w:val="left"/>
    </w:lvl>
    <w:lvl w:ilvl="6" w:tplc="5FE65EC8">
      <w:numFmt w:val="decimal"/>
      <w:lvlText w:val=""/>
      <w:lvlJc w:val="left"/>
    </w:lvl>
    <w:lvl w:ilvl="7" w:tplc="A8B259DE">
      <w:numFmt w:val="decimal"/>
      <w:lvlText w:val=""/>
      <w:lvlJc w:val="left"/>
    </w:lvl>
    <w:lvl w:ilvl="8" w:tplc="01383A3C">
      <w:numFmt w:val="decimal"/>
      <w:lvlText w:val=""/>
      <w:lvlJc w:val="left"/>
    </w:lvl>
  </w:abstractNum>
  <w:abstractNum w:abstractNumId="1" w15:restartNumberingAfterBreak="0">
    <w:nsid w:val="5C132063"/>
    <w:multiLevelType w:val="hybridMultilevel"/>
    <w:tmpl w:val="4ECE961E"/>
    <w:lvl w:ilvl="0" w:tplc="733C284A">
      <w:start w:val="1"/>
      <w:numFmt w:val="bullet"/>
      <w:lvlText w:val="●"/>
      <w:lvlJc w:val="left"/>
      <w:pPr>
        <w:ind w:left="720" w:hanging="360"/>
      </w:pPr>
    </w:lvl>
    <w:lvl w:ilvl="1" w:tplc="28162D6E">
      <w:start w:val="1"/>
      <w:numFmt w:val="bullet"/>
      <w:lvlText w:val="○"/>
      <w:lvlJc w:val="left"/>
      <w:pPr>
        <w:ind w:left="1440" w:hanging="360"/>
      </w:pPr>
    </w:lvl>
    <w:lvl w:ilvl="2" w:tplc="46F48842">
      <w:start w:val="1"/>
      <w:numFmt w:val="bullet"/>
      <w:lvlText w:val="■"/>
      <w:lvlJc w:val="left"/>
      <w:pPr>
        <w:ind w:left="2160" w:hanging="360"/>
      </w:pPr>
    </w:lvl>
    <w:lvl w:ilvl="3" w:tplc="EBDC0740">
      <w:start w:val="1"/>
      <w:numFmt w:val="bullet"/>
      <w:lvlText w:val="●"/>
      <w:lvlJc w:val="left"/>
      <w:pPr>
        <w:ind w:left="2880" w:hanging="360"/>
      </w:pPr>
    </w:lvl>
    <w:lvl w:ilvl="4" w:tplc="92C88D4A">
      <w:start w:val="1"/>
      <w:numFmt w:val="bullet"/>
      <w:lvlText w:val="○"/>
      <w:lvlJc w:val="left"/>
      <w:pPr>
        <w:ind w:left="3600" w:hanging="360"/>
      </w:pPr>
    </w:lvl>
    <w:lvl w:ilvl="5" w:tplc="F8744180">
      <w:start w:val="1"/>
      <w:numFmt w:val="bullet"/>
      <w:lvlText w:val="■"/>
      <w:lvlJc w:val="left"/>
      <w:pPr>
        <w:ind w:left="4320" w:hanging="360"/>
      </w:pPr>
    </w:lvl>
    <w:lvl w:ilvl="6" w:tplc="19868794">
      <w:start w:val="1"/>
      <w:numFmt w:val="bullet"/>
      <w:lvlText w:val="●"/>
      <w:lvlJc w:val="left"/>
      <w:pPr>
        <w:ind w:left="5040" w:hanging="360"/>
      </w:pPr>
    </w:lvl>
    <w:lvl w:ilvl="7" w:tplc="A618584C">
      <w:start w:val="1"/>
      <w:numFmt w:val="bullet"/>
      <w:lvlText w:val="●"/>
      <w:lvlJc w:val="left"/>
      <w:pPr>
        <w:ind w:left="5760" w:hanging="360"/>
      </w:pPr>
    </w:lvl>
    <w:lvl w:ilvl="8" w:tplc="DBA857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F236F"/>
    <w:multiLevelType w:val="hybridMultilevel"/>
    <w:tmpl w:val="3586E3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1302952">
    <w:abstractNumId w:val="1"/>
    <w:lvlOverride w:ilvl="0">
      <w:startOverride w:val="1"/>
    </w:lvlOverride>
  </w:num>
  <w:num w:numId="2" w16cid:durableId="1823741710">
    <w:abstractNumId w:val="0"/>
    <w:lvlOverride w:ilvl="0">
      <w:startOverride w:val="1"/>
    </w:lvlOverride>
  </w:num>
  <w:num w:numId="3" w16cid:durableId="140472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A00"/>
    <w:rsid w:val="00023FBB"/>
    <w:rsid w:val="00047A00"/>
    <w:rsid w:val="000A297E"/>
    <w:rsid w:val="00133321"/>
    <w:rsid w:val="00133A19"/>
    <w:rsid w:val="001F08CC"/>
    <w:rsid w:val="00202EA9"/>
    <w:rsid w:val="002068B0"/>
    <w:rsid w:val="002336C8"/>
    <w:rsid w:val="00244596"/>
    <w:rsid w:val="00292D4F"/>
    <w:rsid w:val="002C285B"/>
    <w:rsid w:val="002D0805"/>
    <w:rsid w:val="00371F7F"/>
    <w:rsid w:val="00374F5F"/>
    <w:rsid w:val="00386F00"/>
    <w:rsid w:val="003F78F5"/>
    <w:rsid w:val="004935BC"/>
    <w:rsid w:val="004A6A22"/>
    <w:rsid w:val="0056796E"/>
    <w:rsid w:val="00645E4B"/>
    <w:rsid w:val="00671EA3"/>
    <w:rsid w:val="0068494F"/>
    <w:rsid w:val="0078582A"/>
    <w:rsid w:val="00790F1F"/>
    <w:rsid w:val="008C77D4"/>
    <w:rsid w:val="009A27DF"/>
    <w:rsid w:val="009B1DBA"/>
    <w:rsid w:val="00A30977"/>
    <w:rsid w:val="00A73667"/>
    <w:rsid w:val="00A837A4"/>
    <w:rsid w:val="00B253A7"/>
    <w:rsid w:val="00B92438"/>
    <w:rsid w:val="00B92E19"/>
    <w:rsid w:val="00C77F44"/>
    <w:rsid w:val="00CC2D25"/>
    <w:rsid w:val="00D01A06"/>
    <w:rsid w:val="00E07B69"/>
    <w:rsid w:val="00EA1B9F"/>
    <w:rsid w:val="00EC03C1"/>
    <w:rsid w:val="00F21C21"/>
    <w:rsid w:val="00F536C7"/>
    <w:rsid w:val="00F6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583B"/>
  <w15:docId w15:val="{27FDCF41-3E2B-4CB9-8901-783BAC94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536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09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977"/>
  </w:style>
  <w:style w:type="paragraph" w:styleId="Footer">
    <w:name w:val="footer"/>
    <w:basedOn w:val="Normal"/>
    <w:link w:val="FooterChar"/>
    <w:uiPriority w:val="99"/>
    <w:unhideWhenUsed/>
    <w:rsid w:val="00A309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977"/>
  </w:style>
  <w:style w:type="character" w:styleId="FollowedHyperlink">
    <w:name w:val="FollowedHyperlink"/>
    <w:basedOn w:val="DefaultParagraphFont"/>
    <w:uiPriority w:val="99"/>
    <w:semiHidden/>
    <w:unhideWhenUsed/>
    <w:rsid w:val="001333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eroyj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roy.social@gmail.com" TargetMode="External"/><Relationship Id="rId12" Type="http://schemas.openxmlformats.org/officeDocument/2006/relationships/hyperlink" Target="https://drive.google.com/drive/folders/18Ww8XDfDVRDea-uX3Z4rVbw14nK0EjD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jdblog.wordpress.com/category/articles/ai-project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jdblog.wordpress.com/category/articles/etch-proje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jdblog.wordpres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Leroy  Joice Dsouza</cp:lastModifiedBy>
  <cp:revision>17</cp:revision>
  <cp:lastPrinted>2026-06-03T01:22:00Z</cp:lastPrinted>
  <dcterms:created xsi:type="dcterms:W3CDTF">2026-05-12T02:47:00Z</dcterms:created>
  <dcterms:modified xsi:type="dcterms:W3CDTF">2026-06-03T01:44:00Z</dcterms:modified>
</cp:coreProperties>
</file>