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C4A09" w14:textId="014854ED" w:rsidR="00157765" w:rsidRDefault="001A0932" w:rsidP="00B11B34">
      <w:pPr>
        <w:pStyle w:val="Titre2"/>
      </w:pPr>
      <w:bookmarkStart w:id="0" w:name="_Ref94351528"/>
      <w:r>
        <w:t>Conception</w:t>
      </w:r>
      <w:bookmarkEnd w:id="0"/>
    </w:p>
    <w:p w14:paraId="4EEEB727" w14:textId="51C057FE" w:rsidR="00B10AD3" w:rsidRDefault="00B10AD3" w:rsidP="00B10AD3">
      <w:pPr>
        <w:pStyle w:val="Titre2"/>
        <w:numPr>
          <w:ilvl w:val="1"/>
          <w:numId w:val="1"/>
        </w:numPr>
      </w:pPr>
      <w:r>
        <w:t>Cas d’utilisation</w:t>
      </w:r>
      <w:r w:rsidR="0022131A">
        <w:t xml:space="preserve"> (Diagramme disponible </w:t>
      </w:r>
      <w:r w:rsidR="0022131A" w:rsidRPr="001077A6">
        <w:rPr>
          <w:u w:val="single"/>
        </w:rPr>
        <w:fldChar w:fldCharType="begin"/>
      </w:r>
      <w:r w:rsidR="0022131A" w:rsidRPr="001077A6">
        <w:rPr>
          <w:u w:val="single"/>
        </w:rPr>
        <w:instrText xml:space="preserve"> REF _Ref94351390 \h </w:instrText>
      </w:r>
      <w:r w:rsidR="001077A6">
        <w:rPr>
          <w:u w:val="single"/>
        </w:rPr>
        <w:instrText xml:space="preserve"> \* MERGEFORMAT </w:instrText>
      </w:r>
      <w:r w:rsidR="0022131A" w:rsidRPr="001077A6">
        <w:rPr>
          <w:u w:val="single"/>
        </w:rPr>
      </w:r>
      <w:r w:rsidR="0022131A" w:rsidRPr="001077A6">
        <w:rPr>
          <w:u w:val="single"/>
        </w:rPr>
        <w:fldChar w:fldCharType="separate"/>
      </w:r>
      <w:r w:rsidR="001077A6" w:rsidRPr="001077A6">
        <w:rPr>
          <w:u w:val="single"/>
        </w:rPr>
        <w:t>ici</w:t>
      </w:r>
      <w:r w:rsidR="0022131A" w:rsidRPr="001077A6">
        <w:rPr>
          <w:u w:val="single"/>
        </w:rPr>
        <w:fldChar w:fldCharType="end"/>
      </w:r>
      <w:r w:rsidR="001077A6">
        <w:t>)</w:t>
      </w:r>
    </w:p>
    <w:p w14:paraId="29CC6572" w14:textId="35F61EB3" w:rsidR="00B10AD3" w:rsidRDefault="00B10AD3" w:rsidP="00B10AD3">
      <w:pPr>
        <w:pStyle w:val="Titre2"/>
        <w:numPr>
          <w:ilvl w:val="2"/>
          <w:numId w:val="1"/>
        </w:numPr>
      </w:pPr>
      <w:r>
        <w:t>Initialiser la simulation</w:t>
      </w:r>
    </w:p>
    <w:p w14:paraId="3E049078" w14:textId="1AA4D0E0" w:rsidR="00B10AD3" w:rsidRDefault="006F74A3" w:rsidP="006F74A3">
      <w:pPr>
        <w:ind w:firstLine="708"/>
      </w:pPr>
      <w:r>
        <w:t>I</w:t>
      </w:r>
      <w:r w:rsidR="00B10AD3" w:rsidRPr="00B10AD3">
        <w:t xml:space="preserve">ci, l'utilisateur aura le choix entre plusieurs méthodes d'initialisation. Premièrement il pourra initialiser sa simulation avec un jeu de données </w:t>
      </w:r>
      <w:r w:rsidR="00DD4B4A">
        <w:t>pré-</w:t>
      </w:r>
      <w:r w:rsidR="00DD4B4A" w:rsidRPr="00B10AD3">
        <w:t>chargées</w:t>
      </w:r>
      <w:r w:rsidR="00B10AD3" w:rsidRPr="00B10AD3">
        <w:t xml:space="preserve"> dans un fichier texte. Deuxièmement il pourra également générer des données aléatoires le temps accessible depuis une fonctionnalité de l'interface.</w:t>
      </w:r>
    </w:p>
    <w:p w14:paraId="51EF1F51" w14:textId="6CFE06A2" w:rsidR="005E47B5" w:rsidRDefault="005E47B5" w:rsidP="005E47B5">
      <w:pPr>
        <w:pStyle w:val="Titre2"/>
        <w:numPr>
          <w:ilvl w:val="2"/>
          <w:numId w:val="1"/>
        </w:numPr>
      </w:pPr>
      <w:r w:rsidRPr="005E47B5">
        <w:t>Gérer ses données</w:t>
      </w:r>
    </w:p>
    <w:p w14:paraId="68515DC0" w14:textId="0D8582C8" w:rsidR="005E47B5" w:rsidRDefault="005E47B5" w:rsidP="006F74A3">
      <w:pPr>
        <w:ind w:firstLine="708"/>
      </w:pPr>
      <w:r w:rsidRPr="005E47B5">
        <w:t>À la condition d'avoir initialisé sa simulation, l'utilisateur peut également gérer ses données en les sauvegardant vers un fichier ou en les chargeant depuis un fichier</w:t>
      </w:r>
      <w:r>
        <w:t xml:space="preserve">. </w:t>
      </w:r>
    </w:p>
    <w:p w14:paraId="55F6DD24" w14:textId="75D9A762" w:rsidR="005E47B5" w:rsidRDefault="005E47B5" w:rsidP="005E47B5">
      <w:pPr>
        <w:pStyle w:val="Titre2"/>
        <w:numPr>
          <w:ilvl w:val="2"/>
          <w:numId w:val="1"/>
        </w:numPr>
      </w:pPr>
      <w:r>
        <w:t>Lancer la simulation.</w:t>
      </w:r>
    </w:p>
    <w:p w14:paraId="39F73EEE" w14:textId="784D7044" w:rsidR="005E47B5" w:rsidRPr="005E47B5" w:rsidRDefault="005E47B5" w:rsidP="006F74A3">
      <w:pPr>
        <w:ind w:firstLine="360"/>
      </w:pPr>
      <w:r w:rsidRPr="005E47B5">
        <w:t>Le lancement de la simulation</w:t>
      </w:r>
      <w:r>
        <w:t xml:space="preserve"> </w:t>
      </w:r>
      <w:r w:rsidRPr="005E47B5">
        <w:t>e</w:t>
      </w:r>
      <w:r>
        <w:t>s</w:t>
      </w:r>
      <w:r w:rsidRPr="005E47B5">
        <w:t>t l'action déterminant le résultat des paramètres fournis pa</w:t>
      </w:r>
      <w:r>
        <w:t xml:space="preserve">r celle-ci. </w:t>
      </w:r>
      <w:r w:rsidRPr="005E47B5">
        <w:t>Cette étape regarde avoir initialisé celle-ci avec un jeu de données valide, sélectionnez un mode de scrutin</w:t>
      </w:r>
      <w:r w:rsidR="00715DBD" w:rsidRPr="00715DBD">
        <w:t>. Son fonctionnement peut également être étendu par l'évolution des opinions des électeurs. Cela peut être réalisé de 2 manières différentes soit par so</w:t>
      </w:r>
      <w:r w:rsidR="00715DBD">
        <w:t>ndage</w:t>
      </w:r>
      <w:r w:rsidR="00715DBD" w:rsidRPr="00715DBD">
        <w:t xml:space="preserve"> d'une portion des électeurs soit par interaction socio-politique</w:t>
      </w:r>
      <w:r w:rsidR="00715DBD">
        <w:t>.</w:t>
      </w:r>
    </w:p>
    <w:p w14:paraId="1E276959" w14:textId="47A94DF7" w:rsidR="001A0932" w:rsidRDefault="001A0932" w:rsidP="001A0932">
      <w:pPr>
        <w:pStyle w:val="Titre2"/>
        <w:numPr>
          <w:ilvl w:val="1"/>
          <w:numId w:val="1"/>
        </w:numPr>
      </w:pPr>
      <w:r>
        <w:t>Classe</w:t>
      </w:r>
      <w:r w:rsidR="001077A6">
        <w:t xml:space="preserve"> (Diagramme disponible </w:t>
      </w:r>
      <w:r w:rsidR="001077A6" w:rsidRPr="001077A6">
        <w:rPr>
          <w:u w:val="single"/>
        </w:rPr>
        <w:fldChar w:fldCharType="begin"/>
      </w:r>
      <w:r w:rsidR="001077A6" w:rsidRPr="001077A6">
        <w:rPr>
          <w:u w:val="single"/>
        </w:rPr>
        <w:instrText xml:space="preserve"> REF _Ref94351511 \h </w:instrText>
      </w:r>
      <w:r w:rsidR="001077A6">
        <w:rPr>
          <w:u w:val="single"/>
        </w:rPr>
        <w:instrText xml:space="preserve"> \* MERGEFORMAT </w:instrText>
      </w:r>
      <w:r w:rsidR="001077A6" w:rsidRPr="001077A6">
        <w:rPr>
          <w:u w:val="single"/>
        </w:rPr>
      </w:r>
      <w:r w:rsidR="001077A6" w:rsidRPr="001077A6">
        <w:rPr>
          <w:u w:val="single"/>
        </w:rPr>
        <w:fldChar w:fldCharType="separate"/>
      </w:r>
      <w:r w:rsidR="001077A6" w:rsidRPr="001077A6">
        <w:rPr>
          <w:u w:val="single"/>
        </w:rPr>
        <w:t>ici</w:t>
      </w:r>
      <w:r w:rsidR="001077A6" w:rsidRPr="001077A6">
        <w:rPr>
          <w:u w:val="single"/>
        </w:rPr>
        <w:fldChar w:fldCharType="end"/>
      </w:r>
      <w:r w:rsidR="001077A6" w:rsidRPr="00A82FC9">
        <w:t>)</w:t>
      </w:r>
    </w:p>
    <w:p w14:paraId="701142E0" w14:textId="53883EFE" w:rsidR="001A0932" w:rsidRDefault="001A0932" w:rsidP="001A0932">
      <w:pPr>
        <w:pStyle w:val="Titre2"/>
        <w:numPr>
          <w:ilvl w:val="2"/>
          <w:numId w:val="1"/>
        </w:numPr>
      </w:pPr>
      <w:r>
        <w:t>Personne</w:t>
      </w:r>
    </w:p>
    <w:p w14:paraId="6F17CB74" w14:textId="3DD60BE2" w:rsidR="00E80C67" w:rsidRDefault="00E80C67" w:rsidP="006F74A3">
      <w:pPr>
        <w:ind w:firstLine="360"/>
      </w:pPr>
      <w:r w:rsidRPr="00E80C67">
        <w:t>Les 2 catégories politiques : électeur et candidat, sont représentés par 2 classes distinctes candidat héritant d</w:t>
      </w:r>
      <w:r>
        <w:t>’é</w:t>
      </w:r>
      <w:r w:rsidRPr="00E80C67">
        <w:t>lecteurs. Elle possède respectivement 2 axes, pouvoir d'achat et écologie. Cela nous permettra de produire un espace à 2 dimensions dans leque</w:t>
      </w:r>
      <w:r>
        <w:t xml:space="preserve">l </w:t>
      </w:r>
      <w:r w:rsidRPr="00E80C67">
        <w:t>nous ferons nos opérations de comparaison d'influence vis-à-vis des autres électeurs et candidats</w:t>
      </w:r>
      <w:r>
        <w:t>.</w:t>
      </w:r>
    </w:p>
    <w:p w14:paraId="5792B930" w14:textId="51E5814F" w:rsidR="00E80C67" w:rsidRDefault="00E80C67" w:rsidP="00040892">
      <w:pPr>
        <w:pStyle w:val="Titre2"/>
        <w:numPr>
          <w:ilvl w:val="2"/>
          <w:numId w:val="1"/>
        </w:numPr>
      </w:pPr>
      <w:proofErr w:type="spellStart"/>
      <w:r>
        <w:t>SaveManager</w:t>
      </w:r>
      <w:proofErr w:type="spellEnd"/>
    </w:p>
    <w:p w14:paraId="6C9E9CD2" w14:textId="36F0C108" w:rsidR="00E80C67" w:rsidRDefault="00E80C67" w:rsidP="006F74A3">
      <w:pPr>
        <w:ind w:firstLine="360"/>
      </w:pPr>
      <w:r w:rsidRPr="00E80C67">
        <w:t>Ici un outil de gestion de sauvegarde a été produit nomme</w:t>
      </w:r>
      <w:r>
        <w:t>r</w:t>
      </w:r>
      <w:r w:rsidRPr="00E80C67">
        <w:t xml:space="preserve"> </w:t>
      </w:r>
      <w:proofErr w:type="spellStart"/>
      <w:r>
        <w:t>S</w:t>
      </w:r>
      <w:r w:rsidRPr="00E80C67">
        <w:t>ave</w:t>
      </w:r>
      <w:r>
        <w:t>M</w:t>
      </w:r>
      <w:r w:rsidRPr="00E80C67">
        <w:t>anager</w:t>
      </w:r>
      <w:proofErr w:type="spellEnd"/>
      <w:r w:rsidRPr="00E80C67">
        <w:t xml:space="preserve">, il est utilisé pour charger où sauvegarder toute collection élément implémentant l'interface </w:t>
      </w:r>
      <w:proofErr w:type="spellStart"/>
      <w:r>
        <w:t>CSV</w:t>
      </w:r>
      <w:r w:rsidRPr="00E80C67">
        <w:t>Ready</w:t>
      </w:r>
      <w:proofErr w:type="spellEnd"/>
      <w:r>
        <w:t>.</w:t>
      </w:r>
      <w:r w:rsidRPr="00E80C67">
        <w:t xml:space="preserve"> Il est notamment utilisé pour charger où sauvegarder des listes d'électeurs ou de candidats.</w:t>
      </w:r>
    </w:p>
    <w:p w14:paraId="15787DC0" w14:textId="77777777" w:rsidR="006F74A3" w:rsidRPr="006F74A3" w:rsidRDefault="006F74A3" w:rsidP="00040892">
      <w:pPr>
        <w:pStyle w:val="Titre2"/>
        <w:numPr>
          <w:ilvl w:val="2"/>
          <w:numId w:val="1"/>
        </w:numPr>
      </w:pPr>
      <w:r w:rsidRPr="006F74A3">
        <w:t>Interaction dynamique</w:t>
      </w:r>
    </w:p>
    <w:p w14:paraId="4D2A1238" w14:textId="2D496ACA" w:rsidR="00E80C67" w:rsidRDefault="006F74A3" w:rsidP="006F74A3">
      <w:pPr>
        <w:ind w:firstLine="360"/>
      </w:pPr>
      <w:r w:rsidRPr="006F74A3">
        <w:t>Nous avons choisi d</w:t>
      </w:r>
      <w:r>
        <w:t>’</w:t>
      </w:r>
      <w:r w:rsidRPr="006F74A3">
        <w:t xml:space="preserve">abstraire l'ensemble des interactions dynamiques en une </w:t>
      </w:r>
      <w:r w:rsidR="00346460" w:rsidRPr="006F74A3">
        <w:t>interface :</w:t>
      </w:r>
      <w:r w:rsidRPr="006F74A3">
        <w:t xml:space="preserve"> interactions dynamiques. Les interactions dynamiques par sondage ou par en relation socio-politique implémente cette dernière</w:t>
      </w:r>
      <w:r>
        <w:t>.</w:t>
      </w:r>
      <w:r w:rsidRPr="006F74A3">
        <w:t xml:space="preserve"> La première réalisa sondage d'une fraction des électeurs sur l'ensemble des candidats, on influence ensuite l'ensemble des électeurs par le  ainsi obtenu des candidats cette influence est multiple, elle peut être simple (les électeurs se déplacent d'une distance fixe vers le candidat qui l'intéresse le plus), par utilité (l'intérêt que porte un électeur pour un candidat </w:t>
      </w:r>
      <w:r>
        <w:t>est constitué de</w:t>
      </w:r>
      <w:r w:rsidRPr="006F74A3">
        <w:t xml:space="preserve"> l'inverse de la distance qui les sépare par le nombre de voix obtenues lors du sondage</w:t>
      </w:r>
      <w:r>
        <w:t>)</w:t>
      </w:r>
      <w:r w:rsidRPr="006F74A3">
        <w:t xml:space="preserve"> et enfin le dernier mode </w:t>
      </w:r>
      <w:r>
        <w:t>« </w:t>
      </w:r>
      <w:r w:rsidRPr="006F74A3">
        <w:t xml:space="preserve"> utilité multiple</w:t>
      </w:r>
      <w:r>
        <w:t> »</w:t>
      </w:r>
      <w:r w:rsidRPr="006F74A3">
        <w:t xml:space="preserve"> ou le déplacement de l'électeur vers son candidat favori e</w:t>
      </w:r>
      <w:r>
        <w:t>s</w:t>
      </w:r>
      <w:r w:rsidRPr="006F74A3">
        <w:t>t proportionnel</w:t>
      </w:r>
      <w:r>
        <w:t>le</w:t>
      </w:r>
      <w:r w:rsidRPr="006F74A3">
        <w:t xml:space="preserve"> à l'utilité calculé</w:t>
      </w:r>
      <w:r>
        <w:t>e</w:t>
      </w:r>
      <w:r w:rsidRPr="006F74A3">
        <w:t xml:space="preserve"> comme précédemment</w:t>
      </w:r>
      <w:r>
        <w:t>.</w:t>
      </w:r>
      <w:r w:rsidR="00A82FC9">
        <w:t xml:space="preserve"> Nous nous sommes grandement </w:t>
      </w:r>
      <w:proofErr w:type="gramStart"/>
      <w:r w:rsidR="00A82FC9">
        <w:t>inspiré</w:t>
      </w:r>
      <w:proofErr w:type="gramEnd"/>
      <w:r w:rsidR="00A82FC9">
        <w:t xml:space="preserve"> du modèle </w:t>
      </w:r>
      <w:proofErr w:type="spellStart"/>
      <w:r w:rsidR="00A82FC9">
        <w:t>Iznogoud</w:t>
      </w:r>
      <w:proofErr w:type="spellEnd"/>
      <w:r w:rsidR="00A82FC9">
        <w:t>.</w:t>
      </w:r>
    </w:p>
    <w:p w14:paraId="3F95F606" w14:textId="261B5803" w:rsidR="0033567C" w:rsidRDefault="0033567C" w:rsidP="00040892">
      <w:pPr>
        <w:pStyle w:val="Titre2"/>
        <w:numPr>
          <w:ilvl w:val="2"/>
          <w:numId w:val="1"/>
        </w:numPr>
      </w:pPr>
      <w:r>
        <w:t>Scrutin</w:t>
      </w:r>
    </w:p>
    <w:p w14:paraId="020C1F3E" w14:textId="2E3DEB05" w:rsidR="0033567C" w:rsidRDefault="00346460" w:rsidP="0033567C">
      <w:r w:rsidRPr="00346460">
        <w:t xml:space="preserve">5 scrutins ont été demandés 5 scrutins ont été implémentés de la manière suivante. </w:t>
      </w:r>
      <w:r w:rsidR="00F5639E">
        <w:t>Ceux-ci</w:t>
      </w:r>
      <w:r w:rsidRPr="00346460">
        <w:t xml:space="preserve"> implémente</w:t>
      </w:r>
      <w:r w:rsidR="00F5639E">
        <w:t>nt</w:t>
      </w:r>
      <w:r w:rsidRPr="00346460">
        <w:t xml:space="preserve"> la classe abstraite </w:t>
      </w:r>
      <w:r w:rsidR="00F5639E">
        <w:t>« S</w:t>
      </w:r>
      <w:r w:rsidRPr="00346460">
        <w:t>crutin</w:t>
      </w:r>
      <w:r w:rsidR="00F5639E">
        <w:t> »</w:t>
      </w:r>
      <w:r w:rsidRPr="00346460">
        <w:t xml:space="preserve"> contenant une méthode</w:t>
      </w:r>
      <w:r>
        <w:t xml:space="preserve"> «</w:t>
      </w:r>
      <w:proofErr w:type="spellStart"/>
      <w:r>
        <w:t>GetClassementCandidat</w:t>
      </w:r>
      <w:proofErr w:type="spellEnd"/>
      <w:r>
        <w:t>»</w:t>
      </w:r>
      <w:r w:rsidR="00500AC0">
        <w:t xml:space="preserve"> </w:t>
      </w:r>
      <w:r w:rsidR="00F5639E">
        <w:t>(calcul le classement des candidats)</w:t>
      </w:r>
      <w:r w:rsidR="00013C6D">
        <w:t xml:space="preserve"> </w:t>
      </w:r>
      <w:r w:rsidR="00F5639E">
        <w:t>a</w:t>
      </w:r>
      <w:r w:rsidR="00500AC0" w:rsidRPr="00500AC0">
        <w:t xml:space="preserve">insi qu'une méthode </w:t>
      </w:r>
      <w:r w:rsidR="00500AC0">
        <w:t>« </w:t>
      </w:r>
      <w:proofErr w:type="spellStart"/>
      <w:r w:rsidR="00500AC0" w:rsidRPr="00500AC0">
        <w:t>vérifietableau</w:t>
      </w:r>
      <w:proofErr w:type="spellEnd"/>
      <w:r w:rsidR="00500AC0">
        <w:t xml:space="preserve"> » </w:t>
      </w:r>
      <w:r w:rsidR="00500AC0" w:rsidRPr="00500AC0">
        <w:t>Vérifiant la mise en forme des jeux de données électeurs et candidats passer en paramètre du constructeur</w:t>
      </w:r>
      <w:r w:rsidR="00500AC0">
        <w:t>.</w:t>
      </w:r>
    </w:p>
    <w:p w14:paraId="1FF2924E" w14:textId="0375E2D2" w:rsidR="00500AC0" w:rsidRDefault="00F5639E" w:rsidP="0033567C">
      <w:r w:rsidRPr="00F5639E">
        <w:lastRenderedPageBreak/>
        <w:t xml:space="preserve">Nous avons procédé de la manière suivante pour implémenter </w:t>
      </w:r>
      <w:r w:rsidR="00013C6D">
        <w:t>les</w:t>
      </w:r>
      <w:r w:rsidR="00040892">
        <w:t xml:space="preserve"> scrutins</w:t>
      </w:r>
      <w:r w:rsidRPr="00F5639E">
        <w:t xml:space="preserve"> :</w:t>
      </w:r>
    </w:p>
    <w:p w14:paraId="16D4D7A7" w14:textId="6938A71A" w:rsidR="00F5639E" w:rsidRDefault="00040892" w:rsidP="0033567C">
      <w:r>
        <w:t>L</w:t>
      </w:r>
      <w:r w:rsidR="00F5639E" w:rsidRPr="00F5639E">
        <w:t xml:space="preserve">e </w:t>
      </w:r>
      <w:r>
        <w:t>scrutin</w:t>
      </w:r>
      <w:r w:rsidR="00F5639E" w:rsidRPr="00F5639E">
        <w:t xml:space="preserve"> majoritaire </w:t>
      </w:r>
      <w:r>
        <w:t>2</w:t>
      </w:r>
      <w:r w:rsidR="00F5639E" w:rsidRPr="00F5639E">
        <w:t xml:space="preserve"> </w:t>
      </w:r>
      <w:r>
        <w:t>t</w:t>
      </w:r>
      <w:r w:rsidR="00F5639E" w:rsidRPr="00F5639E">
        <w:t>ours est composé de 2 scrutins majoritaires un tour</w:t>
      </w:r>
      <w:r w:rsidR="00F5639E">
        <w:t xml:space="preserve">. </w:t>
      </w:r>
      <w:r w:rsidR="00F5639E" w:rsidRPr="00F5639E">
        <w:t>Le scrutin alternatif a été réalisé par récurrence</w:t>
      </w:r>
      <w:r w:rsidR="00F5639E">
        <w:t>.</w:t>
      </w:r>
    </w:p>
    <w:p w14:paraId="3D6F8B41" w14:textId="601926A2" w:rsidR="00040892" w:rsidRDefault="00B74621" w:rsidP="00040892">
      <w:pPr>
        <w:pStyle w:val="Titre2"/>
      </w:pPr>
      <w:r>
        <w:t>Extensions</w:t>
      </w:r>
    </w:p>
    <w:p w14:paraId="3FEC0146" w14:textId="2E43D089" w:rsidR="00B74621" w:rsidRDefault="00136F6B" w:rsidP="00B74621">
      <w:pPr>
        <w:pStyle w:val="Titre2"/>
        <w:numPr>
          <w:ilvl w:val="1"/>
          <w:numId w:val="1"/>
        </w:numPr>
      </w:pPr>
      <w:r w:rsidRPr="00136F6B">
        <w:t>Environnement de travail</w:t>
      </w:r>
    </w:p>
    <w:p w14:paraId="7AA3F128" w14:textId="5A92ECFE" w:rsidR="00136F6B" w:rsidRDefault="000D57E2" w:rsidP="00136F6B">
      <w:r>
        <w:t>A</w:t>
      </w:r>
      <w:r w:rsidR="00136F6B" w:rsidRPr="00136F6B">
        <w:t>fin de mieux nous organiser, nous avons choisi d'utiliser le gestionnaire de versions git</w:t>
      </w:r>
      <w:r w:rsidR="00136F6B">
        <w:t>. N</w:t>
      </w:r>
      <w:r w:rsidR="00136F6B" w:rsidRPr="00136F6B">
        <w:t>otre repo se trouve à l'adresse suivante</w:t>
      </w:r>
      <w:r w:rsidR="00136F6B">
        <w:t xml:space="preserve"> : </w:t>
      </w:r>
      <w:hyperlink r:id="rId6" w:history="1">
        <w:r w:rsidR="00136F6B" w:rsidRPr="00C50DC6">
          <w:rPr>
            <w:rStyle w:val="Lienhypertexte"/>
          </w:rPr>
          <w:t>https://github.com/Les-Techos/Election-APO</w:t>
        </w:r>
      </w:hyperlink>
      <w:r w:rsidR="00136F6B">
        <w:t xml:space="preserve"> .</w:t>
      </w:r>
      <w:r w:rsidR="003E455C">
        <w:t xml:space="preserve"> </w:t>
      </w:r>
      <w:r w:rsidR="003E455C" w:rsidRPr="003E455C">
        <w:t xml:space="preserve">Plusieurs branches ont été utilisées au cours de notre développement ainsi qu'une technique de mer je appeler </w:t>
      </w:r>
      <w:r w:rsidR="003E455C">
        <w:t>« </w:t>
      </w:r>
      <w:r w:rsidR="003E455C" w:rsidRPr="003E455C">
        <w:t>squash</w:t>
      </w:r>
      <w:r w:rsidR="003E455C">
        <w:t xml:space="preserve"> and</w:t>
      </w:r>
      <w:r w:rsidR="003E455C" w:rsidRPr="003E455C">
        <w:t xml:space="preserve"> </w:t>
      </w:r>
      <w:proofErr w:type="spellStart"/>
      <w:r w:rsidR="003E455C" w:rsidRPr="003E455C">
        <w:t>merge</w:t>
      </w:r>
      <w:proofErr w:type="spellEnd"/>
      <w:r w:rsidR="003E455C">
        <w:t xml:space="preserve"> » </w:t>
      </w:r>
      <w:r w:rsidR="003E455C" w:rsidRPr="003E455C">
        <w:t xml:space="preserve">compact ainsi les </w:t>
      </w:r>
      <w:proofErr w:type="spellStart"/>
      <w:r w:rsidR="003E455C" w:rsidRPr="003E455C">
        <w:t>commits</w:t>
      </w:r>
      <w:proofErr w:type="spellEnd"/>
      <w:r w:rsidR="003E455C" w:rsidRPr="003E455C">
        <w:t xml:space="preserve"> faits sur les autres branches en un seul sur la branche m</w:t>
      </w:r>
      <w:r w:rsidR="003E455C">
        <w:t>ain.</w:t>
      </w:r>
    </w:p>
    <w:p w14:paraId="519AB5D9" w14:textId="727C42DC" w:rsidR="003E455C" w:rsidRDefault="003E455C" w:rsidP="003E455C">
      <w:pPr>
        <w:pStyle w:val="Titre2"/>
        <w:numPr>
          <w:ilvl w:val="1"/>
          <w:numId w:val="1"/>
        </w:numPr>
      </w:pPr>
      <w:r w:rsidRPr="003E455C">
        <w:t>Installation</w:t>
      </w:r>
    </w:p>
    <w:p w14:paraId="30C08369" w14:textId="57AA8056" w:rsidR="003E455C" w:rsidRDefault="00CE0A66" w:rsidP="003E455C">
      <w:r>
        <w:t>E</w:t>
      </w:r>
      <w:r w:rsidR="003E455C" w:rsidRPr="003E455C">
        <w:t xml:space="preserve">n ce qui concerne la construction du projet, nous avons choisi d'utiliser le </w:t>
      </w:r>
      <w:proofErr w:type="spellStart"/>
      <w:r w:rsidR="003E455C" w:rsidRPr="003E455C">
        <w:t>b</w:t>
      </w:r>
      <w:r w:rsidR="003E455C">
        <w:t>u</w:t>
      </w:r>
      <w:r w:rsidR="003E455C" w:rsidRPr="003E455C">
        <w:t>ilder</w:t>
      </w:r>
      <w:proofErr w:type="spellEnd"/>
      <w:r w:rsidR="003E455C" w:rsidRPr="003E455C">
        <w:t xml:space="preserve"> </w:t>
      </w:r>
      <w:proofErr w:type="spellStart"/>
      <w:r w:rsidR="003E455C">
        <w:t>G</w:t>
      </w:r>
      <w:r w:rsidR="003E455C" w:rsidRPr="003E455C">
        <w:t>radle</w:t>
      </w:r>
      <w:proofErr w:type="spellEnd"/>
      <w:r w:rsidR="003E455C" w:rsidRPr="003E455C">
        <w:t xml:space="preserve">. Celui-ci est disponible en version </w:t>
      </w:r>
      <w:proofErr w:type="spellStart"/>
      <w:r w:rsidR="003E455C" w:rsidRPr="003E455C">
        <w:t>stand</w:t>
      </w:r>
      <w:r w:rsidR="003E455C">
        <w:t>alone</w:t>
      </w:r>
      <w:proofErr w:type="spellEnd"/>
      <w:r w:rsidR="003E455C" w:rsidRPr="003E455C">
        <w:t xml:space="preserve"> </w:t>
      </w:r>
      <w:r w:rsidR="003B5CCC">
        <w:t>o</w:t>
      </w:r>
      <w:r w:rsidR="003E455C" w:rsidRPr="003E455C">
        <w:t>ffrant la possibilité à quiconque téléchargeant le projet de construire et de lancer le programme</w:t>
      </w:r>
      <w:r w:rsidR="003B5CCC">
        <w:t xml:space="preserve"> </w:t>
      </w:r>
      <w:r w:rsidR="003B5CCC" w:rsidRPr="003B5CCC">
        <w:t>à partir d'une connexion internet</w:t>
      </w:r>
      <w:r w:rsidR="003E455C">
        <w:t>.</w:t>
      </w:r>
      <w:r w:rsidR="003B5CCC">
        <w:t xml:space="preserve"> </w:t>
      </w:r>
      <w:r w:rsidR="00966925">
        <w:t>C</w:t>
      </w:r>
      <w:r w:rsidR="003B5CCC" w:rsidRPr="003B5CCC">
        <w:t xml:space="preserve">e dernier permet également de générer la </w:t>
      </w:r>
      <w:proofErr w:type="spellStart"/>
      <w:r w:rsidR="003B5CCC" w:rsidRPr="003B5CCC">
        <w:t>javadoc</w:t>
      </w:r>
      <w:proofErr w:type="spellEnd"/>
      <w:r w:rsidR="003B5CCC" w:rsidRPr="003B5CCC">
        <w:t xml:space="preserve"> ainsi que de réaliser les tests unitaires fournis par </w:t>
      </w:r>
      <w:proofErr w:type="spellStart"/>
      <w:r w:rsidR="003B5CCC">
        <w:t>J</w:t>
      </w:r>
      <w:r w:rsidR="003B5CCC" w:rsidRPr="003B5CCC">
        <w:t>unit</w:t>
      </w:r>
      <w:proofErr w:type="spellEnd"/>
      <w:r w:rsidR="003B5CCC">
        <w:t xml:space="preserve">. </w:t>
      </w:r>
      <w:r w:rsidR="003B5CCC" w:rsidRPr="003B5CCC">
        <w:t xml:space="preserve">L’ensemble des commandes utiles sont décrites dans le </w:t>
      </w:r>
      <w:r w:rsidR="003B5CCC">
        <w:t>README.</w:t>
      </w:r>
    </w:p>
    <w:p w14:paraId="5623E417" w14:textId="65D943C2" w:rsidR="003B5CCC" w:rsidRDefault="003B5CCC" w:rsidP="003B5CCC">
      <w:pPr>
        <w:pStyle w:val="Titre2"/>
        <w:numPr>
          <w:ilvl w:val="1"/>
          <w:numId w:val="1"/>
        </w:numPr>
      </w:pPr>
      <w:r>
        <w:t xml:space="preserve"> Tests unitaires</w:t>
      </w:r>
    </w:p>
    <w:p w14:paraId="6A31FD79" w14:textId="05542490" w:rsidR="003B5CCC" w:rsidRDefault="00966925" w:rsidP="003E455C">
      <w:r w:rsidRPr="003B5CCC">
        <w:t>Afin</w:t>
      </w:r>
      <w:r w:rsidR="003B5CCC" w:rsidRPr="003B5CCC">
        <w:t xml:space="preserve"> de vérifier que les modifications apportées à chaque étape du projet n'entrave pas le bon fonctionnement initial du programme, nous avons créé une série de tests </w:t>
      </w:r>
      <w:proofErr w:type="gramStart"/>
      <w:r>
        <w:t>exécuter</w:t>
      </w:r>
      <w:proofErr w:type="gramEnd"/>
      <w:r w:rsidR="003B5CCC" w:rsidRPr="003B5CCC">
        <w:t xml:space="preserve"> par moment de la construction</w:t>
      </w:r>
      <w:r w:rsidR="003B5CCC">
        <w:t xml:space="preserve">. </w:t>
      </w:r>
      <w:r w:rsidR="003B5CCC" w:rsidRPr="003B5CCC">
        <w:t>Ces tests se trouvent au chemin suivant :</w:t>
      </w:r>
      <w:r w:rsidR="003B5CCC">
        <w:t xml:space="preserve"> </w:t>
      </w:r>
    </w:p>
    <w:p w14:paraId="2C172951" w14:textId="4CDB0A93" w:rsidR="003B5CCC" w:rsidRDefault="008A0D21" w:rsidP="003E455C">
      <w:pPr>
        <w:rPr>
          <w:lang w:val="en-US"/>
        </w:rPr>
      </w:pPr>
      <w:hyperlink r:id="rId7" w:history="1">
        <w:r w:rsidR="003B5CCC" w:rsidRPr="003B5CCC">
          <w:rPr>
            <w:lang w:val="en-US"/>
          </w:rPr>
          <w:t>Election-APO</w:t>
        </w:r>
      </w:hyperlink>
      <w:r w:rsidR="003B5CCC" w:rsidRPr="003B5CCC">
        <w:rPr>
          <w:lang w:val="en-US"/>
        </w:rPr>
        <w:t>/</w:t>
      </w:r>
      <w:hyperlink r:id="rId8" w:history="1">
        <w:r w:rsidR="003B5CCC" w:rsidRPr="003B5CCC">
          <w:rPr>
            <w:lang w:val="en-US"/>
          </w:rPr>
          <w:t>app</w:t>
        </w:r>
      </w:hyperlink>
      <w:r w:rsidR="003B5CCC" w:rsidRPr="003B5CCC">
        <w:rPr>
          <w:lang w:val="en-US"/>
        </w:rPr>
        <w:t>/</w:t>
      </w:r>
      <w:proofErr w:type="spellStart"/>
      <w:r>
        <w:fldChar w:fldCharType="begin"/>
      </w:r>
      <w:r>
        <w:instrText xml:space="preserve"> HYPERLINK "https://github.com/Les-Techos/Election-APO/tree/main/app/src" </w:instrText>
      </w:r>
      <w:r>
        <w:fldChar w:fldCharType="separate"/>
      </w:r>
      <w:r w:rsidR="003B5CCC" w:rsidRPr="003B5CCC">
        <w:rPr>
          <w:lang w:val="en-US"/>
        </w:rPr>
        <w:t>src</w:t>
      </w:r>
      <w:proofErr w:type="spellEnd"/>
      <w:r>
        <w:rPr>
          <w:lang w:val="en-US"/>
        </w:rPr>
        <w:fldChar w:fldCharType="end"/>
      </w:r>
      <w:r w:rsidR="003B5CCC" w:rsidRPr="003B5CCC">
        <w:rPr>
          <w:lang w:val="en-US"/>
        </w:rPr>
        <w:t>/</w:t>
      </w:r>
      <w:hyperlink r:id="rId9" w:history="1">
        <w:r w:rsidR="003B5CCC" w:rsidRPr="003B5CCC">
          <w:rPr>
            <w:lang w:val="en-US"/>
          </w:rPr>
          <w:t>test</w:t>
        </w:r>
      </w:hyperlink>
      <w:r w:rsidR="003B5CCC" w:rsidRPr="003B5CCC">
        <w:rPr>
          <w:lang w:val="en-US"/>
        </w:rPr>
        <w:t>/</w:t>
      </w:r>
      <w:hyperlink r:id="rId10" w:history="1">
        <w:r w:rsidR="003B5CCC" w:rsidRPr="003B5CCC">
          <w:rPr>
            <w:lang w:val="en-US"/>
          </w:rPr>
          <w:t>java</w:t>
        </w:r>
      </w:hyperlink>
      <w:r w:rsidR="003B5CCC" w:rsidRPr="003B5CCC">
        <w:rPr>
          <w:lang w:val="en-US"/>
        </w:rPr>
        <w:t xml:space="preserve">/main/AppTest.java </w:t>
      </w:r>
    </w:p>
    <w:p w14:paraId="0A319A66" w14:textId="26FA9B16" w:rsidR="003B5CCC" w:rsidRDefault="003B5CCC" w:rsidP="003B5CCC">
      <w:pPr>
        <w:pStyle w:val="Titre2"/>
        <w:numPr>
          <w:ilvl w:val="1"/>
          <w:numId w:val="1"/>
        </w:numPr>
        <w:rPr>
          <w:lang w:val="en-US"/>
        </w:rPr>
      </w:pPr>
      <w:proofErr w:type="spellStart"/>
      <w:r>
        <w:rPr>
          <w:lang w:val="en-US"/>
        </w:rPr>
        <w:t>Sauvegarde</w:t>
      </w:r>
      <w:proofErr w:type="spellEnd"/>
    </w:p>
    <w:p w14:paraId="771C70DB" w14:textId="0F9F0883" w:rsidR="003B5CCC" w:rsidRDefault="003B5CCC" w:rsidP="003B5CCC">
      <w:r w:rsidRPr="003B5CCC">
        <w:t xml:space="preserve">Héritant de </w:t>
      </w:r>
      <w:proofErr w:type="spellStart"/>
      <w:r>
        <w:t>CSVReady</w:t>
      </w:r>
      <w:proofErr w:type="spellEnd"/>
      <w:r>
        <w:t>,</w:t>
      </w:r>
      <w:r w:rsidRPr="003B5CCC">
        <w:t xml:space="preserve"> les candidats et électeurs bénéficient d'une méthode </w:t>
      </w:r>
      <w:r>
        <w:t>« </w:t>
      </w:r>
      <w:proofErr w:type="spellStart"/>
      <w:r w:rsidRPr="003B5CCC">
        <w:t>to</w:t>
      </w:r>
      <w:r>
        <w:t>CSVString</w:t>
      </w:r>
      <w:proofErr w:type="spellEnd"/>
      <w:r>
        <w:t xml:space="preserve"> » </w:t>
      </w:r>
      <w:r w:rsidRPr="003B5CCC">
        <w:t>utilis</w:t>
      </w:r>
      <w:r>
        <w:t>ée</w:t>
      </w:r>
      <w:r w:rsidRPr="003B5CCC">
        <w:t xml:space="preserve"> </w:t>
      </w:r>
      <w:proofErr w:type="spellStart"/>
      <w:r>
        <w:t>S</w:t>
      </w:r>
      <w:r w:rsidRPr="003B5CCC">
        <w:t>a</w:t>
      </w:r>
      <w:r>
        <w:t>veM</w:t>
      </w:r>
      <w:r w:rsidRPr="003B5CCC">
        <w:t>anager</w:t>
      </w:r>
      <w:proofErr w:type="spellEnd"/>
      <w:r w:rsidRPr="003B5CCC">
        <w:t xml:space="preserve"> pour sauvegarder</w:t>
      </w:r>
      <w:r>
        <w:t>/</w:t>
      </w:r>
      <w:r w:rsidRPr="003B5CCC">
        <w:t xml:space="preserve">charger </w:t>
      </w:r>
      <w:r>
        <w:t>ces dernières vers/depuis</w:t>
      </w:r>
      <w:r w:rsidRPr="003B5CCC">
        <w:t xml:space="preserve"> un fichier</w:t>
      </w:r>
      <w:r>
        <w:t xml:space="preserve">. </w:t>
      </w:r>
      <w:r w:rsidRPr="003B5CCC">
        <w:t>Il nous est possible de sauvegarder toute collection (</w:t>
      </w:r>
      <w:proofErr w:type="spellStart"/>
      <w:r>
        <w:t>Hashet</w:t>
      </w:r>
      <w:proofErr w:type="spellEnd"/>
      <w:r>
        <w:t xml:space="preserve">, </w:t>
      </w:r>
      <w:proofErr w:type="spellStart"/>
      <w:r>
        <w:t>Map</w:t>
      </w:r>
      <w:proofErr w:type="spellEnd"/>
      <w:r>
        <w:t xml:space="preserve">, </w:t>
      </w:r>
      <w:proofErr w:type="spellStart"/>
      <w:r>
        <w:t>ArrayList</w:t>
      </w:r>
      <w:proofErr w:type="spellEnd"/>
      <w:r>
        <w:t xml:space="preserve"> etc…)</w:t>
      </w:r>
      <w:r w:rsidRPr="003B5CCC">
        <w:t xml:space="preserve"> Dont le résultat d'une élection qui est une </w:t>
      </w:r>
      <w:proofErr w:type="spellStart"/>
      <w:r>
        <w:t>ArrayList</w:t>
      </w:r>
      <w:proofErr w:type="spellEnd"/>
      <w:r w:rsidRPr="003B5CCC">
        <w:t xml:space="preserve"> de candidats</w:t>
      </w:r>
      <w:r>
        <w:t xml:space="preserve"> </w:t>
      </w:r>
      <w:r w:rsidRPr="003B5CCC">
        <w:t>ainsi que les électeurs influenc</w:t>
      </w:r>
      <w:r>
        <w:t xml:space="preserve">és </w:t>
      </w:r>
      <w:r w:rsidRPr="003B5CCC">
        <w:t xml:space="preserve">étant </w:t>
      </w:r>
      <w:r>
        <w:t xml:space="preserve">un </w:t>
      </w:r>
      <w:proofErr w:type="spellStart"/>
      <w:r>
        <w:t>HashSet</w:t>
      </w:r>
      <w:proofErr w:type="spellEnd"/>
      <w:r>
        <w:t xml:space="preserve"> D’électeurs.</w:t>
      </w:r>
    </w:p>
    <w:p w14:paraId="631638A5" w14:textId="52A985CB" w:rsidR="003B5CCC" w:rsidRDefault="003B5CCC" w:rsidP="003B5CCC">
      <w:pPr>
        <w:pStyle w:val="Titre2"/>
        <w:numPr>
          <w:ilvl w:val="1"/>
          <w:numId w:val="1"/>
        </w:numPr>
      </w:pPr>
      <w:r w:rsidRPr="003B5CCC">
        <w:t>Interface graphique</w:t>
      </w:r>
    </w:p>
    <w:p w14:paraId="4C7E9456" w14:textId="7735E9D0" w:rsidR="003B5CCC" w:rsidRDefault="00977025" w:rsidP="003B5CCC">
      <w:r>
        <w:t xml:space="preserve">Concernant l’interface nous avons d’abords décidé  de créer une classe « Simulation ».Cette dernière  allait gérer les paramètres et lancer l’élection ou les interactions sociale demandées en plus de retourner des chaines de caractères qui seront utile à la fois pour l’interface console et graphique. </w:t>
      </w:r>
    </w:p>
    <w:p w14:paraId="7EAB81E6" w14:textId="77777777" w:rsidR="00977025" w:rsidRDefault="00977025" w:rsidP="003B5CCC">
      <w:r>
        <w:t xml:space="preserve">Pour concevoir l’interface textuelle nous avons réalisé plusieurs menu  au sein même de la classe gérant la console ce qui nous permet d’avoir une vision global  d’où en est la simulation et de n’instancier qu’un objet et sa méthode démarré dans notre main. </w:t>
      </w:r>
    </w:p>
    <w:p w14:paraId="1A1D759E" w14:textId="4DE1E505" w:rsidR="00977025" w:rsidRDefault="00977025" w:rsidP="003B5CCC">
      <w:r>
        <w:t xml:space="preserve">Dans le cas de l’interface graphique nous avons réalisé 2 maquettes pour avoir une ligne directrice à  suivre puis améliorer. Nous avons placé nos component et panel  dans notre fenêtre principale en position absolue certain </w:t>
      </w:r>
      <w:proofErr w:type="spellStart"/>
      <w:r>
        <w:t>layout</w:t>
      </w:r>
      <w:proofErr w:type="spellEnd"/>
      <w:r>
        <w:t xml:space="preserve"> étant compliqué à utiliser  cette solution semblait plus efficace bien que fastidieuse. De plus nous avons surchargé certains composants pour qu’ils correspondent à nos types définis dans la simulation. </w:t>
      </w:r>
      <w:r w:rsidR="007825CB">
        <w:t xml:space="preserve">Nous avons donc placé nos composant dans des </w:t>
      </w:r>
      <w:proofErr w:type="spellStart"/>
      <w:r w:rsidR="007825CB">
        <w:t>JPanel</w:t>
      </w:r>
      <w:proofErr w:type="spellEnd"/>
      <w:r w:rsidR="007825CB">
        <w:t xml:space="preserve">  qui nous servirait de sous-menu  et serait plus facile à cacher et regrouper. Pour l’affichage de la liste on a pris une </w:t>
      </w:r>
      <w:proofErr w:type="spellStart"/>
      <w:r w:rsidR="007825CB">
        <w:t>JList</w:t>
      </w:r>
      <w:proofErr w:type="spellEnd"/>
      <w:r w:rsidR="007825CB">
        <w:t xml:space="preserve"> bien qu’un Label aurait totalement marché c’est par ailleurs ce que l’on a utilisé  pour l’affichage des </w:t>
      </w:r>
      <w:r w:rsidR="00CE0A66">
        <w:t>résultats.</w:t>
      </w:r>
      <w:r w:rsidR="007825CB">
        <w:t xml:space="preserve"> </w:t>
      </w:r>
      <w:r w:rsidR="00DD4B4A">
        <w:t xml:space="preserve"> </w:t>
      </w:r>
      <w:r>
        <w:t>Finalement l’</w:t>
      </w:r>
      <w:r w:rsidR="00966925">
        <w:t xml:space="preserve">interface graphique fut l’extension la plus longue et compliqué à mettre en place bien qu’elle soit un vrai plus pour </w:t>
      </w:r>
      <w:r w:rsidR="007825CB">
        <w:t xml:space="preserve">l’utilisateur. </w:t>
      </w:r>
    </w:p>
    <w:p w14:paraId="38F14515" w14:textId="02E61301" w:rsidR="003B5CCC" w:rsidRDefault="00B0744A" w:rsidP="00B0744A">
      <w:pPr>
        <w:pStyle w:val="Titre2"/>
        <w:numPr>
          <w:ilvl w:val="1"/>
          <w:numId w:val="1"/>
        </w:numPr>
      </w:pPr>
      <w:r>
        <w:lastRenderedPageBreak/>
        <w:t>Spatialisation</w:t>
      </w:r>
    </w:p>
    <w:p w14:paraId="18108A3A" w14:textId="29A1DF70" w:rsidR="00B0744A" w:rsidRDefault="00B0744A" w:rsidP="00B0744A">
      <w:r w:rsidRPr="00B0744A">
        <w:t>Cette partie a été réalisée en ajoutant un identifiant social pour chaque électeur</w:t>
      </w:r>
      <w:r>
        <w:t>.</w:t>
      </w:r>
      <w:r w:rsidRPr="00B0744A">
        <w:t xml:space="preserve"> </w:t>
      </w:r>
      <w:r w:rsidR="00977025" w:rsidRPr="00B0744A">
        <w:t>Celui-ci</w:t>
      </w:r>
      <w:r w:rsidRPr="00B0744A">
        <w:t xml:space="preserve"> est modélisé à l'aide d'un entier</w:t>
      </w:r>
      <w:r>
        <w:t>.</w:t>
      </w:r>
      <w:r w:rsidRPr="00B0744A">
        <w:t xml:space="preserve"> </w:t>
      </w:r>
      <w:r w:rsidR="00977025" w:rsidRPr="00B0744A">
        <w:t>Il</w:t>
      </w:r>
      <w:r w:rsidRPr="00B0744A">
        <w:t xml:space="preserve"> est utilisé à des fins de comparaison lors des interactions socio</w:t>
      </w:r>
      <w:r>
        <w:t>-</w:t>
      </w:r>
      <w:r w:rsidRPr="00B0744A">
        <w:t>politique</w:t>
      </w:r>
      <w:r>
        <w:t>.</w:t>
      </w:r>
      <w:r w:rsidRPr="00B0744A">
        <w:t xml:space="preserve"> </w:t>
      </w:r>
      <w:r w:rsidR="00977025" w:rsidRPr="00B0744A">
        <w:t>Cela</w:t>
      </w:r>
      <w:r w:rsidRPr="00B0744A">
        <w:t xml:space="preserve"> permet de segmenter la population des électeurs en cercles sociaux autorisant les interactions </w:t>
      </w:r>
      <w:r w:rsidR="00FE243F">
        <w:t>qu’</w:t>
      </w:r>
      <w:r w:rsidRPr="00B0744A">
        <w:t>en leur sein</w:t>
      </w:r>
      <w:r>
        <w:t>.</w:t>
      </w:r>
    </w:p>
    <w:p w14:paraId="181EB4BA" w14:textId="5F541DC0" w:rsidR="00B0744A" w:rsidRDefault="00B0744A"/>
    <w:p w14:paraId="3A1A999F" w14:textId="05E6CFB7" w:rsidR="00B0744A" w:rsidRDefault="00B0744A" w:rsidP="00B0744A">
      <w:pPr>
        <w:pStyle w:val="Titre2"/>
      </w:pPr>
      <w:bookmarkStart w:id="1" w:name="_GoBack"/>
      <w:bookmarkEnd w:id="1"/>
      <w:r>
        <w:t>Annexe</w:t>
      </w:r>
    </w:p>
    <w:bookmarkStart w:id="2" w:name="_Ref94351511"/>
    <w:p w14:paraId="059390FB" w14:textId="4DBDFF5E" w:rsidR="00B0744A" w:rsidRDefault="0022131A" w:rsidP="00B0744A">
      <w:pPr>
        <w:pStyle w:val="Titre2"/>
        <w:numPr>
          <w:ilvl w:val="1"/>
          <w:numId w:val="1"/>
        </w:numPr>
      </w:pPr>
      <w:r>
        <w:rPr>
          <w:noProof/>
          <w:lang w:eastAsia="fr-FR"/>
        </w:rPr>
        <mc:AlternateContent>
          <mc:Choice Requires="wps">
            <w:drawing>
              <wp:anchor distT="0" distB="0" distL="114300" distR="114300" simplePos="0" relativeHeight="251660288" behindDoc="0" locked="0" layoutInCell="1" allowOverlap="1" wp14:anchorId="0CFAA858" wp14:editId="0139DE6B">
                <wp:simplePos x="0" y="0"/>
                <wp:positionH relativeFrom="column">
                  <wp:posOffset>-624840</wp:posOffset>
                </wp:positionH>
                <wp:positionV relativeFrom="paragraph">
                  <wp:posOffset>4778375</wp:posOffset>
                </wp:positionV>
                <wp:extent cx="700405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7004050" cy="635"/>
                        </a:xfrm>
                        <a:prstGeom prst="rect">
                          <a:avLst/>
                        </a:prstGeom>
                        <a:solidFill>
                          <a:prstClr val="white"/>
                        </a:solidFill>
                        <a:ln>
                          <a:noFill/>
                        </a:ln>
                      </wps:spPr>
                      <wps:txbx>
                        <w:txbxContent>
                          <w:p w14:paraId="60CA68C5" w14:textId="40E2887A" w:rsidR="0022131A" w:rsidRDefault="0022131A" w:rsidP="0022131A">
                            <w:pPr>
                              <w:pStyle w:val="Lgende"/>
                              <w:jc w:val="center"/>
                              <w:rPr>
                                <w:noProof/>
                              </w:rPr>
                            </w:pPr>
                            <w:r>
                              <w:t xml:space="preserve">Figure </w:t>
                            </w:r>
                            <w:fldSimple w:instr=" SEQ Figure \* ARABIC ">
                              <w:r>
                                <w:rPr>
                                  <w:noProof/>
                                </w:rPr>
                                <w:t>1</w:t>
                              </w:r>
                            </w:fldSimple>
                            <w:r>
                              <w:t xml:space="preserve"> - Diagramme de classe simplifié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FAA858" id="_x0000_t202" coordsize="21600,21600" o:spt="202" path="m,l,21600r21600,l21600,xe">
                <v:stroke joinstyle="miter"/>
                <v:path gradientshapeok="t" o:connecttype="rect"/>
              </v:shapetype>
              <v:shape id="Zone de texte 2" o:spid="_x0000_s1026" type="#_x0000_t202" style="position:absolute;left:0;text-align:left;margin-left:-49.2pt;margin-top:376.25pt;width:5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" stroked="f">
                <v:textbox style="mso-fit-shape-to-text:t" inset="0,0,0,0">
                  <w:txbxContent>
                    <w:p w14:paraId="60CA68C5" w14:textId="40E2887A" w:rsidR="0022131A" w:rsidRDefault="0022131A" w:rsidP="0022131A">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Diagramme de classe simplifié</w:t>
                      </w:r>
                    </w:p>
                  </w:txbxContent>
                </v:textbox>
                <w10:wrap type="topAndBottom"/>
              </v:shape>
            </w:pict>
          </mc:Fallback>
        </mc:AlternateContent>
      </w:r>
      <w:r w:rsidR="00B0744A">
        <w:rPr>
          <w:noProof/>
          <w:lang w:eastAsia="fr-FR"/>
        </w:rPr>
        <w:drawing>
          <wp:anchor distT="0" distB="0" distL="114300" distR="114300" simplePos="0" relativeHeight="251658240" behindDoc="0" locked="0" layoutInCell="1" allowOverlap="1" wp14:anchorId="5D455B56" wp14:editId="31CC3A9C">
            <wp:simplePos x="0" y="0"/>
            <wp:positionH relativeFrom="margin">
              <wp:align>center</wp:align>
            </wp:positionH>
            <wp:positionV relativeFrom="paragraph">
              <wp:posOffset>311150</wp:posOffset>
            </wp:positionV>
            <wp:extent cx="7004050" cy="4410075"/>
            <wp:effectExtent l="0" t="0" r="635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7004050" cy="4410075"/>
                    </a:xfrm>
                    <a:prstGeom prst="rect">
                      <a:avLst/>
                    </a:prstGeom>
                  </pic:spPr>
                </pic:pic>
              </a:graphicData>
            </a:graphic>
            <wp14:sizeRelH relativeFrom="margin">
              <wp14:pctWidth>0</wp14:pctWidth>
            </wp14:sizeRelH>
            <wp14:sizeRelV relativeFrom="margin">
              <wp14:pctHeight>0</wp14:pctHeight>
            </wp14:sizeRelV>
          </wp:anchor>
        </w:drawing>
      </w:r>
      <w:r w:rsidR="00B0744A">
        <w:t>Diagramme de classes</w:t>
      </w:r>
      <w:bookmarkEnd w:id="2"/>
    </w:p>
    <w:p w14:paraId="33B806EF" w14:textId="77777777" w:rsidR="0022131A" w:rsidRDefault="0022131A">
      <w:pPr>
        <w:rPr>
          <w:rFonts w:asciiTheme="majorHAnsi" w:eastAsiaTheme="majorEastAsia" w:hAnsiTheme="majorHAnsi" w:cstheme="majorBidi"/>
          <w:color w:val="2F5496" w:themeColor="accent1" w:themeShade="BF"/>
          <w:sz w:val="26"/>
          <w:szCs w:val="26"/>
        </w:rPr>
      </w:pPr>
      <w:r>
        <w:br w:type="page"/>
      </w:r>
    </w:p>
    <w:p w14:paraId="243C828D" w14:textId="1726CFCD" w:rsidR="0022131A" w:rsidRDefault="0022131A" w:rsidP="0022131A">
      <w:pPr>
        <w:pStyle w:val="Titre2"/>
      </w:pPr>
      <w:bookmarkStart w:id="3" w:name="_Ref94351390"/>
      <w:r>
        <w:rPr>
          <w:noProof/>
          <w:lang w:eastAsia="fr-FR"/>
        </w:rPr>
        <w:lastRenderedPageBreak/>
        <w:drawing>
          <wp:anchor distT="0" distB="0" distL="114300" distR="114300" simplePos="0" relativeHeight="251661312" behindDoc="0" locked="0" layoutInCell="1" allowOverlap="1" wp14:anchorId="02C96A1F" wp14:editId="6C2D80D6">
            <wp:simplePos x="0" y="0"/>
            <wp:positionH relativeFrom="margin">
              <wp:align>center</wp:align>
            </wp:positionH>
            <wp:positionV relativeFrom="paragraph">
              <wp:posOffset>309245</wp:posOffset>
            </wp:positionV>
            <wp:extent cx="7210425" cy="5714365"/>
            <wp:effectExtent l="0" t="0" r="9525"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7210425" cy="5714365"/>
                    </a:xfrm>
                    <a:prstGeom prst="rect">
                      <a:avLst/>
                    </a:prstGeom>
                  </pic:spPr>
                </pic:pic>
              </a:graphicData>
            </a:graphic>
            <wp14:sizeRelH relativeFrom="margin">
              <wp14:pctWidth>0</wp14:pctWidth>
            </wp14:sizeRelH>
            <wp14:sizeRelV relativeFrom="margin">
              <wp14:pctHeight>0</wp14:pctHeight>
            </wp14:sizeRelV>
          </wp:anchor>
        </w:drawing>
      </w:r>
      <w:r>
        <w:t>Diagramme de cas d’utilisation</w:t>
      </w:r>
      <w:bookmarkEnd w:id="3"/>
    </w:p>
    <w:p w14:paraId="73020E39" w14:textId="425D7A3A" w:rsidR="00B0744A" w:rsidRPr="00B0744A" w:rsidRDefault="00B0744A" w:rsidP="00B0744A"/>
    <w:sectPr w:rsidR="00B0744A" w:rsidRPr="00B07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079C5"/>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D345259"/>
    <w:multiLevelType w:val="multilevel"/>
    <w:tmpl w:val="54301D7A"/>
    <w:lvl w:ilvl="0">
      <w:start w:val="1"/>
      <w:numFmt w:val="decimal"/>
      <w:pStyle w:val="Titr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13"/>
    <w:rsid w:val="00013C6D"/>
    <w:rsid w:val="00040892"/>
    <w:rsid w:val="000D57E2"/>
    <w:rsid w:val="001077A6"/>
    <w:rsid w:val="00136F6B"/>
    <w:rsid w:val="00157765"/>
    <w:rsid w:val="001A0932"/>
    <w:rsid w:val="0022131A"/>
    <w:rsid w:val="0033567C"/>
    <w:rsid w:val="00346460"/>
    <w:rsid w:val="003B5CCC"/>
    <w:rsid w:val="003E455C"/>
    <w:rsid w:val="00500AC0"/>
    <w:rsid w:val="005E47B5"/>
    <w:rsid w:val="006669B4"/>
    <w:rsid w:val="006F74A3"/>
    <w:rsid w:val="00715DBD"/>
    <w:rsid w:val="007825CB"/>
    <w:rsid w:val="00807813"/>
    <w:rsid w:val="008A0D21"/>
    <w:rsid w:val="008C717B"/>
    <w:rsid w:val="00966925"/>
    <w:rsid w:val="00977025"/>
    <w:rsid w:val="00A82FC9"/>
    <w:rsid w:val="00B0744A"/>
    <w:rsid w:val="00B10AD3"/>
    <w:rsid w:val="00B11B34"/>
    <w:rsid w:val="00B716B1"/>
    <w:rsid w:val="00B74621"/>
    <w:rsid w:val="00BA139B"/>
    <w:rsid w:val="00CE0A66"/>
    <w:rsid w:val="00DD4B4A"/>
    <w:rsid w:val="00E80C67"/>
    <w:rsid w:val="00F5639E"/>
    <w:rsid w:val="00FE2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51E5"/>
  <w15:chartTrackingRefBased/>
  <w15:docId w15:val="{38DCC800-3E33-4412-ACBE-018B3C31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0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1B34"/>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0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1B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0932"/>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E80C6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36F6B"/>
    <w:rPr>
      <w:color w:val="0563C1" w:themeColor="hyperlink"/>
      <w:u w:val="single"/>
    </w:rPr>
  </w:style>
  <w:style w:type="character" w:customStyle="1" w:styleId="UnresolvedMention">
    <w:name w:val="Unresolved Mention"/>
    <w:basedOn w:val="Policepardfaut"/>
    <w:uiPriority w:val="99"/>
    <w:semiHidden/>
    <w:unhideWhenUsed/>
    <w:rsid w:val="00136F6B"/>
    <w:rPr>
      <w:color w:val="605E5C"/>
      <w:shd w:val="clear" w:color="auto" w:fill="E1DFDD"/>
    </w:rPr>
  </w:style>
  <w:style w:type="character" w:customStyle="1" w:styleId="js-path-segment">
    <w:name w:val="js-path-segment"/>
    <w:basedOn w:val="Policepardfaut"/>
    <w:rsid w:val="003B5CCC"/>
  </w:style>
  <w:style w:type="character" w:customStyle="1" w:styleId="mx-1">
    <w:name w:val="mx-1"/>
    <w:basedOn w:val="Policepardfaut"/>
    <w:rsid w:val="003B5CCC"/>
  </w:style>
  <w:style w:type="character" w:styleId="lev">
    <w:name w:val="Strong"/>
    <w:basedOn w:val="Policepardfaut"/>
    <w:uiPriority w:val="22"/>
    <w:qFormat/>
    <w:rsid w:val="003B5CCC"/>
    <w:rPr>
      <w:b/>
      <w:bCs/>
    </w:rPr>
  </w:style>
  <w:style w:type="paragraph" w:styleId="Lgende">
    <w:name w:val="caption"/>
    <w:basedOn w:val="Normal"/>
    <w:next w:val="Normal"/>
    <w:uiPriority w:val="35"/>
    <w:unhideWhenUsed/>
    <w:qFormat/>
    <w:rsid w:val="002213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s-Techos/Election-APO/tree/main/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es-Techos/Election-APO" TargetMode="Externa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s-Techos/Election-APO"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github.com/Les-Techos/Election-APO/tree/main/app/src/test/java" TargetMode="External"/><Relationship Id="rId4" Type="http://schemas.openxmlformats.org/officeDocument/2006/relationships/settings" Target="settings.xml"/><Relationship Id="rId9" Type="http://schemas.openxmlformats.org/officeDocument/2006/relationships/hyperlink" Target="https://github.com/Les-Techos/Election-APO/tree/main/app/src/tes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F9DF-12D6-4756-9023-66A05CB7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1113</Words>
  <Characters>6123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Farès Zaroui</cp:lastModifiedBy>
  <cp:revision>17</cp:revision>
  <dcterms:created xsi:type="dcterms:W3CDTF">2022-01-28T17:20:00Z</dcterms:created>
  <dcterms:modified xsi:type="dcterms:W3CDTF">2022-01-30T02:02:00Z</dcterms:modified>
</cp:coreProperties>
</file>