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360"/>
        <w:jc w:val="center"/>
        <w:shd w:fill="3A1037"/>
      </w:pPr>
      <w:r>
        <w:rPr>
          <w:rFonts w:ascii="Aptos" w:hAnsi="Aptos"/>
          <w:b/>
          <w:i w:val="0"/>
          <w:color w:val="F6D9E8"/>
          <w:sz w:val="20"/>
        </w:rPr>
        <w:t xml:space="preserve">  PHONE-FIRST WORKFLOW  </w:t>
      </w:r>
    </w:p>
    <w:p>
      <w:pPr>
        <w:pStyle w:val="Title"/>
        <w:jc w:val="center"/>
        <w:pBdr>
          <w:bottom w:val="single" w:sz="16" w:space="5" w:color="E62B91"/>
        </w:pBdr>
      </w:pPr>
      <w:r>
        <w:rPr>
          <w:rFonts w:ascii="Georgia" w:hAnsi="Georgia"/>
          <w:b/>
          <w:i w:val="0"/>
          <w:color w:val="170516"/>
          <w:sz w:val="56"/>
        </w:rPr>
        <w:t>Mobile Writing Worksheet</w:t>
      </w:r>
    </w:p>
    <w:p>
      <w:pPr>
        <w:spacing w:after="480"/>
        <w:jc w:val="center"/>
      </w:pPr>
      <w:r>
        <w:rPr>
          <w:rFonts w:ascii="Aptos" w:hAnsi="Aptos"/>
          <w:b w:val="0"/>
          <w:i/>
          <w:color w:val="705868"/>
          <w:sz w:val="24"/>
        </w:rPr>
        <w:t>Turn one intimidating creative project into small sessions that fit inside a phone screen and an imperfect day.</w:t>
      </w:r>
    </w:p>
    <w:p>
      <w:pPr>
        <w:jc w:val="center"/>
        <w:shd w:fill="FCEEF6"/>
      </w:pPr>
      <w:r>
        <w:rPr>
          <w:rFonts w:ascii="Aptos" w:hAnsi="Aptos"/>
          <w:b/>
          <w:i w:val="0"/>
          <w:color w:val="3A1037"/>
          <w:sz w:val="19"/>
        </w:rPr>
        <w:t>PDF for easy reading  +  editable Word edition</w:t>
      </w:r>
    </w:p>
    <w:p/>
    <w:p>
      <w:pPr>
        <w:jc w:val="center"/>
      </w:pPr>
      <w:r>
        <w:rPr>
          <w:rFonts w:ascii="Aptos" w:hAnsi="Aptos"/>
          <w:b/>
          <w:i w:val="0"/>
          <w:color w:val="E62B91"/>
          <w:sz w:val="20"/>
        </w:rPr>
        <w:t>Created by LesBiChaotic</w:t>
      </w:r>
    </w:p>
    <w:p>
      <w:r>
        <w:br w:type="page"/>
      </w:r>
    </w:p>
    <w:p>
      <w:pPr>
        <w:pStyle w:val="Heading1"/>
      </w:pPr>
      <w:r>
        <w:t>How to use this</w:t>
      </w:r>
    </w:p>
    <w:p>
      <w:r>
        <w:t>Choose one small outcome per session. Stop with a clear next action so returning does not require rebuilding the entire project in your head.</w:t>
      </w:r>
    </w:p>
    <w:p>
      <w:pPr>
        <w:shd w:fill="FCEEF6"/>
      </w:pPr>
      <w:r>
        <w:rPr>
          <w:rFonts w:ascii="Aptos" w:hAnsi="Aptos"/>
          <w:b/>
          <w:i w:val="0"/>
          <w:color w:val="3A1037"/>
          <w:sz w:val="22"/>
        </w:rPr>
        <w:t xml:space="preserve">Best used when: </w:t>
      </w:r>
      <w:r>
        <w:rPr>
          <w:rFonts w:ascii="Aptos" w:hAnsi="Aptos"/>
          <w:b w:val="0"/>
          <w:i w:val="0"/>
          <w:color w:val="170516"/>
          <w:sz w:val="22"/>
        </w:rPr>
        <w:t>you create mainly on a phone, work in bursts, or freeze when a task feels too large.</w:t>
      </w:r>
    </w:p>
    <w:p>
      <w:pPr>
        <w:pStyle w:val="Heading1"/>
      </w:pPr>
      <w:r>
        <w:t>1. Today’s tiny target</w:t>
      </w:r>
    </w:p>
    <w:p>
      <w:r>
        <w:t>A useful session has one finish line.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What am I working on?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Name one project and one section only.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What will exist when I stop?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Example: five cast hooks, one opening draft, or three memory cards.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How much energy do I have?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Low, medium, or locked in. Adjust the target honestly.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pStyle w:val="Heading1"/>
      </w:pPr>
      <w:r>
        <w:t>2. Make the task phone-sized</w:t>
      </w:r>
    </w:p>
    <w:p>
      <w:r>
        <w:t>Break it until each action can fit on one screen.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First five-minute action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Something you can begin without research.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Next small action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Build directly on the first result.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Optional extra action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Only if energy remains.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What am I deliberately not doing today?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Protect the session from scope creep.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pStyle w:val="Heading1"/>
      </w:pPr>
      <w:r>
        <w:t>3. Capture without organizing everything</w:t>
      </w:r>
    </w:p>
    <w:p>
      <w:r>
        <w:t>Messy notes are allowed. Losing them is less charming.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Raw ideas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Fragments, lines, questions, images, or contradictions.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Facts that became canon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Only record decisions you intend to keep.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Questions for later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Do not interrupt the current task unless the answer blocks it.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pStyle w:val="Heading1"/>
      </w:pPr>
      <w:r>
        <w:t>4. Paste-ready output</w:t>
      </w:r>
    </w:p>
    <w:p>
      <w:r>
        <w:t>End with something that can move into FictionLab, a workbook, or your project file.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Finished text from this session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Where does it belong?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Name the exact page, card, field, or document section.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Does it need editing before use?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Keep exactly, grammar only, polish in my voice, or rewrite freely.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pStyle w:val="Heading1"/>
      </w:pPr>
      <w:r>
        <w:t>5. Leave a trail back</w:t>
      </w:r>
    </w:p>
    <w:p>
      <w:r>
        <w:t>Future-you deserves directions.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What did I finish?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What is the very next action?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Make it small and concrete.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What am I waiting on?</w:t>
      </w:r>
    </w:p>
    <w:p>
      <w:pPr>
        <w:spacing w:after="80"/>
      </w:pPr>
      <w:r>
        <w:rPr>
          <w:rFonts w:ascii="Aptos" w:hAnsi="Aptos"/>
          <w:b w:val="0"/>
          <w:i/>
          <w:color w:val="705868"/>
          <w:sz w:val="19"/>
        </w:rPr>
        <w:t>A decision, reference, test result, or nothing.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One sentence to restart with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pStyle w:val="Heading1"/>
      </w:pPr>
      <w:r>
        <w:t>Quick low-energy menu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Rename and sort five notes.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Write one character want and one fear.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Turn one paragraph into a memory card.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Test one opening response.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Write three content labels.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Choose one image crop.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Record the next action and stop without guilt.</w:t>
      </w:r>
    </w:p>
    <w:sectPr w:rsidR="00FC693F" w:rsidRPr="0006063C" w:rsidSect="00034616">
      <w:headerReference w:type="default" r:id="rId9"/>
      <w:footerReference w:type="default" r:id="rId10"/>
      <w:pgSz w:w="8640" w:h="12960"/>
      <w:pgMar w:top="979" w:right="893" w:bottom="979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705868"/>
        <w:sz w:val="16"/>
      </w:rPr>
      <w:t>Soft hearts. Sharp teeth.  |  Free creator resource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705868"/>
        <w:sz w:val="16"/>
      </w:rPr>
      <w:t>LESBICHAOTIC  /  MOBILE WRITING WORKSHEET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1705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Georgia" w:hAnsi="Georgia"/>
      <w:b/>
      <w:bCs/>
      <w:color w:val="E62B9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Georgia" w:hAnsi="Georgia"/>
      <w:b/>
      <w:bCs/>
      <w:color w:val="E62B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Georgia" w:hAnsi="Georgia"/>
      <w:b/>
      <w:bCs/>
      <w:color w:val="3A10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Georgia" w:hAnsi="Georgia"/>
      <w:color w:val="E62B9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Writing Worksheet</dc:title>
  <dc:subject>Free FictionLab creator resource</dc:subject>
  <dc:creator>LesBiChaotic</dc:creator>
  <cp:keywords>FictionLab, scenario creation, creator worksheet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