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Barstock POS Master Integration Specification (v2)</w:t>
      </w:r>
    </w:p>
    <w:p>
      <w:pPr>
        <w:jc w:val="center"/>
      </w:pPr>
      <w:r>
        <w:rPr>
          <w:i/>
        </w:rPr>
        <w:t>Toast (API + Cron Exports) + Universal POS Architecture + Implementation Addenda</w:t>
      </w:r>
    </w:p>
    <w:p/>
    <w:p>
      <w:pPr>
        <w:pStyle w:val="Heading1"/>
      </w:pPr>
      <w:r>
        <w:t>0. Context</w:t>
      </w:r>
    </w:p>
    <w:p>
      <w:r>
        <w:t>Barstock core inventory (scale weighing, sessions, variance, roles) is largely implemented. This spec focuses on the remaining gap: POS integration. It is designed to be dropped into Claude Code to scaffold the POS connector layer, ingestion, normalization, mapping, and depletion pipeline.</w:t>
      </w:r>
    </w:p>
    <w:p>
      <w:pPr>
        <w:pStyle w:val="Heading1"/>
      </w:pPr>
      <w:r>
        <w:t>1. Supported Integration Modes</w:t>
      </w:r>
    </w:p>
    <w:p>
      <w:pPr>
        <w:pStyle w:val="ListBullet"/>
      </w:pPr>
      <w:r>
        <w:t>Mode A: Toast API (Orders + Menus) with scheduled polling jobs.</w:t>
      </w:r>
    </w:p>
    <w:p>
      <w:pPr>
        <w:pStyle w:val="ListBullet"/>
      </w:pPr>
      <w:r>
        <w:t>Mode B: Toast Data Exports via SFTP with nightly cron ingestion.</w:t>
      </w:r>
    </w:p>
    <w:p>
      <w:pPr>
        <w:pStyle w:val="ListBullet"/>
      </w:pPr>
      <w:r>
        <w:t>Mode C: Generic CSV/SFTP imports from legacy POS systems.</w:t>
      </w:r>
    </w:p>
    <w:p>
      <w:pPr>
        <w:pStyle w:val="ListBullet"/>
      </w:pPr>
      <w:r>
        <w:t>Mode D: Email attachment ingestion (scheduled reports).</w:t>
      </w:r>
    </w:p>
    <w:p>
      <w:pPr>
        <w:pStyle w:val="ListBullet"/>
      </w:pPr>
      <w:r>
        <w:t>Mode E: Manual CSV upload fallback.</w:t>
      </w:r>
    </w:p>
    <w:p>
      <w:pPr>
        <w:pStyle w:val="Heading1"/>
      </w:pPr>
      <w:r>
        <w:t>2. Toast API Integration Architecture</w:t>
      </w:r>
    </w:p>
    <w:p>
      <w:r>
        <w:t>Endpoints Used:</w:t>
      </w:r>
    </w:p>
    <w:p>
      <w:pPr>
        <w:pStyle w:val="ListBullet"/>
      </w:pPr>
      <w:r>
        <w:t>Authentication endpoint (token retrieval and caching).</w:t>
      </w:r>
    </w:p>
    <w:p>
      <w:pPr>
        <w:pStyle w:val="ListBullet"/>
      </w:pPr>
      <w:r>
        <w:t>Menus API (catalog sync).</w:t>
      </w:r>
    </w:p>
    <w:p>
      <w:pPr>
        <w:pStyle w:val="ListBullet"/>
      </w:pPr>
      <w:r>
        <w:t>Orders API (sales import).</w:t>
      </w:r>
    </w:p>
    <w:p>
      <w:r>
        <w:t>Polling Strategy:</w:t>
      </w:r>
    </w:p>
    <w:p>
      <w:pPr>
        <w:pStyle w:val="ListBullet"/>
      </w:pPr>
      <w:r>
        <w:t>Incremental polling every 10–15 minutes for 'today so far' data (optional).</w:t>
      </w:r>
    </w:p>
    <w:p>
      <w:pPr>
        <w:pStyle w:val="ListBullet"/>
      </w:pPr>
      <w:r>
        <w:t>Nightly full backfill for previous business day (recommended baseline).</w:t>
      </w:r>
    </w:p>
    <w:p>
      <w:pPr>
        <w:pStyle w:val="ListBullet"/>
      </w:pPr>
      <w:r>
        <w:t>Daily menu sync + on-demand sync button.</w:t>
      </w:r>
    </w:p>
    <w:p>
      <w:r>
        <w:t>Rate Limiting + Reliability:</w:t>
      </w:r>
    </w:p>
    <w:p>
      <w:pPr>
        <w:pStyle w:val="ListBullet"/>
      </w:pPr>
      <w:r>
        <w:t>Token caching to avoid frequent auth calls.</w:t>
      </w:r>
    </w:p>
    <w:p>
      <w:pPr>
        <w:pStyle w:val="ListBullet"/>
      </w:pPr>
      <w:r>
        <w:t>Per-location throttling to prevent 429 errors.</w:t>
      </w:r>
    </w:p>
    <w:p>
      <w:pPr>
        <w:pStyle w:val="ListBullet"/>
      </w:pPr>
      <w:r>
        <w:t>Exponential backoff and retry logic (429/5xx).</w:t>
      </w:r>
    </w:p>
    <w:p>
      <w:pPr>
        <w:pStyle w:val="ListBullet"/>
      </w:pPr>
      <w:r>
        <w:t>Idempotent upserts using Toast GUIDs.</w:t>
      </w:r>
    </w:p>
    <w:p>
      <w:pPr>
        <w:pStyle w:val="Heading1"/>
      </w:pPr>
      <w:r>
        <w:t>3. Toast SFTP (Cron-Based) Architecture</w:t>
      </w:r>
    </w:p>
    <w:p>
      <w:r>
        <w:t>Nightly Process:</w:t>
      </w:r>
    </w:p>
    <w:p>
      <w:pPr>
        <w:pStyle w:val="ListBullet"/>
      </w:pPr>
      <w:r>
        <w:t>03:00 local: Connect to Toast SFTP using SSH key.</w:t>
      </w:r>
    </w:p>
    <w:p>
      <w:pPr>
        <w:pStyle w:val="ListBullet"/>
      </w:pPr>
      <w:r>
        <w:t>Download new export files (Sales/Finance, Labor if needed).</w:t>
      </w:r>
    </w:p>
    <w:p>
      <w:pPr>
        <w:pStyle w:val="ListBullet"/>
      </w:pPr>
      <w:r>
        <w:t>Store raw file metadata (filename + SHA256 + size + receivedAt).</w:t>
      </w:r>
    </w:p>
    <w:p>
      <w:pPr>
        <w:pStyle w:val="ListBullet"/>
      </w:pPr>
      <w:r>
        <w:t>Parse into staging tables.</w:t>
      </w:r>
    </w:p>
    <w:p>
      <w:pPr>
        <w:pStyle w:val="ListBullet"/>
      </w:pPr>
      <w:r>
        <w:t>Normalize into canonical schema.</w:t>
      </w:r>
    </w:p>
    <w:p>
      <w:pPr>
        <w:pStyle w:val="ListBullet"/>
      </w:pPr>
      <w:r>
        <w:t>Run depletion + reporting refresh.</w:t>
      </w:r>
    </w:p>
    <w:p>
      <w:r>
        <w:t>Idempotency Rules:</w:t>
      </w:r>
    </w:p>
    <w:p>
      <w:pPr>
        <w:pStyle w:val="ListBullet"/>
      </w:pPr>
      <w:r>
        <w:t>Track imported files by filename + hash.</w:t>
      </w:r>
    </w:p>
    <w:p>
      <w:pPr>
        <w:pStyle w:val="ListBullet"/>
      </w:pPr>
      <w:r>
        <w:t>Generate stable sourceSaleKey and sourceLineKey values for every canonical record.</w:t>
      </w:r>
    </w:p>
    <w:p>
      <w:pPr>
        <w:pStyle w:val="ListBullet"/>
      </w:pPr>
      <w:r>
        <w:t>Allow safe re-processing of date ranges (deterministic rebuild).</w:t>
      </w:r>
    </w:p>
    <w:p>
      <w:pPr>
        <w:pStyle w:val="Heading1"/>
      </w:pPr>
      <w:r>
        <w:t>4. Universal POS Connector Architecture</w:t>
      </w:r>
    </w:p>
    <w:p>
      <w:r>
        <w:t>Connector Interface Methods:</w:t>
      </w:r>
    </w:p>
    <w:p>
      <w:pPr>
        <w:pStyle w:val="ListBullet"/>
      </w:pPr>
      <w:r>
        <w:t>discover_sources()</w:t>
      </w:r>
    </w:p>
    <w:p>
      <w:pPr>
        <w:pStyle w:val="ListBullet"/>
      </w:pPr>
      <w:r>
        <w:t>fetch()</w:t>
      </w:r>
    </w:p>
    <w:p>
      <w:pPr>
        <w:pStyle w:val="ListBullet"/>
      </w:pPr>
      <w:r>
        <w:t>parse_to_staging()</w:t>
      </w:r>
    </w:p>
    <w:p>
      <w:pPr>
        <w:pStyle w:val="ListBullet"/>
      </w:pPr>
      <w:r>
        <w:t>emit_canonical_sales_events()</w:t>
      </w:r>
    </w:p>
    <w:p>
      <w:pPr>
        <w:pStyle w:val="ListBullet"/>
      </w:pPr>
      <w:r>
        <w:t>health()</w:t>
      </w:r>
    </w:p>
    <w:p>
      <w:r>
        <w:t>Example Connectors:</w:t>
      </w:r>
    </w:p>
    <w:p>
      <w:pPr>
        <w:pStyle w:val="ListBullet"/>
      </w:pPr>
      <w:r>
        <w:t>toast_api</w:t>
      </w:r>
    </w:p>
    <w:p>
      <w:pPr>
        <w:pStyle w:val="ListBullet"/>
      </w:pPr>
      <w:r>
        <w:t>toast_sftp_exports</w:t>
      </w:r>
    </w:p>
    <w:p>
      <w:pPr>
        <w:pStyle w:val="ListBullet"/>
      </w:pPr>
      <w:r>
        <w:t>generic_csv</w:t>
      </w:r>
    </w:p>
    <w:p>
      <w:pPr>
        <w:pStyle w:val="ListBullet"/>
      </w:pPr>
      <w:r>
        <w:t>legacy_ftp_drop</w:t>
      </w:r>
    </w:p>
    <w:p>
      <w:pPr>
        <w:pStyle w:val="ListBullet"/>
      </w:pPr>
      <w:r>
        <w:t>email_attachment_csv</w:t>
      </w:r>
    </w:p>
    <w:p>
      <w:pPr>
        <w:pStyle w:val="ListBullet"/>
      </w:pPr>
      <w:r>
        <w:t>manual_upload</w:t>
      </w:r>
    </w:p>
    <w:p>
      <w:pPr>
        <w:pStyle w:val="Heading1"/>
      </w:pPr>
      <w:r>
        <w:t>5. Canonical Data Model</w:t>
      </w:r>
    </w:p>
    <w:p>
      <w:r>
        <w:t>POS_Sale (Header Fields):</w:t>
      </w:r>
    </w:p>
    <w:p>
      <w:pPr>
        <w:pStyle w:val="ListBullet"/>
      </w:pPr>
      <w:r>
        <w:t>sourceSaleKey (unique idempotency key)</w:t>
      </w:r>
    </w:p>
    <w:p>
      <w:pPr>
        <w:pStyle w:val="ListBullet"/>
      </w:pPr>
      <w:r>
        <w:t>locationId</w:t>
      </w:r>
    </w:p>
    <w:p>
      <w:pPr>
        <w:pStyle w:val="ListBullet"/>
      </w:pPr>
      <w:r>
        <w:t>businessDate (location timezone)</w:t>
      </w:r>
    </w:p>
    <w:p>
      <w:pPr>
        <w:pStyle w:val="ListBullet"/>
      </w:pPr>
      <w:r>
        <w:t>openedAt / closedAt (if available)</w:t>
      </w:r>
    </w:p>
    <w:p>
      <w:pPr>
        <w:pStyle w:val="ListBullet"/>
      </w:pPr>
      <w:r>
        <w:t>voided / refunded flags (if available)</w:t>
      </w:r>
    </w:p>
    <w:p>
      <w:pPr>
        <w:pStyle w:val="ListBullet"/>
      </w:pPr>
      <w:r>
        <w:t>optional metadata (checkNumber, revenueCenter, diningOption, serverId)</w:t>
      </w:r>
    </w:p>
    <w:p>
      <w:r>
        <w:t>POS_SaleLine (Line Fields):</w:t>
      </w:r>
    </w:p>
    <w:p>
      <w:pPr>
        <w:pStyle w:val="ListBullet"/>
      </w:pPr>
      <w:r>
        <w:t>sourceLineKey (unique idempotency key)</w:t>
      </w:r>
    </w:p>
    <w:p>
      <w:pPr>
        <w:pStyle w:val="ListBullet"/>
      </w:pPr>
      <w:r>
        <w:t>sourceSaleKey (FK or join key)</w:t>
      </w:r>
    </w:p>
    <w:p>
      <w:pPr>
        <w:pStyle w:val="ListBullet"/>
      </w:pPr>
      <w:r>
        <w:t>posItemId (nullable) + posItemName (string)</w:t>
      </w:r>
    </w:p>
    <w:p>
      <w:pPr>
        <w:pStyle w:val="ListBullet"/>
      </w:pPr>
      <w:r>
        <w:t>displayName</w:t>
      </w:r>
    </w:p>
    <w:p>
      <w:pPr>
        <w:pStyle w:val="ListBullet"/>
      </w:pPr>
      <w:r>
        <w:t>qty (positive)</w:t>
      </w:r>
    </w:p>
    <w:p>
      <w:pPr>
        <w:pStyle w:val="ListBullet"/>
      </w:pPr>
      <w:r>
        <w:t>netSales (optional)</w:t>
      </w:r>
    </w:p>
    <w:p>
      <w:pPr>
        <w:pStyle w:val="ListBullet"/>
      </w:pPr>
      <w:r>
        <w:t>eventType (SALE/VOID/REFUND/etc.)</w:t>
      </w:r>
    </w:p>
    <w:p>
      <w:pPr>
        <w:pStyle w:val="ListBullet"/>
      </w:pPr>
      <w:r>
        <w:t>voided/refundQty flags (connector-specific)</w:t>
      </w:r>
    </w:p>
    <w:p>
      <w:pPr>
        <w:pStyle w:val="ListBullet"/>
      </w:pPr>
      <w:r>
        <w:t>modifiers/variant info (optional)</w:t>
      </w:r>
    </w:p>
    <w:p>
      <w:pPr>
        <w:pStyle w:val="Heading1"/>
      </w:pPr>
      <w:r>
        <w:t>6. Normalization Strategy</w:t>
      </w:r>
    </w:p>
    <w:p>
      <w:pPr>
        <w:pStyle w:val="ListBullet"/>
      </w:pPr>
      <w:r>
        <w:t>Raw payload → Staging tables (POS-specific; preserve raw for debugging).</w:t>
      </w:r>
    </w:p>
    <w:p>
      <w:pPr>
        <w:pStyle w:val="ListBullet"/>
      </w:pPr>
      <w:r>
        <w:t>Staging → Canonical schema (POS_Sale + POS_SaleLine).</w:t>
      </w:r>
    </w:p>
    <w:p>
      <w:pPr>
        <w:pStyle w:val="ListBullet"/>
      </w:pPr>
      <w:r>
        <w:t>Normalize timestamps → businessDate in location timezone.</w:t>
      </w:r>
    </w:p>
    <w:p>
      <w:pPr>
        <w:pStyle w:val="ListBullet"/>
      </w:pPr>
      <w:r>
        <w:t>Normalize void/refund representation into canonical eventType + flags.</w:t>
      </w:r>
    </w:p>
    <w:p>
      <w:pPr>
        <w:pStyle w:val="ListBullet"/>
      </w:pPr>
      <w:r>
        <w:t>Item mapping POS → Barstock product; unmapped/low-confidence lines go to review queue.</w:t>
      </w:r>
    </w:p>
    <w:p>
      <w:pPr>
        <w:pStyle w:val="Heading1"/>
      </w:pPr>
      <w:r>
        <w:t>7. Depletion Logic (Barstock)</w:t>
      </w:r>
    </w:p>
    <w:p>
      <w:r>
        <w:t>Draft Beer: qty × pour_oz → active keg (tap assignment).</w:t>
      </w:r>
    </w:p>
    <w:p>
      <w:r>
        <w:t>Packaged Goods: qty × unit_size → product depletion.</w:t>
      </w:r>
    </w:p>
    <w:p>
      <w:r>
        <w:t>Spirits: Actual on-hand derived primarily from Skale measurements; optional theoretical depletion from recipes later.</w:t>
      </w:r>
    </w:p>
    <w:p>
      <w:pPr>
        <w:pStyle w:val="Heading1"/>
      </w:pPr>
      <w:r>
        <w:t>8. Operational Controls</w:t>
      </w:r>
    </w:p>
    <w:p>
      <w:pPr>
        <w:pStyle w:val="ListBullet"/>
      </w:pPr>
      <w:r>
        <w:t>Per-location sync status tracking (last successful run, last fully ingested businessDate).</w:t>
      </w:r>
    </w:p>
    <w:p>
      <w:pPr>
        <w:pStyle w:val="ListBullet"/>
      </w:pPr>
      <w:r>
        <w:t>Dead-letter queue for failed imports and parse errors.</w:t>
      </w:r>
    </w:p>
    <w:p>
      <w:pPr>
        <w:pStyle w:val="ListBullet"/>
      </w:pPr>
      <w:r>
        <w:t>Backfill tool for historical re-import + deterministic recompute.</w:t>
      </w:r>
    </w:p>
    <w:p>
      <w:pPr>
        <w:pStyle w:val="ListBullet"/>
      </w:pPr>
      <w:r>
        <w:t>Secure storage of credentials and SSH keys (encrypted at rest).</w:t>
      </w:r>
    </w:p>
    <w:p>
      <w:pPr>
        <w:pStyle w:val="ListBullet"/>
      </w:pPr>
      <w:r>
        <w:t>Audit logging for connector changes, mapping approvals, and backfills.</w:t>
      </w:r>
    </w:p>
    <w:p>
      <w:pPr>
        <w:pStyle w:val="Heading1"/>
      </w:pPr>
      <w:r>
        <w:t>9. Addenda (Highly Recommended Enhancements)</w:t>
      </w:r>
    </w:p>
    <w:p>
      <w:r>
        <w:t>These additions are specifically to reduce support load and ensure accuracy when onboarding diverse POS systems. They are small to implement relative to the pain they prevent.</w:t>
      </w:r>
    </w:p>
    <w:p>
      <w:pPr>
        <w:pStyle w:val="Heading2"/>
      </w:pPr>
      <w:r>
        <w:t>9.1 POS Capabilities Matrix</w:t>
      </w:r>
    </w:p>
    <w:p>
      <w:r>
        <w:t>Maintain a per-connector capability flags object that drives UI and expectations:</w:t>
      </w:r>
    </w:p>
    <w:p>
      <w:pPr>
        <w:pStyle w:val="ListBullet"/>
      </w:pPr>
      <w:r>
        <w:t>supportsStableItemIds (bool)</w:t>
      </w:r>
    </w:p>
    <w:p>
      <w:pPr>
        <w:pStyle w:val="ListBullet"/>
      </w:pPr>
      <w:r>
        <w:t>supportsVoidsRefunds (bool/enum)</w:t>
      </w:r>
    </w:p>
    <w:p>
      <w:pPr>
        <w:pStyle w:val="ListBullet"/>
      </w:pPr>
      <w:r>
        <w:t>supportsModifiers (bool)</w:t>
      </w:r>
    </w:p>
    <w:p>
      <w:pPr>
        <w:pStyle w:val="ListBullet"/>
      </w:pPr>
      <w:r>
        <w:t>supportsRevenueCenterDiningOption (bool)</w:t>
      </w:r>
    </w:p>
    <w:p>
      <w:pPr>
        <w:pStyle w:val="ListBullet"/>
      </w:pPr>
      <w:r>
        <w:t>importGranularity (real_time | hourly | nightly)</w:t>
      </w:r>
    </w:p>
    <w:p>
      <w:pPr>
        <w:pStyle w:val="ListBullet"/>
      </w:pPr>
      <w:r>
        <w:t>supportsMultiLocation (bool)</w:t>
      </w:r>
    </w:p>
    <w:p>
      <w:pPr>
        <w:pStyle w:val="Heading2"/>
      </w:pPr>
      <w:r>
        <w:t>9.2 Canonical Event Types</w:t>
      </w:r>
    </w:p>
    <w:p>
      <w:r>
        <w:t>Standardize all lines into event types so depletion rules are consistent:</w:t>
      </w:r>
    </w:p>
    <w:p>
      <w:pPr>
        <w:pStyle w:val="ListBullet"/>
      </w:pPr>
      <w:r>
        <w:t>SALE</w:t>
      </w:r>
    </w:p>
    <w:p>
      <w:pPr>
        <w:pStyle w:val="ListBullet"/>
      </w:pPr>
      <w:r>
        <w:t>VOID</w:t>
      </w:r>
    </w:p>
    <w:p>
      <w:pPr>
        <w:pStyle w:val="ListBullet"/>
      </w:pPr>
      <w:r>
        <w:t>REFUND</w:t>
      </w:r>
    </w:p>
    <w:p>
      <w:pPr>
        <w:pStyle w:val="ListBullet"/>
      </w:pPr>
      <w:r>
        <w:t>COMP</w:t>
      </w:r>
    </w:p>
    <w:p>
      <w:pPr>
        <w:pStyle w:val="ListBullet"/>
      </w:pPr>
      <w:r>
        <w:t>STAFF_MEAL</w:t>
      </w:r>
    </w:p>
    <w:p>
      <w:pPr>
        <w:pStyle w:val="ListBullet"/>
      </w:pPr>
      <w:r>
        <w:t>OPEN_ITEM/MISC (flagged)</w:t>
      </w:r>
    </w:p>
    <w:p>
      <w:pPr>
        <w:pStyle w:val="Heading2"/>
      </w:pPr>
      <w:r>
        <w:t>9.3 Mapping Confidence + Approval Workflow</w:t>
      </w:r>
    </w:p>
    <w:p>
      <w:pPr>
        <w:pStyle w:val="ListBullet"/>
      </w:pPr>
      <w:r>
        <w:t>Store confidenceScore (0–1) and matchMethod (id/exact_name/normalized/fuzzy/manual).</w:t>
      </w:r>
    </w:p>
    <w:p>
      <w:pPr>
        <w:pStyle w:val="ListBullet"/>
      </w:pPr>
      <w:r>
        <w:t>Require admin approval for fuzzy matches and drift changes.</w:t>
      </w:r>
    </w:p>
    <w:p>
      <w:pPr>
        <w:pStyle w:val="ListBullet"/>
      </w:pPr>
      <w:r>
        <w:t>Queues: Unmapped, Low confidence, Drift detected.</w:t>
      </w:r>
    </w:p>
    <w:p>
      <w:pPr>
        <w:pStyle w:val="Heading2"/>
      </w:pPr>
      <w:r>
        <w:t>9.4 Menu Drift Detection</w:t>
      </w:r>
    </w:p>
    <w:p>
      <w:pPr>
        <w:pStyle w:val="ListBullet"/>
      </w:pPr>
      <w:r>
        <w:t>Detect renames and near-duplicates (similar name/category/price).</w:t>
      </w:r>
    </w:p>
    <w:p>
      <w:pPr>
        <w:pStyle w:val="ListBullet"/>
      </w:pPr>
      <w:r>
        <w:t>Suggest mapping updates; never auto-apply without approval.</w:t>
      </w:r>
    </w:p>
    <w:p>
      <w:pPr>
        <w:pStyle w:val="Heading2"/>
      </w:pPr>
      <w:r>
        <w:t>9.5 Pour Profiles + Modifiers</w:t>
      </w:r>
    </w:p>
    <w:p>
      <w:pPr>
        <w:pStyle w:val="ListBullet"/>
      </w:pPr>
      <w:r>
        <w:t>Define base pour profiles (pint, sleeve, half, flight, pitcher).</w:t>
      </w:r>
    </w:p>
    <w:p>
      <w:pPr>
        <w:pStyle w:val="ListBullet"/>
      </w:pPr>
      <w:r>
        <w:t>Optional modifier rules: '20oz' overrides pour size; 'double' multiplies spirit ounces (if modifiers available).</w:t>
      </w:r>
    </w:p>
    <w:p>
      <w:pPr>
        <w:pStyle w:val="ListBullet"/>
      </w:pPr>
      <w:r>
        <w:t>If connector lacks modifiers, reflect that in capabilities matrix and treat related items as separate SKUs.</w:t>
      </w:r>
    </w:p>
    <w:p>
      <w:pPr>
        <w:pStyle w:val="Heading2"/>
      </w:pPr>
      <w:r>
        <w:t>9.6 Keg State Machine</w:t>
      </w:r>
    </w:p>
    <w:p>
      <w:pPr>
        <w:pStyle w:val="ListBullet"/>
      </w:pPr>
      <w:r>
        <w:t>Keg states: ACTIVE, ENDED, PAUSED, REPLACED, UNKNOWN.</w:t>
      </w:r>
    </w:p>
    <w:p>
      <w:pPr>
        <w:pStyle w:val="ListBullet"/>
      </w:pPr>
      <w:r>
        <w:t>Prevent depletion into non-ACTIVE keg unless explicitly allowed.</w:t>
      </w:r>
    </w:p>
    <w:p>
      <w:pPr>
        <w:pStyle w:val="ListBullet"/>
      </w:pPr>
      <w:r>
        <w:t>Tap swap records a TAP_REASSIGNMENT event with timestamp.</w:t>
      </w:r>
    </w:p>
    <w:p>
      <w:pPr>
        <w:pStyle w:val="Heading2"/>
      </w:pPr>
      <w:r>
        <w:t>9.7 Deterministic Reconciliation Formula</w:t>
      </w:r>
    </w:p>
    <w:p>
      <w:r>
        <w:t>Define and store this explicitly for reporting and reprocessing:</w:t>
      </w:r>
    </w:p>
    <w:p>
      <w:pPr>
        <w:pStyle w:val="ListBullet"/>
      </w:pPr>
      <w:r>
        <w:t>ExpectedOnHand = LastCountOnHand + Purchases - Depletions ± Transfers ± Adjustments</w:t>
      </w:r>
    </w:p>
    <w:p>
      <w:pPr>
        <w:pStyle w:val="Heading2"/>
      </w:pPr>
      <w:r>
        <w:t>9.8 Backfill + Reprocessing as First-Class Feature</w:t>
      </w:r>
    </w:p>
    <w:p>
      <w:pPr>
        <w:pStyle w:val="ListBullet"/>
      </w:pPr>
      <w:r>
        <w:t>ReprocessRange(locationId, startBusinessDate, endBusinessDate)</w:t>
      </w:r>
    </w:p>
    <w:p>
      <w:pPr>
        <w:pStyle w:val="ListBullet"/>
      </w:pPr>
      <w:r>
        <w:t>Recompute depletion deterministically from canonical events (idempotent).</w:t>
      </w:r>
    </w:p>
    <w:p>
      <w:pPr>
        <w:pStyle w:val="ListBullet"/>
      </w:pPr>
      <w:r>
        <w:t>Tag outputs with rulesetVersion for before/after comparisons.</w:t>
      </w:r>
    </w:p>
    <w:p>
      <w:pPr>
        <w:pStyle w:val="Heading2"/>
      </w:pPr>
      <w:r>
        <w:t>9.9 Data Quality Scoring + Alerts</w:t>
      </w:r>
    </w:p>
    <w:p>
      <w:pPr>
        <w:pStyle w:val="ListBullet"/>
      </w:pPr>
      <w:r>
        <w:t>Daily per location: % mapped lines, % void/refund recognized, duplicates, unusual spikes.</w:t>
      </w:r>
    </w:p>
    <w:p>
      <w:pPr>
        <w:pStyle w:val="ListBullet"/>
      </w:pPr>
      <w:r>
        <w:t>Notify admin: 'X% unmapped yesterday' or 'Voids unavailable; variance may be overstated.'</w:t>
      </w:r>
    </w:p>
    <w:p>
      <w:pPr>
        <w:pStyle w:val="Heading2"/>
      </w:pPr>
      <w:r>
        <w:t>9.10 Generic CSV Templates (Legacy POS Fast-Path)</w:t>
      </w:r>
    </w:p>
    <w:p>
      <w:pPr>
        <w:pStyle w:val="ListBullet"/>
      </w:pPr>
      <w:r>
        <w:t>Provide Barstock CSV templates: Sales by Item by Day (minimum), Sales by Item by Hour (better), Item Master List.</w:t>
      </w:r>
    </w:p>
    <w:p>
      <w:pPr>
        <w:pStyle w:val="ListBullet"/>
      </w:pPr>
      <w:r>
        <w:t>Column mapping UI saves a versioned CSV profile per location (csv_profile_v1, v2…).</w:t>
      </w:r>
    </w:p>
    <w:p>
      <w:pPr>
        <w:pStyle w:val="Heading1"/>
      </w:pPr>
      <w:r>
        <w:t>10. References (Toast docs)</w:t>
      </w:r>
    </w:p>
    <w:p>
      <w:pPr>
        <w:pStyle w:val="ListBullet"/>
      </w:pPr>
      <w:r>
        <w:t>https://doc.toasttab.com/doc/devguide/devApiAccessRequirements.html</w:t>
      </w:r>
    </w:p>
    <w:p>
      <w:pPr>
        <w:pStyle w:val="ListBullet"/>
      </w:pPr>
      <w:r>
        <w:t>https://doc.toasttab.com/doc/devguide/authentication.html</w:t>
      </w:r>
    </w:p>
    <w:p>
      <w:pPr>
        <w:pStyle w:val="ListBullet"/>
      </w:pPr>
      <w:r>
        <w:t>https://doc.toasttab.com/doc/devguide/apiAuthenticationRateLimit.html</w:t>
      </w:r>
    </w:p>
    <w:p>
      <w:pPr>
        <w:pStyle w:val="ListBullet"/>
      </w:pPr>
      <w:r>
        <w:t>https://doc.toasttab.com/doc/devguide/apiRateLimiting.html</w:t>
      </w:r>
    </w:p>
    <w:p>
      <w:pPr>
        <w:pStyle w:val="ListBullet"/>
      </w:pPr>
      <w:r>
        <w:t>https://doc.toasttab.com/doc/devguide/apiGettingMenuInformationFromTheMenusAPI.html</w:t>
      </w:r>
    </w:p>
    <w:p>
      <w:pPr>
        <w:pStyle w:val="ListBullet"/>
      </w:pPr>
      <w:r>
        <w:t>https://doc.toasttab.com/doc/devguide/portalOrdersApiOverview.html</w:t>
      </w:r>
    </w:p>
    <w:p>
      <w:pPr>
        <w:pStyle w:val="ListBullet"/>
      </w:pPr>
      <w:r>
        <w:t>https://doc.toasttab.com/doc/platformguide/downloading_data_export_files.html</w:t>
      </w:r>
    </w:p>
    <w:p>
      <w:pPr>
        <w:pStyle w:val="ListBullet"/>
      </w:pPr>
      <w:r>
        <w:t>https://central.toasttab.com/s/article/Automated-Nightly-Data-Export-1492723819691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