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 Art Sales Module – Claude Code Spec (Barstock Platform Option A)</w:t>
      </w:r>
    </w:p>
    <w:p>
      <w:r>
        <w:t>Purpose</w:t>
        <w:br/>
        <w:t>This document is the build-ready specification for the Pub Art Sales Module, built as a module within the</w:t>
        <w:br/>
        <w:t>Barstock multi-tenant SaaS platform (“Option A”: shared tenants/users/subscriptions across modules).</w:t>
        <w:br/>
        <w:t>It consolidates all details discussed: QR labels, artwork pages, sales, e-transfer verification with proof photo,</w:t>
        <w:br/>
        <w:t>notifications (in-app + email), payouts, exports, and edge cases. It also specifies configurable role capabilities:</w:t>
        <w:br/>
        <w:t>Business Admin can optionally allow “general staff” to manage art listings, and can restrict Curator accounts to</w:t>
        <w:br/>
        <w:t>art-only capabilities (no financial/payout access) with all non-art features disabled.</w:t>
      </w:r>
    </w:p>
    <w:p>
      <w:pPr>
        <w:pStyle w:val="Heading2"/>
      </w:pPr>
      <w:r>
        <w:t>1) Platform Context (Option A)</w:t>
      </w:r>
    </w:p>
    <w:p>
      <w:r>
        <w:t>Shared platform services used by this module:</w:t>
        <w:br/>
        <w:t>- Multi-tenant Businesses (business_id)</w:t>
        <w:br/>
        <w:t>- Users + Roles (PlatformAdmin, BusinessAdmin, Manager, Staff, Curator, Accounting)</w:t>
        <w:br/>
        <w:t>- Subscription/plan metadata + tenant status (active/read-only/expired)</w:t>
        <w:br/>
        <w:t>- Audit logs (append-only)</w:t>
        <w:br/>
        <w:t>- Notifications infrastructure (in-app + email)</w:t>
        <w:br/>
        <w:t>- File storage adapter (local dev + S3-compatible later)</w:t>
        <w:br/>
        <w:t>Tenant isolation is mandatory: no cross-business access for tenant users.</w:t>
      </w:r>
    </w:p>
    <w:p>
      <w:pPr>
        <w:pStyle w:val="Heading2"/>
      </w:pPr>
      <w:r>
        <w:t>2) Roles, Permissions, and Admin-Configurable Capabilities</w:t>
      </w:r>
    </w:p>
    <w:p>
      <w:pPr>
        <w:pStyle w:val="Heading3"/>
      </w:pPr>
      <w:r>
        <w:t>2.1 Roles (baseline)</w:t>
      </w:r>
    </w:p>
    <w:p>
      <w:r>
        <w:t>PlatformAdmin (platform-wide)</w:t>
        <w:br/>
        <w:t>- Creates businesses, assigns BusinessAdmin, manages subscription metadata.</w:t>
        <w:br/>
        <w:t>- Can view/diagnose all tenants. All actions audited.</w:t>
        <w:br/>
        <w:br/>
        <w:t>BusinessAdmin (tenant admin)</w:t>
        <w:br/>
        <w:t>- Full control of Art module for their business: artists, artworks, sales, payouts, reports, settings, users.</w:t>
        <w:br/>
        <w:t>- Can configure which roles can perform which art actions (capability toggles below).</w:t>
        <w:br/>
        <w:br/>
        <w:t>Curator (tenant scoped)</w:t>
        <w:br/>
        <w:t>- Art-program operations by default: manage artists (bio/contact only), manage artworks, photos, locations, QR labels.</w:t>
        <w:br/>
        <w:t>- No payouts/commission edits, no deletion of sales history, cannot confirm refunds unless explicitly allowed.</w:t>
        <w:br/>
        <w:br/>
        <w:t>Staff (tenant scoped)</w:t>
        <w:br/>
        <w:t>- Primary operational role for recording sales and basic viewing.</w:t>
        <w:br/>
        <w:t>- Can optionally be granted additional art-entry capabilities by BusinessAdmin (see toggles).</w:t>
        <w:br/>
        <w:br/>
        <w:t>Accounting (tenant scoped, read-only)</w:t>
        <w:br/>
        <w:t>- View/export reports. No editing.</w:t>
        <w:br/>
        <w:br/>
        <w:t>Manager (tenant scoped, optional)</w:t>
        <w:br/>
        <w:t>- If used: may verify/confirm payments and assist with review, based on capability toggles.</w:t>
        <w:br/>
      </w:r>
    </w:p>
    <w:p>
      <w:pPr>
        <w:pStyle w:val="Heading3"/>
      </w:pPr>
      <w:r>
        <w:t>2.2 Capability Toggles (BusinessAdmin configurable)</w:t>
      </w:r>
    </w:p>
    <w:p>
      <w:r>
        <w:t>BusinessAdmin can enable/disable the following per-role capabilities (default values recommended):</w:t>
        <w:br/>
        <w:br/>
        <w:t>A) Staff Art Entry Mode (DEFAULT: OFF)</w:t>
        <w:br/>
        <w:t>- If ON: Staff can create/edit Artist + Artwork records and upload photos.</w:t>
        <w:br/>
        <w:t>- If OFF: Staff can only view artwork details and record sales.</w:t>
        <w:br/>
        <w:br/>
        <w:t>B) Curator Art-Only Lockdown (DEFAULT: ON)</w:t>
        <w:br/>
        <w:t>- If ON: Curator can access ONLY art management features (Artists/Artworks/Photos/Locations/QR),</w:t>
        <w:br/>
        <w:t xml:space="preserve">  and is blocked from Sales financial reports, Payouts, commission settings, exports.</w:t>
        <w:br/>
        <w:t>- If OFF: Curator can view sales ledger and basic reports (still cannot modify payouts/commission unless allowed).</w:t>
        <w:br/>
        <w:br/>
        <w:t>C) Staff Payment Confirmation (DEFAULT: ON)</w:t>
        <w:br/>
        <w:t>- If ON: Staff can confirm e-transfer payments (pending → confirmed → sold) and upload proof.</w:t>
        <w:br/>
        <w:t>- If OFF: Only BusinessAdmin/Manager can confirm e-transfer payments.</w:t>
        <w:br/>
        <w:br/>
        <w:t>D) Discount Approval Rule (DEFAULT: ON)</w:t>
        <w:br/>
        <w:t>- If ON: salePrice &lt; artwork.listPrice requires BusinessAdmin approval (re-auth or override workflow).</w:t>
        <w:br/>
        <w:t>- If OFF: Staff can enter any price.</w:t>
        <w:br/>
        <w:br/>
        <w:t>E) Direct-to-Artist Payment Allowed (DEFAULT: OFF or PER ARTWORK)</w:t>
        <w:br/>
        <w:t>- If ON: customers may pay artist directly; staff can record sale as direct payment (with proof optional).</w:t>
        <w:br/>
        <w:t>- If OFF: all payments handled by pub/platform.</w:t>
        <w:br/>
        <w:br/>
        <w:t>F) Proof Photo Upload (DEFAULT: ON for e-transfer)</w:t>
        <w:br/>
        <w:t>- If ON: staff can upload payment proof image for e-transfer sales.</w:t>
        <w:br/>
        <w:t>- If OFF: no proof images stored.</w:t>
        <w:br/>
        <w:br/>
        <w:t>G) Proof Photo Retention Days (DEFAULT: 90)</w:t>
        <w:br/>
        <w:t>- NULL = keep indefinitely</w:t>
        <w:br/>
        <w:t>- 0 = disable proof uploads entirely</w:t>
        <w:br/>
        <w:t>- N = auto-delete after N days via scheduled cleanup job.</w:t>
        <w:br/>
      </w:r>
    </w:p>
    <w:p>
      <w:pPr>
        <w:pStyle w:val="Heading3"/>
      </w:pPr>
      <w:r>
        <w:t>2.3 Permission Summary (recommended defaults)</w:t>
      </w:r>
    </w:p>
    <w:p>
      <w:r>
        <w:t>- BusinessAdmin: everything in Art module.</w:t>
        <w:br/>
        <w:t>- Curator: Artists (bio/contact only), Artworks full, Photos full, QR labels, LocationInPub fields; no payouts/commission.</w:t>
        <w:br/>
        <w:t>- Staff: record sales, e-transfer confirm, view artworks; no artwork editing unless Staff Art Entry Mode enabled.</w:t>
        <w:br/>
        <w:t>- Accounting: read-only reports + exports.</w:t>
        <w:br/>
        <w:t>All permissions enforced in:</w:t>
        <w:br/>
        <w:t>1) API authorization checks, and</w:t>
        <w:br/>
        <w:t>2) Database tenant policies (RLS) if using Postgres.</w:t>
        <w:br/>
      </w:r>
    </w:p>
    <w:p>
      <w:pPr>
        <w:pStyle w:val="Heading2"/>
      </w:pPr>
      <w:r>
        <w:t>3) Core Module Features</w:t>
      </w:r>
    </w:p>
    <w:p>
      <w:pPr>
        <w:pStyle w:val="Heading3"/>
      </w:pPr>
      <w:r>
        <w:t>3.1 Artist Management</w:t>
      </w:r>
    </w:p>
    <w:p>
      <w:r>
        <w:t>Artist fields:</w:t>
        <w:br/>
        <w:t>- artist_id (UUID)</w:t>
        <w:br/>
        <w:t>- business_id</w:t>
        <w:br/>
        <w:t>- name</w:t>
        <w:br/>
        <w:t>- contact_email/phone (optional)</w:t>
        <w:br/>
        <w:t>- payout_method (etransfer/cheque/other)</w:t>
        <w:br/>
        <w:t>- default_commission_pub_percent (integer 0–100)</w:t>
        <w:br/>
        <w:t>- bio (optional)</w:t>
        <w:br/>
        <w:t>- notes (optional)</w:t>
        <w:br/>
        <w:t>- created_at, updated_at</w:t>
        <w:br/>
        <w:br/>
        <w:t>Rules:</w:t>
        <w:br/>
        <w:t>- BusinessAdmin can edit default_commission_pub_percent.</w:t>
        <w:br/>
        <w:t>- Curator can edit bio/contact/notes but cannot change commission defaults.</w:t>
        <w:br/>
        <w:t>- Staff can edit only if Staff Art Entry Mode enabled.</w:t>
        <w:br/>
      </w:r>
    </w:p>
    <w:p>
      <w:pPr>
        <w:pStyle w:val="Heading3"/>
      </w:pPr>
      <w:r>
        <w:t>3.2 Artwork Management</w:t>
      </w:r>
    </w:p>
    <w:p>
      <w:r>
        <w:t>Artwork fields:</w:t>
        <w:br/>
        <w:t>- artwork_id (UUID)</w:t>
        <w:br/>
        <w:t>- business_id</w:t>
        <w:br/>
        <w:t>- artist_id</w:t>
        <w:br/>
        <w:t>- title</w:t>
        <w:br/>
        <w:t>- medium (optional)</w:t>
        <w:br/>
        <w:t>- width, height, size_unit</w:t>
        <w:br/>
        <w:t>- list_price_cents</w:t>
        <w:br/>
        <w:t>- status: on_wall | reserved_pending_payment | reserved | sold | removed | removed_not_sold | pending_payment_issue</w:t>
        <w:br/>
        <w:t>- location_in_pub (string; e.g., “Main Bar – Left Wall”)</w:t>
        <w:br/>
        <w:t>- agreement_type: consignment | owned</w:t>
        <w:br/>
        <w:t>- sale_mode: platform_sale | direct_artist_sale | either</w:t>
        <w:br/>
        <w:t>- date_hung (date optional)</w:t>
        <w:br/>
        <w:t>- primary_photo_url (optional)</w:t>
        <w:br/>
        <w:t>- primary_photo_thumb_url (optional)</w:t>
        <w:br/>
        <w:t>- created_by_user_id</w:t>
        <w:br/>
        <w:t>- created_at, updated_at</w:t>
        <w:br/>
        <w:br/>
        <w:t>Rules:</w:t>
        <w:br/>
        <w:t>- Curator can create/edit artworks, upload photos, update location/status (except sold state changes).</w:t>
        <w:br/>
        <w:t>- Sold artworks: curator may edit only non-financial fields (e.g., location/notes) if desired; default restrict to admin only.</w:t>
        <w:br/>
      </w:r>
    </w:p>
    <w:p>
      <w:pPr>
        <w:pStyle w:val="Heading3"/>
      </w:pPr>
      <w:r>
        <w:t>3.3 Artwork Photos &amp; Thumbnails</w:t>
      </w:r>
    </w:p>
    <w:p>
      <w:r>
        <w:t>- Support 1–3 photos per artwork (more later).</w:t>
        <w:br/>
        <w:t>- On upload: store full image + thumbnail URL.</w:t>
        <w:br/>
        <w:t>- Thumbnail used in notifications and lists.</w:t>
        <w:br/>
        <w:t>- Storage adapter: local dev disk; production S3-compatible later.</w:t>
        <w:br/>
      </w:r>
    </w:p>
    <w:p>
      <w:pPr>
        <w:pStyle w:val="Heading3"/>
      </w:pPr>
      <w:r>
        <w:t>3.4 QR Labels and Public Artwork Page</w:t>
      </w:r>
    </w:p>
    <w:p>
      <w:r>
        <w:t>Each artwork has a printable QR label.</w:t>
        <w:br/>
        <w:t>QR must include tenant context (businessCode or businessSlug) to avoid cross-tenant ambiguity:</w:t>
        <w:br/>
        <w:br/>
        <w:t>Recommended URL format:</w:t>
        <w:br/>
        <w:t>/b/{businessCode}/a/{artworkId}</w:t>
        <w:br/>
        <w:br/>
        <w:t>Public artwork page shows:</w:t>
        <w:br/>
        <w:t>- artwork photo(s), title, artist, price, medium/size, story/bio, status (available/reserved/sold)</w:t>
        <w:br/>
        <w:t>- links to artist website/social (optional)</w:t>
        <w:br/>
        <w:t>- “Contact staff to buy” instructions or optional payment link if enabled</w:t>
        <w:br/>
        <w:t>Must NOT show internal admin data.</w:t>
        <w:br/>
      </w:r>
    </w:p>
    <w:p>
      <w:pPr>
        <w:pStyle w:val="Heading3"/>
      </w:pPr>
      <w:r>
        <w:t>3.5 Sales Flow</w:t>
      </w:r>
    </w:p>
    <w:p>
      <w:r>
        <w:t>Sale fields:</w:t>
        <w:br/>
        <w:t>- sale_id (UUID)</w:t>
        <w:br/>
        <w:t>- business_id</w:t>
        <w:br/>
        <w:t>- artwork_id</w:t>
        <w:br/>
        <w:t>- artist_id (denormalized)</w:t>
        <w:br/>
        <w:t>- sale_price_cents</w:t>
        <w:br/>
        <w:t>- tax_cents (optional)</w:t>
        <w:br/>
        <w:t>- payment_method: cash | debit | credit | etransfer | other</w:t>
        <w:br/>
        <w:t>- payment_status: pending | confirmed | failed</w:t>
        <w:br/>
        <w:t>- payment_reference (string; receipt reference or transfer note)</w:t>
        <w:br/>
        <w:t>- buyer_name (optional)</w:t>
        <w:br/>
        <w:t>- buyer_contact (optional)</w:t>
        <w:br/>
        <w:t>- recorded_by_user_id (staff)</w:t>
        <w:br/>
        <w:t>- confirmed_by_user_id (optional)</w:t>
        <w:br/>
        <w:t>- confirmed_at (optional)</w:t>
        <w:br/>
        <w:t>- receipt_number (ART-YYYYMMDD-####, per business, atomic)</w:t>
        <w:br/>
        <w:t>- notes (optional)</w:t>
        <w:br/>
        <w:t>- sold_at (timestamp)</w:t>
        <w:br/>
        <w:br/>
        <w:t>Workflow:</w:t>
        <w:br/>
        <w:t>A) POS/Cash/Card (platform_sale)</w:t>
        <w:br/>
        <w:t>- Create sale with payment_status=confirmed</w:t>
        <w:br/>
        <w:t>- Set artwork status → sold</w:t>
        <w:br/>
        <w:t>- Trigger notifications (in-app + email)</w:t>
        <w:br/>
        <w:br/>
        <w:t>B) E-Transfer (platform_sale)</w:t>
        <w:br/>
        <w:t>- Create sale with payment_status=pending, artwork status → reserved_pending_payment</w:t>
        <w:br/>
        <w:t>- Provide payment instructions + reference code</w:t>
        <w:br/>
        <w:t>- Staff later confirms payment → payment_status=confirmed AND artwork status → sold</w:t>
        <w:br/>
        <w:t>- Trigger notifications upon sold transition</w:t>
        <w:br/>
        <w:br/>
        <w:t>C) Direct-to-Artist Payment (optional)</w:t>
        <w:br/>
        <w:t>- Create sale as direct payment, with proof optional</w:t>
        <w:br/>
        <w:t>- Confirmation can be staff+artist confirmation or admin override, per policy.</w:t>
        <w:br/>
      </w:r>
    </w:p>
    <w:p>
      <w:pPr>
        <w:pStyle w:val="Heading3"/>
      </w:pPr>
      <w:r>
        <w:t>3.6 Proof of Payment Photo (E-Transfer)</w:t>
      </w:r>
    </w:p>
    <w:p>
      <w:r>
        <w:t>- Optional field: payment_proof_photo_url (nullable) on Sale.</w:t>
        <w:br/>
        <w:t>- Upload allowed for staff/admin when payment_method=etransfer and payment_status=pending (or at confirmation).</w:t>
        <w:br/>
        <w:t>- Visible on “View Sale” page.</w:t>
        <w:br/>
        <w:t>- Email sold notification: do NOT embed proof image by default; include “proof uploaded” indicator + link to view.</w:t>
        <w:br/>
        <w:t>Retention:</w:t>
        <w:br/>
        <w:t>- Configurable per business: payment_proof_retention_days (NULL=forever, 0=disabled, N=auto-delete after N days).</w:t>
        <w:br/>
        <w:t>- Scheduled cleanup job deletes stored proof images past retention and clears the URL; audit log the cleanup.</w:t>
        <w:br/>
      </w:r>
    </w:p>
    <w:p>
      <w:pPr>
        <w:pStyle w:val="Heading3"/>
      </w:pPr>
      <w:r>
        <w:t>3.7 Notifications (In-App + Email)</w:t>
      </w:r>
    </w:p>
    <w:p>
      <w:r>
        <w:t>Trigger events:</w:t>
        <w:br/>
        <w:t>- artwork status transitions to sold (primary)</w:t>
        <w:br/>
        <w:t>- optional: reserved_pending_payment created</w:t>
        <w:br/>
        <w:br/>
        <w:t>Recipients (default):</w:t>
        <w:br/>
        <w:t>- Curator + BusinessAdmin (same business_id)</w:t>
        <w:br/>
        <w:t>Optional recipients:</w:t>
        <w:br/>
        <w:t>- Accounting (read-only notifications)</w:t>
        <w:br/>
        <w:br/>
        <w:t>Notification payload must include:</w:t>
        <w:br/>
        <w:t>- title/body</w:t>
        <w:br/>
        <w:t>- link_url to View Sale</w:t>
        <w:br/>
        <w:t>- image_url = artwork.primary_photo_thumb_url</w:t>
        <w:br/>
        <w:t>- metadata: artworkId, saleId, paymentMethod, price</w:t>
        <w:br/>
        <w:br/>
        <w:t>Email:</w:t>
        <w:br/>
        <w:t>- Include artwork thumbnail and “View Sale” button link.</w:t>
        <w:br/>
        <w:t>- Use idempotency key to prevent duplicates: businessId:saleId:type:recipientId</w:t>
        <w:br/>
        <w:t>- Persist delivery status (queued/sent/failed) with retries.</w:t>
        <w:br/>
      </w:r>
    </w:p>
    <w:p>
      <w:pPr>
        <w:pStyle w:val="Heading3"/>
      </w:pPr>
      <w:r>
        <w:t>3.8 Payouts and Reporting</w:t>
      </w:r>
    </w:p>
    <w:p>
      <w:r>
        <w:t>Payouts (BusinessAdmin only by default):</w:t>
        <w:br/>
        <w:t>- Generate payouts by period (month/date range) per artist from confirmed sales.</w:t>
        <w:br/>
        <w:t>- Store commission amounts and artist due amounts.</w:t>
        <w:br/>
        <w:t>- Mark paid with reference and date.</w:t>
        <w:br/>
        <w:t>- Exports: CSV for sales + payouts (Accounting can export).</w:t>
        <w:br/>
        <w:br/>
        <w:t>Commission handling:</w:t>
        <w:br/>
        <w:t>- Store commission percent and computed amounts on each Sale at time of sale.</w:t>
        <w:br/>
        <w:t>- If commission changes later, historical sales remain unchanged.</w:t>
        <w:br/>
      </w:r>
    </w:p>
    <w:p>
      <w:pPr>
        <w:pStyle w:val="Heading2"/>
      </w:pPr>
      <w:r>
        <w:t>4) Database / API / UI Requirements (High Level)</w:t>
      </w:r>
    </w:p>
    <w:p>
      <w:r>
        <w:t>Database:</w:t>
        <w:br/>
        <w:t>- All module tables include business_id.</w:t>
        <w:br/>
        <w:t>- If using Postgres: enforce RLS using session variables set by API middleware.</w:t>
        <w:br/>
        <w:t>- Ensure indexes for: business_id + status, business_id + sold_at, artist_id, artwork_id.</w:t>
        <w:br/>
        <w:br/>
        <w:t>API:</w:t>
        <w:br/>
        <w:t>- Validate inputs with Zod (or equivalent).</w:t>
        <w:br/>
        <w:t>- Enforce role + capability toggles on every write.</w:t>
        <w:br/>
        <w:t>- Use transactions for: receipt number generation + sale creation + artwork status update + notifications.</w:t>
        <w:br/>
        <w:br/>
        <w:t>UI:</w:t>
        <w:br/>
        <w:t>- Web admin (BusinessAdmin/Curator): Artists, Artworks, QR label, Sales ledger, (Payouts admin-only), Notifications.</w:t>
        <w:br/>
        <w:t>- Mobile (Staff): QR scan, artwork details, record sale, confirm e-transfer + upload proof, notifications (optional).</w:t>
        <w:br/>
      </w:r>
    </w:p>
    <w:p>
      <w:pPr>
        <w:pStyle w:val="Heading2"/>
      </w:pPr>
      <w:r>
        <w:t>5) Edge Cases to Handle (Required)</w:t>
      </w:r>
    </w:p>
    <w:p>
      <w:r>
        <w:t>Payment/E-Transfer:</w:t>
        <w:br/>
        <w:t>- Payment arrives after artwork sold → overpayment flag; admin resolution.</w:t>
        <w:br/>
        <w:t>- Wrong amount → pending_payment_issue until resolved.</w:t>
        <w:br/>
        <w:t>- Direct payment without notice → manual confirmation with proof.</w:t>
        <w:br/>
        <w:t>- Fake screenshots → require deposit confirmation before sold.</w:t>
        <w:br/>
        <w:br/>
        <w:t>Artwork Status:</w:t>
        <w:br/>
        <w:t>- Accidental sale → admin-only reopen_sale with audit.</w:t>
        <w:br/>
        <w:t>- Removed but unsold → removed_not_sold.</w:t>
        <w:br/>
        <w:t>- Reserved but unpaid → auto-expire to available after configured hours.</w:t>
        <w:br/>
        <w:br/>
        <w:t>Notifications:</w:t>
        <w:br/>
        <w:t>- Idempotent sends; email retry; reassign recipients if curator removed.</w:t>
        <w:br/>
        <w:br/>
        <w:t>Media:</w:t>
        <w:br/>
        <w:t>- Missing artwork photo uses placeholder; proof cleanup per retention; storage quota handling.</w:t>
        <w:br/>
        <w:br/>
        <w:t>QR:</w:t>
        <w:br/>
        <w:t>- Damaged QR → manual search; QR stable across moves; public page hides internal data.</w:t>
        <w:br/>
        <w:br/>
        <w:t>Accounting:</w:t>
        <w:br/>
        <w:t>- Refunds create reversal records; never delete sales; store tax/commission per sale.</w:t>
        <w:br/>
      </w:r>
    </w:p>
    <w:p>
      <w:pPr>
        <w:pStyle w:val="Heading2"/>
      </w:pPr>
      <w:r>
        <w:t>6) Audit Logging (Mandatory)</w:t>
      </w:r>
    </w:p>
    <w:p>
      <w:r>
        <w:t>All privileged actions must create audit log entries:</w:t>
        <w:br/>
        <w:t>- artist created/updated</w:t>
        <w:br/>
        <w:t>- artwork created/updated/status change</w:t>
        <w:br/>
        <w:t>- sale created, payment confirmed, discount override</w:t>
        <w:br/>
        <w:t>- payout generated/paid</w:t>
        <w:br/>
        <w:t>- capability toggle changes</w:t>
        <w:br/>
        <w:t>- proof photo uploaded/deleted (retention cleanup)</w:t>
        <w:br/>
        <w:t>Audit fields: actor_user_id, business_id, action_type, object_type, object_id, metadata_json, timestamp.</w:t>
        <w:br/>
      </w:r>
    </w:p>
    <w:p>
      <w:pPr>
        <w:pStyle w:val="Heading2"/>
      </w:pPr>
      <w:r>
        <w:t>7) Claude Code Build Instructions</w:t>
      </w:r>
    </w:p>
    <w:p>
      <w:r>
        <w:t>Build in manageable steps to avoid rate limits:</w:t>
        <w:br/>
        <w:t>Step 1: Platform foundation (tenants/users/roles/auth/RLS/audit/notifications base)</w:t>
        <w:br/>
        <w:t>Step 2: Art module schema + CRUD (artists/artworks/photos/QR)</w:t>
        <w:br/>
        <w:t>Step 3: Sales + receipts + e-transfer pending/confirm + proof upload</w:t>
        <w:br/>
        <w:t>Step 4: Notifications in-app + email with thumbnails + idempotency</w:t>
        <w:br/>
        <w:t>Step 5: Payouts + exports + retention cleanup job</w:t>
        <w:br/>
        <w:br/>
        <w:t>Each step must end with:</w:t>
        <w:br/>
        <w:t>- a working build</w:t>
        <w:br/>
        <w:t>- minimal tests for touched code</w:t>
        <w:br/>
        <w:t>- a git commit and PROJECT_STATUS.md update.</w:t>
        <w:br/>
      </w:r>
    </w:p>
    <w:p>
      <w:r>
        <w:br w:type="page"/>
      </w:r>
    </w:p>
    <w:p>
      <w:pPr>
        <w:pStyle w:val="Heading2"/>
      </w:pPr>
      <w:r>
        <w:t>8) Label Printing Requirements (NEW)</w:t>
      </w:r>
    </w:p>
    <w:p>
      <w:r>
        <w:t>System must support generating printable labels for each artwork as PDF and PNG, with configurable label-size presets, and must include a stable tenant-scoped QR URL and a human-readable fallback code for manual lookup.</w:t>
      </w:r>
    </w:p>
    <w:p>
      <w:r>
        <w:br/>
        <w:t>Implementation Notes (recommended):</w:t>
        <w:br/>
        <w:t>- Provide 3–5 label-size presets (e.g., 1x1, 1x2, 2x2, 2x3) configurable per business.</w:t>
        <w:br/>
        <w:t>- Generate QR payload as a stable URL with tenant context, e.g.: /b/{businessCode}/a/{artworkId}</w:t>
        <w:br/>
        <w:t>- Also print a short human fallback code (e.g., ART-7H3K) under the QR for manual search if QR is damaged.</w:t>
        <w:br/>
        <w:t>- Support outputs:</w:t>
        <w:br/>
        <w:t xml:space="preserve">  (1) PDF for printing (universal)</w:t>
        <w:br/>
        <w:t xml:space="preserve">  (2) PNG export for label-maker apps that import images</w:t>
        <w:br/>
        <w:t>- Log printing actions (printedAt, printedByUserId) and allow “Reprint label”.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