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AAB" w:rsidRDefault="00291DAC">
      <w:pPr>
        <w:widowControl w:val="0"/>
        <w:autoSpaceDE w:val="0"/>
        <w:autoSpaceDN w:val="0"/>
        <w:spacing w:before="76"/>
        <w:ind w:left="1657" w:right="334" w:hanging="1"/>
        <w:jc w:val="center"/>
        <w:rPr>
          <w:b/>
          <w:bCs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1137037</wp:posOffset>
            </wp:positionH>
            <wp:positionV relativeFrom="paragraph">
              <wp:posOffset>254412</wp:posOffset>
            </wp:positionV>
            <wp:extent cx="731520" cy="826936"/>
            <wp:effectExtent l="19050" t="0" r="0" b="0"/>
            <wp:wrapNone/>
            <wp:docPr id="1" name="image1.jpeg" descr="Gerb-BMSTU_0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82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t>Министерство науки и высшего образования Российской Федерации</w:t>
      </w:r>
      <w:r>
        <w:rPr>
          <w:b/>
          <w:bCs/>
          <w:spacing w:val="1"/>
          <w:lang w:val="ru-RU"/>
        </w:rPr>
        <w:t xml:space="preserve"> </w:t>
      </w:r>
      <w:r>
        <w:rPr>
          <w:b/>
          <w:bCs/>
          <w:lang w:val="ru-RU"/>
        </w:rPr>
        <w:t>Федеральное государственное бюджетное образовательное учреждение</w:t>
      </w:r>
      <w:r>
        <w:rPr>
          <w:b/>
          <w:bCs/>
          <w:spacing w:val="-57"/>
          <w:lang w:val="ru-RU"/>
        </w:rPr>
        <w:t xml:space="preserve"> </w:t>
      </w:r>
      <w:r>
        <w:rPr>
          <w:b/>
          <w:bCs/>
          <w:lang w:val="ru-RU"/>
        </w:rPr>
        <w:t>высшего</w:t>
      </w:r>
      <w:r>
        <w:rPr>
          <w:b/>
          <w:bCs/>
          <w:spacing w:val="-1"/>
          <w:lang w:val="ru-RU"/>
        </w:rPr>
        <w:t xml:space="preserve"> </w:t>
      </w:r>
      <w:r>
        <w:rPr>
          <w:b/>
          <w:bCs/>
          <w:lang w:val="ru-RU"/>
        </w:rPr>
        <w:t>образования</w:t>
      </w:r>
    </w:p>
    <w:p w:rsidR="000A0AAB" w:rsidRDefault="00291DAC">
      <w:pPr>
        <w:widowControl w:val="0"/>
        <w:autoSpaceDE w:val="0"/>
        <w:autoSpaceDN w:val="0"/>
        <w:ind w:left="2378" w:right="1053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«Московский государственный технический университет</w:t>
      </w:r>
      <w:r>
        <w:rPr>
          <w:b/>
          <w:bCs/>
          <w:spacing w:val="-57"/>
          <w:lang w:val="ru-RU"/>
        </w:rPr>
        <w:t xml:space="preserve"> </w:t>
      </w:r>
      <w:r>
        <w:rPr>
          <w:b/>
          <w:bCs/>
          <w:lang w:val="ru-RU"/>
        </w:rPr>
        <w:t>имени</w:t>
      </w:r>
      <w:r>
        <w:rPr>
          <w:b/>
          <w:bCs/>
          <w:spacing w:val="-2"/>
          <w:lang w:val="ru-RU"/>
        </w:rPr>
        <w:t xml:space="preserve"> </w:t>
      </w:r>
      <w:r>
        <w:rPr>
          <w:b/>
          <w:bCs/>
          <w:lang w:val="ru-RU"/>
        </w:rPr>
        <w:t>Н.Э. Баумана</w:t>
      </w:r>
    </w:p>
    <w:p w:rsidR="000A0AAB" w:rsidRDefault="00962741">
      <w:pPr>
        <w:widowControl w:val="0"/>
        <w:autoSpaceDE w:val="0"/>
        <w:autoSpaceDN w:val="0"/>
        <w:ind w:left="2781" w:right="1460"/>
        <w:jc w:val="center"/>
        <w:rPr>
          <w:b/>
          <w:bCs/>
          <w:lang w:val="ru-RU"/>
        </w:rPr>
      </w:pPr>
      <w:r w:rsidRPr="00962741">
        <w:pict>
          <v:shape id="_x0000_s1026" style="position:absolute;left:0;text-align:left;margin-left:83.6pt;margin-top:37.7pt;width:484.95pt;height:4.45pt;z-index:251658240;mso-position-horizontal-relative:page" coordorigin="1672,754" coordsize="9699,89" o:spt="100" adj="0,,0" path="m11370,829r-9698,l1672,843r9698,l11370,829xm11370,754r-9698,l1672,814r9698,l11370,754xe" fillcolor="black" stroked="f">
            <v:stroke joinstyle="round"/>
            <v:formulas/>
            <v:path arrowok="t" o:connecttype="segments" textboxrect="-1672,-754,8027,-665"/>
            <w10:wrap anchorx="page"/>
          </v:shape>
        </w:pict>
      </w:r>
      <w:r w:rsidR="00481892">
        <w:rPr>
          <w:b/>
          <w:bCs/>
          <w:lang w:val="ru-RU"/>
        </w:rPr>
        <w:t>(национальный исследовательский университет)»</w:t>
      </w:r>
      <w:r w:rsidR="00481892">
        <w:rPr>
          <w:b/>
          <w:bCs/>
          <w:spacing w:val="-57"/>
          <w:lang w:val="ru-RU"/>
        </w:rPr>
        <w:t xml:space="preserve"> </w:t>
      </w:r>
      <w:r w:rsidR="00481892">
        <w:rPr>
          <w:b/>
          <w:bCs/>
          <w:lang w:val="ru-RU"/>
        </w:rPr>
        <w:t>(МГТУ</w:t>
      </w:r>
      <w:r w:rsidR="00481892">
        <w:rPr>
          <w:b/>
          <w:bCs/>
          <w:spacing w:val="-1"/>
          <w:lang w:val="ru-RU"/>
        </w:rPr>
        <w:t xml:space="preserve"> </w:t>
      </w:r>
      <w:r w:rsidR="00481892">
        <w:rPr>
          <w:b/>
          <w:bCs/>
          <w:lang w:val="ru-RU"/>
        </w:rPr>
        <w:t>им. Н.Э. Баумана)</w:t>
      </w:r>
    </w:p>
    <w:p w:rsidR="000A0AAB" w:rsidRDefault="000A0AAB">
      <w:pPr>
        <w:widowControl w:val="0"/>
        <w:autoSpaceDE w:val="0"/>
        <w:autoSpaceDN w:val="0"/>
        <w:rPr>
          <w:b/>
          <w:bCs/>
          <w:sz w:val="20"/>
          <w:lang w:val="ru-RU"/>
        </w:rPr>
      </w:pPr>
    </w:p>
    <w:p w:rsidR="000A0AAB" w:rsidRDefault="000A0AAB">
      <w:pPr>
        <w:widowControl w:val="0"/>
        <w:autoSpaceDE w:val="0"/>
        <w:autoSpaceDN w:val="0"/>
        <w:rPr>
          <w:b/>
          <w:bCs/>
          <w:sz w:val="20"/>
          <w:lang w:val="ru-RU"/>
        </w:rPr>
      </w:pPr>
    </w:p>
    <w:p w:rsidR="000A0AAB" w:rsidRDefault="000A0AAB">
      <w:pPr>
        <w:widowControl w:val="0"/>
        <w:autoSpaceDE w:val="0"/>
        <w:autoSpaceDN w:val="0"/>
        <w:rPr>
          <w:b/>
          <w:bCs/>
          <w:sz w:val="20"/>
          <w:lang w:val="ru-RU"/>
        </w:rPr>
      </w:pPr>
    </w:p>
    <w:p w:rsidR="000A0AAB" w:rsidRDefault="000A0AAB">
      <w:pPr>
        <w:widowControl w:val="0"/>
        <w:autoSpaceDE w:val="0"/>
        <w:autoSpaceDN w:val="0"/>
        <w:rPr>
          <w:b/>
          <w:bCs/>
          <w:sz w:val="20"/>
          <w:lang w:val="ru-RU"/>
        </w:rPr>
      </w:pPr>
    </w:p>
    <w:p w:rsidR="000A0AAB" w:rsidRDefault="000A0AAB">
      <w:pPr>
        <w:widowControl w:val="0"/>
        <w:autoSpaceDE w:val="0"/>
        <w:autoSpaceDN w:val="0"/>
        <w:spacing w:before="9"/>
        <w:rPr>
          <w:b/>
          <w:bCs/>
          <w:sz w:val="17"/>
          <w:lang w:val="ru-RU"/>
        </w:rPr>
      </w:pPr>
    </w:p>
    <w:p w:rsidR="000A0AAB" w:rsidRDefault="00291DAC">
      <w:pPr>
        <w:widowControl w:val="0"/>
        <w:autoSpaceDE w:val="0"/>
        <w:autoSpaceDN w:val="0"/>
        <w:spacing w:before="88"/>
        <w:ind w:left="402" w:right="209"/>
        <w:jc w:val="center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</w:t>
      </w:r>
      <w:r>
        <w:rPr>
          <w:spacing w:val="-5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«Информатика</w:t>
      </w:r>
      <w:r>
        <w:rPr>
          <w:spacing w:val="-5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системы</w:t>
      </w:r>
      <w:r>
        <w:rPr>
          <w:spacing w:val="-4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управления»</w:t>
      </w:r>
    </w:p>
    <w:p w:rsidR="000A0AAB" w:rsidRDefault="00291DAC">
      <w:pPr>
        <w:widowControl w:val="0"/>
        <w:autoSpaceDE w:val="0"/>
        <w:autoSpaceDN w:val="0"/>
        <w:spacing w:before="1"/>
        <w:ind w:left="402" w:right="207"/>
        <w:jc w:val="center"/>
        <w:rPr>
          <w:sz w:val="28"/>
          <w:szCs w:val="22"/>
          <w:lang w:val="ru-RU"/>
        </w:rPr>
      </w:pPr>
      <w:r>
        <w:rPr>
          <w:sz w:val="28"/>
          <w:szCs w:val="22"/>
          <w:lang w:val="ru-RU"/>
        </w:rPr>
        <w:t>Кафедра</w:t>
      </w:r>
      <w:r>
        <w:rPr>
          <w:spacing w:val="-4"/>
          <w:sz w:val="28"/>
          <w:szCs w:val="22"/>
          <w:lang w:val="ru-RU"/>
        </w:rPr>
        <w:t xml:space="preserve"> </w:t>
      </w:r>
      <w:r>
        <w:rPr>
          <w:sz w:val="28"/>
          <w:szCs w:val="22"/>
          <w:lang w:val="ru-RU"/>
        </w:rPr>
        <w:t>«Программное</w:t>
      </w:r>
      <w:r>
        <w:rPr>
          <w:spacing w:val="-4"/>
          <w:sz w:val="28"/>
          <w:szCs w:val="22"/>
          <w:lang w:val="ru-RU"/>
        </w:rPr>
        <w:t xml:space="preserve"> </w:t>
      </w:r>
      <w:r>
        <w:rPr>
          <w:sz w:val="28"/>
          <w:szCs w:val="22"/>
          <w:lang w:val="ru-RU"/>
        </w:rPr>
        <w:t>обеспечение</w:t>
      </w:r>
      <w:r>
        <w:rPr>
          <w:spacing w:val="-4"/>
          <w:sz w:val="28"/>
          <w:szCs w:val="22"/>
          <w:lang w:val="ru-RU"/>
        </w:rPr>
        <w:t xml:space="preserve"> </w:t>
      </w:r>
      <w:r>
        <w:rPr>
          <w:sz w:val="28"/>
          <w:szCs w:val="22"/>
          <w:lang w:val="ru-RU"/>
        </w:rPr>
        <w:t>ЭВМ</w:t>
      </w:r>
      <w:r>
        <w:rPr>
          <w:spacing w:val="-4"/>
          <w:sz w:val="28"/>
          <w:szCs w:val="22"/>
          <w:lang w:val="ru-RU"/>
        </w:rPr>
        <w:t xml:space="preserve"> </w:t>
      </w:r>
      <w:r>
        <w:rPr>
          <w:sz w:val="28"/>
          <w:szCs w:val="22"/>
          <w:lang w:val="ru-RU"/>
        </w:rPr>
        <w:t>и</w:t>
      </w:r>
      <w:r>
        <w:rPr>
          <w:spacing w:val="-2"/>
          <w:sz w:val="28"/>
          <w:szCs w:val="22"/>
          <w:lang w:val="ru-RU"/>
        </w:rPr>
        <w:t xml:space="preserve"> </w:t>
      </w:r>
      <w:r>
        <w:rPr>
          <w:sz w:val="28"/>
          <w:szCs w:val="22"/>
          <w:lang w:val="ru-RU"/>
        </w:rPr>
        <w:t>информационные</w:t>
      </w:r>
      <w:r>
        <w:rPr>
          <w:spacing w:val="-5"/>
          <w:sz w:val="28"/>
          <w:szCs w:val="22"/>
          <w:lang w:val="ru-RU"/>
        </w:rPr>
        <w:t xml:space="preserve"> </w:t>
      </w:r>
      <w:r>
        <w:rPr>
          <w:sz w:val="28"/>
          <w:szCs w:val="22"/>
          <w:lang w:val="ru-RU"/>
        </w:rPr>
        <w:t>технологии»</w:t>
      </w:r>
    </w:p>
    <w:p w:rsidR="000A0AAB" w:rsidRDefault="000A0AAB">
      <w:pPr>
        <w:widowControl w:val="0"/>
        <w:autoSpaceDE w:val="0"/>
        <w:autoSpaceDN w:val="0"/>
        <w:rPr>
          <w:bCs/>
          <w:sz w:val="30"/>
          <w:lang w:val="ru-RU"/>
        </w:rPr>
      </w:pPr>
    </w:p>
    <w:p w:rsidR="000A0AAB" w:rsidRDefault="000A0AAB">
      <w:pPr>
        <w:widowControl w:val="0"/>
        <w:autoSpaceDE w:val="0"/>
        <w:autoSpaceDN w:val="0"/>
        <w:rPr>
          <w:bCs/>
          <w:sz w:val="30"/>
          <w:lang w:val="ru-RU"/>
        </w:rPr>
      </w:pPr>
    </w:p>
    <w:p w:rsidR="000A0AAB" w:rsidRDefault="000A0AAB">
      <w:pPr>
        <w:widowControl w:val="0"/>
        <w:autoSpaceDE w:val="0"/>
        <w:autoSpaceDN w:val="0"/>
        <w:rPr>
          <w:bCs/>
          <w:sz w:val="36"/>
          <w:lang w:val="ru-RU"/>
        </w:rPr>
      </w:pPr>
    </w:p>
    <w:p w:rsidR="000A0AAB" w:rsidRDefault="00291DAC">
      <w:pPr>
        <w:widowControl w:val="0"/>
        <w:autoSpaceDE w:val="0"/>
        <w:autoSpaceDN w:val="0"/>
        <w:ind w:left="402" w:right="209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ОТЧЁТ</w:t>
      </w:r>
      <w:r>
        <w:rPr>
          <w:b/>
          <w:bCs/>
          <w:spacing w:val="-4"/>
          <w:sz w:val="36"/>
          <w:szCs w:val="36"/>
          <w:lang w:val="ru-RU"/>
        </w:rPr>
        <w:t xml:space="preserve"> </w:t>
      </w:r>
      <w:r>
        <w:rPr>
          <w:b/>
          <w:bCs/>
          <w:sz w:val="36"/>
          <w:szCs w:val="36"/>
          <w:lang w:val="ru-RU"/>
        </w:rPr>
        <w:t>ПО</w:t>
      </w:r>
      <w:r>
        <w:rPr>
          <w:b/>
          <w:bCs/>
          <w:spacing w:val="-2"/>
          <w:sz w:val="36"/>
          <w:szCs w:val="36"/>
          <w:lang w:val="ru-RU"/>
        </w:rPr>
        <w:t xml:space="preserve"> </w:t>
      </w:r>
      <w:r>
        <w:rPr>
          <w:b/>
          <w:bCs/>
          <w:sz w:val="36"/>
          <w:szCs w:val="36"/>
          <w:lang w:val="ru-RU"/>
        </w:rPr>
        <w:t>ЛАБОРАТОРНОЙ</w:t>
      </w:r>
      <w:r>
        <w:rPr>
          <w:b/>
          <w:bCs/>
          <w:spacing w:val="-4"/>
          <w:sz w:val="36"/>
          <w:szCs w:val="36"/>
          <w:lang w:val="ru-RU"/>
        </w:rPr>
        <w:t xml:space="preserve"> </w:t>
      </w:r>
      <w:r>
        <w:rPr>
          <w:b/>
          <w:bCs/>
          <w:sz w:val="36"/>
          <w:szCs w:val="36"/>
          <w:lang w:val="ru-RU"/>
        </w:rPr>
        <w:t>РАБОТЕ</w:t>
      </w:r>
      <w:r>
        <w:rPr>
          <w:b/>
          <w:bCs/>
          <w:spacing w:val="-3"/>
          <w:sz w:val="36"/>
          <w:szCs w:val="36"/>
          <w:lang w:val="ru-RU"/>
        </w:rPr>
        <w:t xml:space="preserve"> </w:t>
      </w:r>
      <w:r>
        <w:rPr>
          <w:b/>
          <w:bCs/>
          <w:sz w:val="36"/>
          <w:szCs w:val="36"/>
          <w:lang w:val="ru-RU"/>
        </w:rPr>
        <w:t>№1</w:t>
      </w:r>
    </w:p>
    <w:p w:rsidR="000A0AAB" w:rsidRDefault="00291DAC">
      <w:pPr>
        <w:widowControl w:val="0"/>
        <w:autoSpaceDE w:val="0"/>
        <w:autoSpaceDN w:val="0"/>
        <w:ind w:left="298" w:right="99" w:hanging="3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«</w:t>
      </w:r>
      <w:r w:rsidR="00242205">
        <w:rPr>
          <w:b/>
          <w:bCs/>
          <w:sz w:val="36"/>
          <w:szCs w:val="36"/>
          <w:lang w:val="ru-RU"/>
        </w:rPr>
        <w:t>ПОЛУПРОВОДНИКОВЫЕ ДИОДЫ</w:t>
      </w:r>
      <w:r>
        <w:rPr>
          <w:b/>
          <w:bCs/>
          <w:sz w:val="36"/>
          <w:szCs w:val="36"/>
          <w:lang w:val="ru-RU"/>
        </w:rPr>
        <w:t>»</w:t>
      </w:r>
    </w:p>
    <w:p w:rsidR="000A0AAB" w:rsidRPr="006F7CD0" w:rsidRDefault="00291DAC">
      <w:pPr>
        <w:widowControl w:val="0"/>
        <w:autoSpaceDE w:val="0"/>
        <w:autoSpaceDN w:val="0"/>
        <w:ind w:left="1246" w:right="1053"/>
        <w:jc w:val="center"/>
        <w:outlineLvl w:val="1"/>
        <w:rPr>
          <w:b/>
          <w:sz w:val="32"/>
          <w:szCs w:val="28"/>
          <w:lang w:val="ru-RU"/>
        </w:rPr>
      </w:pPr>
      <w:r w:rsidRPr="006F7CD0">
        <w:rPr>
          <w:b/>
          <w:sz w:val="32"/>
          <w:szCs w:val="28"/>
          <w:lang w:val="ru-RU"/>
        </w:rPr>
        <w:t>по</w:t>
      </w:r>
      <w:r w:rsidRPr="006F7CD0">
        <w:rPr>
          <w:b/>
          <w:spacing w:val="-4"/>
          <w:sz w:val="32"/>
          <w:szCs w:val="28"/>
          <w:lang w:val="ru-RU"/>
        </w:rPr>
        <w:t xml:space="preserve"> </w:t>
      </w:r>
      <w:r w:rsidRPr="006F7CD0">
        <w:rPr>
          <w:b/>
          <w:sz w:val="32"/>
          <w:szCs w:val="28"/>
          <w:lang w:val="ru-RU"/>
        </w:rPr>
        <w:t>курсу</w:t>
      </w:r>
      <w:r w:rsidRPr="006F7CD0">
        <w:rPr>
          <w:b/>
          <w:spacing w:val="-3"/>
          <w:sz w:val="32"/>
          <w:szCs w:val="28"/>
          <w:lang w:val="ru-RU"/>
        </w:rPr>
        <w:t xml:space="preserve"> </w:t>
      </w:r>
      <w:r w:rsidRPr="006F7CD0">
        <w:rPr>
          <w:b/>
          <w:sz w:val="32"/>
          <w:szCs w:val="28"/>
          <w:lang w:val="ru-RU"/>
        </w:rPr>
        <w:t>«Основы</w:t>
      </w:r>
      <w:r w:rsidRPr="006F7CD0">
        <w:rPr>
          <w:b/>
          <w:spacing w:val="-2"/>
          <w:sz w:val="32"/>
          <w:szCs w:val="28"/>
          <w:lang w:val="ru-RU"/>
        </w:rPr>
        <w:t xml:space="preserve"> </w:t>
      </w:r>
      <w:r w:rsidRPr="006F7CD0">
        <w:rPr>
          <w:b/>
          <w:sz w:val="32"/>
          <w:szCs w:val="28"/>
          <w:lang w:val="ru-RU"/>
        </w:rPr>
        <w:t>электроники»</w:t>
      </w:r>
    </w:p>
    <w:p w:rsidR="000A0AAB" w:rsidRDefault="000A0AAB">
      <w:pPr>
        <w:widowControl w:val="0"/>
        <w:autoSpaceDE w:val="0"/>
        <w:autoSpaceDN w:val="0"/>
        <w:rPr>
          <w:bCs/>
          <w:sz w:val="30"/>
          <w:lang w:val="ru-RU"/>
        </w:rPr>
      </w:pPr>
    </w:p>
    <w:p w:rsidR="000A0AAB" w:rsidRDefault="000A0AAB">
      <w:pPr>
        <w:widowControl w:val="0"/>
        <w:autoSpaceDE w:val="0"/>
        <w:autoSpaceDN w:val="0"/>
        <w:rPr>
          <w:bCs/>
          <w:sz w:val="30"/>
          <w:lang w:val="ru-RU"/>
        </w:rPr>
      </w:pPr>
    </w:p>
    <w:p w:rsidR="000A0AAB" w:rsidRDefault="000A0AAB">
      <w:pPr>
        <w:widowControl w:val="0"/>
        <w:autoSpaceDE w:val="0"/>
        <w:autoSpaceDN w:val="0"/>
        <w:rPr>
          <w:bCs/>
          <w:sz w:val="30"/>
          <w:lang w:val="ru-RU"/>
        </w:rPr>
      </w:pPr>
    </w:p>
    <w:p w:rsidR="006F7CD0" w:rsidRDefault="00291DAC" w:rsidP="006F7CD0">
      <w:pPr>
        <w:widowControl w:val="0"/>
        <w:autoSpaceDE w:val="0"/>
        <w:autoSpaceDN w:val="0"/>
        <w:spacing w:before="252" w:line="446" w:lineRule="auto"/>
        <w:ind w:left="141" w:right="4649" w:hanging="1"/>
        <w:rPr>
          <w:spacing w:val="-67"/>
          <w:sz w:val="28"/>
          <w:szCs w:val="22"/>
          <w:lang w:val="ru-RU"/>
        </w:rPr>
      </w:pPr>
      <w:r>
        <w:rPr>
          <w:sz w:val="28"/>
          <w:szCs w:val="22"/>
          <w:lang w:val="ru-RU"/>
        </w:rPr>
        <w:t>Студент: Талышева Олеся Николаевна</w:t>
      </w:r>
      <w:r>
        <w:rPr>
          <w:spacing w:val="-67"/>
          <w:sz w:val="28"/>
          <w:szCs w:val="22"/>
          <w:lang w:val="ru-RU"/>
        </w:rPr>
        <w:t xml:space="preserve"> </w:t>
      </w:r>
    </w:p>
    <w:p w:rsidR="000A0AAB" w:rsidRDefault="00291DAC">
      <w:pPr>
        <w:widowControl w:val="0"/>
        <w:autoSpaceDE w:val="0"/>
        <w:autoSpaceDN w:val="0"/>
        <w:spacing w:before="252" w:line="446" w:lineRule="auto"/>
        <w:ind w:left="141" w:right="5495" w:hanging="1"/>
        <w:rPr>
          <w:sz w:val="28"/>
          <w:szCs w:val="22"/>
          <w:lang w:val="ru-RU"/>
        </w:rPr>
      </w:pPr>
      <w:r>
        <w:rPr>
          <w:sz w:val="28"/>
          <w:szCs w:val="22"/>
          <w:lang w:val="ru-RU"/>
        </w:rPr>
        <w:t>Группа:</w:t>
      </w:r>
      <w:r>
        <w:rPr>
          <w:spacing w:val="-2"/>
          <w:sz w:val="28"/>
          <w:szCs w:val="22"/>
          <w:lang w:val="ru-RU"/>
        </w:rPr>
        <w:t xml:space="preserve"> </w:t>
      </w:r>
      <w:r>
        <w:rPr>
          <w:sz w:val="28"/>
          <w:szCs w:val="22"/>
          <w:lang w:val="ru-RU"/>
        </w:rPr>
        <w:t>ИУ7-3</w:t>
      </w:r>
      <w:r w:rsidR="00242205">
        <w:rPr>
          <w:sz w:val="28"/>
          <w:szCs w:val="22"/>
          <w:lang w:val="ru-RU"/>
        </w:rPr>
        <w:t>5</w:t>
      </w:r>
      <w:r>
        <w:rPr>
          <w:sz w:val="28"/>
          <w:szCs w:val="22"/>
          <w:lang w:val="ru-RU"/>
        </w:rPr>
        <w:t>Б</w:t>
      </w:r>
    </w:p>
    <w:p w:rsidR="000A0AAB" w:rsidRDefault="000A0AAB">
      <w:pPr>
        <w:widowControl w:val="0"/>
        <w:autoSpaceDE w:val="0"/>
        <w:autoSpaceDN w:val="0"/>
        <w:rPr>
          <w:bCs/>
          <w:sz w:val="20"/>
          <w:lang w:val="ru-RU"/>
        </w:rPr>
      </w:pPr>
    </w:p>
    <w:p w:rsidR="000A0AAB" w:rsidRDefault="000A0AAB">
      <w:pPr>
        <w:widowControl w:val="0"/>
        <w:autoSpaceDE w:val="0"/>
        <w:autoSpaceDN w:val="0"/>
        <w:rPr>
          <w:bCs/>
          <w:sz w:val="20"/>
          <w:lang w:val="ru-RU"/>
        </w:rPr>
      </w:pPr>
    </w:p>
    <w:p w:rsidR="000A0AAB" w:rsidRDefault="000A0AAB">
      <w:pPr>
        <w:widowControl w:val="0"/>
        <w:autoSpaceDE w:val="0"/>
        <w:autoSpaceDN w:val="0"/>
        <w:rPr>
          <w:bCs/>
          <w:sz w:val="20"/>
          <w:lang w:val="ru-RU"/>
        </w:rPr>
      </w:pPr>
    </w:p>
    <w:p w:rsidR="000A0AAB" w:rsidRDefault="000A0AAB">
      <w:pPr>
        <w:widowControl w:val="0"/>
        <w:autoSpaceDE w:val="0"/>
        <w:autoSpaceDN w:val="0"/>
        <w:rPr>
          <w:sz w:val="20"/>
          <w:szCs w:val="22"/>
          <w:lang w:val="ru-RU"/>
        </w:rPr>
        <w:sectPr w:rsidR="000A0AAB">
          <w:type w:val="continuous"/>
          <w:pgSz w:w="11910" w:h="16840"/>
          <w:pgMar w:top="1040" w:right="620" w:bottom="280" w:left="1560" w:header="720" w:footer="720" w:gutter="0"/>
          <w:cols w:space="720"/>
        </w:sectPr>
      </w:pPr>
    </w:p>
    <w:p w:rsidR="000A0AAB" w:rsidRDefault="00291DAC">
      <w:pPr>
        <w:widowControl w:val="0"/>
        <w:autoSpaceDE w:val="0"/>
        <w:autoSpaceDN w:val="0"/>
        <w:spacing w:before="230"/>
        <w:ind w:left="141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Студент</w:t>
      </w:r>
    </w:p>
    <w:p w:rsidR="000A0AAB" w:rsidRDefault="00291DAC">
      <w:pPr>
        <w:widowControl w:val="0"/>
        <w:tabs>
          <w:tab w:val="left" w:pos="2382"/>
        </w:tabs>
        <w:autoSpaceDE w:val="0"/>
        <w:autoSpaceDN w:val="0"/>
        <w:spacing w:before="230" w:line="322" w:lineRule="exact"/>
        <w:ind w:left="141"/>
        <w:rPr>
          <w:sz w:val="28"/>
          <w:szCs w:val="22"/>
          <w:lang w:val="ru-RU"/>
        </w:rPr>
      </w:pPr>
      <w:r>
        <w:rPr>
          <w:sz w:val="22"/>
          <w:szCs w:val="22"/>
          <w:lang w:val="ru-RU"/>
        </w:rPr>
        <w:br w:type="column"/>
      </w:r>
      <w:r>
        <w:rPr>
          <w:w w:val="99"/>
          <w:sz w:val="28"/>
          <w:szCs w:val="22"/>
          <w:u w:val="single"/>
          <w:lang w:val="ru-RU"/>
        </w:rPr>
        <w:lastRenderedPageBreak/>
        <w:t xml:space="preserve"> </w:t>
      </w:r>
      <w:r>
        <w:rPr>
          <w:sz w:val="28"/>
          <w:szCs w:val="22"/>
          <w:u w:val="single"/>
          <w:lang w:val="ru-RU"/>
        </w:rPr>
        <w:tab/>
      </w:r>
      <w:r>
        <w:rPr>
          <w:sz w:val="28"/>
          <w:szCs w:val="22"/>
          <w:lang w:val="ru-RU"/>
        </w:rPr>
        <w:t xml:space="preserve"> </w:t>
      </w:r>
      <w:r w:rsidR="006F7CD0">
        <w:rPr>
          <w:sz w:val="28"/>
          <w:szCs w:val="22"/>
          <w:lang w:val="ru-RU"/>
        </w:rPr>
        <w:t>Талышева</w:t>
      </w:r>
      <w:r>
        <w:rPr>
          <w:spacing w:val="-4"/>
          <w:sz w:val="28"/>
          <w:szCs w:val="22"/>
          <w:lang w:val="ru-RU"/>
        </w:rPr>
        <w:t xml:space="preserve"> </w:t>
      </w:r>
      <w:r w:rsidR="006F7CD0">
        <w:rPr>
          <w:sz w:val="28"/>
          <w:szCs w:val="22"/>
          <w:lang w:val="ru-RU"/>
        </w:rPr>
        <w:t>О</w:t>
      </w:r>
      <w:r>
        <w:rPr>
          <w:sz w:val="28"/>
          <w:szCs w:val="22"/>
          <w:lang w:val="ru-RU"/>
        </w:rPr>
        <w:t>.</w:t>
      </w:r>
      <w:r>
        <w:rPr>
          <w:spacing w:val="-3"/>
          <w:sz w:val="28"/>
          <w:szCs w:val="22"/>
          <w:lang w:val="ru-RU"/>
        </w:rPr>
        <w:t xml:space="preserve"> </w:t>
      </w:r>
      <w:r w:rsidR="006F7CD0">
        <w:rPr>
          <w:sz w:val="28"/>
          <w:szCs w:val="22"/>
          <w:lang w:val="ru-RU"/>
        </w:rPr>
        <w:t>Н</w:t>
      </w:r>
      <w:r>
        <w:rPr>
          <w:sz w:val="28"/>
          <w:szCs w:val="22"/>
          <w:lang w:val="ru-RU"/>
        </w:rPr>
        <w:t>.</w:t>
      </w:r>
    </w:p>
    <w:p w:rsidR="000A0AAB" w:rsidRDefault="00291DAC">
      <w:pPr>
        <w:widowControl w:val="0"/>
        <w:autoSpaceDE w:val="0"/>
        <w:autoSpaceDN w:val="0"/>
        <w:ind w:left="572"/>
        <w:rPr>
          <w:i/>
          <w:szCs w:val="22"/>
          <w:lang w:val="ru-RU"/>
        </w:rPr>
      </w:pPr>
      <w:r>
        <w:rPr>
          <w:i/>
          <w:szCs w:val="22"/>
          <w:lang w:val="ru-RU"/>
        </w:rPr>
        <w:t>подпись,</w:t>
      </w:r>
      <w:r>
        <w:rPr>
          <w:i/>
          <w:spacing w:val="-3"/>
          <w:szCs w:val="22"/>
          <w:lang w:val="ru-RU"/>
        </w:rPr>
        <w:t xml:space="preserve"> </w:t>
      </w:r>
      <w:r>
        <w:rPr>
          <w:i/>
          <w:szCs w:val="22"/>
          <w:lang w:val="ru-RU"/>
        </w:rPr>
        <w:t>дата</w:t>
      </w:r>
    </w:p>
    <w:p w:rsidR="000A0AAB" w:rsidRDefault="000A0AAB">
      <w:pPr>
        <w:widowControl w:val="0"/>
        <w:autoSpaceDE w:val="0"/>
        <w:autoSpaceDN w:val="0"/>
        <w:rPr>
          <w:szCs w:val="22"/>
          <w:lang w:val="ru-RU"/>
        </w:rPr>
        <w:sectPr w:rsidR="000A0AAB">
          <w:type w:val="continuous"/>
          <w:pgSz w:w="11910" w:h="16840"/>
          <w:pgMar w:top="1040" w:right="620" w:bottom="280" w:left="1560" w:header="720" w:footer="720" w:gutter="0"/>
          <w:cols w:num="2" w:space="720" w:equalWidth="0">
            <w:col w:w="1170" w:space="3248"/>
            <w:col w:w="5312" w:space="0"/>
          </w:cols>
        </w:sectPr>
      </w:pPr>
    </w:p>
    <w:p w:rsidR="000A0AAB" w:rsidRDefault="000A0AAB">
      <w:pPr>
        <w:widowControl w:val="0"/>
        <w:autoSpaceDE w:val="0"/>
        <w:autoSpaceDN w:val="0"/>
        <w:rPr>
          <w:bCs/>
          <w:i/>
          <w:sz w:val="20"/>
          <w:lang w:val="ru-RU"/>
        </w:rPr>
      </w:pPr>
    </w:p>
    <w:p w:rsidR="000A0AAB" w:rsidRDefault="00291DAC">
      <w:pPr>
        <w:widowControl w:val="0"/>
        <w:tabs>
          <w:tab w:val="left" w:pos="4525"/>
          <w:tab w:val="left" w:pos="6766"/>
        </w:tabs>
        <w:autoSpaceDE w:val="0"/>
        <w:autoSpaceDN w:val="0"/>
        <w:spacing w:before="229" w:line="322" w:lineRule="exact"/>
        <w:ind w:left="141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</w:t>
      </w:r>
      <w:r>
        <w:rPr>
          <w:sz w:val="28"/>
          <w:szCs w:val="28"/>
          <w:lang w:val="ru-RU"/>
        </w:rPr>
        <w:tab/>
      </w:r>
      <w:r>
        <w:rPr>
          <w:w w:val="99"/>
          <w:sz w:val="28"/>
          <w:szCs w:val="28"/>
          <w:u w:val="single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lang w:val="ru-RU"/>
        </w:rPr>
        <w:t xml:space="preserve"> Оглоблин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Д.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И.</w:t>
      </w:r>
    </w:p>
    <w:p w:rsidR="000A0AAB" w:rsidRDefault="00291DAC">
      <w:pPr>
        <w:widowControl w:val="0"/>
        <w:autoSpaceDE w:val="0"/>
        <w:autoSpaceDN w:val="0"/>
        <w:ind w:left="2378" w:right="655"/>
        <w:jc w:val="center"/>
        <w:rPr>
          <w:i/>
          <w:szCs w:val="22"/>
          <w:lang w:val="ru-RU"/>
        </w:rPr>
      </w:pPr>
      <w:r>
        <w:rPr>
          <w:i/>
          <w:szCs w:val="22"/>
          <w:lang w:val="ru-RU"/>
        </w:rPr>
        <w:t>подпись,</w:t>
      </w:r>
      <w:r>
        <w:rPr>
          <w:i/>
          <w:spacing w:val="-3"/>
          <w:szCs w:val="22"/>
          <w:lang w:val="ru-RU"/>
        </w:rPr>
        <w:t xml:space="preserve"> </w:t>
      </w:r>
      <w:r>
        <w:rPr>
          <w:i/>
          <w:szCs w:val="22"/>
          <w:lang w:val="ru-RU"/>
        </w:rPr>
        <w:t>дата</w:t>
      </w:r>
    </w:p>
    <w:p w:rsidR="000A0AAB" w:rsidRDefault="000A0AAB">
      <w:pPr>
        <w:widowControl w:val="0"/>
        <w:autoSpaceDE w:val="0"/>
        <w:autoSpaceDN w:val="0"/>
        <w:rPr>
          <w:bCs/>
          <w:i/>
          <w:sz w:val="26"/>
          <w:lang w:val="ru-RU"/>
        </w:rPr>
      </w:pPr>
    </w:p>
    <w:p w:rsidR="000A0AAB" w:rsidRDefault="000A0AAB">
      <w:pPr>
        <w:widowControl w:val="0"/>
        <w:autoSpaceDE w:val="0"/>
        <w:autoSpaceDN w:val="0"/>
        <w:rPr>
          <w:bCs/>
          <w:i/>
          <w:sz w:val="26"/>
          <w:lang w:val="ru-RU"/>
        </w:rPr>
      </w:pPr>
    </w:p>
    <w:p w:rsidR="000A0AAB" w:rsidRDefault="000A0AAB">
      <w:pPr>
        <w:widowControl w:val="0"/>
        <w:autoSpaceDE w:val="0"/>
        <w:autoSpaceDN w:val="0"/>
        <w:rPr>
          <w:bCs/>
          <w:i/>
          <w:sz w:val="26"/>
          <w:lang w:val="ru-RU"/>
        </w:rPr>
      </w:pPr>
    </w:p>
    <w:p w:rsidR="000A0AAB" w:rsidRDefault="000A0AAB">
      <w:pPr>
        <w:widowControl w:val="0"/>
        <w:autoSpaceDE w:val="0"/>
        <w:autoSpaceDN w:val="0"/>
        <w:rPr>
          <w:bCs/>
          <w:i/>
          <w:sz w:val="26"/>
          <w:lang w:val="ru-RU"/>
        </w:rPr>
      </w:pPr>
    </w:p>
    <w:p w:rsidR="000A0AAB" w:rsidRDefault="00291DAC">
      <w:pPr>
        <w:widowControl w:val="0"/>
        <w:tabs>
          <w:tab w:val="left" w:pos="5925"/>
        </w:tabs>
        <w:autoSpaceDE w:val="0"/>
        <w:autoSpaceDN w:val="0"/>
        <w:ind w:left="141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Оценка 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w w:val="99"/>
          <w:sz w:val="28"/>
          <w:szCs w:val="28"/>
          <w:u w:val="single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ab/>
      </w:r>
    </w:p>
    <w:p w:rsidR="000A0AAB" w:rsidRDefault="000A0AAB">
      <w:pPr>
        <w:widowControl w:val="0"/>
        <w:autoSpaceDE w:val="0"/>
        <w:autoSpaceDN w:val="0"/>
        <w:rPr>
          <w:bCs/>
          <w:sz w:val="20"/>
          <w:lang w:val="ru-RU"/>
        </w:rPr>
      </w:pPr>
    </w:p>
    <w:p w:rsidR="000A0AAB" w:rsidRDefault="000A0AAB">
      <w:pPr>
        <w:widowControl w:val="0"/>
        <w:autoSpaceDE w:val="0"/>
        <w:autoSpaceDN w:val="0"/>
        <w:spacing w:before="2"/>
        <w:rPr>
          <w:bCs/>
          <w:sz w:val="20"/>
          <w:lang w:val="ru-RU"/>
        </w:rPr>
      </w:pPr>
    </w:p>
    <w:p w:rsidR="000A0AAB" w:rsidRDefault="00291DAC">
      <w:pPr>
        <w:widowControl w:val="0"/>
        <w:autoSpaceDE w:val="0"/>
        <w:autoSpaceDN w:val="0"/>
        <w:spacing w:before="90"/>
        <w:ind w:left="1248" w:right="1053"/>
        <w:jc w:val="center"/>
        <w:rPr>
          <w:i/>
          <w:szCs w:val="22"/>
          <w:lang w:val="ru-RU"/>
        </w:rPr>
        <w:sectPr w:rsidR="000A0AAB" w:rsidSect="000A0AAB">
          <w:type w:val="continuous"/>
          <w:pgSz w:w="11910" w:h="16840"/>
          <w:pgMar w:top="1040" w:right="620" w:bottom="280" w:left="1560" w:header="720" w:footer="720" w:gutter="0"/>
          <w:cols w:space="720"/>
        </w:sectPr>
      </w:pPr>
      <w:r>
        <w:rPr>
          <w:i/>
          <w:szCs w:val="22"/>
          <w:lang w:val="ru-RU"/>
        </w:rPr>
        <w:t>202</w:t>
      </w:r>
      <w:r w:rsidR="006F7CD0">
        <w:rPr>
          <w:i/>
          <w:szCs w:val="22"/>
          <w:lang w:val="ru-RU"/>
        </w:rPr>
        <w:t>3</w:t>
      </w:r>
      <w:r>
        <w:rPr>
          <w:i/>
          <w:spacing w:val="1"/>
          <w:szCs w:val="22"/>
          <w:lang w:val="ru-RU"/>
        </w:rPr>
        <w:t xml:space="preserve"> </w:t>
      </w:r>
      <w:r>
        <w:rPr>
          <w:i/>
          <w:szCs w:val="22"/>
          <w:lang w:val="ru-RU"/>
        </w:rPr>
        <w:t>г</w:t>
      </w:r>
    </w:p>
    <w:sdt>
      <w:sdtPr>
        <w:id w:val="4679880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C66737" w:rsidRPr="0029535E" w:rsidRDefault="00291DAC">
          <w:pPr>
            <w:keepNext/>
            <w:keepLines/>
            <w:spacing w:before="480" w:line="276" w:lineRule="auto"/>
            <w:rPr>
              <w:rFonts w:eastAsiaTheme="majorEastAsia"/>
              <w:b/>
              <w:bCs/>
              <w:color w:val="365F91" w:themeColor="accent1" w:themeShade="BF"/>
              <w:sz w:val="28"/>
              <w:szCs w:val="28"/>
              <w:lang w:val="ru-RU"/>
            </w:rPr>
          </w:pPr>
          <w:r w:rsidRPr="0029535E">
            <w:rPr>
              <w:rFonts w:eastAsiaTheme="majorEastAsia"/>
              <w:b/>
              <w:bCs/>
              <w:color w:val="365F91" w:themeColor="accent1" w:themeShade="BF"/>
              <w:sz w:val="28"/>
              <w:szCs w:val="28"/>
              <w:lang w:val="ru-RU"/>
            </w:rPr>
            <w:t>Оглавление</w:t>
          </w:r>
        </w:p>
        <w:p w:rsidR="00C66737" w:rsidRPr="00854078" w:rsidRDefault="00291DAC">
          <w:pPr>
            <w:spacing w:after="100" w:line="276" w:lineRule="auto"/>
            <w:rPr>
              <w:rFonts w:eastAsiaTheme="minorEastAsia"/>
              <w:sz w:val="28"/>
              <w:szCs w:val="28"/>
              <w:lang w:val="ru-RU"/>
            </w:rPr>
          </w:pPr>
          <w:r>
            <w:rPr>
              <w:rFonts w:eastAsiaTheme="minorEastAsia"/>
              <w:sz w:val="28"/>
              <w:szCs w:val="28"/>
              <w:lang w:val="ru-RU"/>
            </w:rPr>
            <w:t>С</w:t>
          </w:r>
          <w:r w:rsidRPr="0029535E">
            <w:rPr>
              <w:rFonts w:eastAsiaTheme="minorEastAsia"/>
              <w:sz w:val="28"/>
              <w:szCs w:val="28"/>
              <w:lang w:val="ru-RU"/>
            </w:rPr>
            <w:t>окращения терминов, аббревиатуры</w:t>
          </w:r>
          <w:r>
            <w:ptab w:relativeTo="margin" w:alignment="right" w:leader="dot"/>
          </w:r>
          <w:r w:rsidR="00854078" w:rsidRPr="00854078">
            <w:rPr>
              <w:b/>
              <w:lang w:val="ru-RU"/>
            </w:rPr>
            <w:t>3</w:t>
          </w:r>
        </w:p>
        <w:p w:rsidR="00C66737" w:rsidRPr="00854078" w:rsidRDefault="00291DAC">
          <w:pPr>
            <w:spacing w:after="100" w:line="276" w:lineRule="auto"/>
            <w:rPr>
              <w:rFonts w:eastAsiaTheme="minorEastAsia"/>
              <w:sz w:val="28"/>
              <w:szCs w:val="28"/>
              <w:lang w:val="ru-RU"/>
            </w:rPr>
          </w:pPr>
          <w:r>
            <w:rPr>
              <w:rFonts w:eastAsiaTheme="minorEastAsia"/>
              <w:sz w:val="28"/>
              <w:szCs w:val="28"/>
              <w:lang w:val="ru-RU"/>
            </w:rPr>
            <w:t>Ц</w:t>
          </w:r>
          <w:r w:rsidRPr="0029535E">
            <w:rPr>
              <w:rFonts w:eastAsiaTheme="minorEastAsia"/>
              <w:sz w:val="28"/>
              <w:szCs w:val="28"/>
              <w:lang w:val="ru-RU"/>
            </w:rPr>
            <w:t>ель практикума</w:t>
          </w:r>
          <w:r>
            <w:ptab w:relativeTo="margin" w:alignment="right" w:leader="dot"/>
          </w:r>
          <w:r w:rsidR="00854078" w:rsidRPr="00854078">
            <w:rPr>
              <w:rFonts w:eastAsiaTheme="minorEastAsia"/>
              <w:b/>
              <w:sz w:val="28"/>
              <w:szCs w:val="28"/>
              <w:lang w:val="ru-RU"/>
            </w:rPr>
            <w:t>3</w:t>
          </w:r>
        </w:p>
        <w:p w:rsidR="0029535E" w:rsidRPr="00854078" w:rsidRDefault="00291DAC" w:rsidP="00C66737">
          <w:pPr>
            <w:spacing w:after="100" w:line="276" w:lineRule="auto"/>
            <w:rPr>
              <w:rFonts w:eastAsiaTheme="minorEastAsia"/>
              <w:b/>
              <w:sz w:val="28"/>
              <w:szCs w:val="28"/>
              <w:lang w:val="ru-RU"/>
            </w:rPr>
          </w:pPr>
          <w:r>
            <w:rPr>
              <w:rFonts w:eastAsiaTheme="minorEastAsia"/>
              <w:sz w:val="28"/>
              <w:szCs w:val="28"/>
              <w:lang w:val="ru-RU"/>
            </w:rPr>
            <w:t>Номер варианта задания</w:t>
          </w:r>
          <w:r w:rsidRPr="0029535E">
            <w:rPr>
              <w:rFonts w:eastAsiaTheme="minorEastAsia"/>
              <w:sz w:val="28"/>
              <w:szCs w:val="28"/>
              <w:lang w:val="ru-RU"/>
            </w:rPr>
            <w:t xml:space="preserve"> </w:t>
          </w:r>
          <w:r>
            <w:ptab w:relativeTo="margin" w:alignment="right" w:leader="dot"/>
          </w:r>
          <w:r w:rsidR="00854078" w:rsidRPr="00854078">
            <w:rPr>
              <w:rFonts w:eastAsiaTheme="minorEastAsia"/>
              <w:b/>
              <w:sz w:val="28"/>
              <w:szCs w:val="28"/>
              <w:lang w:val="ru-RU"/>
            </w:rPr>
            <w:t>3</w:t>
          </w:r>
        </w:p>
        <w:p w:rsidR="00BB2A0F" w:rsidRPr="008573E9" w:rsidRDefault="00291DAC" w:rsidP="0029535E">
          <w:pPr>
            <w:spacing w:after="200" w:line="276" w:lineRule="auto"/>
            <w:rPr>
              <w:rFonts w:eastAsiaTheme="minorHAnsi"/>
              <w:b/>
              <w:sz w:val="28"/>
              <w:szCs w:val="28"/>
              <w:lang w:val="ru-RU"/>
            </w:rPr>
          </w:pPr>
          <w:r>
            <w:rPr>
              <w:rFonts w:eastAsiaTheme="minorHAnsi"/>
              <w:sz w:val="28"/>
              <w:szCs w:val="28"/>
              <w:lang w:val="ru-RU"/>
            </w:rPr>
            <w:t>Ч</w:t>
          </w:r>
          <w:r w:rsidRPr="0029535E">
            <w:rPr>
              <w:rFonts w:eastAsiaTheme="minorHAnsi"/>
              <w:sz w:val="28"/>
              <w:szCs w:val="28"/>
              <w:lang w:val="ru-RU"/>
            </w:rPr>
            <w:t xml:space="preserve">асть 1. </w:t>
          </w:r>
          <w:r>
            <w:rPr>
              <w:rFonts w:eastAsiaTheme="minorHAnsi"/>
              <w:sz w:val="28"/>
              <w:szCs w:val="28"/>
              <w:lang w:val="ru-RU"/>
            </w:rPr>
            <w:t>Э</w:t>
          </w:r>
          <w:r w:rsidRPr="0029535E">
            <w:rPr>
              <w:rFonts w:eastAsiaTheme="minorHAnsi"/>
              <w:sz w:val="28"/>
              <w:szCs w:val="28"/>
              <w:lang w:val="ru-RU"/>
            </w:rPr>
            <w:t xml:space="preserve">ксперимент 1 </w:t>
          </w:r>
          <w:r>
            <w:ptab w:relativeTo="margin" w:alignment="right" w:leader="dot"/>
          </w:r>
          <w:r w:rsidR="00854078" w:rsidRPr="008573E9">
            <w:rPr>
              <w:rFonts w:eastAsiaTheme="minorHAnsi"/>
              <w:b/>
              <w:sz w:val="28"/>
              <w:szCs w:val="28"/>
              <w:lang w:val="ru-RU"/>
            </w:rPr>
            <w:t>4</w:t>
          </w:r>
        </w:p>
        <w:p w:rsidR="00BB2A0F" w:rsidRPr="00B747D0" w:rsidRDefault="00BB2A0F" w:rsidP="0029535E">
          <w:pPr>
            <w:spacing w:after="200" w:line="276" w:lineRule="auto"/>
            <w:rPr>
              <w:rFonts w:eastAsiaTheme="minorHAnsi"/>
              <w:sz w:val="28"/>
              <w:szCs w:val="28"/>
              <w:lang w:val="ru-RU"/>
            </w:rPr>
          </w:pPr>
          <w:r w:rsidRPr="008573E9">
            <w:rPr>
              <w:rFonts w:eastAsiaTheme="minorHAnsi"/>
              <w:b/>
              <w:sz w:val="28"/>
              <w:szCs w:val="28"/>
              <w:lang w:val="ru-RU"/>
            </w:rPr>
            <w:tab/>
          </w:r>
          <w:r w:rsidRPr="00B747D0">
            <w:rPr>
              <w:rFonts w:eastAsiaTheme="minorHAnsi"/>
              <w:sz w:val="28"/>
              <w:szCs w:val="28"/>
              <w:lang w:val="ru-RU"/>
            </w:rPr>
            <w:t>Исследование ВАХ полупроводниковых диодов на модели лабораторного стенда в программе MICROCAP</w:t>
          </w:r>
          <w:r w:rsidRPr="00B747D0">
            <w:ptab w:relativeTo="margin" w:alignment="right" w:leader="dot"/>
          </w:r>
          <w:r w:rsidRPr="008B5853">
            <w:rPr>
              <w:rFonts w:eastAsiaTheme="minorHAnsi"/>
              <w:b/>
              <w:sz w:val="28"/>
              <w:szCs w:val="28"/>
              <w:lang w:val="ru-RU"/>
            </w:rPr>
            <w:t>4</w:t>
          </w:r>
        </w:p>
        <w:p w:rsidR="00BB2A0F" w:rsidRPr="00B747D0" w:rsidRDefault="00BB2A0F" w:rsidP="00BB2A0F">
          <w:pPr>
            <w:spacing w:after="200" w:line="276" w:lineRule="auto"/>
            <w:rPr>
              <w:rFonts w:eastAsiaTheme="minorHAnsi"/>
              <w:sz w:val="28"/>
              <w:szCs w:val="22"/>
              <w:lang w:val="ru-RU"/>
            </w:rPr>
          </w:pPr>
          <w:r w:rsidRPr="00B747D0">
            <w:rPr>
              <w:rFonts w:eastAsiaTheme="minorHAnsi"/>
              <w:sz w:val="28"/>
              <w:szCs w:val="28"/>
              <w:lang w:val="ru-RU"/>
            </w:rPr>
            <w:tab/>
          </w:r>
          <w:r w:rsidRPr="00B747D0">
            <w:rPr>
              <w:rFonts w:eastAsiaTheme="minorHAnsi"/>
              <w:sz w:val="28"/>
              <w:szCs w:val="22"/>
              <w:lang w:val="ru-RU"/>
            </w:rPr>
            <w:t xml:space="preserve">Вывод данных решения MICROCAP </w:t>
          </w:r>
          <w:proofErr w:type="gramStart"/>
          <w:r w:rsidRPr="00B747D0">
            <w:rPr>
              <w:rFonts w:eastAsiaTheme="minorHAnsi"/>
              <w:sz w:val="28"/>
              <w:szCs w:val="22"/>
              <w:lang w:val="ru-RU"/>
            </w:rPr>
            <w:t>во</w:t>
          </w:r>
          <w:proofErr w:type="gramEnd"/>
          <w:r w:rsidRPr="00B747D0">
            <w:rPr>
              <w:rFonts w:eastAsiaTheme="minorHAnsi"/>
              <w:sz w:val="28"/>
              <w:szCs w:val="22"/>
              <w:lang w:val="ru-RU"/>
            </w:rPr>
            <w:t xml:space="preserve"> внешний текстовый </w:t>
          </w:r>
        </w:p>
        <w:p w:rsidR="00BB2A0F" w:rsidRPr="00B747D0" w:rsidRDefault="00BB2A0F" w:rsidP="0029535E">
          <w:pPr>
            <w:spacing w:after="200" w:line="276" w:lineRule="auto"/>
            <w:rPr>
              <w:rFonts w:eastAsiaTheme="minorHAnsi"/>
              <w:sz w:val="28"/>
              <w:szCs w:val="28"/>
              <w:lang w:val="ru-RU"/>
            </w:rPr>
          </w:pPr>
          <w:r w:rsidRPr="00B747D0">
            <w:rPr>
              <w:rFonts w:eastAsiaTheme="minorHAnsi"/>
              <w:sz w:val="28"/>
              <w:szCs w:val="22"/>
              <w:lang w:val="ru-RU"/>
            </w:rPr>
            <w:t>файл</w:t>
          </w:r>
          <w:r w:rsidRPr="00B747D0">
            <w:ptab w:relativeTo="margin" w:alignment="right" w:leader="dot"/>
          </w:r>
          <w:r w:rsidRPr="008B5853">
            <w:rPr>
              <w:rFonts w:eastAsiaTheme="minorHAnsi"/>
              <w:b/>
              <w:sz w:val="28"/>
              <w:szCs w:val="28"/>
              <w:lang w:val="ru-RU"/>
            </w:rPr>
            <w:t>6</w:t>
          </w:r>
        </w:p>
        <w:p w:rsidR="00BB2A0F" w:rsidRPr="00B747D0" w:rsidRDefault="00BB2A0F" w:rsidP="0029535E">
          <w:pPr>
            <w:spacing w:after="200" w:line="276" w:lineRule="auto"/>
            <w:rPr>
              <w:rFonts w:eastAsiaTheme="minorHAnsi"/>
              <w:sz w:val="28"/>
              <w:szCs w:val="28"/>
              <w:lang w:val="ru-RU"/>
            </w:rPr>
          </w:pPr>
          <w:r w:rsidRPr="00B747D0">
            <w:rPr>
              <w:rFonts w:eastAsiaTheme="minorHAnsi"/>
              <w:sz w:val="28"/>
              <w:szCs w:val="28"/>
              <w:lang w:val="ru-RU"/>
            </w:rPr>
            <w:tab/>
          </w:r>
          <w:r w:rsidRPr="00B747D0">
            <w:rPr>
              <w:rFonts w:eastAsiaTheme="minorHAnsi"/>
              <w:sz w:val="28"/>
              <w:szCs w:val="22"/>
              <w:lang w:val="ru-RU"/>
            </w:rPr>
            <w:t>Чтение данных из текстового файла в МСХХ в программу MATHCAD (MCAD)</w:t>
          </w:r>
          <w:r w:rsidRPr="00B747D0">
            <w:rPr>
              <w:lang w:val="ru-RU"/>
            </w:rPr>
            <w:t xml:space="preserve"> </w:t>
          </w:r>
          <w:r w:rsidRPr="00B747D0">
            <w:ptab w:relativeTo="margin" w:alignment="right" w:leader="dot"/>
          </w:r>
          <w:r w:rsidRPr="008B5853">
            <w:rPr>
              <w:rFonts w:eastAsiaTheme="minorHAnsi"/>
              <w:b/>
              <w:sz w:val="28"/>
              <w:szCs w:val="28"/>
              <w:lang w:val="ru-RU"/>
            </w:rPr>
            <w:t>7</w:t>
          </w:r>
        </w:p>
        <w:p w:rsidR="00BB2A0F" w:rsidRPr="008B5853" w:rsidRDefault="00BB2A0F" w:rsidP="00BB2A0F">
          <w:pPr>
            <w:spacing w:after="200" w:line="276" w:lineRule="auto"/>
            <w:ind w:firstLine="709"/>
            <w:rPr>
              <w:rFonts w:eastAsiaTheme="minorHAnsi"/>
              <w:sz w:val="28"/>
              <w:szCs w:val="22"/>
              <w:lang w:val="ru-RU"/>
            </w:rPr>
          </w:pPr>
          <w:r w:rsidRPr="00B747D0">
            <w:rPr>
              <w:rFonts w:eastAsiaTheme="minorHAnsi"/>
              <w:sz w:val="28"/>
              <w:szCs w:val="22"/>
              <w:lang w:val="ru-RU"/>
            </w:rPr>
            <w:tab/>
            <w:t>Построение графика ВАХ, заданного таблицей, в MCAD</w:t>
          </w:r>
          <w:r w:rsidRPr="00B747D0">
            <w:ptab w:relativeTo="margin" w:alignment="right" w:leader="dot"/>
          </w:r>
          <w:r w:rsidR="008B5853" w:rsidRPr="008B5853">
            <w:rPr>
              <w:rFonts w:eastAsiaTheme="minorHAnsi"/>
              <w:b/>
              <w:sz w:val="28"/>
              <w:szCs w:val="28"/>
              <w:lang w:val="ru-RU"/>
            </w:rPr>
            <w:t>8</w:t>
          </w:r>
        </w:p>
        <w:p w:rsidR="00BB2A0F" w:rsidRPr="008B5853" w:rsidRDefault="00BB2A0F" w:rsidP="00BB2A0F">
          <w:pPr>
            <w:spacing w:after="200" w:line="276" w:lineRule="auto"/>
            <w:ind w:firstLine="709"/>
            <w:rPr>
              <w:rFonts w:eastAsiaTheme="minorHAnsi"/>
              <w:sz w:val="28"/>
              <w:szCs w:val="22"/>
              <w:lang w:val="ru-RU"/>
            </w:rPr>
          </w:pPr>
          <w:r w:rsidRPr="00B747D0">
            <w:rPr>
              <w:rFonts w:eastAsiaTheme="minorHAnsi"/>
              <w:sz w:val="28"/>
              <w:szCs w:val="22"/>
              <w:lang w:val="ru-RU"/>
            </w:rPr>
            <w:tab/>
            <w:t>Приближенный расчет параметров модели полупроводникового диода методом трех ординат</w:t>
          </w:r>
          <w:r w:rsidRPr="00B747D0">
            <w:ptab w:relativeTo="margin" w:alignment="right" w:leader="dot"/>
          </w:r>
          <w:r w:rsidR="008B5853" w:rsidRPr="008B5853">
            <w:rPr>
              <w:rFonts w:eastAsiaTheme="minorHAnsi"/>
              <w:b/>
              <w:sz w:val="28"/>
              <w:szCs w:val="28"/>
              <w:lang w:val="ru-RU"/>
            </w:rPr>
            <w:t>8</w:t>
          </w:r>
        </w:p>
        <w:p w:rsidR="00BB2A0F" w:rsidRPr="008B5853" w:rsidRDefault="00BB2A0F" w:rsidP="00BB2A0F">
          <w:pPr>
            <w:spacing w:after="200" w:line="276" w:lineRule="auto"/>
            <w:ind w:firstLine="709"/>
            <w:rPr>
              <w:rFonts w:eastAsiaTheme="minorHAnsi"/>
              <w:sz w:val="28"/>
              <w:szCs w:val="22"/>
              <w:lang w:val="ru-RU"/>
            </w:rPr>
          </w:pPr>
          <w:r w:rsidRPr="00B747D0">
            <w:rPr>
              <w:rFonts w:eastAsiaTheme="minorHAnsi"/>
              <w:sz w:val="28"/>
              <w:szCs w:val="22"/>
              <w:lang w:val="ru-RU"/>
            </w:rPr>
            <w:tab/>
            <w:t>Точный расчет параметров модели полупроводникового диода методом GIVEN MINERR</w:t>
          </w:r>
          <w:r w:rsidRPr="00B747D0">
            <w:ptab w:relativeTo="margin" w:alignment="right" w:leader="dot"/>
          </w:r>
          <w:r w:rsidR="008B5853" w:rsidRPr="008B5853">
            <w:rPr>
              <w:rFonts w:eastAsiaTheme="minorHAnsi"/>
              <w:b/>
              <w:sz w:val="28"/>
              <w:szCs w:val="28"/>
              <w:lang w:val="ru-RU"/>
            </w:rPr>
            <w:t>9</w:t>
          </w:r>
        </w:p>
        <w:p w:rsidR="00C66737" w:rsidRPr="00BB2A0F" w:rsidRDefault="00BB2A0F" w:rsidP="00BB2A0F">
          <w:pPr>
            <w:spacing w:after="200" w:line="276" w:lineRule="auto"/>
            <w:ind w:firstLine="709"/>
            <w:rPr>
              <w:rFonts w:eastAsiaTheme="minorHAnsi"/>
              <w:b/>
              <w:sz w:val="28"/>
              <w:szCs w:val="28"/>
              <w:lang w:val="ru-RU"/>
            </w:rPr>
          </w:pPr>
          <w:r w:rsidRPr="00B747D0">
            <w:rPr>
              <w:rFonts w:eastAsiaTheme="minorHAnsi"/>
              <w:sz w:val="28"/>
              <w:szCs w:val="22"/>
              <w:lang w:val="ru-RU"/>
            </w:rPr>
            <w:tab/>
          </w:r>
          <w:r w:rsidRPr="00B747D0">
            <w:rPr>
              <w:rFonts w:eastAsiaTheme="minorHAnsi"/>
              <w:sz w:val="28"/>
              <w:szCs w:val="28"/>
              <w:lang w:val="ru-RU"/>
            </w:rPr>
            <w:t>Построение ВАХ заданной таблицей и функциональной зависимостью на одном графике</w:t>
          </w:r>
          <w:r w:rsidRPr="00B747D0">
            <w:ptab w:relativeTo="margin" w:alignment="right" w:leader="dot"/>
          </w:r>
          <w:r w:rsidRPr="008B5853">
            <w:rPr>
              <w:rFonts w:eastAsiaTheme="minorHAnsi"/>
              <w:b/>
              <w:sz w:val="28"/>
              <w:szCs w:val="28"/>
              <w:lang w:val="ru-RU"/>
            </w:rPr>
            <w:t>1</w:t>
          </w:r>
          <w:r w:rsidR="008B5853" w:rsidRPr="008B5853">
            <w:rPr>
              <w:rFonts w:eastAsiaTheme="minorHAnsi"/>
              <w:b/>
              <w:sz w:val="28"/>
              <w:szCs w:val="28"/>
              <w:lang w:val="ru-RU"/>
            </w:rPr>
            <w:t>1</w:t>
          </w:r>
        </w:p>
      </w:sdtContent>
    </w:sdt>
    <w:p w:rsidR="004E3123" w:rsidRPr="0029535E" w:rsidRDefault="004E3123">
      <w:pPr>
        <w:spacing w:after="200" w:line="276" w:lineRule="auto"/>
        <w:rPr>
          <w:rFonts w:eastAsiaTheme="minorHAnsi"/>
          <w:sz w:val="28"/>
          <w:szCs w:val="28"/>
          <w:lang w:val="ru-RU"/>
        </w:rPr>
      </w:pPr>
    </w:p>
    <w:p w:rsidR="00C66737" w:rsidRPr="0029535E" w:rsidRDefault="00C66737">
      <w:pPr>
        <w:spacing w:after="200" w:line="276" w:lineRule="auto"/>
        <w:rPr>
          <w:rFonts w:eastAsiaTheme="minorHAnsi"/>
          <w:sz w:val="28"/>
          <w:szCs w:val="28"/>
          <w:lang w:val="ru-RU"/>
        </w:rPr>
      </w:pPr>
    </w:p>
    <w:p w:rsidR="00C66737" w:rsidRPr="0029535E" w:rsidRDefault="00C66737">
      <w:pPr>
        <w:spacing w:after="200" w:line="276" w:lineRule="auto"/>
        <w:rPr>
          <w:rFonts w:eastAsiaTheme="minorHAnsi"/>
          <w:sz w:val="28"/>
          <w:szCs w:val="28"/>
          <w:lang w:val="ru-RU"/>
        </w:rPr>
      </w:pPr>
    </w:p>
    <w:p w:rsidR="00C66737" w:rsidRPr="0029535E" w:rsidRDefault="00C66737">
      <w:pPr>
        <w:spacing w:after="200" w:line="276" w:lineRule="auto"/>
        <w:rPr>
          <w:rFonts w:eastAsiaTheme="minorHAnsi"/>
          <w:sz w:val="28"/>
          <w:szCs w:val="28"/>
          <w:lang w:val="ru-RU"/>
        </w:rPr>
      </w:pPr>
    </w:p>
    <w:p w:rsidR="00C66737" w:rsidRPr="0029535E" w:rsidRDefault="00C66737">
      <w:pPr>
        <w:spacing w:after="200" w:line="276" w:lineRule="auto"/>
        <w:rPr>
          <w:rFonts w:eastAsiaTheme="minorHAnsi"/>
          <w:sz w:val="28"/>
          <w:szCs w:val="28"/>
          <w:lang w:val="ru-RU"/>
        </w:rPr>
      </w:pPr>
    </w:p>
    <w:p w:rsidR="0096191D" w:rsidRPr="00B747D0" w:rsidRDefault="0096191D" w:rsidP="0096191D">
      <w:pPr>
        <w:spacing w:after="200" w:line="276" w:lineRule="auto"/>
        <w:rPr>
          <w:rFonts w:eastAsiaTheme="minorHAnsi"/>
          <w:sz w:val="28"/>
          <w:szCs w:val="28"/>
          <w:lang w:val="ru-RU"/>
        </w:rPr>
      </w:pPr>
    </w:p>
    <w:p w:rsidR="0096191D" w:rsidRPr="00B747D0" w:rsidRDefault="0096191D" w:rsidP="0096191D">
      <w:pPr>
        <w:spacing w:after="200" w:line="276" w:lineRule="auto"/>
        <w:rPr>
          <w:rFonts w:eastAsiaTheme="minorHAnsi"/>
          <w:sz w:val="28"/>
          <w:szCs w:val="28"/>
          <w:lang w:val="ru-RU"/>
        </w:rPr>
      </w:pPr>
    </w:p>
    <w:p w:rsidR="008B5853" w:rsidRPr="008573E9" w:rsidRDefault="008B5853" w:rsidP="0096191D">
      <w:pPr>
        <w:spacing w:after="200" w:line="276" w:lineRule="auto"/>
        <w:ind w:firstLine="709"/>
        <w:rPr>
          <w:rFonts w:eastAsiaTheme="minorHAnsi"/>
          <w:sz w:val="28"/>
          <w:szCs w:val="28"/>
          <w:u w:val="single"/>
          <w:lang w:val="ru-RU"/>
        </w:rPr>
      </w:pPr>
    </w:p>
    <w:p w:rsidR="008B5853" w:rsidRPr="008573E9" w:rsidRDefault="008B5853" w:rsidP="0096191D">
      <w:pPr>
        <w:spacing w:after="200" w:line="276" w:lineRule="auto"/>
        <w:ind w:firstLine="709"/>
        <w:rPr>
          <w:rFonts w:eastAsiaTheme="minorHAnsi"/>
          <w:sz w:val="28"/>
          <w:szCs w:val="28"/>
          <w:u w:val="single"/>
          <w:lang w:val="ru-RU"/>
        </w:rPr>
      </w:pPr>
    </w:p>
    <w:p w:rsidR="0029535E" w:rsidRPr="0029535E" w:rsidRDefault="00291DAC" w:rsidP="0096191D">
      <w:pPr>
        <w:spacing w:after="200" w:line="276" w:lineRule="auto"/>
        <w:ind w:firstLine="709"/>
        <w:rPr>
          <w:rFonts w:eastAsiaTheme="minorHAnsi"/>
          <w:sz w:val="28"/>
          <w:szCs w:val="28"/>
          <w:u w:val="single"/>
          <w:lang w:val="ru-RU"/>
        </w:rPr>
      </w:pPr>
      <w:r w:rsidRPr="0029535E">
        <w:rPr>
          <w:rFonts w:eastAsiaTheme="minorHAnsi"/>
          <w:sz w:val="28"/>
          <w:szCs w:val="28"/>
          <w:u w:val="single"/>
          <w:lang w:val="ru-RU"/>
        </w:rPr>
        <w:lastRenderedPageBreak/>
        <w:t>СОКРАЩЕНИЯ ТЕРМИНОВ, АББРЕВИАТУРЫ:</w:t>
      </w:r>
    </w:p>
    <w:p w:rsidR="0029535E" w:rsidRPr="0029535E" w:rsidRDefault="00291DAC" w:rsidP="0029535E">
      <w:pPr>
        <w:numPr>
          <w:ilvl w:val="0"/>
          <w:numId w:val="1"/>
        </w:numPr>
        <w:spacing w:after="200" w:line="276" w:lineRule="auto"/>
        <w:contextualSpacing/>
        <w:rPr>
          <w:rFonts w:eastAsiaTheme="minorHAnsi"/>
          <w:sz w:val="28"/>
          <w:szCs w:val="28"/>
          <w:lang w:val="ru-RU"/>
        </w:rPr>
      </w:pPr>
      <w:r w:rsidRPr="0029535E">
        <w:rPr>
          <w:rFonts w:eastAsiaTheme="minorHAnsi"/>
          <w:sz w:val="28"/>
          <w:szCs w:val="28"/>
          <w:lang w:val="ru-RU"/>
        </w:rPr>
        <w:t>ВАХ — вольтамперная характеристика;</w:t>
      </w:r>
    </w:p>
    <w:p w:rsidR="0029535E" w:rsidRPr="0029535E" w:rsidRDefault="00291DAC" w:rsidP="0029535E">
      <w:pPr>
        <w:numPr>
          <w:ilvl w:val="0"/>
          <w:numId w:val="1"/>
        </w:numPr>
        <w:spacing w:after="200" w:line="276" w:lineRule="auto"/>
        <w:contextualSpacing/>
        <w:rPr>
          <w:rFonts w:eastAsiaTheme="minorHAnsi"/>
          <w:sz w:val="28"/>
          <w:szCs w:val="28"/>
          <w:lang w:val="ru-RU"/>
        </w:rPr>
      </w:pPr>
      <w:r w:rsidRPr="0029535E">
        <w:rPr>
          <w:rFonts w:eastAsiaTheme="minorHAnsi"/>
          <w:sz w:val="28"/>
          <w:szCs w:val="28"/>
          <w:lang w:val="ru-RU"/>
        </w:rPr>
        <w:t xml:space="preserve">ВФХ — </w:t>
      </w:r>
      <w:proofErr w:type="spellStart"/>
      <w:r w:rsidRPr="0029535E">
        <w:rPr>
          <w:rFonts w:eastAsiaTheme="minorHAnsi"/>
          <w:sz w:val="28"/>
          <w:szCs w:val="28"/>
          <w:lang w:val="ru-RU"/>
        </w:rPr>
        <w:t>вольтфарадная</w:t>
      </w:r>
      <w:proofErr w:type="spellEnd"/>
      <w:r w:rsidRPr="0029535E">
        <w:rPr>
          <w:rFonts w:eastAsiaTheme="minorHAnsi"/>
          <w:sz w:val="28"/>
          <w:szCs w:val="28"/>
          <w:lang w:val="ru-RU"/>
        </w:rPr>
        <w:t xml:space="preserve"> характеристика;</w:t>
      </w:r>
    </w:p>
    <w:p w:rsidR="0029535E" w:rsidRPr="0029535E" w:rsidRDefault="00291DAC" w:rsidP="0029535E">
      <w:pPr>
        <w:numPr>
          <w:ilvl w:val="0"/>
          <w:numId w:val="1"/>
        </w:numPr>
        <w:spacing w:after="200" w:line="276" w:lineRule="auto"/>
        <w:contextualSpacing/>
        <w:rPr>
          <w:rFonts w:eastAsiaTheme="minorHAnsi"/>
          <w:sz w:val="28"/>
          <w:szCs w:val="28"/>
          <w:lang w:val="ru-RU"/>
        </w:rPr>
      </w:pPr>
      <w:proofErr w:type="spellStart"/>
      <w:r w:rsidRPr="0029535E">
        <w:rPr>
          <w:rFonts w:eastAsiaTheme="minorHAnsi"/>
          <w:sz w:val="28"/>
          <w:szCs w:val="28"/>
          <w:lang w:val="ru-RU"/>
        </w:rPr>
        <w:t>MSxx</w:t>
      </w:r>
      <w:proofErr w:type="spellEnd"/>
      <w:r w:rsidRPr="0029535E">
        <w:rPr>
          <w:rFonts w:eastAsiaTheme="minorHAnsi"/>
          <w:sz w:val="28"/>
          <w:szCs w:val="28"/>
          <w:lang w:val="ru-RU"/>
        </w:rPr>
        <w:t xml:space="preserve"> — программная среда NI </w:t>
      </w:r>
      <w:proofErr w:type="spellStart"/>
      <w:r w:rsidRPr="0029535E">
        <w:rPr>
          <w:rFonts w:eastAsiaTheme="minorHAnsi"/>
          <w:sz w:val="28"/>
          <w:szCs w:val="28"/>
          <w:lang w:val="ru-RU"/>
        </w:rPr>
        <w:t>Multisim</w:t>
      </w:r>
      <w:proofErr w:type="spellEnd"/>
      <w:r w:rsidRPr="0029535E">
        <w:rPr>
          <w:rFonts w:eastAsiaTheme="minorHAnsi"/>
          <w:sz w:val="28"/>
          <w:szCs w:val="28"/>
          <w:lang w:val="ru-RU"/>
        </w:rPr>
        <w:t xml:space="preserve"> 12 или 14 версии;</w:t>
      </w:r>
    </w:p>
    <w:p w:rsidR="0029535E" w:rsidRPr="0029535E" w:rsidRDefault="00291DAC" w:rsidP="0029535E">
      <w:pPr>
        <w:numPr>
          <w:ilvl w:val="0"/>
          <w:numId w:val="1"/>
        </w:numPr>
        <w:spacing w:after="200" w:line="276" w:lineRule="auto"/>
        <w:contextualSpacing/>
        <w:rPr>
          <w:rFonts w:eastAsiaTheme="minorHAnsi"/>
          <w:sz w:val="28"/>
          <w:szCs w:val="28"/>
          <w:lang w:val="ru-RU"/>
        </w:rPr>
      </w:pPr>
      <w:proofErr w:type="spellStart"/>
      <w:r w:rsidRPr="0029535E">
        <w:rPr>
          <w:rFonts w:eastAsiaTheme="minorHAnsi"/>
          <w:sz w:val="28"/>
          <w:szCs w:val="28"/>
          <w:lang w:val="ru-RU"/>
        </w:rPr>
        <w:t>MCxx</w:t>
      </w:r>
      <w:proofErr w:type="spellEnd"/>
      <w:r w:rsidRPr="0029535E">
        <w:rPr>
          <w:rFonts w:eastAsiaTheme="minorHAnsi"/>
          <w:sz w:val="28"/>
          <w:szCs w:val="28"/>
          <w:lang w:val="ru-RU"/>
        </w:rPr>
        <w:t xml:space="preserve"> — программная среда </w:t>
      </w:r>
      <w:proofErr w:type="spellStart"/>
      <w:r w:rsidRPr="0029535E">
        <w:rPr>
          <w:rFonts w:eastAsiaTheme="minorHAnsi"/>
          <w:sz w:val="28"/>
          <w:szCs w:val="28"/>
          <w:lang w:val="ru-RU"/>
        </w:rPr>
        <w:t>Microcap</w:t>
      </w:r>
      <w:proofErr w:type="spellEnd"/>
      <w:r w:rsidRPr="0029535E">
        <w:rPr>
          <w:rFonts w:eastAsiaTheme="minorHAnsi"/>
          <w:sz w:val="28"/>
          <w:szCs w:val="28"/>
          <w:lang w:val="ru-RU"/>
        </w:rPr>
        <w:t xml:space="preserve"> версии 9 – 12.</w:t>
      </w:r>
    </w:p>
    <w:p w:rsidR="00C66737" w:rsidRPr="0029535E" w:rsidRDefault="00291DAC" w:rsidP="0029535E">
      <w:pPr>
        <w:numPr>
          <w:ilvl w:val="0"/>
          <w:numId w:val="1"/>
        </w:numPr>
        <w:spacing w:after="200" w:line="276" w:lineRule="auto"/>
        <w:contextualSpacing/>
        <w:rPr>
          <w:rFonts w:eastAsiaTheme="minorHAnsi"/>
          <w:sz w:val="28"/>
          <w:szCs w:val="28"/>
          <w:lang w:val="ru-RU"/>
        </w:rPr>
      </w:pPr>
      <w:r w:rsidRPr="0029535E">
        <w:rPr>
          <w:rFonts w:eastAsiaTheme="minorHAnsi"/>
          <w:sz w:val="28"/>
          <w:szCs w:val="28"/>
          <w:lang w:val="ru-RU"/>
        </w:rPr>
        <w:t xml:space="preserve">MCAD – программная среда </w:t>
      </w:r>
      <w:proofErr w:type="spellStart"/>
      <w:r w:rsidRPr="0029535E">
        <w:rPr>
          <w:rFonts w:eastAsiaTheme="minorHAnsi"/>
          <w:sz w:val="28"/>
          <w:szCs w:val="28"/>
          <w:lang w:val="ru-RU"/>
        </w:rPr>
        <w:t>MathCAD</w:t>
      </w:r>
      <w:proofErr w:type="spellEnd"/>
      <w:r w:rsidRPr="0029535E">
        <w:rPr>
          <w:rFonts w:eastAsiaTheme="minorHAnsi"/>
          <w:sz w:val="28"/>
          <w:szCs w:val="28"/>
          <w:lang w:val="ru-RU"/>
        </w:rPr>
        <w:t xml:space="preserve"> версии 14, 15.</w:t>
      </w:r>
    </w:p>
    <w:p w:rsidR="0029535E" w:rsidRDefault="0029535E" w:rsidP="0029535E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</w:p>
    <w:p w:rsidR="0029535E" w:rsidRPr="0029535E" w:rsidRDefault="00291DAC" w:rsidP="0029535E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u w:val="single"/>
          <w:lang w:val="ru-RU"/>
        </w:rPr>
      </w:pPr>
      <w:r w:rsidRPr="0029535E">
        <w:rPr>
          <w:rFonts w:eastAsiaTheme="minorHAnsi"/>
          <w:sz w:val="28"/>
          <w:szCs w:val="28"/>
          <w:u w:val="single"/>
          <w:lang w:val="ru-RU"/>
        </w:rPr>
        <w:t>ЦЕЛЬ ПРАКТИКУМА:</w:t>
      </w:r>
    </w:p>
    <w:p w:rsidR="0029535E" w:rsidRDefault="00291DAC" w:rsidP="0029535E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  <w:r w:rsidRPr="0029535E">
        <w:rPr>
          <w:rFonts w:eastAsiaTheme="minorHAnsi"/>
          <w:sz w:val="28"/>
          <w:szCs w:val="28"/>
          <w:lang w:val="ru-RU"/>
        </w:rPr>
        <w:t xml:space="preserve">Получение в программе схемотехнического анализа </w:t>
      </w:r>
      <w:proofErr w:type="spellStart"/>
      <w:r w:rsidRPr="0029535E">
        <w:rPr>
          <w:rFonts w:eastAsiaTheme="minorHAnsi"/>
          <w:sz w:val="28"/>
          <w:szCs w:val="28"/>
          <w:lang w:val="ru-RU"/>
        </w:rPr>
        <w:t>Microcap</w:t>
      </w:r>
      <w:proofErr w:type="spellEnd"/>
      <w:r w:rsidRPr="0029535E">
        <w:rPr>
          <w:rFonts w:eastAsiaTheme="minorHAnsi"/>
          <w:sz w:val="28"/>
          <w:szCs w:val="28"/>
          <w:lang w:val="ru-RU"/>
        </w:rPr>
        <w:t xml:space="preserve"> ХХ и исследование статических характеристик кремниевого полупроводникового диода с целью определения по ним параметров модели полупроводниковых диодов. Освоение программы </w:t>
      </w:r>
      <w:proofErr w:type="spellStart"/>
      <w:r w:rsidRPr="0029535E">
        <w:rPr>
          <w:rFonts w:eastAsiaTheme="minorHAnsi"/>
          <w:sz w:val="28"/>
          <w:szCs w:val="28"/>
          <w:lang w:val="ru-RU"/>
        </w:rPr>
        <w:t>Mathcad</w:t>
      </w:r>
      <w:proofErr w:type="spellEnd"/>
      <w:r w:rsidRPr="0029535E">
        <w:rPr>
          <w:rFonts w:eastAsiaTheme="minorHAnsi"/>
          <w:sz w:val="28"/>
          <w:szCs w:val="28"/>
          <w:lang w:val="ru-RU"/>
        </w:rPr>
        <w:t xml:space="preserve"> для расчёта параметров модели полупроводниковых приборов на основе данных экспериментальных исследований.</w:t>
      </w:r>
    </w:p>
    <w:p w:rsidR="0029535E" w:rsidRDefault="0029535E" w:rsidP="0029535E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</w:p>
    <w:p w:rsidR="0029535E" w:rsidRDefault="00291DAC" w:rsidP="0029535E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u w:val="single"/>
          <w:lang w:val="ru-RU"/>
        </w:rPr>
      </w:pPr>
      <w:r w:rsidRPr="0029535E">
        <w:rPr>
          <w:rFonts w:eastAsiaTheme="minorHAnsi"/>
          <w:sz w:val="28"/>
          <w:szCs w:val="28"/>
          <w:u w:val="single"/>
          <w:lang w:val="ru-RU"/>
        </w:rPr>
        <w:t>НОМЕР ВАРИАНТА ЗАДАНИЯ:</w:t>
      </w:r>
    </w:p>
    <w:p w:rsidR="0029535E" w:rsidRDefault="00291DAC" w:rsidP="0029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eastAsiaTheme="minorHAnsi"/>
          <w:sz w:val="28"/>
          <w:szCs w:val="28"/>
          <w:lang w:val="ru-RU"/>
        </w:rPr>
      </w:pPr>
      <w:r w:rsidRPr="0029535E">
        <w:rPr>
          <w:rFonts w:eastAsiaTheme="minorHAnsi"/>
          <w:sz w:val="28"/>
          <w:szCs w:val="28"/>
          <w:lang w:val="ru-RU"/>
        </w:rPr>
        <w:t>* Variant 125</w:t>
      </w:r>
    </w:p>
    <w:p w:rsidR="0029535E" w:rsidRPr="0029535E" w:rsidRDefault="0029535E" w:rsidP="0029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eastAsiaTheme="minorHAnsi"/>
          <w:sz w:val="28"/>
          <w:szCs w:val="28"/>
          <w:lang w:val="ru-RU"/>
        </w:rPr>
      </w:pPr>
    </w:p>
    <w:p w:rsidR="0029535E" w:rsidRPr="0029535E" w:rsidRDefault="00291DAC" w:rsidP="0029535E">
      <w:pPr>
        <w:spacing w:after="200" w:line="276" w:lineRule="auto"/>
        <w:jc w:val="both"/>
        <w:rPr>
          <w:rFonts w:eastAsiaTheme="minorHAnsi"/>
          <w:sz w:val="28"/>
          <w:szCs w:val="28"/>
          <w:u w:val="single"/>
          <w:lang w:val="ru-RU"/>
        </w:rPr>
      </w:pPr>
      <w:r>
        <w:rPr>
          <w:noProof/>
          <w:sz w:val="28"/>
          <w:szCs w:val="28"/>
          <w:u w:val="single"/>
          <w:lang w:val="ru-RU" w:eastAsia="ru-RU"/>
        </w:rPr>
        <w:drawing>
          <wp:inline distT="0" distB="0" distL="0" distR="0">
            <wp:extent cx="5940425" cy="785926"/>
            <wp:effectExtent l="19050" t="0" r="3175" b="0"/>
            <wp:docPr id="1823082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8207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35E" w:rsidRDefault="0029535E" w:rsidP="0029535E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</w:p>
    <w:p w:rsidR="0029535E" w:rsidRDefault="0029535E" w:rsidP="0029535E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</w:p>
    <w:p w:rsidR="0029535E" w:rsidRDefault="0029535E" w:rsidP="0029535E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</w:p>
    <w:p w:rsidR="00203766" w:rsidRDefault="00203766" w:rsidP="0029535E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</w:p>
    <w:p w:rsidR="00203766" w:rsidRDefault="00203766" w:rsidP="0029535E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</w:p>
    <w:p w:rsidR="00203766" w:rsidRDefault="00203766" w:rsidP="0029535E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</w:p>
    <w:p w:rsidR="00203766" w:rsidRDefault="00203766" w:rsidP="0029535E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</w:p>
    <w:p w:rsidR="00203766" w:rsidRDefault="00203766" w:rsidP="0029535E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</w:p>
    <w:p w:rsidR="00203766" w:rsidRDefault="00203766" w:rsidP="0029535E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</w:p>
    <w:p w:rsidR="00203766" w:rsidRPr="00203766" w:rsidRDefault="00291DAC" w:rsidP="0029535E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u w:val="single"/>
          <w:lang w:val="ru-RU"/>
        </w:rPr>
      </w:pPr>
      <w:r w:rsidRPr="00203766">
        <w:rPr>
          <w:rFonts w:eastAsiaTheme="minorHAnsi"/>
          <w:sz w:val="28"/>
          <w:szCs w:val="28"/>
          <w:u w:val="single"/>
          <w:lang w:val="ru-RU"/>
        </w:rPr>
        <w:lastRenderedPageBreak/>
        <w:t>ЧАСТЬ. 1 . ЭКСПЕРИМЕНТ 1</w:t>
      </w:r>
    </w:p>
    <w:p w:rsidR="00203766" w:rsidRPr="00FA04D7" w:rsidRDefault="00291DAC" w:rsidP="0029535E">
      <w:pPr>
        <w:spacing w:after="200" w:line="276" w:lineRule="auto"/>
        <w:ind w:firstLine="709"/>
        <w:jc w:val="both"/>
        <w:rPr>
          <w:rFonts w:eastAsiaTheme="minorHAnsi"/>
          <w:b/>
          <w:sz w:val="28"/>
          <w:szCs w:val="28"/>
          <w:lang w:val="ru-RU"/>
        </w:rPr>
      </w:pPr>
      <w:r w:rsidRPr="00203766">
        <w:rPr>
          <w:rFonts w:eastAsiaTheme="minorHAnsi"/>
          <w:sz w:val="28"/>
          <w:szCs w:val="28"/>
          <w:lang w:val="ru-RU"/>
        </w:rPr>
        <w:t xml:space="preserve"> </w:t>
      </w:r>
      <w:r w:rsidRPr="00FA04D7">
        <w:rPr>
          <w:rFonts w:eastAsiaTheme="minorHAnsi"/>
          <w:b/>
          <w:sz w:val="28"/>
          <w:szCs w:val="28"/>
          <w:lang w:val="ru-RU"/>
        </w:rPr>
        <w:t>Исследование ВАХ полупроводниковых диодов на модели лабораторного стенда в программе MICROCAP</w:t>
      </w:r>
    </w:p>
    <w:p w:rsidR="0029535E" w:rsidRDefault="00291DAC" w:rsidP="0029535E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  <w:r w:rsidRPr="00203766">
        <w:rPr>
          <w:rFonts w:eastAsiaTheme="minorHAnsi"/>
          <w:sz w:val="28"/>
          <w:szCs w:val="28"/>
          <w:lang w:val="ru-RU"/>
        </w:rPr>
        <w:t xml:space="preserve"> Для заданного варианта диода прове</w:t>
      </w:r>
      <w:r>
        <w:rPr>
          <w:rFonts w:eastAsiaTheme="minorHAnsi"/>
          <w:sz w:val="28"/>
          <w:szCs w:val="28"/>
          <w:lang w:val="ru-RU"/>
        </w:rPr>
        <w:t>дено</w:t>
      </w:r>
      <w:r w:rsidRPr="00203766">
        <w:rPr>
          <w:rFonts w:eastAsiaTheme="minorHAnsi"/>
          <w:sz w:val="28"/>
          <w:szCs w:val="28"/>
          <w:lang w:val="ru-RU"/>
        </w:rPr>
        <w:t xml:space="preserve"> моделирование лабораторного стенда получения ВАХ диода в программе </w:t>
      </w:r>
      <w:proofErr w:type="spellStart"/>
      <w:r w:rsidRPr="00203766">
        <w:rPr>
          <w:rFonts w:eastAsiaTheme="minorHAnsi"/>
          <w:sz w:val="28"/>
          <w:szCs w:val="28"/>
          <w:lang w:val="ru-RU"/>
        </w:rPr>
        <w:t>Microcap</w:t>
      </w:r>
      <w:proofErr w:type="spellEnd"/>
      <w:r w:rsidRPr="00203766">
        <w:rPr>
          <w:rFonts w:eastAsiaTheme="minorHAnsi"/>
          <w:sz w:val="28"/>
          <w:szCs w:val="28"/>
          <w:lang w:val="ru-RU"/>
        </w:rPr>
        <w:t xml:space="preserve"> </w:t>
      </w:r>
      <w:r>
        <w:rPr>
          <w:rFonts w:eastAsiaTheme="minorHAnsi"/>
          <w:sz w:val="28"/>
          <w:szCs w:val="28"/>
          <w:lang w:val="ru-RU"/>
        </w:rPr>
        <w:t>12</w:t>
      </w:r>
      <w:r w:rsidRPr="00203766">
        <w:rPr>
          <w:rFonts w:eastAsiaTheme="minorHAnsi"/>
          <w:sz w:val="28"/>
          <w:szCs w:val="28"/>
          <w:lang w:val="ru-RU"/>
        </w:rPr>
        <w:t xml:space="preserve"> как на прямой ветви, так и на обратной ветви:</w:t>
      </w:r>
    </w:p>
    <w:p w:rsidR="00FA04D7" w:rsidRDefault="00291DAC" w:rsidP="00FA04D7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на прямой ветви</w:t>
      </w:r>
    </w:p>
    <w:p w:rsidR="00FA04D7" w:rsidRPr="00FA04D7" w:rsidRDefault="00291DAC" w:rsidP="00FA04D7">
      <w:pPr>
        <w:spacing w:after="200" w:line="276" w:lineRule="auto"/>
        <w:jc w:val="both"/>
        <w:rPr>
          <w:rFonts w:eastAsiaTheme="minorHAnsi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714240" cy="24580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4D7" w:rsidRPr="00FA04D7" w:rsidRDefault="00291DAC" w:rsidP="00FA04D7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на обратной ветви</w:t>
      </w:r>
    </w:p>
    <w:p w:rsidR="0029535E" w:rsidRDefault="00291DAC" w:rsidP="00FA04D7">
      <w:pPr>
        <w:spacing w:after="200" w:line="276" w:lineRule="auto"/>
        <w:jc w:val="both"/>
        <w:rPr>
          <w:rFonts w:eastAsiaTheme="minorHAnsi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008120" cy="236918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6B6" w:rsidRDefault="00291DAC" w:rsidP="004506B6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  <w:r w:rsidRPr="004506B6">
        <w:rPr>
          <w:rFonts w:eastAsiaTheme="minorHAnsi"/>
          <w:sz w:val="28"/>
          <w:szCs w:val="28"/>
          <w:lang w:val="ru-RU"/>
        </w:rPr>
        <w:t>Формула для определения значений по оси Х (напряжение V1) учитывает, что для построения графика зависимости тока диода от напряжения на диоде, необходимо учесть падение напряжения на миллиамперметре. В конкретном случае сопротивление миллиамперметра определено как 10 Ом, поэтому истинное напряжение на диоде и буде</w:t>
      </w:r>
      <w:r>
        <w:rPr>
          <w:rFonts w:eastAsiaTheme="minorHAnsi"/>
          <w:sz w:val="28"/>
          <w:szCs w:val="28"/>
          <w:lang w:val="ru-RU"/>
        </w:rPr>
        <w:t>т определяться выражением:</w:t>
      </w:r>
    </w:p>
    <w:p w:rsidR="004506B6" w:rsidRDefault="00291DAC" w:rsidP="004506B6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  <w:proofErr w:type="spellStart"/>
      <w:r>
        <w:rPr>
          <w:rFonts w:eastAsiaTheme="minorHAnsi"/>
          <w:sz w:val="28"/>
          <w:szCs w:val="28"/>
          <w:lang w:val="ru-RU"/>
        </w:rPr>
        <w:t>Ud</w:t>
      </w:r>
      <w:proofErr w:type="spellEnd"/>
      <w:r>
        <w:rPr>
          <w:rFonts w:eastAsiaTheme="minorHAnsi"/>
          <w:sz w:val="28"/>
          <w:szCs w:val="28"/>
          <w:lang w:val="ru-RU"/>
        </w:rPr>
        <w:t xml:space="preserve"> = DCINPUT1 - I(RMA)*10.</w:t>
      </w:r>
    </w:p>
    <w:p w:rsidR="004506B6" w:rsidRDefault="00291DAC" w:rsidP="004506B6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  <w:r w:rsidRPr="004506B6">
        <w:rPr>
          <w:rFonts w:eastAsiaTheme="minorHAnsi"/>
          <w:sz w:val="28"/>
          <w:szCs w:val="28"/>
          <w:lang w:val="ru-RU"/>
        </w:rPr>
        <w:lastRenderedPageBreak/>
        <w:t xml:space="preserve">Здесь DCINPUT1 – </w:t>
      </w:r>
      <w:r>
        <w:rPr>
          <w:rFonts w:eastAsiaTheme="minorHAnsi"/>
          <w:sz w:val="28"/>
          <w:szCs w:val="28"/>
          <w:lang w:val="ru-RU"/>
        </w:rPr>
        <w:t>значение изменяемого напряжения</w:t>
      </w:r>
    </w:p>
    <w:p w:rsidR="004506B6" w:rsidRDefault="00291DAC" w:rsidP="004506B6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  <w:proofErr w:type="spellStart"/>
      <w:r w:rsidRPr="004506B6">
        <w:rPr>
          <w:rFonts w:eastAsiaTheme="minorHAnsi"/>
          <w:sz w:val="28"/>
          <w:szCs w:val="28"/>
          <w:lang w:val="ru-RU"/>
        </w:rPr>
        <w:t>Variable</w:t>
      </w:r>
      <w:proofErr w:type="spellEnd"/>
      <w:r w:rsidRPr="004506B6">
        <w:rPr>
          <w:rFonts w:eastAsiaTheme="minorHAnsi"/>
          <w:sz w:val="28"/>
          <w:szCs w:val="28"/>
          <w:lang w:val="ru-RU"/>
        </w:rPr>
        <w:t xml:space="preserve"> 1, в качестве которого используется напряжение источника V1. </w:t>
      </w:r>
    </w:p>
    <w:p w:rsidR="004506B6" w:rsidRDefault="00291DAC" w:rsidP="004506B6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  <w:r w:rsidRPr="004506B6">
        <w:rPr>
          <w:rFonts w:eastAsiaTheme="minorHAnsi"/>
          <w:sz w:val="28"/>
          <w:szCs w:val="28"/>
          <w:lang w:val="ru-RU"/>
        </w:rPr>
        <w:t>Ток через миллиамперметр определяется суммой двух токов – тока через диод и тока через милливольтметр. Поэтому для построения графика, связывающего ток диода (по оси Y) с напряжением на диоде (по оси X), используется в</w:t>
      </w:r>
      <w:r>
        <w:rPr>
          <w:rFonts w:eastAsiaTheme="minorHAnsi"/>
          <w:sz w:val="28"/>
          <w:szCs w:val="28"/>
          <w:lang w:val="ru-RU"/>
        </w:rPr>
        <w:t xml:space="preserve">ыражение </w:t>
      </w:r>
      <w:proofErr w:type="spellStart"/>
      <w:r>
        <w:rPr>
          <w:rFonts w:eastAsiaTheme="minorHAnsi"/>
          <w:sz w:val="28"/>
          <w:szCs w:val="28"/>
          <w:lang w:val="ru-RU"/>
        </w:rPr>
        <w:t>Id</w:t>
      </w:r>
      <w:proofErr w:type="spellEnd"/>
      <w:r>
        <w:rPr>
          <w:rFonts w:eastAsiaTheme="minorHAnsi"/>
          <w:sz w:val="28"/>
          <w:szCs w:val="28"/>
          <w:lang w:val="ru-RU"/>
        </w:rPr>
        <w:t xml:space="preserve"> = I(RMA) - I(RMV).</w:t>
      </w:r>
      <w:r w:rsidRPr="004506B6">
        <w:rPr>
          <w:rFonts w:eastAsiaTheme="minorHAnsi"/>
          <w:sz w:val="28"/>
          <w:szCs w:val="28"/>
          <w:lang w:val="ru-RU"/>
        </w:rPr>
        <w:t xml:space="preserve"> После записи выражений напряжения и тока по осям графика, нажимаем «</w:t>
      </w:r>
      <w:proofErr w:type="spellStart"/>
      <w:r w:rsidRPr="004506B6">
        <w:rPr>
          <w:rFonts w:eastAsiaTheme="minorHAnsi"/>
          <w:sz w:val="28"/>
          <w:szCs w:val="28"/>
          <w:lang w:val="ru-RU"/>
        </w:rPr>
        <w:t>Run</w:t>
      </w:r>
      <w:proofErr w:type="spellEnd"/>
      <w:r w:rsidRPr="004506B6">
        <w:rPr>
          <w:rFonts w:eastAsiaTheme="minorHAnsi"/>
          <w:sz w:val="28"/>
          <w:szCs w:val="28"/>
          <w:lang w:val="ru-RU"/>
        </w:rPr>
        <w:t>» и получаем следующий результат:</w:t>
      </w:r>
    </w:p>
    <w:p w:rsidR="004506B6" w:rsidRPr="004506B6" w:rsidRDefault="00291DAC" w:rsidP="004506B6">
      <w:pPr>
        <w:spacing w:after="200" w:line="276" w:lineRule="auto"/>
        <w:jc w:val="both"/>
        <w:rPr>
          <w:rFonts w:eastAsiaTheme="minorHAnsi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262056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35E" w:rsidRDefault="00291DAC" w:rsidP="004506B6">
      <w:pPr>
        <w:spacing w:after="200" w:line="276" w:lineRule="auto"/>
        <w:jc w:val="both"/>
        <w:rPr>
          <w:rFonts w:eastAsiaTheme="minorHAnsi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272023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35E" w:rsidRDefault="00291DAC" w:rsidP="0029535E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  <w:r w:rsidRPr="008C3C36">
        <w:rPr>
          <w:rFonts w:eastAsiaTheme="minorHAnsi"/>
          <w:sz w:val="28"/>
          <w:szCs w:val="28"/>
          <w:lang w:val="ru-RU"/>
        </w:rPr>
        <w:t xml:space="preserve">В схеме определения обратного тока диода запись тока и напряжения на диоде меняются: поскольку ток через вольтметр с внутренним сопротивлением R1 значительно больше обратного тока диода, его надо исключить из измерений. При этом напряжение на амперметре очень мало (микро или </w:t>
      </w:r>
      <w:proofErr w:type="spellStart"/>
      <w:r w:rsidRPr="008C3C36">
        <w:rPr>
          <w:rFonts w:eastAsiaTheme="minorHAnsi"/>
          <w:sz w:val="28"/>
          <w:szCs w:val="28"/>
          <w:lang w:val="ru-RU"/>
        </w:rPr>
        <w:t>нановольты</w:t>
      </w:r>
      <w:proofErr w:type="spellEnd"/>
      <w:r w:rsidRPr="008C3C36">
        <w:rPr>
          <w:rFonts w:eastAsiaTheme="minorHAnsi"/>
          <w:sz w:val="28"/>
          <w:szCs w:val="28"/>
          <w:lang w:val="ru-RU"/>
        </w:rPr>
        <w:t>), поскольку обратный ток диода очень мал.</w:t>
      </w:r>
    </w:p>
    <w:p w:rsidR="008C3C36" w:rsidRDefault="00291DAC" w:rsidP="008C3C36">
      <w:pPr>
        <w:spacing w:after="200" w:line="276" w:lineRule="auto"/>
        <w:jc w:val="both"/>
        <w:rPr>
          <w:rFonts w:eastAsiaTheme="minorHAnsi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259837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C36" w:rsidRDefault="00291DAC" w:rsidP="008C3C36">
      <w:pPr>
        <w:spacing w:after="200" w:line="276" w:lineRule="auto"/>
        <w:jc w:val="both"/>
        <w:rPr>
          <w:rFonts w:eastAsiaTheme="minorHAnsi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271383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0BD" w:rsidRDefault="000750BD" w:rsidP="002C4A9D">
      <w:pPr>
        <w:spacing w:after="200" w:line="276" w:lineRule="auto"/>
        <w:jc w:val="center"/>
        <w:rPr>
          <w:rFonts w:eastAsiaTheme="minorHAnsi"/>
          <w:b/>
          <w:sz w:val="28"/>
          <w:szCs w:val="22"/>
          <w:lang w:val="ru-RU"/>
        </w:rPr>
      </w:pPr>
    </w:p>
    <w:p w:rsidR="000750BD" w:rsidRDefault="000750BD" w:rsidP="002C4A9D">
      <w:pPr>
        <w:spacing w:after="200" w:line="276" w:lineRule="auto"/>
        <w:jc w:val="center"/>
        <w:rPr>
          <w:rFonts w:eastAsiaTheme="minorHAnsi"/>
          <w:b/>
          <w:sz w:val="28"/>
          <w:szCs w:val="22"/>
          <w:lang w:val="ru-RU"/>
        </w:rPr>
      </w:pPr>
    </w:p>
    <w:p w:rsidR="008C3C36" w:rsidRPr="00854078" w:rsidRDefault="00291DAC" w:rsidP="002C4A9D">
      <w:pPr>
        <w:spacing w:after="200" w:line="276" w:lineRule="auto"/>
        <w:jc w:val="center"/>
        <w:rPr>
          <w:rFonts w:eastAsiaTheme="minorHAnsi"/>
          <w:b/>
          <w:sz w:val="28"/>
          <w:szCs w:val="22"/>
          <w:lang w:val="ru-RU"/>
        </w:rPr>
      </w:pPr>
      <w:r w:rsidRPr="002C4A9D">
        <w:rPr>
          <w:rFonts w:eastAsiaTheme="minorHAnsi"/>
          <w:b/>
          <w:sz w:val="28"/>
          <w:szCs w:val="22"/>
          <w:lang w:val="ru-RU"/>
        </w:rPr>
        <w:t xml:space="preserve">Вывод данных решения </w:t>
      </w:r>
      <w:r w:rsidRPr="000750BD">
        <w:rPr>
          <w:rFonts w:eastAsiaTheme="minorHAnsi"/>
          <w:b/>
          <w:sz w:val="28"/>
          <w:szCs w:val="22"/>
          <w:lang w:val="ru-RU"/>
        </w:rPr>
        <w:t>MICROCAP во внешний текстовый файл.</w:t>
      </w:r>
    </w:p>
    <w:p w:rsidR="00854078" w:rsidRPr="00854078" w:rsidRDefault="00854078" w:rsidP="002C4A9D">
      <w:pPr>
        <w:spacing w:after="200" w:line="276" w:lineRule="auto"/>
        <w:jc w:val="center"/>
        <w:rPr>
          <w:rFonts w:eastAsiaTheme="minorHAnsi"/>
          <w:sz w:val="28"/>
          <w:szCs w:val="22"/>
          <w:lang w:val="ru-RU"/>
        </w:rPr>
      </w:pPr>
    </w:p>
    <w:p w:rsidR="0029535E" w:rsidRDefault="00291DAC" w:rsidP="0029535E">
      <w:pPr>
        <w:spacing w:after="200" w:line="276" w:lineRule="auto"/>
        <w:ind w:firstLine="709"/>
        <w:jc w:val="both"/>
        <w:rPr>
          <w:rFonts w:eastAsiaTheme="minorHAnsi"/>
          <w:sz w:val="28"/>
          <w:szCs w:val="22"/>
          <w:lang w:val="ru-RU"/>
        </w:rPr>
      </w:pPr>
      <w:r w:rsidRPr="002C4A9D">
        <w:rPr>
          <w:rFonts w:eastAsiaTheme="minorHAnsi"/>
          <w:sz w:val="28"/>
          <w:szCs w:val="22"/>
          <w:lang w:val="ru-RU"/>
        </w:rPr>
        <w:t>Выводим только измерения прямого тока</w:t>
      </w:r>
      <w:r w:rsidR="000750BD">
        <w:rPr>
          <w:rFonts w:eastAsiaTheme="minorHAnsi"/>
          <w:sz w:val="28"/>
          <w:szCs w:val="22"/>
          <w:lang w:val="ru-RU"/>
        </w:rPr>
        <w:t>,</w:t>
      </w:r>
      <w:r w:rsidR="000750BD" w:rsidRPr="000750BD">
        <w:rPr>
          <w:rFonts w:eastAsiaTheme="minorHAnsi"/>
          <w:sz w:val="28"/>
          <w:szCs w:val="22"/>
          <w:lang w:val="ru-RU"/>
        </w:rPr>
        <w:t xml:space="preserve"> осуществив программную настройку опций вывода только численных результатов расчёта и исправив формат </w:t>
      </w:r>
      <w:proofErr w:type="gramStart"/>
      <w:r w:rsidR="000750BD" w:rsidRPr="000750BD">
        <w:rPr>
          <w:rFonts w:eastAsiaTheme="minorHAnsi"/>
          <w:sz w:val="28"/>
          <w:szCs w:val="22"/>
          <w:lang w:val="ru-RU"/>
        </w:rPr>
        <w:t>на</w:t>
      </w:r>
      <w:proofErr w:type="gramEnd"/>
      <w:r w:rsidR="000750BD" w:rsidRPr="000750BD">
        <w:rPr>
          <w:rFonts w:eastAsiaTheme="minorHAnsi"/>
          <w:sz w:val="28"/>
          <w:szCs w:val="22"/>
          <w:lang w:val="ru-RU"/>
        </w:rPr>
        <w:t xml:space="preserve"> читаемый MCAD-ом десятичный</w:t>
      </w:r>
      <w:r w:rsidRPr="002C4A9D">
        <w:rPr>
          <w:rFonts w:eastAsiaTheme="minorHAnsi"/>
          <w:sz w:val="28"/>
          <w:szCs w:val="22"/>
          <w:lang w:val="ru-RU"/>
        </w:rPr>
        <w:t>:</w:t>
      </w:r>
    </w:p>
    <w:p w:rsidR="000750BD" w:rsidRPr="000750BD" w:rsidRDefault="00291DAC" w:rsidP="000750BD">
      <w:pPr>
        <w:spacing w:after="200" w:line="276" w:lineRule="auto"/>
        <w:jc w:val="both"/>
        <w:rPr>
          <w:rFonts w:eastAsiaTheme="minorHAnsi"/>
          <w:sz w:val="28"/>
          <w:szCs w:val="22"/>
          <w:lang w:val="ru-RU"/>
        </w:r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3551865" cy="41148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57" cy="4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078" w:rsidRDefault="00854078" w:rsidP="00854078">
      <w:pPr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29535E" w:rsidRDefault="00291DAC" w:rsidP="00854078">
      <w:pPr>
        <w:spacing w:after="200" w:line="276" w:lineRule="auto"/>
        <w:jc w:val="center"/>
        <w:rPr>
          <w:rFonts w:eastAsiaTheme="minorHAnsi"/>
          <w:b/>
          <w:sz w:val="28"/>
          <w:szCs w:val="22"/>
          <w:lang w:val="ru-RU"/>
        </w:rPr>
      </w:pPr>
      <w:r w:rsidRPr="000750BD">
        <w:rPr>
          <w:rFonts w:eastAsiaTheme="minorHAnsi"/>
          <w:b/>
          <w:sz w:val="28"/>
          <w:szCs w:val="22"/>
          <w:lang w:val="ru-RU"/>
        </w:rPr>
        <w:t>Чтение данных из текстового файла в МСХХ в программу MATHCAD (MCAD).</w:t>
      </w:r>
    </w:p>
    <w:p w:rsidR="000750BD" w:rsidRDefault="00291DAC" w:rsidP="000750BD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  <w:r w:rsidRPr="000750BD">
        <w:rPr>
          <w:rFonts w:eastAsiaTheme="minorHAnsi"/>
          <w:sz w:val="28"/>
          <w:szCs w:val="28"/>
          <w:lang w:val="ru-RU"/>
        </w:rPr>
        <w:t xml:space="preserve">В </w:t>
      </w:r>
      <w:proofErr w:type="spellStart"/>
      <w:r w:rsidRPr="000750BD">
        <w:rPr>
          <w:rFonts w:eastAsiaTheme="minorHAnsi"/>
          <w:sz w:val="28"/>
          <w:szCs w:val="28"/>
          <w:lang w:val="ru-RU"/>
        </w:rPr>
        <w:t>MathCAD</w:t>
      </w:r>
      <w:proofErr w:type="spellEnd"/>
      <w:r w:rsidRPr="000750BD">
        <w:rPr>
          <w:rFonts w:eastAsiaTheme="minorHAnsi"/>
          <w:sz w:val="28"/>
          <w:szCs w:val="28"/>
          <w:lang w:val="ru-RU"/>
        </w:rPr>
        <w:t xml:space="preserve"> задается переменная VAX (вольтамперная характеристика), которой и бы</w:t>
      </w:r>
      <w:r>
        <w:rPr>
          <w:rFonts w:eastAsiaTheme="minorHAnsi"/>
          <w:sz w:val="28"/>
          <w:szCs w:val="28"/>
          <w:lang w:val="ru-RU"/>
        </w:rPr>
        <w:t>л</w:t>
      </w:r>
      <w:r w:rsidRPr="000750BD">
        <w:rPr>
          <w:rFonts w:eastAsiaTheme="minorHAnsi"/>
          <w:sz w:val="28"/>
          <w:szCs w:val="28"/>
          <w:lang w:val="ru-RU"/>
        </w:rPr>
        <w:t xml:space="preserve"> назначен результат чтения из файла данных:</w:t>
      </w:r>
    </w:p>
    <w:p w:rsidR="000750BD" w:rsidRDefault="00291DAC" w:rsidP="000750BD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638425" cy="331470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5570" b="6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0BD" w:rsidRPr="00B747D0" w:rsidRDefault="00291DAC" w:rsidP="000750BD">
      <w:pPr>
        <w:spacing w:after="200" w:line="276" w:lineRule="auto"/>
        <w:ind w:firstLine="709"/>
        <w:jc w:val="center"/>
        <w:rPr>
          <w:rFonts w:eastAsiaTheme="minorHAnsi"/>
          <w:b/>
          <w:sz w:val="28"/>
          <w:szCs w:val="22"/>
          <w:lang w:val="ru-RU"/>
        </w:rPr>
      </w:pPr>
      <w:r w:rsidRPr="000750BD">
        <w:rPr>
          <w:rFonts w:eastAsiaTheme="minorHAnsi"/>
          <w:b/>
          <w:sz w:val="28"/>
          <w:szCs w:val="22"/>
          <w:lang w:val="ru-RU"/>
        </w:rPr>
        <w:lastRenderedPageBreak/>
        <w:t>Построение графика ВАХ, заданного таблицей, в MCAD</w:t>
      </w:r>
    </w:p>
    <w:p w:rsidR="00854078" w:rsidRPr="00B747D0" w:rsidRDefault="00854078" w:rsidP="000750BD">
      <w:pPr>
        <w:spacing w:after="200" w:line="276" w:lineRule="auto"/>
        <w:ind w:firstLine="709"/>
        <w:jc w:val="center"/>
        <w:rPr>
          <w:rFonts w:eastAsiaTheme="minorHAnsi"/>
          <w:b/>
          <w:sz w:val="28"/>
          <w:szCs w:val="22"/>
          <w:lang w:val="ru-RU"/>
        </w:rPr>
      </w:pPr>
    </w:p>
    <w:p w:rsidR="000750BD" w:rsidRPr="00854078" w:rsidRDefault="00291DAC" w:rsidP="000750BD">
      <w:pPr>
        <w:spacing w:after="200" w:line="276" w:lineRule="auto"/>
        <w:ind w:firstLine="709"/>
        <w:jc w:val="both"/>
        <w:rPr>
          <w:rFonts w:eastAsiaTheme="minorHAnsi"/>
          <w:sz w:val="28"/>
          <w:szCs w:val="22"/>
          <w:lang w:val="ru-RU"/>
        </w:rPr>
      </w:pPr>
      <w:r w:rsidRPr="00854078">
        <w:rPr>
          <w:rFonts w:eastAsiaTheme="minorHAnsi"/>
          <w:sz w:val="28"/>
          <w:szCs w:val="22"/>
          <w:lang w:val="ru-RU"/>
        </w:rPr>
        <w:t xml:space="preserve">По оси Х (напряжение </w:t>
      </w:r>
      <w:r w:rsidRPr="00854078">
        <w:rPr>
          <w:rFonts w:eastAsiaTheme="minorHAnsi"/>
          <w:sz w:val="28"/>
          <w:szCs w:val="22"/>
        </w:rPr>
        <w:t>U</w:t>
      </w:r>
      <w:r w:rsidRPr="00854078">
        <w:rPr>
          <w:rFonts w:eastAsiaTheme="minorHAnsi"/>
          <w:sz w:val="28"/>
          <w:szCs w:val="22"/>
          <w:lang w:val="ru-RU"/>
        </w:rPr>
        <w:t>) – VAX</w:t>
      </w:r>
      <w:r w:rsidRPr="00854078">
        <w:rPr>
          <w:rFonts w:eastAsiaTheme="minorHAnsi"/>
          <w:sz w:val="28"/>
          <w:szCs w:val="22"/>
          <w:vertAlign w:val="superscript"/>
          <w:lang w:val="ru-RU"/>
        </w:rPr>
        <w:t>&lt;0&gt;</w:t>
      </w:r>
      <w:r w:rsidRPr="00854078">
        <w:rPr>
          <w:rFonts w:eastAsiaTheme="minorHAnsi"/>
          <w:sz w:val="28"/>
          <w:szCs w:val="22"/>
          <w:lang w:val="ru-RU"/>
        </w:rPr>
        <w:t xml:space="preserve">, по оси Y (ток </w:t>
      </w:r>
      <w:r w:rsidRPr="00854078">
        <w:rPr>
          <w:rFonts w:eastAsiaTheme="minorHAnsi"/>
          <w:sz w:val="28"/>
          <w:szCs w:val="22"/>
        </w:rPr>
        <w:t>I</w:t>
      </w:r>
      <w:r w:rsidRPr="00854078">
        <w:rPr>
          <w:rFonts w:eastAsiaTheme="minorHAnsi"/>
          <w:sz w:val="28"/>
          <w:szCs w:val="22"/>
          <w:lang w:val="ru-RU"/>
        </w:rPr>
        <w:t>) – VAX</w:t>
      </w:r>
      <w:r w:rsidRPr="00854078">
        <w:rPr>
          <w:rFonts w:eastAsiaTheme="minorHAnsi"/>
          <w:sz w:val="28"/>
          <w:szCs w:val="22"/>
          <w:vertAlign w:val="superscript"/>
          <w:lang w:val="ru-RU"/>
        </w:rPr>
        <w:t>&lt;1&gt;</w:t>
      </w:r>
      <w:r w:rsidRPr="00854078">
        <w:rPr>
          <w:rFonts w:eastAsiaTheme="minorHAnsi"/>
          <w:sz w:val="28"/>
          <w:szCs w:val="22"/>
          <w:lang w:val="ru-RU"/>
        </w:rPr>
        <w:t>:</w:t>
      </w:r>
    </w:p>
    <w:p w:rsidR="00587FCF" w:rsidRDefault="00291DAC" w:rsidP="00587FCF">
      <w:pPr>
        <w:spacing w:after="200" w:line="276" w:lineRule="auto"/>
        <w:jc w:val="both"/>
        <w:rPr>
          <w:rFonts w:eastAsiaTheme="minorHAnsi"/>
          <w:sz w:val="36"/>
          <w:szCs w:val="28"/>
        </w:rPr>
      </w:pPr>
      <w:r>
        <w:rPr>
          <w:noProof/>
          <w:sz w:val="36"/>
          <w:szCs w:val="28"/>
          <w:lang w:val="ru-RU" w:eastAsia="ru-RU"/>
        </w:rPr>
        <w:drawing>
          <wp:inline distT="0" distB="0" distL="0" distR="0">
            <wp:extent cx="5940425" cy="2604916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4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078" w:rsidRDefault="00854078" w:rsidP="00587FCF">
      <w:pPr>
        <w:spacing w:after="200" w:line="276" w:lineRule="auto"/>
        <w:ind w:firstLine="709"/>
        <w:jc w:val="center"/>
        <w:rPr>
          <w:rFonts w:eastAsiaTheme="minorHAnsi"/>
          <w:b/>
          <w:sz w:val="28"/>
          <w:szCs w:val="22"/>
        </w:rPr>
      </w:pPr>
    </w:p>
    <w:p w:rsidR="00587FCF" w:rsidRPr="00854078" w:rsidRDefault="00291DAC" w:rsidP="00587FCF">
      <w:pPr>
        <w:spacing w:after="200" w:line="276" w:lineRule="auto"/>
        <w:ind w:firstLine="709"/>
        <w:jc w:val="center"/>
        <w:rPr>
          <w:rFonts w:eastAsiaTheme="minorHAnsi"/>
          <w:b/>
          <w:sz w:val="28"/>
          <w:szCs w:val="22"/>
          <w:lang w:val="ru-RU"/>
        </w:rPr>
      </w:pPr>
      <w:r w:rsidRPr="00587FCF">
        <w:rPr>
          <w:rFonts w:eastAsiaTheme="minorHAnsi"/>
          <w:b/>
          <w:sz w:val="28"/>
          <w:szCs w:val="22"/>
          <w:lang w:val="ru-RU"/>
        </w:rPr>
        <w:t>Приближенный расчет параметров модели полупроводникового диода методом трех ординат.</w:t>
      </w:r>
    </w:p>
    <w:p w:rsidR="00854078" w:rsidRPr="00854078" w:rsidRDefault="00854078" w:rsidP="00587FCF">
      <w:pPr>
        <w:spacing w:after="200" w:line="276" w:lineRule="auto"/>
        <w:ind w:firstLine="709"/>
        <w:jc w:val="center"/>
        <w:rPr>
          <w:rFonts w:eastAsiaTheme="minorHAnsi"/>
          <w:b/>
          <w:sz w:val="28"/>
          <w:szCs w:val="22"/>
          <w:lang w:val="ru-RU"/>
        </w:rPr>
      </w:pPr>
    </w:p>
    <w:p w:rsidR="00587FCF" w:rsidRDefault="00291DAC" w:rsidP="00587FCF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С помощью метода трассировки выбрали 4 точки на графике:</w:t>
      </w:r>
    </w:p>
    <w:p w:rsidR="0075100A" w:rsidRDefault="00291DAC" w:rsidP="0075100A">
      <w:pPr>
        <w:spacing w:after="200" w:line="276" w:lineRule="auto"/>
        <w:jc w:val="both"/>
        <w:rPr>
          <w:rFonts w:eastAsiaTheme="minorHAnsi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3133670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C1F" w:rsidRPr="00647C1F" w:rsidRDefault="00291DAC" w:rsidP="00647C1F">
      <w:pPr>
        <w:spacing w:after="200" w:line="276" w:lineRule="auto"/>
        <w:ind w:firstLine="709"/>
        <w:jc w:val="both"/>
        <w:rPr>
          <w:rFonts w:eastAsiaTheme="minorHAnsi"/>
          <w:sz w:val="28"/>
          <w:szCs w:val="22"/>
          <w:lang w:val="ru-RU"/>
        </w:rPr>
      </w:pPr>
      <w:r w:rsidRPr="00647C1F">
        <w:rPr>
          <w:rFonts w:eastAsiaTheme="minorHAnsi"/>
          <w:sz w:val="28"/>
          <w:szCs w:val="22"/>
          <w:lang w:val="ru-RU"/>
        </w:rPr>
        <w:lastRenderedPageBreak/>
        <w:t>По указанным выше точкам приближённо вычисляем, при помощи метода трех ординат, параметры диода:</w:t>
      </w:r>
    </w:p>
    <w:p w:rsidR="00647C1F" w:rsidRPr="00647C1F" w:rsidRDefault="00291DAC" w:rsidP="00647C1F">
      <w:pPr>
        <w:spacing w:after="200" w:line="276" w:lineRule="auto"/>
        <w:ind w:firstLine="709"/>
        <w:jc w:val="both"/>
        <w:rPr>
          <w:rFonts w:eastAsiaTheme="minorHAnsi"/>
          <w:sz w:val="28"/>
          <w:szCs w:val="22"/>
          <w:lang w:val="ru-RU"/>
        </w:rPr>
      </w:pPr>
      <w:r w:rsidRPr="00647C1F">
        <w:rPr>
          <w:rFonts w:eastAsiaTheme="minorHAnsi"/>
          <w:sz w:val="28"/>
          <w:szCs w:val="22"/>
          <w:lang w:val="ru-RU"/>
        </w:rPr>
        <w:t>1) I</w:t>
      </w:r>
      <w:r w:rsidRPr="00647C1F">
        <w:rPr>
          <w:rFonts w:eastAsiaTheme="minorHAnsi"/>
          <w:sz w:val="28"/>
          <w:szCs w:val="22"/>
        </w:rPr>
        <w:t>o</w:t>
      </w:r>
      <w:r w:rsidRPr="00647C1F">
        <w:rPr>
          <w:rFonts w:eastAsiaTheme="minorHAnsi"/>
          <w:sz w:val="28"/>
          <w:szCs w:val="22"/>
          <w:lang w:val="ru-RU"/>
        </w:rPr>
        <w:t xml:space="preserve"> – обратный ток перехода,</w:t>
      </w:r>
    </w:p>
    <w:p w:rsidR="00647C1F" w:rsidRPr="00647C1F" w:rsidRDefault="00291DAC" w:rsidP="00647C1F">
      <w:pPr>
        <w:spacing w:after="200" w:line="276" w:lineRule="auto"/>
        <w:ind w:firstLine="709"/>
        <w:jc w:val="both"/>
        <w:rPr>
          <w:rFonts w:eastAsiaTheme="minorHAnsi"/>
          <w:sz w:val="28"/>
          <w:szCs w:val="22"/>
          <w:lang w:val="ru-RU"/>
        </w:rPr>
      </w:pPr>
      <w:r w:rsidRPr="00647C1F">
        <w:rPr>
          <w:rFonts w:eastAsiaTheme="minorHAnsi"/>
          <w:sz w:val="28"/>
          <w:szCs w:val="22"/>
          <w:lang w:val="ru-RU"/>
        </w:rPr>
        <w:t xml:space="preserve">2) </w:t>
      </w:r>
      <w:proofErr w:type="spellStart"/>
      <w:r w:rsidRPr="00647C1F">
        <w:rPr>
          <w:rFonts w:eastAsiaTheme="minorHAnsi"/>
          <w:sz w:val="28"/>
          <w:szCs w:val="22"/>
          <w:lang w:val="ru-RU"/>
        </w:rPr>
        <w:t>Rb</w:t>
      </w:r>
      <w:proofErr w:type="spellEnd"/>
      <w:r w:rsidRPr="00647C1F">
        <w:rPr>
          <w:rFonts w:eastAsiaTheme="minorHAnsi"/>
          <w:sz w:val="28"/>
          <w:szCs w:val="22"/>
          <w:lang w:val="ru-RU"/>
        </w:rPr>
        <w:t xml:space="preserve"> – сопротивление базы,</w:t>
      </w:r>
    </w:p>
    <w:p w:rsidR="00854078" w:rsidRPr="00B747D0" w:rsidRDefault="00291DAC" w:rsidP="00647C1F">
      <w:pPr>
        <w:spacing w:after="200" w:line="276" w:lineRule="auto"/>
        <w:ind w:firstLine="709"/>
        <w:jc w:val="both"/>
        <w:rPr>
          <w:rFonts w:eastAsiaTheme="minorHAnsi"/>
          <w:sz w:val="28"/>
          <w:szCs w:val="22"/>
          <w:lang w:val="ru-RU"/>
        </w:rPr>
      </w:pPr>
      <w:r w:rsidRPr="00647C1F">
        <w:rPr>
          <w:rFonts w:eastAsiaTheme="minorHAnsi"/>
          <w:sz w:val="28"/>
          <w:szCs w:val="22"/>
          <w:lang w:val="ru-RU"/>
        </w:rPr>
        <w:t xml:space="preserve">3) </w:t>
      </w:r>
      <w:proofErr w:type="spellStart"/>
      <w:r w:rsidRPr="00647C1F">
        <w:rPr>
          <w:rFonts w:eastAsiaTheme="minorHAnsi"/>
          <w:sz w:val="28"/>
          <w:szCs w:val="22"/>
          <w:lang w:val="ru-RU"/>
        </w:rPr>
        <w:t>NFt</w:t>
      </w:r>
      <w:proofErr w:type="spellEnd"/>
      <w:r w:rsidRPr="00647C1F">
        <w:rPr>
          <w:rFonts w:eastAsiaTheme="minorHAnsi"/>
          <w:sz w:val="28"/>
          <w:szCs w:val="22"/>
          <w:lang w:val="ru-RU"/>
        </w:rPr>
        <w:t xml:space="preserve"> – тепловой потенциал (зависит от температуры и материала).</w:t>
      </w:r>
    </w:p>
    <w:p w:rsidR="009541CE" w:rsidRDefault="00291DAC" w:rsidP="00647C1F">
      <w:pPr>
        <w:spacing w:after="200" w:line="276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449955" cy="191198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078" w:rsidRDefault="00854078" w:rsidP="00854078">
      <w:pPr>
        <w:spacing w:after="200" w:line="276" w:lineRule="auto"/>
        <w:rPr>
          <w:rFonts w:eastAsiaTheme="minorHAnsi"/>
          <w:b/>
          <w:sz w:val="28"/>
          <w:szCs w:val="22"/>
        </w:rPr>
      </w:pPr>
    </w:p>
    <w:p w:rsidR="00854078" w:rsidRDefault="00854078" w:rsidP="009541CE">
      <w:pPr>
        <w:spacing w:after="200" w:line="276" w:lineRule="auto"/>
        <w:ind w:firstLine="709"/>
        <w:jc w:val="center"/>
        <w:rPr>
          <w:rFonts w:eastAsiaTheme="minorHAnsi"/>
          <w:b/>
          <w:sz w:val="28"/>
          <w:szCs w:val="22"/>
        </w:rPr>
      </w:pPr>
    </w:p>
    <w:p w:rsidR="009541CE" w:rsidRPr="00B747D0" w:rsidRDefault="00291DAC" w:rsidP="009541CE">
      <w:pPr>
        <w:spacing w:after="200" w:line="276" w:lineRule="auto"/>
        <w:ind w:firstLine="709"/>
        <w:jc w:val="center"/>
        <w:rPr>
          <w:rFonts w:eastAsiaTheme="minorHAnsi"/>
          <w:b/>
          <w:sz w:val="28"/>
          <w:szCs w:val="22"/>
          <w:lang w:val="ru-RU"/>
        </w:rPr>
      </w:pPr>
      <w:r w:rsidRPr="009541CE">
        <w:rPr>
          <w:rFonts w:eastAsiaTheme="minorHAnsi"/>
          <w:b/>
          <w:sz w:val="28"/>
          <w:szCs w:val="22"/>
          <w:lang w:val="ru-RU"/>
        </w:rPr>
        <w:t>Точный расчет параметров модели полупроводникового диода методом GIVEN MINERR.</w:t>
      </w:r>
    </w:p>
    <w:p w:rsidR="00854078" w:rsidRPr="00B747D0" w:rsidRDefault="00854078" w:rsidP="009541CE">
      <w:pPr>
        <w:spacing w:after="200" w:line="276" w:lineRule="auto"/>
        <w:ind w:firstLine="709"/>
        <w:jc w:val="center"/>
        <w:rPr>
          <w:rFonts w:eastAsiaTheme="minorHAnsi"/>
          <w:b/>
          <w:sz w:val="28"/>
          <w:szCs w:val="22"/>
          <w:lang w:val="ru-RU"/>
        </w:rPr>
      </w:pPr>
    </w:p>
    <w:p w:rsidR="00854078" w:rsidRPr="00B03B88" w:rsidRDefault="00291DAC" w:rsidP="009541CE">
      <w:pPr>
        <w:spacing w:after="200" w:line="276" w:lineRule="auto"/>
        <w:ind w:firstLine="709"/>
        <w:jc w:val="both"/>
        <w:rPr>
          <w:rFonts w:eastAsiaTheme="minorHAnsi"/>
          <w:sz w:val="28"/>
          <w:szCs w:val="22"/>
          <w:lang w:val="ru-RU"/>
        </w:rPr>
      </w:pPr>
      <w:r w:rsidRPr="009541CE">
        <w:rPr>
          <w:rFonts w:eastAsiaTheme="minorHAnsi"/>
          <w:sz w:val="28"/>
          <w:szCs w:val="22"/>
          <w:lang w:val="ru-RU"/>
        </w:rPr>
        <w:t xml:space="preserve">Решение систем линейных и нелинейных уравнений и неравенств возможно с помощью вычислительного блока </w:t>
      </w:r>
      <w:proofErr w:type="spellStart"/>
      <w:r w:rsidRPr="009541CE">
        <w:rPr>
          <w:rFonts w:eastAsiaTheme="minorHAnsi"/>
          <w:sz w:val="28"/>
          <w:szCs w:val="22"/>
          <w:lang w:val="ru-RU"/>
        </w:rPr>
        <w:t>Given</w:t>
      </w:r>
      <w:proofErr w:type="spellEnd"/>
      <w:r w:rsidRPr="009541CE">
        <w:rPr>
          <w:rFonts w:eastAsiaTheme="minorHAnsi"/>
          <w:sz w:val="28"/>
          <w:szCs w:val="22"/>
          <w:lang w:val="ru-RU"/>
        </w:rPr>
        <w:t xml:space="preserve">, в который входят функции </w:t>
      </w:r>
      <w:proofErr w:type="spellStart"/>
      <w:r w:rsidRPr="009541CE">
        <w:rPr>
          <w:rFonts w:eastAsiaTheme="minorHAnsi"/>
          <w:sz w:val="28"/>
          <w:szCs w:val="22"/>
          <w:lang w:val="ru-RU"/>
        </w:rPr>
        <w:t>Find</w:t>
      </w:r>
      <w:proofErr w:type="spellEnd"/>
      <w:r w:rsidRPr="009541CE">
        <w:rPr>
          <w:rFonts w:eastAsiaTheme="minorHAnsi"/>
          <w:sz w:val="28"/>
          <w:szCs w:val="22"/>
          <w:lang w:val="ru-RU"/>
        </w:rPr>
        <w:t xml:space="preserve">, </w:t>
      </w:r>
      <w:proofErr w:type="spellStart"/>
      <w:r w:rsidRPr="009541CE">
        <w:rPr>
          <w:rFonts w:eastAsiaTheme="minorHAnsi"/>
          <w:sz w:val="28"/>
          <w:szCs w:val="22"/>
          <w:lang w:val="ru-RU"/>
        </w:rPr>
        <w:t>Min</w:t>
      </w:r>
      <w:r>
        <w:rPr>
          <w:rFonts w:eastAsiaTheme="minorHAnsi"/>
          <w:sz w:val="28"/>
          <w:szCs w:val="22"/>
          <w:lang w:val="ru-RU"/>
        </w:rPr>
        <w:t>err</w:t>
      </w:r>
      <w:proofErr w:type="spellEnd"/>
      <w:r>
        <w:rPr>
          <w:rFonts w:eastAsiaTheme="minorHAnsi"/>
          <w:sz w:val="28"/>
          <w:szCs w:val="22"/>
          <w:lang w:val="ru-RU"/>
        </w:rPr>
        <w:t xml:space="preserve">, </w:t>
      </w:r>
      <w:proofErr w:type="spellStart"/>
      <w:r>
        <w:rPr>
          <w:rFonts w:eastAsiaTheme="minorHAnsi"/>
          <w:sz w:val="28"/>
          <w:szCs w:val="22"/>
          <w:lang w:val="ru-RU"/>
        </w:rPr>
        <w:t>Maximize</w:t>
      </w:r>
      <w:proofErr w:type="spellEnd"/>
      <w:r>
        <w:rPr>
          <w:rFonts w:eastAsiaTheme="minorHAnsi"/>
          <w:sz w:val="28"/>
          <w:szCs w:val="22"/>
          <w:lang w:val="ru-RU"/>
        </w:rPr>
        <w:t xml:space="preserve">, </w:t>
      </w:r>
      <w:proofErr w:type="spellStart"/>
      <w:r>
        <w:rPr>
          <w:rFonts w:eastAsiaTheme="minorHAnsi"/>
          <w:sz w:val="28"/>
          <w:szCs w:val="22"/>
          <w:lang w:val="ru-RU"/>
        </w:rPr>
        <w:t>Minimize</w:t>
      </w:r>
      <w:proofErr w:type="spellEnd"/>
      <w:r>
        <w:rPr>
          <w:rFonts w:eastAsiaTheme="minorHAnsi"/>
          <w:sz w:val="28"/>
          <w:szCs w:val="22"/>
          <w:lang w:val="ru-RU"/>
        </w:rPr>
        <w:t>.</w:t>
      </w:r>
    </w:p>
    <w:p w:rsidR="009541CE" w:rsidRDefault="00291DAC" w:rsidP="009541CE">
      <w:pPr>
        <w:spacing w:after="200" w:line="276" w:lineRule="auto"/>
        <w:ind w:firstLine="709"/>
        <w:jc w:val="both"/>
        <w:rPr>
          <w:rFonts w:eastAsiaTheme="minorHAnsi"/>
          <w:sz w:val="28"/>
          <w:szCs w:val="22"/>
          <w:lang w:val="ru-RU"/>
        </w:rPr>
      </w:pPr>
      <w:proofErr w:type="spellStart"/>
      <w:r w:rsidRPr="009541CE">
        <w:rPr>
          <w:rFonts w:eastAsiaTheme="minorHAnsi"/>
          <w:sz w:val="28"/>
          <w:szCs w:val="22"/>
          <w:lang w:val="ru-RU"/>
        </w:rPr>
        <w:t>Minerr</w:t>
      </w:r>
      <w:proofErr w:type="spellEnd"/>
      <w:r w:rsidRPr="009541CE">
        <w:rPr>
          <w:rFonts w:eastAsiaTheme="minorHAnsi"/>
          <w:sz w:val="28"/>
          <w:szCs w:val="22"/>
          <w:lang w:val="ru-RU"/>
        </w:rPr>
        <w:t xml:space="preserve"> рекомендуется использовать, если система не может быть решена точно и следует найти наилучшее приближение, которое обеспечивает минимальную погрешность</w:t>
      </w:r>
      <w:r>
        <w:rPr>
          <w:rFonts w:eastAsiaTheme="minorHAnsi"/>
          <w:sz w:val="28"/>
          <w:szCs w:val="22"/>
          <w:lang w:val="ru-RU"/>
        </w:rPr>
        <w:t>:</w:t>
      </w:r>
    </w:p>
    <w:p w:rsidR="009541CE" w:rsidRDefault="00B03B88" w:rsidP="00DF1A4C">
      <w:pPr>
        <w:spacing w:after="200" w:line="276" w:lineRule="auto"/>
        <w:jc w:val="both"/>
        <w:rPr>
          <w:rFonts w:eastAsiaTheme="minorHAnsi"/>
          <w:sz w:val="36"/>
          <w:szCs w:val="28"/>
          <w:lang w:val="ru-RU"/>
        </w:rPr>
      </w:pPr>
      <w:r>
        <w:rPr>
          <w:rFonts w:eastAsiaTheme="minorHAnsi"/>
          <w:noProof/>
          <w:sz w:val="36"/>
          <w:szCs w:val="28"/>
          <w:lang w:val="ru-RU" w:eastAsia="ru-RU"/>
        </w:rPr>
        <w:lastRenderedPageBreak/>
        <w:drawing>
          <wp:inline distT="0" distB="0" distL="0" distR="0">
            <wp:extent cx="5940425" cy="282461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A4C" w:rsidRDefault="00291DAC" w:rsidP="00DF1A4C">
      <w:pPr>
        <w:spacing w:after="200" w:line="276" w:lineRule="auto"/>
        <w:ind w:firstLine="709"/>
        <w:jc w:val="both"/>
        <w:rPr>
          <w:rFonts w:eastAsiaTheme="minorHAnsi"/>
          <w:sz w:val="28"/>
          <w:szCs w:val="22"/>
          <w:lang w:val="ru-RU"/>
        </w:rPr>
      </w:pPr>
      <w:r w:rsidRPr="00DF1A4C">
        <w:rPr>
          <w:rFonts w:eastAsiaTheme="minorHAnsi"/>
          <w:sz w:val="28"/>
          <w:szCs w:val="22"/>
          <w:lang w:val="ru-RU"/>
        </w:rPr>
        <w:t xml:space="preserve">Функция </w:t>
      </w:r>
      <w:proofErr w:type="spellStart"/>
      <w:r w:rsidRPr="00DF1A4C">
        <w:rPr>
          <w:rFonts w:eastAsiaTheme="minorHAnsi"/>
          <w:sz w:val="28"/>
          <w:szCs w:val="22"/>
          <w:lang w:val="ru-RU"/>
        </w:rPr>
        <w:t>Minner</w:t>
      </w:r>
      <w:proofErr w:type="spellEnd"/>
      <w:r w:rsidRPr="00DF1A4C">
        <w:rPr>
          <w:rFonts w:eastAsiaTheme="minorHAnsi"/>
          <w:sz w:val="28"/>
          <w:szCs w:val="22"/>
          <w:lang w:val="ru-RU"/>
        </w:rPr>
        <w:t xml:space="preserve"> очень похожа на функцию </w:t>
      </w:r>
      <w:proofErr w:type="spellStart"/>
      <w:r w:rsidRPr="00DF1A4C">
        <w:rPr>
          <w:rFonts w:eastAsiaTheme="minorHAnsi"/>
          <w:sz w:val="28"/>
          <w:szCs w:val="22"/>
          <w:lang w:val="ru-RU"/>
        </w:rPr>
        <w:t>Find</w:t>
      </w:r>
      <w:proofErr w:type="spellEnd"/>
      <w:r w:rsidRPr="00DF1A4C">
        <w:rPr>
          <w:rFonts w:eastAsiaTheme="minorHAnsi"/>
          <w:sz w:val="28"/>
          <w:szCs w:val="22"/>
          <w:lang w:val="ru-RU"/>
        </w:rPr>
        <w:t xml:space="preserve"> (использует тот же алгоритм). Если в результате поиска не может быть получено дальнейшее уточнение текущего приближения к решению, </w:t>
      </w:r>
      <w:proofErr w:type="spellStart"/>
      <w:r w:rsidRPr="00DF1A4C">
        <w:rPr>
          <w:rFonts w:eastAsiaTheme="minorHAnsi"/>
          <w:sz w:val="28"/>
          <w:szCs w:val="22"/>
          <w:lang w:val="ru-RU"/>
        </w:rPr>
        <w:t>Minner</w:t>
      </w:r>
      <w:proofErr w:type="spellEnd"/>
      <w:r w:rsidRPr="00DF1A4C">
        <w:rPr>
          <w:rFonts w:eastAsiaTheme="minorHAnsi"/>
          <w:sz w:val="28"/>
          <w:szCs w:val="22"/>
          <w:lang w:val="ru-RU"/>
        </w:rPr>
        <w:t xml:space="preserve"> возвращает это приближение.</w:t>
      </w:r>
    </w:p>
    <w:p w:rsidR="00DF1A4C" w:rsidRDefault="00DF1A4C" w:rsidP="00DF1A4C">
      <w:pPr>
        <w:spacing w:after="200" w:line="276" w:lineRule="auto"/>
        <w:ind w:firstLine="709"/>
        <w:jc w:val="both"/>
        <w:rPr>
          <w:rFonts w:eastAsiaTheme="minorHAnsi"/>
          <w:sz w:val="28"/>
          <w:szCs w:val="22"/>
          <w:lang w:val="ru-RU"/>
        </w:rPr>
      </w:pPr>
    </w:p>
    <w:p w:rsidR="00DF1A4C" w:rsidRPr="00B747D0" w:rsidRDefault="00291DAC" w:rsidP="00DF1A4C">
      <w:pPr>
        <w:spacing w:after="200" w:line="276" w:lineRule="auto"/>
        <w:ind w:firstLine="709"/>
        <w:jc w:val="center"/>
        <w:rPr>
          <w:rFonts w:eastAsiaTheme="minorHAnsi"/>
          <w:b/>
          <w:sz w:val="28"/>
          <w:szCs w:val="28"/>
          <w:lang w:val="ru-RU"/>
        </w:rPr>
      </w:pPr>
      <w:r w:rsidRPr="00DF1A4C">
        <w:rPr>
          <w:rFonts w:eastAsiaTheme="minorHAnsi"/>
          <w:b/>
          <w:sz w:val="28"/>
          <w:szCs w:val="28"/>
          <w:lang w:val="ru-RU"/>
        </w:rPr>
        <w:t>Построение ВАХ заданной таблицей и функциональной зависимостью на одном графике:</w:t>
      </w:r>
    </w:p>
    <w:p w:rsidR="00854078" w:rsidRPr="00B747D0" w:rsidRDefault="00854078" w:rsidP="00DF1A4C">
      <w:pPr>
        <w:spacing w:after="200" w:line="276" w:lineRule="auto"/>
        <w:ind w:firstLine="709"/>
        <w:jc w:val="center"/>
        <w:rPr>
          <w:rFonts w:eastAsiaTheme="minorHAnsi"/>
          <w:b/>
          <w:sz w:val="28"/>
          <w:szCs w:val="28"/>
          <w:lang w:val="ru-RU"/>
        </w:rPr>
      </w:pPr>
    </w:p>
    <w:p w:rsidR="00832A61" w:rsidRPr="00832A61" w:rsidRDefault="00291DAC" w:rsidP="00832A61">
      <w:pPr>
        <w:spacing w:after="200" w:line="276" w:lineRule="auto"/>
        <w:ind w:firstLine="709"/>
        <w:jc w:val="both"/>
        <w:rPr>
          <w:rFonts w:eastAsiaTheme="minorHAnsi"/>
          <w:b/>
          <w:sz w:val="36"/>
          <w:szCs w:val="28"/>
          <w:lang w:val="ru-RU"/>
        </w:rPr>
      </w:pPr>
      <w:r w:rsidRPr="00832A61">
        <w:rPr>
          <w:rFonts w:eastAsiaTheme="minorHAnsi"/>
          <w:sz w:val="28"/>
          <w:szCs w:val="22"/>
          <w:lang w:val="ru-RU"/>
        </w:rPr>
        <w:t xml:space="preserve">Сравнить результат моделирования и эксперимента можно, построив на одном графике ВАХ </w:t>
      </w:r>
      <w:proofErr w:type="gramStart"/>
      <w:r w:rsidRPr="00832A61">
        <w:rPr>
          <w:rFonts w:eastAsiaTheme="minorHAnsi"/>
          <w:sz w:val="28"/>
          <w:szCs w:val="22"/>
          <w:lang w:val="ru-RU"/>
        </w:rPr>
        <w:t>экспериментальную</w:t>
      </w:r>
      <w:proofErr w:type="gramEnd"/>
      <w:r w:rsidRPr="00832A61">
        <w:rPr>
          <w:rFonts w:eastAsiaTheme="minorHAnsi"/>
          <w:sz w:val="28"/>
          <w:szCs w:val="22"/>
          <w:lang w:val="ru-RU"/>
        </w:rPr>
        <w:t xml:space="preserve"> и ВАХ теоретическую. Использована модель диода с учетом объемного сопротивления базы. Свои параметры предыдущего расчета </w:t>
      </w:r>
      <w:proofErr w:type="spellStart"/>
      <w:r w:rsidRPr="00832A61">
        <w:rPr>
          <w:rFonts w:eastAsiaTheme="minorHAnsi"/>
          <w:sz w:val="28"/>
          <w:szCs w:val="22"/>
          <w:lang w:val="ru-RU"/>
        </w:rPr>
        <w:t>Rb</w:t>
      </w:r>
      <w:proofErr w:type="spellEnd"/>
      <w:r w:rsidRPr="00832A61">
        <w:rPr>
          <w:rFonts w:eastAsiaTheme="minorHAnsi"/>
          <w:sz w:val="28"/>
          <w:szCs w:val="22"/>
          <w:lang w:val="ru-RU"/>
        </w:rPr>
        <w:t xml:space="preserve">, Is0, </w:t>
      </w:r>
      <w:proofErr w:type="spellStart"/>
      <w:r w:rsidRPr="00832A61">
        <w:rPr>
          <w:rFonts w:eastAsiaTheme="minorHAnsi"/>
          <w:sz w:val="28"/>
          <w:szCs w:val="22"/>
          <w:lang w:val="ru-RU"/>
        </w:rPr>
        <w:t>m</w:t>
      </w:r>
      <w:proofErr w:type="spellEnd"/>
      <w:r w:rsidRPr="00832A61">
        <w:rPr>
          <w:rFonts w:eastAsiaTheme="minorHAnsi"/>
          <w:sz w:val="28"/>
          <w:szCs w:val="22"/>
          <w:lang w:val="ru-RU"/>
        </w:rPr>
        <w:t xml:space="preserve"> и </w:t>
      </w:r>
      <w:proofErr w:type="spellStart"/>
      <w:r w:rsidRPr="00832A61">
        <w:rPr>
          <w:rFonts w:eastAsiaTheme="minorHAnsi"/>
          <w:sz w:val="28"/>
          <w:szCs w:val="22"/>
          <w:lang w:val="ru-RU"/>
        </w:rPr>
        <w:t>Ft</w:t>
      </w:r>
      <w:proofErr w:type="spellEnd"/>
      <w:r w:rsidRPr="00832A61">
        <w:rPr>
          <w:rFonts w:eastAsiaTheme="minorHAnsi"/>
          <w:sz w:val="28"/>
          <w:szCs w:val="22"/>
          <w:lang w:val="ru-RU"/>
        </w:rPr>
        <w:t xml:space="preserve"> выведены прямым присвоением, поскольку на они находятся в векторе:</w:t>
      </w:r>
    </w:p>
    <w:p w:rsidR="00DF1A4C" w:rsidRDefault="00291DAC" w:rsidP="00DF1A4C">
      <w:pPr>
        <w:spacing w:after="200" w:line="276" w:lineRule="auto"/>
        <w:jc w:val="both"/>
        <w:rPr>
          <w:rFonts w:eastAsiaTheme="minorHAnsi"/>
          <w:sz w:val="28"/>
          <w:szCs w:val="22"/>
          <w:lang w:val="ru-RU"/>
        </w:r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5434455" cy="5225143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726" cy="522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A61" w:rsidRDefault="00832A61" w:rsidP="00832A61">
      <w:pPr>
        <w:spacing w:after="200" w:line="276" w:lineRule="auto"/>
        <w:ind w:firstLine="709"/>
        <w:jc w:val="both"/>
        <w:rPr>
          <w:rFonts w:eastAsiaTheme="minorHAnsi"/>
          <w:sz w:val="28"/>
          <w:szCs w:val="22"/>
          <w:lang w:val="ru-RU"/>
        </w:rPr>
      </w:pPr>
    </w:p>
    <w:p w:rsidR="00DF1A4C" w:rsidRPr="00832A61" w:rsidRDefault="00291DAC" w:rsidP="00832A61">
      <w:pPr>
        <w:spacing w:after="200" w:line="276" w:lineRule="auto"/>
        <w:ind w:firstLine="709"/>
        <w:jc w:val="both"/>
        <w:rPr>
          <w:rFonts w:eastAsiaTheme="minorHAnsi"/>
          <w:sz w:val="36"/>
          <w:szCs w:val="22"/>
          <w:lang w:val="ru-RU"/>
        </w:rPr>
      </w:pPr>
      <w:r w:rsidRPr="00832A61">
        <w:rPr>
          <w:rFonts w:eastAsiaTheme="minorHAnsi"/>
          <w:sz w:val="28"/>
          <w:szCs w:val="22"/>
          <w:lang w:val="ru-RU"/>
        </w:rPr>
        <w:t>На последнем графике необходимо совместить исходную кривую, представленную входными табличными данными и теоретический график модели, определенный формулой</w:t>
      </w:r>
      <w:r w:rsidR="00832A61" w:rsidRPr="00832A61">
        <w:rPr>
          <w:rFonts w:eastAsiaTheme="minorHAnsi"/>
          <w:sz w:val="28"/>
          <w:szCs w:val="22"/>
          <w:lang w:val="ru-RU"/>
        </w:rPr>
        <w:t>:</w:t>
      </w:r>
    </w:p>
    <w:p w:rsidR="00DF1A4C" w:rsidRDefault="00291DAC" w:rsidP="00DF1A4C">
      <w:pPr>
        <w:spacing w:after="200" w:line="276" w:lineRule="auto"/>
        <w:jc w:val="both"/>
        <w:rPr>
          <w:rFonts w:eastAsiaTheme="minorHAnsi"/>
          <w:sz w:val="28"/>
          <w:szCs w:val="22"/>
          <w:lang w:val="ru-RU"/>
        </w:r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4433688" cy="4438650"/>
            <wp:effectExtent l="19050" t="0" r="4962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008" cy="444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A4C" w:rsidRDefault="00291DAC" w:rsidP="00DF1A4C">
      <w:pPr>
        <w:spacing w:after="200" w:line="276" w:lineRule="auto"/>
        <w:ind w:firstLine="709"/>
        <w:jc w:val="both"/>
        <w:rPr>
          <w:rFonts w:eastAsiaTheme="minorHAnsi"/>
          <w:sz w:val="28"/>
          <w:szCs w:val="22"/>
          <w:lang w:val="ru-RU"/>
        </w:rPr>
      </w:pPr>
      <w:r w:rsidRPr="00832A61">
        <w:rPr>
          <w:rFonts w:eastAsiaTheme="minorHAnsi"/>
          <w:sz w:val="28"/>
          <w:szCs w:val="22"/>
          <w:lang w:val="ru-RU"/>
        </w:rPr>
        <w:t>Проверить совпадение результатов можно с использованием приема трассировки графика средствами MCAD. Перемещая курсор внутри графика, определяются значения тока и напряжения первого и второго графика:</w:t>
      </w:r>
    </w:p>
    <w:p w:rsidR="00832A61" w:rsidRPr="00647C1F" w:rsidRDefault="00291DAC" w:rsidP="00647C1F">
      <w:pPr>
        <w:spacing w:after="200" w:line="276" w:lineRule="auto"/>
        <w:jc w:val="both"/>
        <w:rPr>
          <w:rFonts w:eastAsiaTheme="minorHAnsi"/>
          <w:sz w:val="36"/>
          <w:szCs w:val="22"/>
          <w:lang w:val="ru-RU"/>
        </w:rPr>
      </w:pPr>
      <w:r>
        <w:rPr>
          <w:noProof/>
          <w:sz w:val="36"/>
          <w:lang w:val="ru-RU" w:eastAsia="ru-RU"/>
        </w:rPr>
        <w:drawing>
          <wp:inline distT="0" distB="0" distL="0" distR="0">
            <wp:extent cx="6149683" cy="3600450"/>
            <wp:effectExtent l="19050" t="0" r="3467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978" cy="360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2A61" w:rsidRPr="00647C1F" w:rsidSect="004E3123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EEC" w:rsidRDefault="006C1EEC" w:rsidP="00556580">
      <w:r>
        <w:separator/>
      </w:r>
    </w:p>
  </w:endnote>
  <w:endnote w:type="continuationSeparator" w:id="0">
    <w:p w:rsidR="006C1EEC" w:rsidRDefault="006C1EEC" w:rsidP="005565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79921"/>
      <w:docPartObj>
        <w:docPartGallery w:val="Page Numbers (Bottom of Page)"/>
        <w:docPartUnique/>
      </w:docPartObj>
    </w:sdtPr>
    <w:sdtContent>
      <w:p w:rsidR="00C66737" w:rsidRDefault="00962741">
        <w:pPr>
          <w:pStyle w:val="a5"/>
          <w:jc w:val="center"/>
        </w:pPr>
        <w:r>
          <w:fldChar w:fldCharType="begin"/>
        </w:r>
        <w:r w:rsidR="00291DAC">
          <w:instrText xml:space="preserve"> PAGE   \* MERGEFORMAT </w:instrText>
        </w:r>
        <w:r>
          <w:fldChar w:fldCharType="separate"/>
        </w:r>
        <w:r w:rsidR="00B5667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66737" w:rsidRDefault="00C6673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EEC" w:rsidRDefault="006C1EEC" w:rsidP="00556580">
      <w:r>
        <w:separator/>
      </w:r>
    </w:p>
  </w:footnote>
  <w:footnote w:type="continuationSeparator" w:id="0">
    <w:p w:rsidR="006C1EEC" w:rsidRDefault="006C1EEC" w:rsidP="005565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42A26"/>
    <w:multiLevelType w:val="hybridMultilevel"/>
    <w:tmpl w:val="681C931C"/>
    <w:lvl w:ilvl="0" w:tplc="0C383C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B16C7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C23F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C667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9846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C04D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2E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4CF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36C6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B4BF1"/>
    <w:multiLevelType w:val="hybridMultilevel"/>
    <w:tmpl w:val="288A9DE8"/>
    <w:lvl w:ilvl="0" w:tplc="261E99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61707F6C" w:tentative="1">
      <w:start w:val="1"/>
      <w:numFmt w:val="lowerLetter"/>
      <w:lvlText w:val="%2."/>
      <w:lvlJc w:val="left"/>
      <w:pPr>
        <w:ind w:left="1789" w:hanging="360"/>
      </w:pPr>
    </w:lvl>
    <w:lvl w:ilvl="2" w:tplc="CBB4771C" w:tentative="1">
      <w:start w:val="1"/>
      <w:numFmt w:val="lowerRoman"/>
      <w:lvlText w:val="%3."/>
      <w:lvlJc w:val="right"/>
      <w:pPr>
        <w:ind w:left="2509" w:hanging="180"/>
      </w:pPr>
    </w:lvl>
    <w:lvl w:ilvl="3" w:tplc="F26E208E" w:tentative="1">
      <w:start w:val="1"/>
      <w:numFmt w:val="decimal"/>
      <w:lvlText w:val="%4."/>
      <w:lvlJc w:val="left"/>
      <w:pPr>
        <w:ind w:left="3229" w:hanging="360"/>
      </w:pPr>
    </w:lvl>
    <w:lvl w:ilvl="4" w:tplc="385EEFB4" w:tentative="1">
      <w:start w:val="1"/>
      <w:numFmt w:val="lowerLetter"/>
      <w:lvlText w:val="%5."/>
      <w:lvlJc w:val="left"/>
      <w:pPr>
        <w:ind w:left="3949" w:hanging="360"/>
      </w:pPr>
    </w:lvl>
    <w:lvl w:ilvl="5" w:tplc="806AD18E" w:tentative="1">
      <w:start w:val="1"/>
      <w:numFmt w:val="lowerRoman"/>
      <w:lvlText w:val="%6."/>
      <w:lvlJc w:val="right"/>
      <w:pPr>
        <w:ind w:left="4669" w:hanging="180"/>
      </w:pPr>
    </w:lvl>
    <w:lvl w:ilvl="6" w:tplc="DCF426C6" w:tentative="1">
      <w:start w:val="1"/>
      <w:numFmt w:val="decimal"/>
      <w:lvlText w:val="%7."/>
      <w:lvlJc w:val="left"/>
      <w:pPr>
        <w:ind w:left="5389" w:hanging="360"/>
      </w:pPr>
    </w:lvl>
    <w:lvl w:ilvl="7" w:tplc="D418380A" w:tentative="1">
      <w:start w:val="1"/>
      <w:numFmt w:val="lowerLetter"/>
      <w:lvlText w:val="%8."/>
      <w:lvlJc w:val="left"/>
      <w:pPr>
        <w:ind w:left="6109" w:hanging="360"/>
      </w:pPr>
    </w:lvl>
    <w:lvl w:ilvl="8" w:tplc="3EF230C4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750BD"/>
    <w:rsid w:val="000A0AAB"/>
    <w:rsid w:val="001058FF"/>
    <w:rsid w:val="00203766"/>
    <w:rsid w:val="002316AA"/>
    <w:rsid w:val="00242205"/>
    <w:rsid w:val="00291DAC"/>
    <w:rsid w:val="0029535E"/>
    <w:rsid w:val="002C4A9D"/>
    <w:rsid w:val="0031320A"/>
    <w:rsid w:val="00411136"/>
    <w:rsid w:val="00447F41"/>
    <w:rsid w:val="004506B6"/>
    <w:rsid w:val="00481892"/>
    <w:rsid w:val="004E3123"/>
    <w:rsid w:val="00556580"/>
    <w:rsid w:val="00587FCF"/>
    <w:rsid w:val="00647C1F"/>
    <w:rsid w:val="006C1EEC"/>
    <w:rsid w:val="006E473D"/>
    <w:rsid w:val="006F597D"/>
    <w:rsid w:val="006F7CD0"/>
    <w:rsid w:val="006F7E2D"/>
    <w:rsid w:val="00722905"/>
    <w:rsid w:val="0075100A"/>
    <w:rsid w:val="0075791F"/>
    <w:rsid w:val="00832A61"/>
    <w:rsid w:val="00854078"/>
    <w:rsid w:val="008573E9"/>
    <w:rsid w:val="008B5853"/>
    <w:rsid w:val="008C3C36"/>
    <w:rsid w:val="008D257E"/>
    <w:rsid w:val="009541CE"/>
    <w:rsid w:val="0096191D"/>
    <w:rsid w:val="00962741"/>
    <w:rsid w:val="009D2E90"/>
    <w:rsid w:val="00A77B3E"/>
    <w:rsid w:val="00B03B88"/>
    <w:rsid w:val="00B56674"/>
    <w:rsid w:val="00B747D0"/>
    <w:rsid w:val="00B921B5"/>
    <w:rsid w:val="00BB2A0F"/>
    <w:rsid w:val="00C66737"/>
    <w:rsid w:val="00CA2A55"/>
    <w:rsid w:val="00DF1A4C"/>
    <w:rsid w:val="00EC69A4"/>
    <w:rsid w:val="00FA0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B2A0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0A0AAB"/>
    <w:pPr>
      <w:widowControl w:val="0"/>
      <w:autoSpaceDE w:val="0"/>
      <w:autoSpaceDN w:val="0"/>
    </w:pPr>
    <w:rPr>
      <w:b/>
      <w:bCs/>
      <w:lang w:val="ru-RU"/>
    </w:rPr>
  </w:style>
  <w:style w:type="paragraph" w:customStyle="1" w:styleId="Heading1">
    <w:name w:val="Heading 1"/>
    <w:basedOn w:val="a"/>
    <w:uiPriority w:val="1"/>
    <w:qFormat/>
    <w:rsid w:val="000A0AAB"/>
    <w:pPr>
      <w:widowControl w:val="0"/>
      <w:autoSpaceDE w:val="0"/>
      <w:autoSpaceDN w:val="0"/>
      <w:ind w:left="141"/>
      <w:outlineLvl w:val="1"/>
    </w:pPr>
    <w:rPr>
      <w:sz w:val="28"/>
      <w:szCs w:val="28"/>
      <w:lang w:val="ru-RU"/>
    </w:rPr>
  </w:style>
  <w:style w:type="paragraph" w:styleId="a4">
    <w:name w:val="Title"/>
    <w:basedOn w:val="a"/>
    <w:uiPriority w:val="1"/>
    <w:qFormat/>
    <w:rsid w:val="000A0AAB"/>
    <w:pPr>
      <w:widowControl w:val="0"/>
      <w:autoSpaceDE w:val="0"/>
      <w:autoSpaceDN w:val="0"/>
      <w:ind w:left="298" w:right="99" w:hanging="3"/>
      <w:jc w:val="center"/>
    </w:pPr>
    <w:rPr>
      <w:b/>
      <w:bCs/>
      <w:sz w:val="36"/>
      <w:szCs w:val="36"/>
      <w:lang w:val="ru-RU"/>
    </w:rPr>
  </w:style>
  <w:style w:type="paragraph" w:styleId="a5">
    <w:name w:val="footer"/>
    <w:basedOn w:val="a"/>
    <w:link w:val="a6"/>
    <w:uiPriority w:val="99"/>
    <w:unhideWhenUsed/>
    <w:rsid w:val="00C6673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C66737"/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styleId="a7">
    <w:name w:val="TOC Heading"/>
    <w:basedOn w:val="Heading1"/>
    <w:next w:val="a"/>
    <w:uiPriority w:val="39"/>
    <w:semiHidden/>
    <w:unhideWhenUsed/>
    <w:qFormat/>
    <w:rsid w:val="00C66737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C6673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2">
    <w:name w:val="toc 2"/>
    <w:basedOn w:val="a"/>
    <w:next w:val="a"/>
    <w:autoRedefine/>
    <w:uiPriority w:val="39"/>
    <w:unhideWhenUsed/>
    <w:qFormat/>
    <w:rsid w:val="00C66737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8">
    <w:name w:val="List Paragraph"/>
    <w:basedOn w:val="a"/>
    <w:uiPriority w:val="34"/>
    <w:qFormat/>
    <w:rsid w:val="0029535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9">
    <w:name w:val="Balloon Text"/>
    <w:basedOn w:val="a"/>
    <w:link w:val="aa"/>
    <w:rsid w:val="0085407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540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864</Words>
  <Characters>4930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Олеся</cp:lastModifiedBy>
  <cp:revision>11</cp:revision>
  <cp:lastPrinted>2023-10-10T12:01:00Z</cp:lastPrinted>
  <dcterms:created xsi:type="dcterms:W3CDTF">2023-09-25T19:02:00Z</dcterms:created>
  <dcterms:modified xsi:type="dcterms:W3CDTF">2023-10-10T12:01:00Z</dcterms:modified>
</cp:coreProperties>
</file>